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45" w:rsidRDefault="00786545">
      <w:pPr>
        <w:pStyle w:val="ConsPlusTitlePage"/>
      </w:pPr>
      <w:r>
        <w:t xml:space="preserve">Документ предоставлен </w:t>
      </w:r>
      <w:hyperlink r:id="rId4">
        <w:r>
          <w:rPr>
            <w:color w:val="0000FF"/>
          </w:rPr>
          <w:t>КонсультантПлюс</w:t>
        </w:r>
      </w:hyperlink>
      <w:r>
        <w:br/>
      </w:r>
    </w:p>
    <w:p w:rsidR="00786545" w:rsidRDefault="00786545">
      <w:pPr>
        <w:pStyle w:val="ConsPlusNormal"/>
        <w:jc w:val="both"/>
        <w:outlineLvl w:val="0"/>
      </w:pPr>
    </w:p>
    <w:p w:rsidR="00786545" w:rsidRDefault="00786545">
      <w:pPr>
        <w:pStyle w:val="ConsPlusTitle"/>
        <w:jc w:val="center"/>
        <w:outlineLvl w:val="0"/>
      </w:pPr>
      <w:r>
        <w:t>ПРАВИТЕЛЬСТВО ИРКУТСКОЙ ОБЛАСТИ</w:t>
      </w:r>
    </w:p>
    <w:p w:rsidR="00786545" w:rsidRDefault="00786545">
      <w:pPr>
        <w:pStyle w:val="ConsPlusTitle"/>
        <w:jc w:val="both"/>
      </w:pPr>
    </w:p>
    <w:p w:rsidR="00786545" w:rsidRDefault="00786545">
      <w:pPr>
        <w:pStyle w:val="ConsPlusTitle"/>
        <w:jc w:val="center"/>
      </w:pPr>
      <w:r>
        <w:t>ПОСТАНОВЛЕНИЕ</w:t>
      </w:r>
    </w:p>
    <w:p w:rsidR="00786545" w:rsidRDefault="00786545">
      <w:pPr>
        <w:pStyle w:val="ConsPlusTitle"/>
        <w:jc w:val="center"/>
      </w:pPr>
      <w:r>
        <w:t>от 31 августа 2022 г. N 679-пп</w:t>
      </w:r>
    </w:p>
    <w:p w:rsidR="00786545" w:rsidRDefault="00786545">
      <w:pPr>
        <w:pStyle w:val="ConsPlusTitle"/>
        <w:jc w:val="both"/>
      </w:pPr>
    </w:p>
    <w:p w:rsidR="00786545" w:rsidRDefault="00786545">
      <w:pPr>
        <w:pStyle w:val="ConsPlusTitle"/>
        <w:jc w:val="center"/>
      </w:pPr>
      <w:r>
        <w:t>О РЕАЛИЗАЦИИ ОТДЕЛЬНЫХ ПОЛОЖЕНИЙ ЗАКОНА ИРКУТСКОЙ ОБЛАСТИ</w:t>
      </w:r>
    </w:p>
    <w:p w:rsidR="00786545" w:rsidRDefault="00786545">
      <w:pPr>
        <w:pStyle w:val="ConsPlusTitle"/>
        <w:jc w:val="center"/>
      </w:pPr>
      <w:r>
        <w:t>ОТ 6 МАЯ 2022 ГОДА N 33-ОЗ "ОБ ОТДЕЛЬНЫХ ВОПРОСАХ РЕАЛИЗАЦИИ</w:t>
      </w:r>
    </w:p>
    <w:p w:rsidR="00786545" w:rsidRDefault="00786545">
      <w:pPr>
        <w:pStyle w:val="ConsPlusTitle"/>
        <w:jc w:val="center"/>
      </w:pPr>
      <w:r>
        <w:t>НА ТЕРРИТОРИИ ИРКУТСКОЙ ОБЛАСТИ ИНИЦИАТИВНЫХ ПРОЕКТОВ"</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5">
              <w:r>
                <w:rPr>
                  <w:color w:val="0000FF"/>
                </w:rPr>
                <w:t>N 625-пп</w:t>
              </w:r>
            </w:hyperlink>
            <w:r>
              <w:rPr>
                <w:color w:val="392C69"/>
              </w:rPr>
              <w:t xml:space="preserve">, от 07.09.2023 </w:t>
            </w:r>
            <w:hyperlink r:id="rId6">
              <w:r>
                <w:rPr>
                  <w:color w:val="0000FF"/>
                </w:rPr>
                <w:t>N 785-пп</w:t>
              </w:r>
            </w:hyperlink>
            <w:r>
              <w:rPr>
                <w:color w:val="392C69"/>
              </w:rPr>
              <w:t xml:space="preserve">, от 03.11.2023 </w:t>
            </w:r>
            <w:hyperlink r:id="rId7">
              <w:r>
                <w:rPr>
                  <w:color w:val="0000FF"/>
                </w:rPr>
                <w:t>N 975-пп</w:t>
              </w:r>
            </w:hyperlink>
            <w:r>
              <w:rPr>
                <w:color w:val="392C69"/>
              </w:rPr>
              <w:t>,</w:t>
            </w:r>
          </w:p>
          <w:p w:rsidR="00786545" w:rsidRDefault="00786545">
            <w:pPr>
              <w:pStyle w:val="ConsPlusNormal"/>
              <w:jc w:val="center"/>
            </w:pPr>
            <w:r>
              <w:rPr>
                <w:color w:val="392C69"/>
              </w:rPr>
              <w:t xml:space="preserve">от 09.02.2024 </w:t>
            </w:r>
            <w:hyperlink r:id="rId8">
              <w:r>
                <w:rPr>
                  <w:color w:val="0000FF"/>
                </w:rPr>
                <w:t>N 91-пп</w:t>
              </w:r>
            </w:hyperlink>
            <w:r>
              <w:rPr>
                <w:color w:val="392C69"/>
              </w:rPr>
              <w:t xml:space="preserve">, от 21.05.2024 </w:t>
            </w:r>
            <w:hyperlink r:id="rId9">
              <w:r>
                <w:rPr>
                  <w:color w:val="0000FF"/>
                </w:rPr>
                <w:t>N 391-пп</w:t>
              </w:r>
            </w:hyperlink>
            <w:r>
              <w:rPr>
                <w:color w:val="392C69"/>
              </w:rPr>
              <w:t xml:space="preserve">, от 10.07.2024 </w:t>
            </w:r>
            <w:hyperlink r:id="rId10">
              <w:r>
                <w:rPr>
                  <w:color w:val="0000FF"/>
                </w:rPr>
                <w:t>N 531-пп</w:t>
              </w:r>
            </w:hyperlink>
            <w:r>
              <w:rPr>
                <w:color w:val="392C69"/>
              </w:rPr>
              <w:t>,</w:t>
            </w:r>
          </w:p>
          <w:p w:rsidR="00786545" w:rsidRDefault="00786545">
            <w:pPr>
              <w:pStyle w:val="ConsPlusNormal"/>
              <w:jc w:val="center"/>
            </w:pPr>
            <w:r>
              <w:rPr>
                <w:color w:val="392C69"/>
              </w:rPr>
              <w:t xml:space="preserve">от 12.07.2024 </w:t>
            </w:r>
            <w:hyperlink r:id="rId11">
              <w:r>
                <w:rPr>
                  <w:color w:val="0000FF"/>
                </w:rPr>
                <w:t>N 539-пп</w:t>
              </w:r>
            </w:hyperlink>
            <w:r>
              <w:rPr>
                <w:color w:val="392C69"/>
              </w:rPr>
              <w:t xml:space="preserve">, от 23.04.2025 </w:t>
            </w:r>
            <w:hyperlink r:id="rId12">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 xml:space="preserve">В соответствии с </w:t>
      </w:r>
      <w:hyperlink r:id="rId13">
        <w:r>
          <w:rPr>
            <w:color w:val="0000FF"/>
          </w:rPr>
          <w:t>Законом</w:t>
        </w:r>
      </w:hyperlink>
      <w:r>
        <w:t xml:space="preserve"> Иркутской области от 6 мая 2022 года </w:t>
      </w:r>
      <w:hyperlink r:id="rId14">
        <w:r>
          <w:rPr>
            <w:color w:val="0000FF"/>
          </w:rPr>
          <w:t>N 33-ОЗ</w:t>
        </w:r>
      </w:hyperlink>
      <w:r>
        <w:t xml:space="preserve"> "Об отдельных вопросах реализации на территории Иркутской области инициативных проектов", руководствуясь </w:t>
      </w:r>
      <w:hyperlink r:id="rId15">
        <w:r>
          <w:rPr>
            <w:color w:val="0000FF"/>
          </w:rPr>
          <w:t>частью 4 статьи 66</w:t>
        </w:r>
      </w:hyperlink>
      <w:r>
        <w:t xml:space="preserve">, </w:t>
      </w:r>
      <w:hyperlink r:id="rId16">
        <w:r>
          <w:rPr>
            <w:color w:val="0000FF"/>
          </w:rPr>
          <w:t>статьей 67</w:t>
        </w:r>
      </w:hyperlink>
      <w:r>
        <w:t xml:space="preserve"> Устава Иркутской области, Правительство Иркутской области постановляет:</w:t>
      </w:r>
    </w:p>
    <w:p w:rsidR="00786545" w:rsidRDefault="00786545">
      <w:pPr>
        <w:pStyle w:val="ConsPlusNormal"/>
        <w:jc w:val="both"/>
      </w:pPr>
    </w:p>
    <w:p w:rsidR="00786545" w:rsidRDefault="00786545">
      <w:pPr>
        <w:pStyle w:val="ConsPlusNormal"/>
        <w:ind w:firstLine="540"/>
        <w:jc w:val="both"/>
      </w:pPr>
      <w:r>
        <w:t xml:space="preserve">1. Определить приоритетные </w:t>
      </w:r>
      <w:hyperlink w:anchor="P37">
        <w:r>
          <w:rPr>
            <w:color w:val="0000FF"/>
          </w:rPr>
          <w:t>направления</w:t>
        </w:r>
      </w:hyperlink>
      <w: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rsidR="00786545" w:rsidRDefault="00786545">
      <w:pPr>
        <w:pStyle w:val="ConsPlusNormal"/>
        <w:jc w:val="both"/>
      </w:pPr>
    </w:p>
    <w:p w:rsidR="00786545" w:rsidRDefault="00786545">
      <w:pPr>
        <w:pStyle w:val="ConsPlusNormal"/>
        <w:ind w:firstLine="540"/>
        <w:jc w:val="both"/>
      </w:pPr>
      <w:r>
        <w:t xml:space="preserve">2. Утвердить </w:t>
      </w:r>
      <w:hyperlink w:anchor="P72">
        <w:r>
          <w:rPr>
            <w:color w:val="0000FF"/>
          </w:rPr>
          <w:t>Порядок</w:t>
        </w:r>
      </w:hyperlink>
      <w: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rsidR="00786545" w:rsidRDefault="00786545">
      <w:pPr>
        <w:pStyle w:val="ConsPlusNormal"/>
        <w:jc w:val="both"/>
      </w:pPr>
    </w:p>
    <w:p w:rsidR="00786545" w:rsidRDefault="00786545">
      <w:pPr>
        <w:pStyle w:val="ConsPlusNormal"/>
        <w:ind w:firstLine="540"/>
        <w:jc w:val="both"/>
      </w:pPr>
      <w:r>
        <w:t>3. 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17">
        <w:r>
          <w:rPr>
            <w:color w:val="0000FF"/>
          </w:rPr>
          <w:t>ogirk.ru</w:t>
        </w:r>
      </w:hyperlink>
      <w:r>
        <w:t>), а также на "Официальном интернет-портале правовой информации" (</w:t>
      </w:r>
      <w:hyperlink r:id="rId18">
        <w:r>
          <w:rPr>
            <w:color w:val="0000FF"/>
          </w:rPr>
          <w:t>www.pravo.gov.ru</w:t>
        </w:r>
      </w:hyperlink>
      <w:r>
        <w:t>).</w:t>
      </w:r>
    </w:p>
    <w:p w:rsidR="00786545" w:rsidRDefault="00786545">
      <w:pPr>
        <w:pStyle w:val="ConsPlusNormal"/>
        <w:jc w:val="both"/>
      </w:pPr>
    </w:p>
    <w:p w:rsidR="00786545" w:rsidRDefault="00786545">
      <w:pPr>
        <w:pStyle w:val="ConsPlusNormal"/>
        <w:jc w:val="right"/>
      </w:pPr>
      <w:r>
        <w:t>Первый заместитель Губернатора</w:t>
      </w:r>
    </w:p>
    <w:p w:rsidR="00786545" w:rsidRDefault="00786545">
      <w:pPr>
        <w:pStyle w:val="ConsPlusNormal"/>
        <w:jc w:val="right"/>
      </w:pPr>
      <w:r>
        <w:t>Иркутской области - Председатель</w:t>
      </w:r>
    </w:p>
    <w:p w:rsidR="00786545" w:rsidRDefault="00786545">
      <w:pPr>
        <w:pStyle w:val="ConsPlusNormal"/>
        <w:jc w:val="right"/>
      </w:pPr>
      <w:r>
        <w:t>Правительства Иркутской области</w:t>
      </w:r>
    </w:p>
    <w:p w:rsidR="00786545" w:rsidRDefault="00786545">
      <w:pPr>
        <w:pStyle w:val="ConsPlusNormal"/>
        <w:jc w:val="right"/>
      </w:pPr>
      <w:r>
        <w:t>К.Б.ЗАЙЦЕВ</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0"/>
      </w:pPr>
      <w:r>
        <w:lastRenderedPageBreak/>
        <w:t>Определены</w:t>
      </w:r>
    </w:p>
    <w:p w:rsidR="00786545" w:rsidRDefault="00786545">
      <w:pPr>
        <w:pStyle w:val="ConsPlusNormal"/>
        <w:jc w:val="right"/>
      </w:pPr>
      <w:r>
        <w:t>постановлением Правительства</w:t>
      </w:r>
    </w:p>
    <w:p w:rsidR="00786545" w:rsidRDefault="00786545">
      <w:pPr>
        <w:pStyle w:val="ConsPlusNormal"/>
        <w:jc w:val="right"/>
      </w:pPr>
      <w:r>
        <w:t>Иркутской области</w:t>
      </w:r>
    </w:p>
    <w:p w:rsidR="00786545" w:rsidRDefault="00786545">
      <w:pPr>
        <w:pStyle w:val="ConsPlusNormal"/>
        <w:jc w:val="right"/>
      </w:pPr>
      <w:r>
        <w:t>от 31 августа 2022 г. N 679-пп</w:t>
      </w:r>
    </w:p>
    <w:p w:rsidR="00786545" w:rsidRDefault="00786545">
      <w:pPr>
        <w:pStyle w:val="ConsPlusNormal"/>
        <w:jc w:val="both"/>
      </w:pPr>
    </w:p>
    <w:p w:rsidR="00786545" w:rsidRDefault="00786545">
      <w:pPr>
        <w:pStyle w:val="ConsPlusTitle"/>
        <w:jc w:val="center"/>
      </w:pPr>
      <w:bookmarkStart w:id="0" w:name="P37"/>
      <w:bookmarkEnd w:id="0"/>
      <w:r>
        <w:t>ПРИОРИТЕТНЫЕ НАПРАВЛЕНИЯ РЕАЛИЗАЦИИ НА ТЕРРИТОРИИ ИРКУТСКОЙ</w:t>
      </w:r>
    </w:p>
    <w:p w:rsidR="00786545" w:rsidRDefault="00786545">
      <w:pPr>
        <w:pStyle w:val="ConsPlusTitle"/>
        <w:jc w:val="center"/>
      </w:pPr>
      <w:r>
        <w:t>ОБЛАСТИ ИНИЦИАТИВНЫХ ПРОЕКТОВ, ВЫДВИГАЕМЫХ ДЛЯ ПОЛУЧЕНИЯ</w:t>
      </w:r>
    </w:p>
    <w:p w:rsidR="00786545" w:rsidRDefault="00786545">
      <w:pPr>
        <w:pStyle w:val="ConsPlusTitle"/>
        <w:jc w:val="center"/>
      </w:pPr>
      <w:r>
        <w:t>ФИНАНСОВОЙ ПОДДЕРЖКИ ЗА СЧЕТ МЕЖБЮДЖЕТНЫХ ТРАНСФЕРТОВ</w:t>
      </w:r>
    </w:p>
    <w:p w:rsidR="00786545" w:rsidRDefault="00786545">
      <w:pPr>
        <w:pStyle w:val="ConsPlusTitle"/>
        <w:jc w:val="center"/>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19">
              <w:r>
                <w:rPr>
                  <w:color w:val="0000FF"/>
                </w:rPr>
                <w:t>N 625-пп</w:t>
              </w:r>
            </w:hyperlink>
            <w:r>
              <w:rPr>
                <w:color w:val="392C69"/>
              </w:rPr>
              <w:t xml:space="preserve">, от 07.09.2023 </w:t>
            </w:r>
            <w:hyperlink r:id="rId20">
              <w:r>
                <w:rPr>
                  <w:color w:val="0000FF"/>
                </w:rPr>
                <w:t>N 785-пп</w:t>
              </w:r>
            </w:hyperlink>
            <w:r>
              <w:rPr>
                <w:color w:val="392C69"/>
              </w:rPr>
              <w:t xml:space="preserve">, от 03.11.2023 </w:t>
            </w:r>
            <w:hyperlink r:id="rId21">
              <w:r>
                <w:rPr>
                  <w:color w:val="0000FF"/>
                </w:rPr>
                <w:t>N 975-пп</w:t>
              </w:r>
            </w:hyperlink>
            <w:r>
              <w:rPr>
                <w:color w:val="392C69"/>
              </w:rPr>
              <w:t>,</w:t>
            </w:r>
          </w:p>
          <w:p w:rsidR="00786545" w:rsidRDefault="00786545">
            <w:pPr>
              <w:pStyle w:val="ConsPlusNormal"/>
              <w:jc w:val="center"/>
            </w:pPr>
            <w:r>
              <w:rPr>
                <w:color w:val="392C69"/>
              </w:rPr>
              <w:t xml:space="preserve">от 10.07.2024 </w:t>
            </w:r>
            <w:hyperlink r:id="rId22">
              <w:r>
                <w:rPr>
                  <w:color w:val="0000FF"/>
                </w:rPr>
                <w:t>N 531-пп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1. Проведение ремонта автомобильных дорог местного значения, устройство тротуаров, пешеходных переходов (дорожек), остановочных пунктов.</w:t>
      </w:r>
    </w:p>
    <w:p w:rsidR="00786545" w:rsidRDefault="00786545">
      <w:pPr>
        <w:pStyle w:val="ConsPlusNormal"/>
        <w:spacing w:before="220"/>
        <w:ind w:firstLine="540"/>
        <w:jc w:val="both"/>
      </w:pPr>
      <w:r>
        <w:t>2. 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rsidR="00786545" w:rsidRDefault="00786545">
      <w:pPr>
        <w:pStyle w:val="ConsPlusNormal"/>
        <w:jc w:val="both"/>
      </w:pPr>
      <w:r>
        <w:t xml:space="preserve">(п. 2 в ред. </w:t>
      </w:r>
      <w:hyperlink r:id="rId23">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rsidR="00786545" w:rsidRDefault="00786545">
      <w:pPr>
        <w:pStyle w:val="ConsPlusNormal"/>
        <w:jc w:val="both"/>
      </w:pPr>
      <w:r>
        <w:t xml:space="preserve">(п. 3 в ред. </w:t>
      </w:r>
      <w:hyperlink r:id="rId24">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4. Устройство уличного освещения.</w:t>
      </w:r>
    </w:p>
    <w:p w:rsidR="00786545" w:rsidRDefault="00786545">
      <w:pPr>
        <w:pStyle w:val="ConsPlusNormal"/>
        <w:spacing w:before="220"/>
        <w:ind w:firstLine="540"/>
        <w:jc w:val="both"/>
      </w:pPr>
      <w:r>
        <w:t>5. Благоустройство территорий, в том числе дворовых территорий.</w:t>
      </w:r>
    </w:p>
    <w:p w:rsidR="00786545" w:rsidRDefault="00786545">
      <w:pPr>
        <w:pStyle w:val="ConsPlusNormal"/>
        <w:jc w:val="both"/>
      </w:pPr>
      <w:r>
        <w:t xml:space="preserve">(п. 5 в ред. </w:t>
      </w:r>
      <w:hyperlink r:id="rId25">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6. Приобретение и установка и (или) обустройство детских и спортивных площадок, в том числе научных детских площадок, предусмотренных </w:t>
      </w:r>
      <w:hyperlink r:id="rId26">
        <w:r>
          <w:rPr>
            <w:color w:val="0000FF"/>
          </w:rPr>
          <w:t>планом</w:t>
        </w:r>
      </w:hyperlink>
      <w: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rsidR="00786545" w:rsidRDefault="00786545">
      <w:pPr>
        <w:pStyle w:val="ConsPlusNormal"/>
        <w:jc w:val="both"/>
      </w:pPr>
      <w:r>
        <w:t xml:space="preserve">(в ред. Постановлений Правительства Иркутской области от 24.07.2023 </w:t>
      </w:r>
      <w:hyperlink r:id="rId27">
        <w:r>
          <w:rPr>
            <w:color w:val="0000FF"/>
          </w:rPr>
          <w:t>N 625-пп</w:t>
        </w:r>
      </w:hyperlink>
      <w:r>
        <w:t xml:space="preserve">, от 10.07.2024 </w:t>
      </w:r>
      <w:hyperlink r:id="rId28">
        <w:r>
          <w:rPr>
            <w:color w:val="0000FF"/>
          </w:rPr>
          <w:t>N 531-пп</w:t>
        </w:r>
      </w:hyperlink>
      <w:r>
        <w:t>)</w:t>
      </w:r>
    </w:p>
    <w:p w:rsidR="00786545" w:rsidRDefault="00786545">
      <w:pPr>
        <w:pStyle w:val="ConsPlusNormal"/>
        <w:spacing w:before="220"/>
        <w:ind w:firstLine="540"/>
        <w:jc w:val="both"/>
      </w:pPr>
      <w:r>
        <w:t>7. Организация и оснащение проведения культурных, спортивных и образовательных мероприятий, мероприятий в сфере молодежной политики.</w:t>
      </w:r>
    </w:p>
    <w:p w:rsidR="00786545" w:rsidRDefault="00786545">
      <w:pPr>
        <w:pStyle w:val="ConsPlusNormal"/>
        <w:jc w:val="both"/>
      </w:pPr>
      <w:r>
        <w:t xml:space="preserve">(в ред. </w:t>
      </w:r>
      <w:hyperlink r:id="rId29">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8. Создание и обустройство экологических троп, инфраструктуры туристических маршрутов.</w:t>
      </w:r>
    </w:p>
    <w:p w:rsidR="00786545" w:rsidRDefault="00786545">
      <w:pPr>
        <w:pStyle w:val="ConsPlusNormal"/>
        <w:spacing w:before="220"/>
        <w:ind w:firstLine="540"/>
        <w:jc w:val="both"/>
      </w:pPr>
      <w:r>
        <w:t>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rsidR="00786545" w:rsidRDefault="00786545">
      <w:pPr>
        <w:pStyle w:val="ConsPlusNormal"/>
        <w:jc w:val="both"/>
      </w:pPr>
      <w:r>
        <w:t xml:space="preserve">(в ред. </w:t>
      </w:r>
      <w:hyperlink r:id="rId30">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10. Создание инклюзивной инфраструктуры.</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0"/>
      </w:pPr>
      <w:r>
        <w:t>Утвержден</w:t>
      </w:r>
    </w:p>
    <w:p w:rsidR="00786545" w:rsidRDefault="00786545">
      <w:pPr>
        <w:pStyle w:val="ConsPlusNormal"/>
        <w:jc w:val="right"/>
      </w:pPr>
      <w:r>
        <w:t>постановлением Правительства</w:t>
      </w:r>
    </w:p>
    <w:p w:rsidR="00786545" w:rsidRDefault="00786545">
      <w:pPr>
        <w:pStyle w:val="ConsPlusNormal"/>
        <w:jc w:val="right"/>
      </w:pPr>
      <w:r>
        <w:t>Иркутской области</w:t>
      </w:r>
    </w:p>
    <w:p w:rsidR="00786545" w:rsidRDefault="00786545">
      <w:pPr>
        <w:pStyle w:val="ConsPlusNormal"/>
        <w:jc w:val="right"/>
      </w:pPr>
      <w:r>
        <w:t>от 31 августа 2022 г. N 679-пп</w:t>
      </w:r>
    </w:p>
    <w:p w:rsidR="00786545" w:rsidRDefault="00786545">
      <w:pPr>
        <w:pStyle w:val="ConsPlusNormal"/>
        <w:jc w:val="both"/>
      </w:pPr>
    </w:p>
    <w:p w:rsidR="00786545" w:rsidRDefault="00786545">
      <w:pPr>
        <w:pStyle w:val="ConsPlusTitle"/>
        <w:jc w:val="center"/>
      </w:pPr>
      <w:bookmarkStart w:id="1" w:name="P72"/>
      <w:bookmarkEnd w:id="1"/>
      <w:r>
        <w:t>ПОРЯДОК</w:t>
      </w:r>
    </w:p>
    <w:p w:rsidR="00786545" w:rsidRDefault="00786545">
      <w:pPr>
        <w:pStyle w:val="ConsPlusTitle"/>
        <w:jc w:val="center"/>
      </w:pPr>
      <w:r>
        <w:t>ПРОВЕДЕНИЯ НА ТЕРРИТОРИИ ИРКУТСКОЙ ОБЛАСТИ КОНКУРСНОГО</w:t>
      </w:r>
    </w:p>
    <w:p w:rsidR="00786545" w:rsidRDefault="00786545">
      <w:pPr>
        <w:pStyle w:val="ConsPlusTitle"/>
        <w:jc w:val="center"/>
      </w:pPr>
      <w:r>
        <w:t>ОТБОРА ИНИЦИАТИВНЫХ ПРОЕКТОВ, ВЫДВИГАЕМЫХ ДЛЯ ПОЛУЧЕНИЯ</w:t>
      </w:r>
    </w:p>
    <w:p w:rsidR="00786545" w:rsidRDefault="00786545">
      <w:pPr>
        <w:pStyle w:val="ConsPlusTitle"/>
        <w:jc w:val="center"/>
      </w:pPr>
      <w:r>
        <w:t>ФИНАНСОВОЙ ПОДДЕРЖКИ ЗА СЧЕТ МЕЖБЮДЖЕТНЫХ ТРАНСФЕРТОВ</w:t>
      </w:r>
    </w:p>
    <w:p w:rsidR="00786545" w:rsidRDefault="00786545">
      <w:pPr>
        <w:pStyle w:val="ConsPlusTitle"/>
        <w:jc w:val="center"/>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(в ред. Постановлений Правительства Иркутской области</w:t>
            </w:r>
          </w:p>
          <w:p w:rsidR="00786545" w:rsidRDefault="00786545">
            <w:pPr>
              <w:pStyle w:val="ConsPlusNormal"/>
              <w:jc w:val="center"/>
            </w:pPr>
            <w:r>
              <w:rPr>
                <w:color w:val="392C69"/>
              </w:rPr>
              <w:t xml:space="preserve">от 24.07.2023 </w:t>
            </w:r>
            <w:hyperlink r:id="rId31">
              <w:r>
                <w:rPr>
                  <w:color w:val="0000FF"/>
                </w:rPr>
                <w:t>N 625-пп</w:t>
              </w:r>
            </w:hyperlink>
            <w:r>
              <w:rPr>
                <w:color w:val="392C69"/>
              </w:rPr>
              <w:t xml:space="preserve">, от 07.09.2023 </w:t>
            </w:r>
            <w:hyperlink r:id="rId32">
              <w:r>
                <w:rPr>
                  <w:color w:val="0000FF"/>
                </w:rPr>
                <w:t>N 785-пп</w:t>
              </w:r>
            </w:hyperlink>
            <w:r>
              <w:rPr>
                <w:color w:val="392C69"/>
              </w:rPr>
              <w:t xml:space="preserve">, от 03.11.2023 </w:t>
            </w:r>
            <w:hyperlink r:id="rId33">
              <w:r>
                <w:rPr>
                  <w:color w:val="0000FF"/>
                </w:rPr>
                <w:t>N 975-пп</w:t>
              </w:r>
            </w:hyperlink>
            <w:r>
              <w:rPr>
                <w:color w:val="392C69"/>
              </w:rPr>
              <w:t>,</w:t>
            </w:r>
          </w:p>
          <w:p w:rsidR="00786545" w:rsidRDefault="00786545">
            <w:pPr>
              <w:pStyle w:val="ConsPlusNormal"/>
              <w:jc w:val="center"/>
            </w:pPr>
            <w:r>
              <w:rPr>
                <w:color w:val="392C69"/>
              </w:rPr>
              <w:t xml:space="preserve">от 09.02.2024 </w:t>
            </w:r>
            <w:hyperlink r:id="rId34">
              <w:r>
                <w:rPr>
                  <w:color w:val="0000FF"/>
                </w:rPr>
                <w:t>N 91-пп</w:t>
              </w:r>
            </w:hyperlink>
            <w:r>
              <w:rPr>
                <w:color w:val="392C69"/>
              </w:rPr>
              <w:t xml:space="preserve">, от 21.05.2024 </w:t>
            </w:r>
            <w:hyperlink r:id="rId35">
              <w:r>
                <w:rPr>
                  <w:color w:val="0000FF"/>
                </w:rPr>
                <w:t>N 391-пп</w:t>
              </w:r>
            </w:hyperlink>
            <w:r>
              <w:rPr>
                <w:color w:val="392C69"/>
              </w:rPr>
              <w:t xml:space="preserve">, от 10.07.2024 </w:t>
            </w:r>
            <w:hyperlink r:id="rId36">
              <w:r>
                <w:rPr>
                  <w:color w:val="0000FF"/>
                </w:rPr>
                <w:t>N 531-пп</w:t>
              </w:r>
            </w:hyperlink>
            <w:r>
              <w:rPr>
                <w:color w:val="392C69"/>
              </w:rPr>
              <w:t>,</w:t>
            </w:r>
          </w:p>
          <w:p w:rsidR="00786545" w:rsidRDefault="00786545">
            <w:pPr>
              <w:pStyle w:val="ConsPlusNormal"/>
              <w:jc w:val="center"/>
            </w:pPr>
            <w:r>
              <w:rPr>
                <w:color w:val="392C69"/>
              </w:rPr>
              <w:t xml:space="preserve">от 12.07.2024 </w:t>
            </w:r>
            <w:hyperlink r:id="rId37">
              <w:r>
                <w:rPr>
                  <w:color w:val="0000FF"/>
                </w:rPr>
                <w:t>N 539-пп</w:t>
              </w:r>
            </w:hyperlink>
            <w:r>
              <w:rPr>
                <w:color w:val="392C69"/>
              </w:rPr>
              <w:t xml:space="preserve">, от 23.04.2025 </w:t>
            </w:r>
            <w:hyperlink r:id="rId38">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39">
        <w:r>
          <w:rPr>
            <w:color w:val="0000FF"/>
          </w:rPr>
          <w:t>Законом</w:t>
        </w:r>
      </w:hyperlink>
      <w: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rsidR="00786545" w:rsidRDefault="00786545">
      <w:pPr>
        <w:pStyle w:val="ConsPlusNormal"/>
        <w:spacing w:before="220"/>
        <w:ind w:firstLine="540"/>
        <w:jc w:val="both"/>
      </w:pPr>
      <w: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rsidR="00786545" w:rsidRDefault="00786545">
      <w:pPr>
        <w:pStyle w:val="ConsPlusNormal"/>
        <w:spacing w:before="220"/>
        <w:ind w:firstLine="540"/>
        <w:jc w:val="both"/>
      </w:pPr>
      <w:r>
        <w:t xml:space="preserve">3. В соответствии с </w:t>
      </w:r>
      <w:hyperlink r:id="rId40">
        <w:r>
          <w:rPr>
            <w:color w:val="0000FF"/>
          </w:rPr>
          <w:t>частью 1 статьи 5</w:t>
        </w:r>
      </w:hyperlink>
      <w: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rsidR="00786545" w:rsidRDefault="00786545">
      <w:pPr>
        <w:pStyle w:val="ConsPlusNormal"/>
        <w:spacing w:before="220"/>
        <w:ind w:firstLine="540"/>
        <w:jc w:val="both"/>
      </w:pPr>
      <w:r>
        <w:t xml:space="preserve">4. Объявление о проведении конкурсного отбора (далее - объявление) размещается министерством не позднее 1 июня года, в котором планируется проведение конкурсного отбора, на официальном сайте министерства в информационно-телекоммуникационной сети "Интернет" </w:t>
      </w:r>
      <w:hyperlink r:id="rId41">
        <w:r>
          <w:rPr>
            <w:color w:val="0000FF"/>
          </w:rPr>
          <w:t>https://irkobl.ru/sites/economy/</w:t>
        </w:r>
      </w:hyperlink>
      <w:r>
        <w:t>.</w:t>
      </w:r>
    </w:p>
    <w:p w:rsidR="00786545" w:rsidRDefault="00786545">
      <w:pPr>
        <w:pStyle w:val="ConsPlusNormal"/>
        <w:jc w:val="both"/>
      </w:pPr>
      <w:r>
        <w:t xml:space="preserve">(в ред. Постановлений Правительства Иркутской области от 24.07.2023 </w:t>
      </w:r>
      <w:hyperlink r:id="rId42">
        <w:r>
          <w:rPr>
            <w:color w:val="0000FF"/>
          </w:rPr>
          <w:t>N 625-пп</w:t>
        </w:r>
      </w:hyperlink>
      <w:r>
        <w:t xml:space="preserve">, от 23.04.2025 </w:t>
      </w:r>
      <w:hyperlink r:id="rId43">
        <w:r>
          <w:rPr>
            <w:color w:val="0000FF"/>
          </w:rPr>
          <w:t>N 381-пп</w:t>
        </w:r>
      </w:hyperlink>
      <w:r>
        <w:t>)</w:t>
      </w:r>
    </w:p>
    <w:p w:rsidR="00786545" w:rsidRDefault="00786545">
      <w:pPr>
        <w:pStyle w:val="ConsPlusNormal"/>
        <w:spacing w:before="220"/>
        <w:ind w:firstLine="540"/>
        <w:jc w:val="both"/>
      </w:pPr>
      <w:r>
        <w:t>5. Объявление должно содержать следующие сведения:</w:t>
      </w:r>
    </w:p>
    <w:p w:rsidR="00786545" w:rsidRDefault="00786545">
      <w:pPr>
        <w:pStyle w:val="ConsPlusNormal"/>
        <w:spacing w:before="220"/>
        <w:ind w:firstLine="540"/>
        <w:jc w:val="both"/>
      </w:pPr>
      <w:r>
        <w:t xml:space="preserve">1) условия конкурсного отбора, включающие перечень критериев, предусмотренных </w:t>
      </w:r>
      <w:hyperlink r:id="rId44">
        <w:r>
          <w:rPr>
            <w:color w:val="0000FF"/>
          </w:rPr>
          <w:t>частью 2 статьи 5</w:t>
        </w:r>
      </w:hyperlink>
      <w:r>
        <w:t xml:space="preserve"> Закона;</w:t>
      </w:r>
    </w:p>
    <w:p w:rsidR="00786545" w:rsidRDefault="00786545">
      <w:pPr>
        <w:pStyle w:val="ConsPlusNormal"/>
        <w:spacing w:before="220"/>
        <w:ind w:firstLine="540"/>
        <w:jc w:val="both"/>
      </w:pPr>
      <w:r>
        <w:t>2) наименование, место нахождения, почтовый и электронный адреса, номера контактных телефонов министерства;</w:t>
      </w:r>
    </w:p>
    <w:p w:rsidR="00786545" w:rsidRDefault="00786545">
      <w:pPr>
        <w:pStyle w:val="ConsPlusNormal"/>
        <w:spacing w:before="220"/>
        <w:ind w:firstLine="540"/>
        <w:jc w:val="both"/>
      </w:pPr>
      <w:r>
        <w:t>3) порядок представления документов для участия в конкурсном отборе;</w:t>
      </w:r>
    </w:p>
    <w:p w:rsidR="00786545" w:rsidRDefault="00786545">
      <w:pPr>
        <w:pStyle w:val="ConsPlusNormal"/>
        <w:spacing w:before="220"/>
        <w:ind w:firstLine="540"/>
        <w:jc w:val="both"/>
      </w:pPr>
      <w:r>
        <w:t>4) дату и время окончания срока подачи документов;</w:t>
      </w:r>
    </w:p>
    <w:p w:rsidR="00786545" w:rsidRDefault="00786545">
      <w:pPr>
        <w:pStyle w:val="ConsPlusNormal"/>
        <w:spacing w:before="220"/>
        <w:ind w:firstLine="540"/>
        <w:jc w:val="both"/>
      </w:pPr>
      <w:r>
        <w:t>5) порядок и сроки объявления результатов конкурсного отбора.</w:t>
      </w:r>
    </w:p>
    <w:p w:rsidR="00786545" w:rsidRDefault="00786545">
      <w:pPr>
        <w:pStyle w:val="ConsPlusNormal"/>
        <w:spacing w:before="220"/>
        <w:ind w:firstLine="540"/>
        <w:jc w:val="both"/>
      </w:pPr>
      <w:r>
        <w:lastRenderedPageBreak/>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86545" w:rsidRDefault="00786545">
      <w:pPr>
        <w:pStyle w:val="ConsPlusNormal"/>
        <w:spacing w:before="220"/>
        <w:ind w:firstLine="540"/>
        <w:jc w:val="both"/>
      </w:pPr>
      <w:bookmarkStart w:id="2" w:name="P95"/>
      <w:bookmarkEnd w:id="2"/>
      <w:r>
        <w:t>7. Для участия в конкурсном отборе на муниципальном этапе (далее - муниципальный отбор) инициаторы проекта направляют в срок до 10 августа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rsidR="00786545" w:rsidRDefault="00786545">
      <w:pPr>
        <w:pStyle w:val="ConsPlusNormal"/>
        <w:jc w:val="both"/>
      </w:pPr>
      <w:r>
        <w:t xml:space="preserve">(в ред. Постановлений Правительства Иркутской области от 24.07.2023 </w:t>
      </w:r>
      <w:hyperlink r:id="rId45">
        <w:r>
          <w:rPr>
            <w:color w:val="0000FF"/>
          </w:rPr>
          <w:t>N 625-пп</w:t>
        </w:r>
      </w:hyperlink>
      <w:r>
        <w:t xml:space="preserve">, от 03.11.2023 </w:t>
      </w:r>
      <w:hyperlink r:id="rId46">
        <w:r>
          <w:rPr>
            <w:color w:val="0000FF"/>
          </w:rPr>
          <w:t>N 975-пп</w:t>
        </w:r>
      </w:hyperlink>
      <w:r>
        <w:t xml:space="preserve">, от 10.07.2024 </w:t>
      </w:r>
      <w:hyperlink r:id="rId47">
        <w:r>
          <w:rPr>
            <w:color w:val="0000FF"/>
          </w:rPr>
          <w:t>N 531-пп</w:t>
        </w:r>
      </w:hyperlink>
      <w:r>
        <w:t xml:space="preserve">, от 12.07.2024 </w:t>
      </w:r>
      <w:hyperlink r:id="rId48">
        <w:r>
          <w:rPr>
            <w:color w:val="0000FF"/>
          </w:rPr>
          <w:t>N 539-пп</w:t>
        </w:r>
      </w:hyperlink>
      <w:r>
        <w:t xml:space="preserve">, от 23.04.2025 </w:t>
      </w:r>
      <w:hyperlink r:id="rId49">
        <w:r>
          <w:rPr>
            <w:color w:val="0000FF"/>
          </w:rPr>
          <w:t>N 381-пп</w:t>
        </w:r>
      </w:hyperlink>
      <w:r>
        <w:t>)</w:t>
      </w:r>
    </w:p>
    <w:p w:rsidR="00786545" w:rsidRDefault="00786545">
      <w:pPr>
        <w:pStyle w:val="ConsPlusNormal"/>
        <w:spacing w:before="220"/>
        <w:ind w:firstLine="540"/>
        <w:jc w:val="both"/>
      </w:pPr>
      <w:r>
        <w:t xml:space="preserve">1) инициативный </w:t>
      </w:r>
      <w:hyperlink w:anchor="P238">
        <w:r>
          <w:rPr>
            <w:color w:val="0000FF"/>
          </w:rPr>
          <w:t>проект</w:t>
        </w:r>
      </w:hyperlink>
      <w:r>
        <w:t>, составленный по форме согласно приложению 1 к настоящему Порядку, подписанный всеми инициаторами проекта;</w:t>
      </w:r>
    </w:p>
    <w:p w:rsidR="00786545" w:rsidRDefault="00786545">
      <w:pPr>
        <w:pStyle w:val="ConsPlusNormal"/>
        <w:jc w:val="both"/>
      </w:pPr>
      <w:r>
        <w:t xml:space="preserve">(в ред. </w:t>
      </w:r>
      <w:hyperlink r:id="rId50">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786545" w:rsidRDefault="00786545">
      <w:pPr>
        <w:pStyle w:val="ConsPlusNormal"/>
        <w:spacing w:before="220"/>
        <w:ind w:firstLine="540"/>
        <w:jc w:val="both"/>
      </w:pPr>
      <w:r>
        <w:t xml:space="preserve">3) гарантийные </w:t>
      </w:r>
      <w:hyperlink w:anchor="P430">
        <w:r>
          <w:rPr>
            <w:color w:val="0000FF"/>
          </w:rPr>
          <w:t>письма</w:t>
        </w:r>
      </w:hyperlink>
      <w: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rsidR="00786545" w:rsidRDefault="00786545">
      <w:pPr>
        <w:pStyle w:val="ConsPlusNormal"/>
        <w:jc w:val="both"/>
      </w:pPr>
      <w:r>
        <w:t xml:space="preserve">(в ред. </w:t>
      </w:r>
      <w:hyperlink r:id="rId51">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В случае согласия физического лица принять трудовое участие в реализации инициативного проекта гарантийное письмо подписывается этим физическим лицом;</w:t>
      </w:r>
    </w:p>
    <w:p w:rsidR="00786545" w:rsidRDefault="00786545">
      <w:pPr>
        <w:pStyle w:val="ConsPlusNormal"/>
        <w:jc w:val="both"/>
      </w:pPr>
      <w:r>
        <w:t xml:space="preserve">(абзац введен </w:t>
      </w:r>
      <w:hyperlink r:id="rId52">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4) гарантийное </w:t>
      </w:r>
      <w:hyperlink w:anchor="P491">
        <w:r>
          <w:rPr>
            <w:color w:val="0000FF"/>
          </w:rPr>
          <w:t>письмо</w:t>
        </w:r>
      </w:hyperlink>
      <w: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 либо копии платежных поручений на перечисление в местный бюджет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rsidR="00786545" w:rsidRDefault="00786545">
      <w:pPr>
        <w:pStyle w:val="ConsPlusNormal"/>
        <w:jc w:val="both"/>
      </w:pPr>
      <w:r>
        <w:t xml:space="preserve">(в ред. Постановлений Правительства Иркутской области от 24.07.2023 </w:t>
      </w:r>
      <w:hyperlink r:id="rId53">
        <w:r>
          <w:rPr>
            <w:color w:val="0000FF"/>
          </w:rPr>
          <w:t>N 625-пп</w:t>
        </w:r>
      </w:hyperlink>
      <w:r>
        <w:t xml:space="preserve">, от 23.04.2025 </w:t>
      </w:r>
      <w:hyperlink r:id="rId54">
        <w:r>
          <w:rPr>
            <w:color w:val="0000FF"/>
          </w:rPr>
          <w:t>N 381-пп</w:t>
        </w:r>
      </w:hyperlink>
      <w:r>
        <w:t>)</w:t>
      </w:r>
    </w:p>
    <w:p w:rsidR="00786545" w:rsidRDefault="00786545">
      <w:pPr>
        <w:pStyle w:val="ConsPlusNormal"/>
        <w:spacing w:before="220"/>
        <w:ind w:firstLine="540"/>
        <w:jc w:val="both"/>
      </w:pPr>
      <w:r>
        <w:t xml:space="preserve">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w:t>
      </w:r>
      <w:r>
        <w:lastRenderedPageBreak/>
        <w:t>многоквартирном доме);</w:t>
      </w:r>
    </w:p>
    <w:p w:rsidR="00786545" w:rsidRDefault="00786545">
      <w:pPr>
        <w:pStyle w:val="ConsPlusNormal"/>
        <w:jc w:val="both"/>
      </w:pPr>
      <w:r>
        <w:t xml:space="preserve">(пп. 5 введен </w:t>
      </w:r>
      <w:hyperlink r:id="rId55">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rsidR="00786545" w:rsidRDefault="00786545">
      <w:pPr>
        <w:pStyle w:val="ConsPlusNormal"/>
        <w:jc w:val="both"/>
      </w:pPr>
      <w:r>
        <w:t xml:space="preserve">(пп. 6 введен </w:t>
      </w:r>
      <w:hyperlink r:id="rId56">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8. Заявка на участие в конкурсном отборе подписывается инициаторами проекта.</w:t>
      </w:r>
    </w:p>
    <w:p w:rsidR="00786545" w:rsidRDefault="00786545">
      <w:pPr>
        <w:pStyle w:val="ConsPlusNormal"/>
        <w:spacing w:before="220"/>
        <w:ind w:firstLine="540"/>
        <w:jc w:val="both"/>
      </w:pPr>
      <w: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rsidR="00786545" w:rsidRDefault="00786545">
      <w:pPr>
        <w:pStyle w:val="ConsPlusNormal"/>
        <w:spacing w:before="220"/>
        <w:ind w:firstLine="540"/>
        <w:jc w:val="both"/>
      </w:pPr>
      <w:r>
        <w:t>Местная администрация муниципального образования в течение 10 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rsidR="00786545" w:rsidRDefault="00786545">
      <w:pPr>
        <w:pStyle w:val="ConsPlusNormal"/>
        <w:jc w:val="both"/>
      </w:pPr>
      <w:r>
        <w:t xml:space="preserve">(в ред. </w:t>
      </w:r>
      <w:hyperlink r:id="rId57">
        <w:r>
          <w:rPr>
            <w:color w:val="0000FF"/>
          </w:rPr>
          <w:t>Постановления</w:t>
        </w:r>
      </w:hyperlink>
      <w:r>
        <w:t xml:space="preserve"> Правительства Иркутской области от 12.07.2024 N 539-пп)</w:t>
      </w:r>
    </w:p>
    <w:p w:rsidR="00786545" w:rsidRDefault="00786545">
      <w:pPr>
        <w:pStyle w:val="ConsPlusNormal"/>
        <w:spacing w:before="220"/>
        <w:ind w:firstLine="540"/>
        <w:jc w:val="both"/>
      </w:pPr>
      <w: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rsidR="00786545" w:rsidRDefault="00786545">
      <w:pPr>
        <w:pStyle w:val="ConsPlusNormal"/>
        <w:spacing w:before="220"/>
        <w:ind w:firstLine="540"/>
        <w:jc w:val="both"/>
      </w:pPr>
      <w:r>
        <w:t>9. Основаниями для отказа в допуске к участию в муниципальном отборе являются:</w:t>
      </w:r>
    </w:p>
    <w:p w:rsidR="00786545" w:rsidRDefault="00786545">
      <w:pPr>
        <w:pStyle w:val="ConsPlusNormal"/>
        <w:spacing w:before="220"/>
        <w:ind w:firstLine="540"/>
        <w:jc w:val="both"/>
      </w:pPr>
      <w:r>
        <w:t xml:space="preserve">1) непредставление (представление не в полном объеме) документов, указанных в </w:t>
      </w:r>
      <w:hyperlink w:anchor="P95">
        <w:r>
          <w:rPr>
            <w:color w:val="0000FF"/>
          </w:rPr>
          <w:t>пункте 7</w:t>
        </w:r>
      </w:hyperlink>
      <w:r>
        <w:t xml:space="preserve"> настоящего Порядка;</w:t>
      </w:r>
    </w:p>
    <w:p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58">
        <w:r>
          <w:rPr>
            <w:color w:val="0000FF"/>
          </w:rPr>
          <w:t>частью 3 статьи 2</w:t>
        </w:r>
      </w:hyperlink>
      <w:r>
        <w:t xml:space="preserve">, </w:t>
      </w:r>
      <w:hyperlink r:id="rId59">
        <w:r>
          <w:rPr>
            <w:color w:val="0000FF"/>
          </w:rPr>
          <w:t>статьей 3</w:t>
        </w:r>
      </w:hyperlink>
      <w:r>
        <w:t xml:space="preserve"> Закона;</w:t>
      </w:r>
    </w:p>
    <w:p w:rsidR="00786545" w:rsidRDefault="00786545">
      <w:pPr>
        <w:pStyle w:val="ConsPlusNormal"/>
        <w:spacing w:before="220"/>
        <w:ind w:firstLine="540"/>
        <w:jc w:val="both"/>
      </w:pPr>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786545" w:rsidRDefault="00786545">
      <w:pPr>
        <w:pStyle w:val="ConsPlusNormal"/>
        <w:spacing w:before="220"/>
        <w:ind w:firstLine="540"/>
        <w:jc w:val="both"/>
      </w:pPr>
      <w: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786545" w:rsidRDefault="00786545">
      <w:pPr>
        <w:pStyle w:val="ConsPlusNormal"/>
        <w:spacing w:before="220"/>
        <w:ind w:firstLine="540"/>
        <w:jc w:val="both"/>
      </w:pPr>
      <w:r>
        <w:t>5) доля инициативных платежей менее 10 процентов от общей суммы реализации инициативного проекта;</w:t>
      </w:r>
    </w:p>
    <w:p w:rsidR="00786545" w:rsidRDefault="00786545">
      <w:pPr>
        <w:pStyle w:val="ConsPlusNormal"/>
        <w:spacing w:before="220"/>
        <w:ind w:firstLine="540"/>
        <w:jc w:val="both"/>
      </w:pPr>
      <w:r>
        <w:t xml:space="preserve">6) несоблюдение срока представления документов, указанного в </w:t>
      </w:r>
      <w:hyperlink w:anchor="P95">
        <w:r>
          <w:rPr>
            <w:color w:val="0000FF"/>
          </w:rPr>
          <w:t>пункте 7</w:t>
        </w:r>
      </w:hyperlink>
      <w:r>
        <w:t xml:space="preserve"> настоящего Порядка;</w:t>
      </w:r>
    </w:p>
    <w:p w:rsidR="00786545" w:rsidRDefault="00786545">
      <w:pPr>
        <w:pStyle w:val="ConsPlusNormal"/>
        <w:spacing w:before="220"/>
        <w:ind w:firstLine="540"/>
        <w:jc w:val="both"/>
      </w:pPr>
      <w:r>
        <w:t>7) несоблюдение порядка внесения инициативного проекта;</w:t>
      </w:r>
    </w:p>
    <w:p w:rsidR="00786545" w:rsidRDefault="00786545">
      <w:pPr>
        <w:pStyle w:val="ConsPlusNormal"/>
        <w:spacing w:before="220"/>
        <w:ind w:firstLine="540"/>
        <w:jc w:val="both"/>
      </w:pPr>
      <w: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rsidR="00786545" w:rsidRDefault="00786545">
      <w:pPr>
        <w:pStyle w:val="ConsPlusNormal"/>
        <w:jc w:val="both"/>
      </w:pPr>
      <w:r>
        <w:t xml:space="preserve">(пп. 8 в ред. </w:t>
      </w:r>
      <w:hyperlink r:id="rId60">
        <w:r>
          <w:rPr>
            <w:color w:val="0000FF"/>
          </w:rPr>
          <w:t>Постановления</w:t>
        </w:r>
      </w:hyperlink>
      <w:r>
        <w:t xml:space="preserve"> Правительства Иркутской области от 07.09.2023 N 785-пп)</w:t>
      </w:r>
    </w:p>
    <w:p w:rsidR="00786545" w:rsidRDefault="00786545">
      <w:pPr>
        <w:pStyle w:val="ConsPlusNormal"/>
        <w:spacing w:before="220"/>
        <w:ind w:firstLine="540"/>
        <w:jc w:val="both"/>
      </w:pPr>
      <w:r>
        <w:lastRenderedPageBreak/>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p>
    <w:p w:rsidR="00786545" w:rsidRDefault="00786545">
      <w:pPr>
        <w:pStyle w:val="ConsPlusNormal"/>
        <w:jc w:val="both"/>
      </w:pPr>
      <w:r>
        <w:t xml:space="preserve">(пп. 9 введен </w:t>
      </w:r>
      <w:hyperlink r:id="rId61">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софинансирования реализации инициативного проекта;</w:t>
      </w:r>
    </w:p>
    <w:p w:rsidR="00786545" w:rsidRDefault="00786545">
      <w:pPr>
        <w:pStyle w:val="ConsPlusNormal"/>
        <w:jc w:val="both"/>
      </w:pPr>
      <w:r>
        <w:t xml:space="preserve">(пп. 10 введен </w:t>
      </w:r>
      <w:hyperlink r:id="rId62">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11) участие инициативного проекта в муниципальных программах.</w:t>
      </w:r>
    </w:p>
    <w:p w:rsidR="00786545" w:rsidRDefault="00786545">
      <w:pPr>
        <w:pStyle w:val="ConsPlusNormal"/>
        <w:jc w:val="both"/>
      </w:pPr>
      <w:r>
        <w:t xml:space="preserve">(пп. 11 введен </w:t>
      </w:r>
      <w:hyperlink r:id="rId63">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5">
        <w:r>
          <w:rPr>
            <w:color w:val="0000FF"/>
          </w:rPr>
          <w:t>пункте 7</w:t>
        </w:r>
      </w:hyperlink>
      <w: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rsidR="00786545" w:rsidRDefault="00786545">
      <w:pPr>
        <w:pStyle w:val="ConsPlusNormal"/>
        <w:spacing w:before="220"/>
        <w:ind w:firstLine="540"/>
        <w:jc w:val="both"/>
      </w:pPr>
      <w: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64">
        <w:r>
          <w:rPr>
            <w:color w:val="0000FF"/>
          </w:rPr>
          <w:t>статьей 4</w:t>
        </w:r>
      </w:hyperlink>
      <w:r>
        <w:t xml:space="preserve"> Закона.</w:t>
      </w:r>
    </w:p>
    <w:p w:rsidR="00786545" w:rsidRDefault="00786545">
      <w:pPr>
        <w:pStyle w:val="ConsPlusNormal"/>
        <w:spacing w:before="220"/>
        <w:ind w:firstLine="540"/>
        <w:jc w:val="both"/>
      </w:pPr>
      <w:r>
        <w:t>12. Местная администрация муниципального образования в срок до 1 сентября (включительно) года проведения конкурсного отбора направляет инициативные проекты в муниципальную конкурсную комиссию.</w:t>
      </w:r>
    </w:p>
    <w:p w:rsidR="00786545" w:rsidRDefault="00786545">
      <w:pPr>
        <w:pStyle w:val="ConsPlusNormal"/>
        <w:jc w:val="both"/>
      </w:pPr>
      <w:r>
        <w:t xml:space="preserve">(в ред. Постановлений Правительства Иркутской области от 24.07.2023 </w:t>
      </w:r>
      <w:hyperlink r:id="rId65">
        <w:r>
          <w:rPr>
            <w:color w:val="0000FF"/>
          </w:rPr>
          <w:t>N 625-пп</w:t>
        </w:r>
      </w:hyperlink>
      <w:r>
        <w:t xml:space="preserve">, от 03.11.2023 </w:t>
      </w:r>
      <w:hyperlink r:id="rId66">
        <w:r>
          <w:rPr>
            <w:color w:val="0000FF"/>
          </w:rPr>
          <w:t>N 975-пп</w:t>
        </w:r>
      </w:hyperlink>
      <w:r>
        <w:t xml:space="preserve">, от 12.07.2024 </w:t>
      </w:r>
      <w:hyperlink r:id="rId67">
        <w:r>
          <w:rPr>
            <w:color w:val="0000FF"/>
          </w:rPr>
          <w:t>N 539-пп</w:t>
        </w:r>
      </w:hyperlink>
      <w:r>
        <w:t xml:space="preserve">, от 23.04.2025 </w:t>
      </w:r>
      <w:hyperlink r:id="rId68">
        <w:r>
          <w:rPr>
            <w:color w:val="0000FF"/>
          </w:rPr>
          <w:t>N 381-пп</w:t>
        </w:r>
      </w:hyperlink>
      <w:r>
        <w:t>)</w:t>
      </w:r>
    </w:p>
    <w:p w:rsidR="00786545" w:rsidRDefault="00786545">
      <w:pPr>
        <w:pStyle w:val="ConsPlusNormal"/>
        <w:spacing w:before="220"/>
        <w:ind w:firstLine="540"/>
        <w:jc w:val="both"/>
      </w:pPr>
      <w: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rsidR="00786545" w:rsidRDefault="00786545">
      <w:pPr>
        <w:pStyle w:val="ConsPlusNormal"/>
        <w:spacing w:before="220"/>
        <w:ind w:firstLine="540"/>
        <w:jc w:val="both"/>
      </w:pPr>
      <w:r>
        <w:t xml:space="preserve">13. По итогам рассмотрения инициативных проектов муниципальная конкурсная комиссия составляет </w:t>
      </w:r>
      <w:hyperlink w:anchor="P637">
        <w:r>
          <w:rPr>
            <w:color w:val="0000FF"/>
          </w:rPr>
          <w:t>рейтинг</w:t>
        </w:r>
      </w:hyperlink>
      <w:r>
        <w:t xml:space="preserve"> инициативных проектов по форме согласно приложению 4 к настоящему Порядку (далее - рейтинг).</w:t>
      </w:r>
    </w:p>
    <w:p w:rsidR="00786545" w:rsidRDefault="00786545">
      <w:pPr>
        <w:pStyle w:val="ConsPlusNormal"/>
        <w:jc w:val="both"/>
      </w:pPr>
      <w:r>
        <w:t xml:space="preserve">(в ред. </w:t>
      </w:r>
      <w:hyperlink r:id="rId69">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70">
        <w:r>
          <w:rPr>
            <w:color w:val="0000FF"/>
          </w:rPr>
          <w:t>частью 2 статьи 5</w:t>
        </w:r>
      </w:hyperlink>
      <w:r>
        <w:t xml:space="preserve"> Закона. Инициативному проекту с наибольшим итоговым баллом присваивается первое место в рейтинге.</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786545" w:rsidRDefault="00786545">
      <w:pPr>
        <w:pStyle w:val="ConsPlusNormal"/>
        <w:spacing w:before="220"/>
        <w:ind w:firstLine="540"/>
        <w:jc w:val="both"/>
      </w:pPr>
      <w:r>
        <w:t xml:space="preserve">14. Муниципальная конкурсная комиссия по результатам рассмотрения инициативных </w:t>
      </w:r>
      <w:r>
        <w:lastRenderedPageBreak/>
        <w:t>проектов принимает одно из следующих решений:</w:t>
      </w:r>
    </w:p>
    <w:p w:rsidR="00786545" w:rsidRDefault="00786545">
      <w:pPr>
        <w:pStyle w:val="ConsPlusNormal"/>
        <w:spacing w:before="220"/>
        <w:ind w:firstLine="540"/>
        <w:jc w:val="both"/>
      </w:pPr>
      <w:r>
        <w:t>1) признать инициативные проекты отобранными для участия в конкурсном отборе на региональном этапе;</w:t>
      </w:r>
    </w:p>
    <w:p w:rsidR="00786545" w:rsidRDefault="00786545">
      <w:pPr>
        <w:pStyle w:val="ConsPlusNormal"/>
        <w:spacing w:before="220"/>
        <w:ind w:firstLine="540"/>
        <w:jc w:val="both"/>
      </w:pPr>
      <w:r>
        <w:t>2) признать инициативные проекты не прошедшими муниципальный отбор;</w:t>
      </w:r>
    </w:p>
    <w:p w:rsidR="00786545" w:rsidRDefault="00786545">
      <w:pPr>
        <w:pStyle w:val="ConsPlusNormal"/>
        <w:spacing w:before="220"/>
        <w:ind w:firstLine="540"/>
        <w:jc w:val="both"/>
      </w:pPr>
      <w:r>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786545" w:rsidRDefault="00786545">
      <w:pPr>
        <w:pStyle w:val="ConsPlusNormal"/>
        <w:jc w:val="both"/>
      </w:pPr>
      <w:r>
        <w:t xml:space="preserve">(пп. 3 введен </w:t>
      </w:r>
      <w:hyperlink r:id="rId71">
        <w:r>
          <w:rPr>
            <w:color w:val="0000FF"/>
          </w:rPr>
          <w:t>Постановлением</w:t>
        </w:r>
      </w:hyperlink>
      <w:r>
        <w:t xml:space="preserve"> Правительства Иркутской области от 10.07.2024 N 531-пп)</w:t>
      </w:r>
    </w:p>
    <w:p w:rsidR="00786545" w:rsidRDefault="00786545">
      <w:pPr>
        <w:pStyle w:val="ConsPlusNormal"/>
        <w:spacing w:before="220"/>
        <w:ind w:firstLine="540"/>
        <w:jc w:val="both"/>
      </w:pPr>
      <w:r>
        <w:t>15. Отобранными считаются инициативные проекты, которым присвоены порядковые номера мест в рейтинге (далее - отобранные инициативные проекты):</w:t>
      </w:r>
    </w:p>
    <w:p w:rsidR="00786545" w:rsidRDefault="00786545">
      <w:pPr>
        <w:pStyle w:val="ConsPlusNormal"/>
        <w:spacing w:before="220"/>
        <w:ind w:firstLine="540"/>
        <w:jc w:val="both"/>
      </w:pPr>
      <w:r>
        <w:t>с 1 по 40 - в муниципальных образованиях (за исключением муниципальных округов) с численностью населения свыше 500 тысяч человек (включительно);</w:t>
      </w:r>
    </w:p>
    <w:p w:rsidR="00786545" w:rsidRDefault="00786545">
      <w:pPr>
        <w:pStyle w:val="ConsPlusNormal"/>
        <w:spacing w:before="220"/>
        <w:ind w:firstLine="540"/>
        <w:jc w:val="both"/>
      </w:pPr>
      <w: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rsidR="00786545" w:rsidRDefault="00786545">
      <w:pPr>
        <w:pStyle w:val="ConsPlusNormal"/>
        <w:spacing w:before="220"/>
        <w:ind w:firstLine="540"/>
        <w:jc w:val="both"/>
      </w:pPr>
      <w:r>
        <w:t>с 1 по 15 - в муниципальных образованиях (за исключением муниципальных округов) с численностью населения менее 150 тысяч человек.</w:t>
      </w:r>
    </w:p>
    <w:p w:rsidR="00786545" w:rsidRDefault="00786545">
      <w:pPr>
        <w:pStyle w:val="ConsPlusNormal"/>
        <w:jc w:val="both"/>
      </w:pPr>
      <w:r>
        <w:t xml:space="preserve">(п. 15 в ред. </w:t>
      </w:r>
      <w:hyperlink r:id="rId72">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rsidR="00786545" w:rsidRDefault="00786545">
      <w:pPr>
        <w:pStyle w:val="ConsPlusNormal"/>
        <w:spacing w:before="220"/>
        <w:ind w:firstLine="540"/>
        <w:jc w:val="both"/>
      </w:pPr>
      <w:r>
        <w:t>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w:t>
      </w:r>
    </w:p>
    <w:p w:rsidR="00786545" w:rsidRDefault="00786545">
      <w:pPr>
        <w:pStyle w:val="ConsPlusNormal"/>
        <w:jc w:val="both"/>
      </w:pPr>
      <w:r>
        <w:t xml:space="preserve">(в ред. Постановлений Правительства Иркутской области от 10.07.2024 </w:t>
      </w:r>
      <w:hyperlink r:id="rId73">
        <w:r>
          <w:rPr>
            <w:color w:val="0000FF"/>
          </w:rPr>
          <w:t>N 531-пп</w:t>
        </w:r>
      </w:hyperlink>
      <w:r>
        <w:t xml:space="preserve">, от 23.04.2025 </w:t>
      </w:r>
      <w:hyperlink r:id="rId74">
        <w:r>
          <w:rPr>
            <w:color w:val="0000FF"/>
          </w:rPr>
          <w:t>N 381-пп</w:t>
        </w:r>
      </w:hyperlink>
      <w:r>
        <w:t>)</w:t>
      </w:r>
    </w:p>
    <w:p w:rsidR="00786545" w:rsidRDefault="00786545">
      <w:pPr>
        <w:pStyle w:val="ConsPlusNormal"/>
        <w:spacing w:before="220"/>
        <w:ind w:firstLine="540"/>
        <w:jc w:val="both"/>
      </w:pPr>
      <w:r>
        <w:t>В случае если инициативный платеж на реализацию инициативного проекта, прошедшего муниципальный отбор, не перечислен в местный бюджет в течение 10 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rsidR="00786545" w:rsidRDefault="00786545">
      <w:pPr>
        <w:pStyle w:val="ConsPlusNormal"/>
        <w:jc w:val="both"/>
      </w:pPr>
      <w:r>
        <w:t xml:space="preserve">(в ред. </w:t>
      </w:r>
      <w:hyperlink r:id="rId75">
        <w:r>
          <w:rPr>
            <w:color w:val="0000FF"/>
          </w:rPr>
          <w:t>Постановления</w:t>
        </w:r>
      </w:hyperlink>
      <w:r>
        <w:t xml:space="preserve"> Правительства Иркутской области от 10.07.2024 N 531-пп)</w:t>
      </w:r>
    </w:p>
    <w:p w:rsidR="00786545" w:rsidRDefault="00786545">
      <w:pPr>
        <w:pStyle w:val="ConsPlusNormal"/>
        <w:jc w:val="both"/>
      </w:pPr>
      <w:r>
        <w:t xml:space="preserve">(п. 16(1) введен </w:t>
      </w:r>
      <w:hyperlink r:id="rId76">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bookmarkStart w:id="3" w:name="P157"/>
      <w:bookmarkEnd w:id="3"/>
      <w: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 октября (включительно) года проведения конкурсного отбора следующие документы по отобранным инициативным проектам (далее - документация):</w:t>
      </w:r>
    </w:p>
    <w:p w:rsidR="00786545" w:rsidRDefault="00786545">
      <w:pPr>
        <w:pStyle w:val="ConsPlusNormal"/>
        <w:jc w:val="both"/>
      </w:pPr>
      <w:r>
        <w:t xml:space="preserve">(в ред. Постановлений Правительства Иркутской области от 24.07.2023 </w:t>
      </w:r>
      <w:hyperlink r:id="rId77">
        <w:r>
          <w:rPr>
            <w:color w:val="0000FF"/>
          </w:rPr>
          <w:t>N 625-пп</w:t>
        </w:r>
      </w:hyperlink>
      <w:r>
        <w:t xml:space="preserve">, от 03.11.2023 </w:t>
      </w:r>
      <w:hyperlink r:id="rId78">
        <w:r>
          <w:rPr>
            <w:color w:val="0000FF"/>
          </w:rPr>
          <w:t>N 975-пп</w:t>
        </w:r>
      </w:hyperlink>
      <w:r>
        <w:t xml:space="preserve">, от 23.04.2025 </w:t>
      </w:r>
      <w:hyperlink r:id="rId79">
        <w:r>
          <w:rPr>
            <w:color w:val="0000FF"/>
          </w:rPr>
          <w:t>N 381-пп</w:t>
        </w:r>
      </w:hyperlink>
      <w:r>
        <w:t>)</w:t>
      </w:r>
    </w:p>
    <w:p w:rsidR="00786545" w:rsidRDefault="00786545">
      <w:pPr>
        <w:pStyle w:val="ConsPlusNormal"/>
        <w:spacing w:before="220"/>
        <w:ind w:firstLine="540"/>
        <w:jc w:val="both"/>
      </w:pPr>
      <w:r>
        <w:t xml:space="preserve">1) сводную </w:t>
      </w:r>
      <w:hyperlink w:anchor="P730">
        <w:r>
          <w:rPr>
            <w:color w:val="0000FF"/>
          </w:rPr>
          <w:t>заявку</w:t>
        </w:r>
      </w:hyperlink>
      <w:r>
        <w:t xml:space="preserve"> на участие в конкурсном отборе инициативных проектов на региональном этапе, составленную по форме согласно приложению 5 к настоящему Порядку;</w:t>
      </w:r>
    </w:p>
    <w:p w:rsidR="00786545" w:rsidRDefault="00786545">
      <w:pPr>
        <w:pStyle w:val="ConsPlusNormal"/>
        <w:jc w:val="both"/>
      </w:pPr>
      <w:r>
        <w:lastRenderedPageBreak/>
        <w:t xml:space="preserve">(пп. 1 в ред. </w:t>
      </w:r>
      <w:hyperlink r:id="rId80">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1(1)) заявки на участие в конкурсном отборе с указанием номера, даты и времени их регистрации;</w:t>
      </w:r>
    </w:p>
    <w:p w:rsidR="00786545" w:rsidRDefault="00786545">
      <w:pPr>
        <w:pStyle w:val="ConsPlusNormal"/>
        <w:jc w:val="both"/>
      </w:pPr>
      <w:r>
        <w:t xml:space="preserve">(пп. 1(1) введен </w:t>
      </w:r>
      <w:hyperlink r:id="rId81">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2) инициативные </w:t>
      </w:r>
      <w:hyperlink w:anchor="P238">
        <w:r>
          <w:rPr>
            <w:color w:val="0000FF"/>
          </w:rPr>
          <w:t>проекты</w:t>
        </w:r>
      </w:hyperlink>
      <w:r>
        <w:t>, составленные по форме согласно приложению 1 к настоящему Порядку;</w:t>
      </w:r>
    </w:p>
    <w:p w:rsidR="00786545" w:rsidRDefault="00786545">
      <w:pPr>
        <w:pStyle w:val="ConsPlusNormal"/>
        <w:spacing w:before="220"/>
        <w:ind w:firstLine="540"/>
        <w:jc w:val="both"/>
      </w:pPr>
      <w: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786545" w:rsidRDefault="00786545">
      <w:pPr>
        <w:pStyle w:val="ConsPlusNormal"/>
        <w:spacing w:before="220"/>
        <w:ind w:firstLine="540"/>
        <w:jc w:val="both"/>
      </w:pPr>
      <w:r>
        <w:t>4) копии платежных поручений на перечисленный инициативный платеж;</w:t>
      </w:r>
    </w:p>
    <w:p w:rsidR="00786545" w:rsidRDefault="00786545">
      <w:pPr>
        <w:pStyle w:val="ConsPlusNormal"/>
        <w:jc w:val="both"/>
      </w:pPr>
      <w:r>
        <w:t xml:space="preserve">(пп. 4 в ред. </w:t>
      </w:r>
      <w:hyperlink r:id="rId82">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rsidR="00786545" w:rsidRDefault="00786545">
      <w:pPr>
        <w:pStyle w:val="ConsPlusNormal"/>
        <w:spacing w:before="220"/>
        <w:ind w:firstLine="540"/>
        <w:jc w:val="both"/>
      </w:pPr>
      <w: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rsidR="00786545" w:rsidRDefault="00786545">
      <w:pPr>
        <w:pStyle w:val="ConsPlusNormal"/>
        <w:spacing w:before="220"/>
        <w:ind w:firstLine="540"/>
        <w:jc w:val="both"/>
      </w:pPr>
      <w:r>
        <w:t>7) протокол муниципальной конкурсной комиссии с приложением рейтинга;</w:t>
      </w:r>
    </w:p>
    <w:p w:rsidR="00786545" w:rsidRDefault="00786545">
      <w:pPr>
        <w:pStyle w:val="ConsPlusNormal"/>
        <w:spacing w:before="220"/>
        <w:ind w:firstLine="540"/>
        <w:jc w:val="both"/>
      </w:pPr>
      <w:r>
        <w:t>8) копии документов, подтверждающих право собственности (пользования) муниципального образования на имущество, предназначенное для реализации инициативного проекта;</w:t>
      </w:r>
    </w:p>
    <w:p w:rsidR="00786545" w:rsidRDefault="00786545">
      <w:pPr>
        <w:pStyle w:val="ConsPlusNormal"/>
        <w:jc w:val="both"/>
      </w:pPr>
      <w:r>
        <w:t xml:space="preserve">(пп. 8 введен </w:t>
      </w:r>
      <w:hyperlink r:id="rId83">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9) копии документов, подтверждающих право собственности (пользования) муниципального образования на земельные участки, на которых планируется реализация инициативного проекта.</w:t>
      </w:r>
    </w:p>
    <w:p w:rsidR="00786545" w:rsidRDefault="00786545">
      <w:pPr>
        <w:pStyle w:val="ConsPlusNormal"/>
        <w:jc w:val="both"/>
      </w:pPr>
      <w:r>
        <w:t xml:space="preserve">(пп. 9 введен </w:t>
      </w:r>
      <w:hyperlink r:id="rId84">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rsidR="00786545" w:rsidRDefault="00786545">
      <w:pPr>
        <w:pStyle w:val="ConsPlusNormal"/>
        <w:spacing w:before="220"/>
        <w:ind w:firstLine="540"/>
        <w:jc w:val="both"/>
      </w:pPr>
      <w:r>
        <w:t>19. Министерство в течение 15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rsidR="00786545" w:rsidRDefault="00786545">
      <w:pPr>
        <w:pStyle w:val="ConsPlusNormal"/>
        <w:jc w:val="both"/>
      </w:pPr>
      <w:r>
        <w:t xml:space="preserve">(в ред. Постановлений Правительства Иркутской области от 24.07.2023 </w:t>
      </w:r>
      <w:hyperlink r:id="rId85">
        <w:r>
          <w:rPr>
            <w:color w:val="0000FF"/>
          </w:rPr>
          <w:t>N 625-пп</w:t>
        </w:r>
      </w:hyperlink>
      <w:r>
        <w:t xml:space="preserve">, от 03.11.2023 </w:t>
      </w:r>
      <w:hyperlink r:id="rId86">
        <w:r>
          <w:rPr>
            <w:color w:val="0000FF"/>
          </w:rPr>
          <w:t>N 975-пп</w:t>
        </w:r>
      </w:hyperlink>
      <w:r>
        <w:t xml:space="preserve">, от 23.04.2025 </w:t>
      </w:r>
      <w:hyperlink r:id="rId87">
        <w:r>
          <w:rPr>
            <w:color w:val="0000FF"/>
          </w:rPr>
          <w:t>N 381-пп</w:t>
        </w:r>
      </w:hyperlink>
      <w:r>
        <w:t>)</w:t>
      </w:r>
    </w:p>
    <w:p w:rsidR="00786545" w:rsidRDefault="00786545">
      <w:pPr>
        <w:pStyle w:val="ConsPlusNormal"/>
        <w:spacing w:before="220"/>
        <w:ind w:firstLine="540"/>
        <w:jc w:val="both"/>
      </w:pPr>
      <w:r>
        <w:t xml:space="preserve">Исполнительные органы государственной власти Иркутской области в течение семи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86">
        <w:r>
          <w:rPr>
            <w:color w:val="0000FF"/>
          </w:rPr>
          <w:t>подпунктами 3</w:t>
        </w:r>
      </w:hyperlink>
      <w:r>
        <w:t xml:space="preserve">, </w:t>
      </w:r>
      <w:hyperlink w:anchor="P188">
        <w:r>
          <w:rPr>
            <w:color w:val="0000FF"/>
          </w:rPr>
          <w:t>5 пункта 21</w:t>
        </w:r>
      </w:hyperlink>
      <w:r>
        <w:t xml:space="preserve"> настоящего Порядка (далее - заключение).</w:t>
      </w:r>
    </w:p>
    <w:p w:rsidR="00786545" w:rsidRDefault="00786545">
      <w:pPr>
        <w:pStyle w:val="ConsPlusNormal"/>
        <w:jc w:val="both"/>
      </w:pPr>
      <w:r>
        <w:t xml:space="preserve">(в ред. </w:t>
      </w:r>
      <w:hyperlink r:id="rId88">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 xml:space="preserve">20. Министерство в течение семи рабочих дней со дня получения заключений от всех </w:t>
      </w:r>
      <w:r>
        <w:lastRenderedPageBreak/>
        <w:t>исполнительных органов государственной власти Иркутской области принимает решение о допуске или об отказе в допуске к участию в конкурсном отборе.</w:t>
      </w:r>
    </w:p>
    <w:p w:rsidR="00786545" w:rsidRDefault="00786545">
      <w:pPr>
        <w:pStyle w:val="ConsPlusNormal"/>
        <w:jc w:val="both"/>
      </w:pPr>
      <w:r>
        <w:t xml:space="preserve">(в ред. </w:t>
      </w:r>
      <w:hyperlink r:id="rId89">
        <w:r>
          <w:rPr>
            <w:color w:val="0000FF"/>
          </w:rPr>
          <w:t>Постановления</w:t>
        </w:r>
      </w:hyperlink>
      <w:r>
        <w:t xml:space="preserve"> Правительства Иркутской области от 10.07.2024 N 531-пп)</w:t>
      </w:r>
    </w:p>
    <w:p w:rsidR="00786545" w:rsidRDefault="00786545">
      <w:pPr>
        <w:pStyle w:val="ConsPlusNormal"/>
        <w:spacing w:before="220"/>
        <w:ind w:firstLine="540"/>
        <w:jc w:val="both"/>
      </w:pPr>
      <w:r>
        <w:t xml:space="preserve">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w:t>
      </w:r>
      <w:hyperlink r:id="rId90">
        <w:r>
          <w:rPr>
            <w:color w:val="0000FF"/>
          </w:rPr>
          <w:t>https://irkobl.ru/sites/economy</w:t>
        </w:r>
      </w:hyperlink>
      <w:r>
        <w:t xml:space="preserve"> в течение трех рабочих дней со дня принятия такого решения.</w:t>
      </w:r>
    </w:p>
    <w:p w:rsidR="00786545" w:rsidRDefault="00786545">
      <w:pPr>
        <w:pStyle w:val="ConsPlusNormal"/>
        <w:jc w:val="both"/>
      </w:pPr>
      <w:r>
        <w:t xml:space="preserve">(в ред. </w:t>
      </w:r>
      <w:hyperlink r:id="rId91">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21. Основаниями для отказа в допуске к участию в конкурсном отборе являются:</w:t>
      </w:r>
    </w:p>
    <w:p w:rsidR="00786545" w:rsidRDefault="00786545">
      <w:pPr>
        <w:pStyle w:val="ConsPlusNormal"/>
        <w:spacing w:before="220"/>
        <w:ind w:firstLine="540"/>
        <w:jc w:val="both"/>
      </w:pPr>
      <w:r>
        <w:t xml:space="preserve">1) непредставление (представление не в полном объеме) документации, несоблюдение срока представления документации, указанного в </w:t>
      </w:r>
      <w:hyperlink w:anchor="P157">
        <w:r>
          <w:rPr>
            <w:color w:val="0000FF"/>
          </w:rPr>
          <w:t>пункте 17</w:t>
        </w:r>
      </w:hyperlink>
      <w:r>
        <w:t xml:space="preserve"> настоящего Порядка;</w:t>
      </w:r>
    </w:p>
    <w:p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92">
        <w:r>
          <w:rPr>
            <w:color w:val="0000FF"/>
          </w:rPr>
          <w:t>частью 3 статьи 2</w:t>
        </w:r>
      </w:hyperlink>
      <w:r>
        <w:t xml:space="preserve">, </w:t>
      </w:r>
      <w:hyperlink r:id="rId93">
        <w:r>
          <w:rPr>
            <w:color w:val="0000FF"/>
          </w:rPr>
          <w:t>статьей 3</w:t>
        </w:r>
      </w:hyperlink>
      <w:r>
        <w:t xml:space="preserve"> Закона;</w:t>
      </w:r>
    </w:p>
    <w:p w:rsidR="00786545" w:rsidRDefault="00786545">
      <w:pPr>
        <w:pStyle w:val="ConsPlusNormal"/>
        <w:spacing w:before="220"/>
        <w:ind w:firstLine="540"/>
        <w:jc w:val="both"/>
      </w:pPr>
      <w:bookmarkStart w:id="4" w:name="P186"/>
      <w:bookmarkEnd w:id="4"/>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786545" w:rsidRDefault="00786545">
      <w:pPr>
        <w:pStyle w:val="ConsPlusNormal"/>
        <w:spacing w:before="220"/>
        <w:ind w:firstLine="540"/>
        <w:jc w:val="both"/>
      </w:pPr>
      <w:r>
        <w:t>4) доля перечисленных инициативных платежей менее 10 процентов от общей суммы реализации инициативного проекта;</w:t>
      </w:r>
    </w:p>
    <w:p w:rsidR="00786545" w:rsidRDefault="00786545">
      <w:pPr>
        <w:pStyle w:val="ConsPlusNormal"/>
        <w:spacing w:before="220"/>
        <w:ind w:firstLine="540"/>
        <w:jc w:val="both"/>
      </w:pPr>
      <w:bookmarkStart w:id="5" w:name="P188"/>
      <w:bookmarkEnd w:id="5"/>
      <w:r>
        <w:t>5) участие инициативного проекта в государственных программах Иркутской области.</w:t>
      </w:r>
    </w:p>
    <w:p w:rsidR="00786545" w:rsidRDefault="00786545">
      <w:pPr>
        <w:pStyle w:val="ConsPlusNormal"/>
        <w:spacing w:before="220"/>
        <w:ind w:firstLine="540"/>
        <w:jc w:val="both"/>
      </w:pPr>
      <w:r>
        <w:t>22. Для рассмотрения инициативных проектов, прошедших муниципальный этап конкурсного отбора, формируется межведомственная комиссия.</w:t>
      </w:r>
    </w:p>
    <w:p w:rsidR="00786545" w:rsidRDefault="00786545">
      <w:pPr>
        <w:pStyle w:val="ConsPlusNormal"/>
        <w:spacing w:before="220"/>
        <w:ind w:firstLine="540"/>
        <w:jc w:val="both"/>
      </w:pPr>
      <w: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p>
    <w:p w:rsidR="00786545" w:rsidRDefault="00786545">
      <w:pPr>
        <w:pStyle w:val="ConsPlusNormal"/>
        <w:jc w:val="both"/>
      </w:pPr>
      <w:r>
        <w:t xml:space="preserve">(в ред. </w:t>
      </w:r>
      <w:hyperlink r:id="rId94">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24. По итогам рассмотрения инициативных проектов межведомственная комиссия составляет региональный </w:t>
      </w:r>
      <w:hyperlink w:anchor="P637">
        <w:r>
          <w:rPr>
            <w:color w:val="0000FF"/>
          </w:rPr>
          <w:t>рейтинг</w:t>
        </w:r>
      </w:hyperlink>
      <w:r>
        <w:t xml:space="preserve"> инициативных проектов по форме согласно приложению 4 к настоящему Порядку (далее - региональный рейтинг).</w:t>
      </w:r>
    </w:p>
    <w:p w:rsidR="00786545" w:rsidRDefault="00786545">
      <w:pPr>
        <w:pStyle w:val="ConsPlusNormal"/>
        <w:jc w:val="both"/>
      </w:pPr>
      <w:r>
        <w:t xml:space="preserve">(в ред. </w:t>
      </w:r>
      <w:hyperlink r:id="rId95">
        <w:r>
          <w:rPr>
            <w:color w:val="0000FF"/>
          </w:rPr>
          <w:t>Постановления</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96">
        <w:r>
          <w:rPr>
            <w:color w:val="0000FF"/>
          </w:rPr>
          <w:t>частью 2 статьи 5</w:t>
        </w:r>
      </w:hyperlink>
      <w:r>
        <w:t xml:space="preserve"> Закона. Инициативному проекту с наибольшим итоговым баллом присваивается первое место в региональном рейтинге.</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786545" w:rsidRDefault="00786545">
      <w:pPr>
        <w:pStyle w:val="ConsPlusNormal"/>
        <w:spacing w:before="220"/>
        <w:ind w:firstLine="540"/>
        <w:jc w:val="both"/>
      </w:pPr>
      <w:r>
        <w:lastRenderedPageBreak/>
        <w:t>25. Заседание межведомственной комиссии проводится в течение 20 рабочих дней со дня получения инициативных проектов от министерства.</w:t>
      </w:r>
    </w:p>
    <w:p w:rsidR="00786545" w:rsidRDefault="00786545">
      <w:pPr>
        <w:pStyle w:val="ConsPlusNormal"/>
        <w:jc w:val="both"/>
      </w:pPr>
      <w:r>
        <w:t xml:space="preserve">(в ред. </w:t>
      </w:r>
      <w:hyperlink r:id="rId97">
        <w:r>
          <w:rPr>
            <w:color w:val="0000FF"/>
          </w:rPr>
          <w:t>Постановления</w:t>
        </w:r>
      </w:hyperlink>
      <w:r>
        <w:t xml:space="preserve"> Правительства Иркутской области от 09.02.2024 N 91-пп)</w:t>
      </w:r>
    </w:p>
    <w:p w:rsidR="00786545" w:rsidRDefault="00786545">
      <w:pPr>
        <w:pStyle w:val="ConsPlusNormal"/>
        <w:spacing w:before="220"/>
        <w:ind w:firstLine="540"/>
        <w:jc w:val="both"/>
      </w:pPr>
      <w:r>
        <w:t xml:space="preserve">26. Межведомственная комиссия по результатам рассмотрения инициативных проектов </w:t>
      </w:r>
      <w:bookmarkStart w:id="6" w:name="_GoBack"/>
      <w:bookmarkEnd w:id="6"/>
      <w:r>
        <w:t>принимает одно из следующих решений:</w:t>
      </w:r>
    </w:p>
    <w:p w:rsidR="00786545" w:rsidRDefault="00786545">
      <w:pPr>
        <w:pStyle w:val="ConsPlusNormal"/>
        <w:spacing w:before="220"/>
        <w:ind w:firstLine="540"/>
        <w:jc w:val="both"/>
      </w:pPr>
      <w:r>
        <w:t>1) поддержать инициативный проект;</w:t>
      </w:r>
    </w:p>
    <w:p w:rsidR="00786545" w:rsidRDefault="00786545">
      <w:pPr>
        <w:pStyle w:val="ConsPlusNormal"/>
        <w:spacing w:before="220"/>
        <w:ind w:firstLine="540"/>
        <w:jc w:val="both"/>
      </w:pPr>
      <w:r>
        <w:t>2) отказать в поддержке инициативного проекта;</w:t>
      </w:r>
    </w:p>
    <w:p w:rsidR="00786545" w:rsidRDefault="00786545">
      <w:pPr>
        <w:pStyle w:val="ConsPlusNormal"/>
        <w:spacing w:before="220"/>
        <w:ind w:firstLine="540"/>
        <w:jc w:val="both"/>
      </w:pPr>
      <w:r>
        <w:t xml:space="preserve">3) утратил силу. - </w:t>
      </w:r>
      <w:hyperlink r:id="rId98">
        <w:r>
          <w:rPr>
            <w:color w:val="0000FF"/>
          </w:rPr>
          <w:t>Постановление</w:t>
        </w:r>
      </w:hyperlink>
      <w:r>
        <w:t xml:space="preserve"> Правительства Иркутской области от 23.04.2025 N 381-пп.</w:t>
      </w:r>
    </w:p>
    <w:p w:rsidR="00786545" w:rsidRDefault="00786545">
      <w:pPr>
        <w:pStyle w:val="ConsPlusNormal"/>
        <w:spacing w:before="220"/>
        <w:ind w:firstLine="540"/>
        <w:jc w:val="both"/>
      </w:pPr>
      <w: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rsidR="00786545" w:rsidRDefault="00786545">
      <w:pPr>
        <w:pStyle w:val="ConsPlusNormal"/>
        <w:spacing w:before="220"/>
        <w:ind w:firstLine="540"/>
        <w:jc w:val="both"/>
      </w:pPr>
      <w:bookmarkStart w:id="7" w:name="P204"/>
      <w:bookmarkEnd w:id="7"/>
      <w: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rsidR="00786545" w:rsidRDefault="00786545">
      <w:pPr>
        <w:pStyle w:val="ConsPlusNormal"/>
        <w:spacing w:before="220"/>
        <w:ind w:firstLine="540"/>
        <w:jc w:val="both"/>
      </w:pPr>
      <w: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204">
        <w:r>
          <w:rPr>
            <w:color w:val="0000FF"/>
          </w:rPr>
          <w:t>пункте 28</w:t>
        </w:r>
      </w:hyperlink>
      <w:r>
        <w:t xml:space="preserve"> настоящего Порядка. Итоги конкурсного отбора, утвержденные распоряжением Правительства Иркутской области, пересмотру не подлежат.</w:t>
      </w:r>
    </w:p>
    <w:p w:rsidR="00786545" w:rsidRDefault="00786545">
      <w:pPr>
        <w:pStyle w:val="ConsPlusNormal"/>
        <w:jc w:val="both"/>
      </w:pPr>
      <w:r>
        <w:t xml:space="preserve">(в ред. </w:t>
      </w:r>
      <w:hyperlink r:id="rId99">
        <w:r>
          <w:rPr>
            <w:color w:val="0000FF"/>
          </w:rPr>
          <w:t>Постановления</w:t>
        </w:r>
      </w:hyperlink>
      <w:r>
        <w:t xml:space="preserve"> Правительства Иркутской области от 23.04.2025 N 381-пп)</w:t>
      </w:r>
    </w:p>
    <w:p w:rsidR="00786545" w:rsidRDefault="00786545">
      <w:pPr>
        <w:pStyle w:val="ConsPlusNormal"/>
        <w:spacing w:before="220"/>
        <w:ind w:firstLine="540"/>
        <w:jc w:val="both"/>
      </w:pPr>
      <w: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rsidR="00786545" w:rsidRDefault="00786545">
      <w:pPr>
        <w:pStyle w:val="ConsPlusNormal"/>
        <w:spacing w:before="220"/>
        <w:ind w:firstLine="540"/>
        <w:jc w:val="both"/>
      </w:pPr>
      <w: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rsidR="00786545" w:rsidRDefault="00786545">
      <w:pPr>
        <w:pStyle w:val="ConsPlusNormal"/>
        <w:jc w:val="both"/>
      </w:pPr>
      <w:r>
        <w:t xml:space="preserve">(абзац введен </w:t>
      </w:r>
      <w:hyperlink r:id="rId100">
        <w:r>
          <w:rPr>
            <w:color w:val="0000FF"/>
          </w:rPr>
          <w:t>Постановлением</w:t>
        </w:r>
      </w:hyperlink>
      <w:r>
        <w:t xml:space="preserve"> Правительства Иркутской области от 21.05.2024 N 391-пп)</w:t>
      </w:r>
    </w:p>
    <w:p w:rsidR="00786545" w:rsidRDefault="00786545">
      <w:pPr>
        <w:pStyle w:val="ConsPlusNormal"/>
        <w:spacing w:before="220"/>
        <w:ind w:firstLine="540"/>
        <w:jc w:val="both"/>
      </w:pPr>
      <w:r>
        <w:t>Распоряжение Правительства Иркутской области о внесении изменений в итоги конкурсного отбора инициативных проектов подлежит официальному опубликованию в установленном порядке.</w:t>
      </w:r>
    </w:p>
    <w:p w:rsidR="00786545" w:rsidRDefault="00786545">
      <w:pPr>
        <w:pStyle w:val="ConsPlusNormal"/>
        <w:jc w:val="both"/>
      </w:pPr>
      <w:r>
        <w:t xml:space="preserve">(абзац введен </w:t>
      </w:r>
      <w:hyperlink r:id="rId101">
        <w:r>
          <w:rPr>
            <w:color w:val="0000FF"/>
          </w:rPr>
          <w:t>Постановлением</w:t>
        </w:r>
      </w:hyperlink>
      <w:r>
        <w:t xml:space="preserve"> Правительства Иркутской области от 21.05.2024 N 391-пп)</w:t>
      </w:r>
    </w:p>
    <w:p w:rsidR="00786545" w:rsidRDefault="00786545">
      <w:pPr>
        <w:pStyle w:val="ConsPlusNormal"/>
        <w:spacing w:before="220"/>
        <w:ind w:firstLine="540"/>
        <w:jc w:val="both"/>
      </w:pPr>
      <w:bookmarkStart w:id="8" w:name="P212"/>
      <w:bookmarkEnd w:id="8"/>
      <w:r>
        <w:t>30. Муниципальные образования по согласованию с инициаторами инициативного проекта вправе:</w:t>
      </w:r>
    </w:p>
    <w:p w:rsidR="00786545" w:rsidRDefault="00786545">
      <w:pPr>
        <w:pStyle w:val="ConsPlusNormal"/>
        <w:spacing w:before="220"/>
        <w:ind w:firstLine="540"/>
        <w:jc w:val="both"/>
      </w:pPr>
      <w: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rsidR="00786545" w:rsidRDefault="00786545">
      <w:pPr>
        <w:pStyle w:val="ConsPlusNormal"/>
        <w:jc w:val="both"/>
      </w:pPr>
      <w:r>
        <w:t xml:space="preserve">(в ред. </w:t>
      </w:r>
      <w:hyperlink r:id="rId102">
        <w:r>
          <w:rPr>
            <w:color w:val="0000FF"/>
          </w:rPr>
          <w:t>Постановления</w:t>
        </w:r>
      </w:hyperlink>
      <w:r>
        <w:t xml:space="preserve"> Правительства Иркутской области от 07.09.2023 N 785-пп)</w:t>
      </w:r>
    </w:p>
    <w:p w:rsidR="00786545" w:rsidRDefault="00786545">
      <w:pPr>
        <w:pStyle w:val="ConsPlusNormal"/>
        <w:spacing w:before="220"/>
        <w:ind w:firstLine="540"/>
        <w:jc w:val="both"/>
      </w:pPr>
      <w:r>
        <w:lastRenderedPageBreak/>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rsidR="00786545" w:rsidRDefault="00786545">
      <w:pPr>
        <w:pStyle w:val="ConsPlusNormal"/>
        <w:jc w:val="both"/>
      </w:pPr>
      <w:r>
        <w:t xml:space="preserve">(пп. 2 в ред. </w:t>
      </w:r>
      <w:hyperlink r:id="rId103">
        <w:r>
          <w:rPr>
            <w:color w:val="0000FF"/>
          </w:rPr>
          <w:t>Постановления</w:t>
        </w:r>
      </w:hyperlink>
      <w:r>
        <w:t xml:space="preserve"> Правительства Иркутской области от 03.11.2023 N 975-пп)</w:t>
      </w:r>
    </w:p>
    <w:p w:rsidR="00786545" w:rsidRDefault="00786545">
      <w:pPr>
        <w:pStyle w:val="ConsPlusNormal"/>
        <w:jc w:val="both"/>
      </w:pPr>
      <w:r>
        <w:t xml:space="preserve">(п. 30 введен </w:t>
      </w:r>
      <w:hyperlink r:id="rId104">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 xml:space="preserve">31. При наличии изменений, предусмотренных </w:t>
      </w:r>
      <w:hyperlink w:anchor="P212">
        <w:r>
          <w:rPr>
            <w:color w:val="0000FF"/>
          </w:rPr>
          <w:t>пунктом 30</w:t>
        </w:r>
      </w:hyperlink>
      <w: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rsidR="00786545" w:rsidRDefault="00786545">
      <w:pPr>
        <w:pStyle w:val="ConsPlusNormal"/>
        <w:jc w:val="both"/>
      </w:pPr>
      <w:r>
        <w:t xml:space="preserve">(п. 31 введен </w:t>
      </w:r>
      <w:hyperlink r:id="rId105">
        <w:r>
          <w:rPr>
            <w:color w:val="0000FF"/>
          </w:rPr>
          <w:t>Постановлением</w:t>
        </w:r>
      </w:hyperlink>
      <w:r>
        <w:t xml:space="preserve"> Правительства Иркутской области от 24.07.2023 N 625-пп)</w:t>
      </w:r>
    </w:p>
    <w:p w:rsidR="00786545" w:rsidRDefault="00786545">
      <w:pPr>
        <w:pStyle w:val="ConsPlusNormal"/>
        <w:spacing w:before="220"/>
        <w:ind w:firstLine="540"/>
        <w:jc w:val="both"/>
      </w:pPr>
      <w:r>
        <w:t>32. Инициаторы проекта 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софинансирования расходных обязательств муниципальных образований на реализацию инициативных проектов на территории Иркутской области между министерством и муниципальным образованием вправе отозвать инициативный проект, прошедший конкурсный отбор, направив в местную администрацию муниципального образования, в которую направлялась заявка на участие в конкурсном отборе, уведомление об отказе от реализации инициативного проекта в свободной письменной форме.</w:t>
      </w:r>
    </w:p>
    <w:p w:rsidR="00786545" w:rsidRDefault="00786545">
      <w:pPr>
        <w:pStyle w:val="ConsPlusNormal"/>
        <w:jc w:val="both"/>
      </w:pPr>
      <w:r>
        <w:t xml:space="preserve">(п. 32 введен </w:t>
      </w:r>
      <w:hyperlink r:id="rId106">
        <w:r>
          <w:rPr>
            <w:color w:val="0000FF"/>
          </w:rPr>
          <w:t>Постановлением</w:t>
        </w:r>
      </w:hyperlink>
      <w:r>
        <w:t xml:space="preserve"> Правительства Иркутской области от 23.04.2025 N 381-пп)</w:t>
      </w:r>
    </w:p>
    <w:p w:rsidR="00786545" w:rsidRDefault="00786545">
      <w:pPr>
        <w:pStyle w:val="ConsPlusNormal"/>
        <w:spacing w:before="220"/>
        <w:ind w:firstLine="540"/>
        <w:jc w:val="both"/>
      </w:pPr>
      <w:r>
        <w:t>33. Местная администрация муниципального образования в течение трех рабочих дней со дня поступления уведомления об отказе от реализации инициативного проекта направляет его в министерство. Возврат инициатору инициативного платежа осуществляется в порядке, установленном муниципальным правовым актом.</w:t>
      </w:r>
    </w:p>
    <w:p w:rsidR="00786545" w:rsidRDefault="00786545">
      <w:pPr>
        <w:pStyle w:val="ConsPlusNormal"/>
        <w:jc w:val="both"/>
      </w:pPr>
      <w:r>
        <w:t xml:space="preserve">(п. 33 введен </w:t>
      </w:r>
      <w:hyperlink r:id="rId107">
        <w:r>
          <w:rPr>
            <w:color w:val="0000FF"/>
          </w:rPr>
          <w:t>Постановлением</w:t>
        </w:r>
      </w:hyperlink>
      <w:r>
        <w:t xml:space="preserve"> Правительства Иркутской области от 23.04.2025 N 381-пп)</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1</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23.04.2025 N 381-пп)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9" w:name="P238"/>
      <w:bookmarkEnd w:id="9"/>
      <w:r>
        <w:t>ИНИЦИАТИВНЫЙ ПРОЕКТ</w:t>
      </w:r>
    </w:p>
    <w:p w:rsidR="00786545" w:rsidRDefault="007865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890"/>
        <w:gridCol w:w="454"/>
        <w:gridCol w:w="2314"/>
        <w:gridCol w:w="1814"/>
      </w:tblGrid>
      <w:tr w:rsidR="00786545">
        <w:tc>
          <w:tcPr>
            <w:tcW w:w="544" w:type="dxa"/>
            <w:vAlign w:val="center"/>
          </w:tcPr>
          <w:p w:rsidR="00786545" w:rsidRDefault="00786545">
            <w:pPr>
              <w:pStyle w:val="ConsPlusNormal"/>
              <w:jc w:val="center"/>
            </w:pPr>
            <w:r>
              <w:t>N п/п</w:t>
            </w:r>
          </w:p>
        </w:tc>
        <w:tc>
          <w:tcPr>
            <w:tcW w:w="3890" w:type="dxa"/>
            <w:vAlign w:val="center"/>
          </w:tcPr>
          <w:p w:rsidR="00786545" w:rsidRDefault="00786545">
            <w:pPr>
              <w:pStyle w:val="ConsPlusNormal"/>
              <w:jc w:val="center"/>
            </w:pPr>
            <w:r>
              <w:t>Общая характеристика проекта</w:t>
            </w:r>
          </w:p>
        </w:tc>
        <w:tc>
          <w:tcPr>
            <w:tcW w:w="4582" w:type="dxa"/>
            <w:gridSpan w:val="3"/>
            <w:vAlign w:val="center"/>
          </w:tcPr>
          <w:p w:rsidR="00786545" w:rsidRDefault="00786545">
            <w:pPr>
              <w:pStyle w:val="ConsPlusNormal"/>
              <w:jc w:val="center"/>
            </w:pPr>
            <w:r>
              <w:t>Сведения</w:t>
            </w:r>
          </w:p>
        </w:tc>
      </w:tr>
      <w:tr w:rsidR="00786545">
        <w:tc>
          <w:tcPr>
            <w:tcW w:w="544" w:type="dxa"/>
            <w:vAlign w:val="center"/>
          </w:tcPr>
          <w:p w:rsidR="00786545" w:rsidRDefault="00786545">
            <w:pPr>
              <w:pStyle w:val="ConsPlusNormal"/>
              <w:jc w:val="center"/>
            </w:pPr>
            <w:r>
              <w:t>1</w:t>
            </w:r>
          </w:p>
        </w:tc>
        <w:tc>
          <w:tcPr>
            <w:tcW w:w="3890" w:type="dxa"/>
            <w:vAlign w:val="center"/>
          </w:tcPr>
          <w:p w:rsidR="00786545" w:rsidRDefault="00786545">
            <w:pPr>
              <w:pStyle w:val="ConsPlusNormal"/>
              <w:jc w:val="both"/>
            </w:pPr>
            <w:r>
              <w:t>Наименование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2</w:t>
            </w:r>
          </w:p>
        </w:tc>
        <w:tc>
          <w:tcPr>
            <w:tcW w:w="3890" w:type="dxa"/>
            <w:vAlign w:val="center"/>
          </w:tcPr>
          <w:p w:rsidR="00786545" w:rsidRDefault="00786545">
            <w:pPr>
              <w:pStyle w:val="ConsPlusNormal"/>
              <w:jc w:val="both"/>
            </w:pPr>
            <w:r>
              <w:t>Наименование приоритетного направления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3</w:t>
            </w:r>
          </w:p>
        </w:tc>
        <w:tc>
          <w:tcPr>
            <w:tcW w:w="3890" w:type="dxa"/>
            <w:vAlign w:val="center"/>
          </w:tcPr>
          <w:p w:rsidR="00786545" w:rsidRDefault="00786545">
            <w:pPr>
              <w:pStyle w:val="ConsPlusNormal"/>
              <w:jc w:val="both"/>
            </w:pPr>
            <w:r>
              <w:t>Название и реквизиты документа стратегического или территориального планирования, в котором имеется информация о необходимости решения описанной в инициативном проекте проблемы</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w:t>
            </w:r>
          </w:p>
        </w:tc>
        <w:tc>
          <w:tcPr>
            <w:tcW w:w="3890" w:type="dxa"/>
            <w:vAlign w:val="center"/>
          </w:tcPr>
          <w:p w:rsidR="00786545" w:rsidRDefault="00786545">
            <w:pPr>
              <w:pStyle w:val="ConsPlusNormal"/>
              <w:jc w:val="both"/>
            </w:pPr>
            <w:r>
              <w:t xml:space="preserve">Сведения об инициаторах инициативного проекта (необходимо заполнить одну из </w:t>
            </w:r>
            <w:hyperlink w:anchor="P255">
              <w:r>
                <w:rPr>
                  <w:color w:val="0000FF"/>
                </w:rPr>
                <w:t>строк 4.1</w:t>
              </w:r>
            </w:hyperlink>
            <w:r>
              <w:t xml:space="preserve"> - </w:t>
            </w:r>
            <w:hyperlink w:anchor="P264">
              <w:r>
                <w:rPr>
                  <w:color w:val="0000FF"/>
                </w:rPr>
                <w:t>4.4</w:t>
              </w:r>
            </w:hyperlink>
            <w:r>
              <w:t>):</w:t>
            </w:r>
          </w:p>
        </w:tc>
        <w:tc>
          <w:tcPr>
            <w:tcW w:w="4582" w:type="dxa"/>
            <w:gridSpan w:val="3"/>
            <w:vAlign w:val="center"/>
          </w:tcPr>
          <w:p w:rsidR="00786545" w:rsidRDefault="00786545">
            <w:pPr>
              <w:pStyle w:val="ConsPlusNormal"/>
              <w:jc w:val="center"/>
            </w:pPr>
            <w:r>
              <w:t>X</w:t>
            </w:r>
          </w:p>
        </w:tc>
      </w:tr>
      <w:tr w:rsidR="00786545">
        <w:tc>
          <w:tcPr>
            <w:tcW w:w="544" w:type="dxa"/>
            <w:vAlign w:val="center"/>
          </w:tcPr>
          <w:p w:rsidR="00786545" w:rsidRDefault="00786545">
            <w:pPr>
              <w:pStyle w:val="ConsPlusNormal"/>
              <w:jc w:val="center"/>
            </w:pPr>
            <w:bookmarkStart w:id="10" w:name="P255"/>
            <w:bookmarkEnd w:id="10"/>
            <w:r>
              <w:t>4.1</w:t>
            </w:r>
          </w:p>
        </w:tc>
        <w:tc>
          <w:tcPr>
            <w:tcW w:w="3890" w:type="dxa"/>
            <w:vAlign w:val="center"/>
          </w:tcPr>
          <w:p w:rsidR="00786545" w:rsidRDefault="00786545">
            <w:pPr>
              <w:pStyle w:val="ConsPlusNormal"/>
              <w:jc w:val="both"/>
            </w:pPr>
            <w: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Ф.И.О. и количества человек </w:t>
            </w:r>
            <w:hyperlink w:anchor="P373">
              <w:r>
                <w:rPr>
                  <w:color w:val="0000FF"/>
                </w:rPr>
                <w:t>&lt;1&gt;</w:t>
              </w:r>
            </w:hyperlink>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4.2</w:t>
            </w:r>
          </w:p>
        </w:tc>
        <w:tc>
          <w:tcPr>
            <w:tcW w:w="3890" w:type="dxa"/>
            <w:vAlign w:val="center"/>
          </w:tcPr>
          <w:p w:rsidR="00786545" w:rsidRDefault="00786545">
            <w:pPr>
              <w:pStyle w:val="ConsPlusNormal"/>
              <w:jc w:val="both"/>
            </w:pPr>
            <w:r>
              <w:t>орган территориального общественного самоуправления, с указанием его наименования</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4.3</w:t>
            </w:r>
          </w:p>
        </w:tc>
        <w:tc>
          <w:tcPr>
            <w:tcW w:w="3890" w:type="dxa"/>
            <w:vAlign w:val="center"/>
          </w:tcPr>
          <w:p w:rsidR="00786545" w:rsidRDefault="00786545">
            <w:pPr>
              <w:pStyle w:val="ConsPlusNormal"/>
              <w:jc w:val="both"/>
            </w:pPr>
            <w: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bookmarkStart w:id="11" w:name="P264"/>
            <w:bookmarkEnd w:id="11"/>
            <w:r>
              <w:t>4.4</w:t>
            </w:r>
          </w:p>
        </w:tc>
        <w:tc>
          <w:tcPr>
            <w:tcW w:w="3890" w:type="dxa"/>
            <w:vAlign w:val="center"/>
          </w:tcPr>
          <w:p w:rsidR="00786545" w:rsidRDefault="00786545">
            <w:pPr>
              <w:pStyle w:val="ConsPlusNormal"/>
              <w:jc w:val="both"/>
            </w:pPr>
            <w: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5</w:t>
            </w:r>
          </w:p>
        </w:tc>
        <w:tc>
          <w:tcPr>
            <w:tcW w:w="3890" w:type="dxa"/>
            <w:vAlign w:val="center"/>
          </w:tcPr>
          <w:p w:rsidR="00786545" w:rsidRDefault="00786545">
            <w:pPr>
              <w:pStyle w:val="ConsPlusNormal"/>
              <w:jc w:val="both"/>
            </w:pPr>
            <w:r>
              <w:t>Описание проблемы, решение которой имеет приоритетное значение для жителей муниципального образования или его части</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6</w:t>
            </w:r>
          </w:p>
        </w:tc>
        <w:tc>
          <w:tcPr>
            <w:tcW w:w="3890" w:type="dxa"/>
            <w:vAlign w:val="center"/>
          </w:tcPr>
          <w:p w:rsidR="00786545" w:rsidRDefault="00786545">
            <w:pPr>
              <w:pStyle w:val="ConsPlusNormal"/>
              <w:jc w:val="both"/>
            </w:pPr>
            <w:r>
              <w:t>Описание ожидаемого результата (ожидаемых результатов) реализации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7</w:t>
            </w:r>
          </w:p>
        </w:tc>
        <w:tc>
          <w:tcPr>
            <w:tcW w:w="3890" w:type="dxa"/>
            <w:vAlign w:val="center"/>
          </w:tcPr>
          <w:p w:rsidR="00786545" w:rsidRDefault="00786545">
            <w:pPr>
              <w:pStyle w:val="ConsPlusNormal"/>
              <w:jc w:val="both"/>
            </w:pPr>
            <w:r>
              <w:t xml:space="preserve">Предварительный расчет необходимых расходов на реализацию </w:t>
            </w:r>
            <w:r>
              <w:lastRenderedPageBreak/>
              <w:t>инициативного проекта (в рублях)</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8</w:t>
            </w:r>
          </w:p>
        </w:tc>
        <w:tc>
          <w:tcPr>
            <w:tcW w:w="3890" w:type="dxa"/>
            <w:vAlign w:val="center"/>
          </w:tcPr>
          <w:p w:rsidR="00786545" w:rsidRDefault="00786545">
            <w:pPr>
              <w:pStyle w:val="ConsPlusNormal"/>
              <w:jc w:val="both"/>
            </w:pPr>
            <w:r>
              <w:t>Планируемый объем финансирования инициативного проекта за счет инициативных платежей (в рублях)</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9</w:t>
            </w:r>
          </w:p>
        </w:tc>
        <w:tc>
          <w:tcPr>
            <w:tcW w:w="3890" w:type="dxa"/>
            <w:vAlign w:val="center"/>
          </w:tcPr>
          <w:p w:rsidR="00786545" w:rsidRDefault="00786545">
            <w:pPr>
              <w:pStyle w:val="ConsPlusNormal"/>
              <w:jc w:val="both"/>
            </w:pPr>
            <w:r>
              <w:t>Планируемые сроки реализации инициативного проекта (не более 1 года)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10</w:t>
            </w:r>
          </w:p>
        </w:tc>
        <w:tc>
          <w:tcPr>
            <w:tcW w:w="3890" w:type="dxa"/>
            <w:vAlign w:val="center"/>
          </w:tcPr>
          <w:p w:rsidR="00786545" w:rsidRDefault="00786545">
            <w:pPr>
              <w:pStyle w:val="ConsPlusNormal"/>
              <w:jc w:val="both"/>
            </w:pPr>
            <w:r>
              <w:t>Сведения о планируемом (возможном) имущественном и (или) трудовом участии заинтересованных лиц в реализации данного проекта:</w:t>
            </w:r>
          </w:p>
        </w:tc>
        <w:tc>
          <w:tcPr>
            <w:tcW w:w="4582" w:type="dxa"/>
            <w:gridSpan w:val="3"/>
            <w:vAlign w:val="center"/>
          </w:tcPr>
          <w:p w:rsidR="00786545" w:rsidRDefault="00786545">
            <w:pPr>
              <w:pStyle w:val="ConsPlusNormal"/>
              <w:jc w:val="center"/>
            </w:pPr>
            <w:r>
              <w:t>X</w:t>
            </w:r>
          </w:p>
        </w:tc>
      </w:tr>
      <w:tr w:rsidR="00786545">
        <w:tc>
          <w:tcPr>
            <w:tcW w:w="544" w:type="dxa"/>
            <w:vMerge w:val="restart"/>
            <w:vAlign w:val="center"/>
          </w:tcPr>
          <w:p w:rsidR="00786545" w:rsidRDefault="00786545">
            <w:pPr>
              <w:pStyle w:val="ConsPlusNormal"/>
              <w:jc w:val="center"/>
            </w:pPr>
            <w:r>
              <w:t>10.1</w:t>
            </w:r>
          </w:p>
        </w:tc>
        <w:tc>
          <w:tcPr>
            <w:tcW w:w="3890" w:type="dxa"/>
            <w:vMerge w:val="restart"/>
            <w:vAlign w:val="center"/>
          </w:tcPr>
          <w:p w:rsidR="00786545" w:rsidRDefault="00786545">
            <w:pPr>
              <w:pStyle w:val="ConsPlusNormal"/>
              <w:jc w:val="both"/>
            </w:pPr>
            <w: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Имущественная форма</w:t>
            </w:r>
          </w:p>
        </w:tc>
        <w:tc>
          <w:tcPr>
            <w:tcW w:w="1814" w:type="dxa"/>
            <w:vAlign w:val="center"/>
          </w:tcPr>
          <w:p w:rsidR="00786545" w:rsidRDefault="00786545">
            <w:pPr>
              <w:pStyle w:val="ConsPlusNormal"/>
              <w:jc w:val="center"/>
            </w:pPr>
            <w:r>
              <w:t>Да/нет</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jc w:val="both"/>
            </w:pPr>
            <w:r>
              <w:t>предоставление автотранспортных средств (за исключением специальной и специализированной техники)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jc w:val="both"/>
            </w:pPr>
            <w:r>
              <w:t>предоставление специальной и специализированной техники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3</w:t>
            </w:r>
          </w:p>
        </w:tc>
        <w:tc>
          <w:tcPr>
            <w:tcW w:w="2314" w:type="dxa"/>
            <w:vAlign w:val="center"/>
          </w:tcPr>
          <w:p w:rsidR="00786545" w:rsidRDefault="00786545">
            <w:pPr>
              <w:pStyle w:val="ConsPlusNormal"/>
              <w:jc w:val="both"/>
            </w:pPr>
            <w:r>
              <w:t>предоставление оборудования и (или) инструментов, в том числе хозяйственного инвентаря</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4</w:t>
            </w:r>
          </w:p>
        </w:tc>
        <w:tc>
          <w:tcPr>
            <w:tcW w:w="2314" w:type="dxa"/>
            <w:vAlign w:val="center"/>
          </w:tcPr>
          <w:p w:rsidR="00786545" w:rsidRDefault="00786545">
            <w:pPr>
              <w:pStyle w:val="ConsPlusNormal"/>
              <w:jc w:val="both"/>
            </w:pPr>
            <w:r>
              <w:t>предоставление материалов (расходных материалов)</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5</w:t>
            </w:r>
          </w:p>
        </w:tc>
        <w:tc>
          <w:tcPr>
            <w:tcW w:w="2314" w:type="dxa"/>
            <w:vAlign w:val="center"/>
          </w:tcPr>
          <w:p w:rsidR="00786545" w:rsidRDefault="00786545">
            <w:pPr>
              <w:pStyle w:val="ConsPlusNormal"/>
              <w:jc w:val="both"/>
            </w:pPr>
            <w:r>
              <w:t>другие формы (расшифровать)</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10.2</w:t>
            </w:r>
          </w:p>
        </w:tc>
        <w:tc>
          <w:tcPr>
            <w:tcW w:w="3890" w:type="dxa"/>
            <w:vMerge w:val="restart"/>
            <w:vAlign w:val="center"/>
          </w:tcPr>
          <w:p w:rsidR="00786545" w:rsidRDefault="00786545">
            <w:pPr>
              <w:pStyle w:val="ConsPlusNormal"/>
              <w:jc w:val="both"/>
            </w:pPr>
            <w:r>
              <w:t>количество граждан, изъявивших желание принять трудовое участие в реализации инициативного проекта</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Наименование видов деятельности (работ)</w:t>
            </w:r>
          </w:p>
        </w:tc>
        <w:tc>
          <w:tcPr>
            <w:tcW w:w="1814" w:type="dxa"/>
            <w:vAlign w:val="center"/>
          </w:tcPr>
          <w:p w:rsidR="00786545" w:rsidRDefault="00786545">
            <w:pPr>
              <w:pStyle w:val="ConsPlusNormal"/>
              <w:jc w:val="center"/>
            </w:pPr>
            <w:r>
              <w:t>Количество граждан, человек</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w:t>
            </w:r>
          </w:p>
        </w:tc>
        <w:tc>
          <w:tcPr>
            <w:tcW w:w="2314" w:type="dxa"/>
            <w:vAlign w:val="center"/>
          </w:tcPr>
          <w:p w:rsidR="00786545" w:rsidRDefault="00786545">
            <w:pPr>
              <w:pStyle w:val="ConsPlusNormal"/>
            </w:pP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ИТОГО</w:t>
            </w:r>
          </w:p>
        </w:tc>
        <w:tc>
          <w:tcPr>
            <w:tcW w:w="1814" w:type="dxa"/>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lastRenderedPageBreak/>
              <w:t>11</w:t>
            </w:r>
          </w:p>
        </w:tc>
        <w:tc>
          <w:tcPr>
            <w:tcW w:w="3890" w:type="dxa"/>
            <w:vAlign w:val="center"/>
          </w:tcPr>
          <w:p w:rsidR="00786545" w:rsidRDefault="00786545">
            <w:pPr>
              <w:pStyle w:val="ConsPlusNormal"/>
              <w:jc w:val="both"/>
            </w:pPr>
            <w:r>
              <w:t>Территория муниципального образования или его часть, в границах которой будет реализовываться инициативный проект:</w:t>
            </w:r>
          </w:p>
        </w:tc>
        <w:tc>
          <w:tcPr>
            <w:tcW w:w="4582" w:type="dxa"/>
            <w:gridSpan w:val="3"/>
            <w:vAlign w:val="center"/>
          </w:tcPr>
          <w:p w:rsidR="00786545" w:rsidRDefault="00786545">
            <w:pPr>
              <w:pStyle w:val="ConsPlusNormal"/>
              <w:jc w:val="center"/>
            </w:pPr>
            <w:r>
              <w:t>X</w:t>
            </w:r>
          </w:p>
        </w:tc>
      </w:tr>
      <w:tr w:rsidR="00786545">
        <w:tc>
          <w:tcPr>
            <w:tcW w:w="544" w:type="dxa"/>
            <w:vAlign w:val="center"/>
          </w:tcPr>
          <w:p w:rsidR="00786545" w:rsidRDefault="00786545">
            <w:pPr>
              <w:pStyle w:val="ConsPlusNormal"/>
              <w:jc w:val="center"/>
            </w:pPr>
            <w:r>
              <w:t>11.1</w:t>
            </w:r>
          </w:p>
        </w:tc>
        <w:tc>
          <w:tcPr>
            <w:tcW w:w="3890" w:type="dxa"/>
            <w:vAlign w:val="center"/>
          </w:tcPr>
          <w:p w:rsidR="00786545" w:rsidRDefault="00786545">
            <w:pPr>
              <w:pStyle w:val="ConsPlusNormal"/>
              <w:jc w:val="both"/>
            </w:pPr>
            <w: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11.2</w:t>
            </w:r>
          </w:p>
        </w:tc>
        <w:tc>
          <w:tcPr>
            <w:tcW w:w="3890" w:type="dxa"/>
            <w:vAlign w:val="center"/>
          </w:tcPr>
          <w:p w:rsidR="00786545" w:rsidRDefault="00786545">
            <w:pPr>
              <w:pStyle w:val="ConsPlusNormal"/>
              <w:jc w:val="both"/>
            </w:pPr>
            <w:r>
              <w:t>населенный пункт</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11.3</w:t>
            </w:r>
          </w:p>
        </w:tc>
        <w:tc>
          <w:tcPr>
            <w:tcW w:w="3890" w:type="dxa"/>
            <w:vAlign w:val="center"/>
          </w:tcPr>
          <w:p w:rsidR="00786545" w:rsidRDefault="00786545">
            <w:pPr>
              <w:pStyle w:val="ConsPlusNormal"/>
              <w:jc w:val="both"/>
            </w:pPr>
            <w:r>
              <w:t>адрес (при наличии): улица, номер дома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12</w:t>
            </w:r>
          </w:p>
        </w:tc>
        <w:tc>
          <w:tcPr>
            <w:tcW w:w="3890" w:type="dxa"/>
            <w:vAlign w:val="center"/>
          </w:tcPr>
          <w:p w:rsidR="00786545" w:rsidRDefault="00786545">
            <w:pPr>
              <w:pStyle w:val="ConsPlusNormal"/>
              <w:jc w:val="both"/>
            </w:pPr>
            <w:r>
              <w:t>Наименование муниципального учреждения, на территории (или в отношении) которого планируется реализации инициативного проекта</w:t>
            </w:r>
          </w:p>
        </w:tc>
        <w:tc>
          <w:tcPr>
            <w:tcW w:w="4582" w:type="dxa"/>
            <w:gridSpan w:val="3"/>
            <w:vAlign w:val="center"/>
          </w:tcPr>
          <w:p w:rsidR="00786545" w:rsidRDefault="00786545">
            <w:pPr>
              <w:pStyle w:val="ConsPlusNormal"/>
            </w:pPr>
          </w:p>
        </w:tc>
      </w:tr>
      <w:tr w:rsidR="00786545">
        <w:tc>
          <w:tcPr>
            <w:tcW w:w="544" w:type="dxa"/>
            <w:vAlign w:val="center"/>
          </w:tcPr>
          <w:p w:rsidR="00786545" w:rsidRDefault="00786545">
            <w:pPr>
              <w:pStyle w:val="ConsPlusNormal"/>
              <w:jc w:val="center"/>
            </w:pPr>
            <w:r>
              <w:t>13</w:t>
            </w:r>
          </w:p>
        </w:tc>
        <w:tc>
          <w:tcPr>
            <w:tcW w:w="3890" w:type="dxa"/>
            <w:vAlign w:val="center"/>
          </w:tcPr>
          <w:p w:rsidR="00786545" w:rsidRDefault="00786545">
            <w:pPr>
              <w:pStyle w:val="ConsPlusNormal"/>
              <w:jc w:val="both"/>
            </w:pPr>
            <w:r>
              <w:t>Количество благополучателей - всего (человек)</w:t>
            </w:r>
          </w:p>
        </w:tc>
        <w:tc>
          <w:tcPr>
            <w:tcW w:w="4582" w:type="dxa"/>
            <w:gridSpan w:val="3"/>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14</w:t>
            </w:r>
          </w:p>
        </w:tc>
        <w:tc>
          <w:tcPr>
            <w:tcW w:w="3890" w:type="dxa"/>
            <w:vMerge w:val="restart"/>
            <w:vAlign w:val="center"/>
          </w:tcPr>
          <w:p w:rsidR="00786545" w:rsidRDefault="00786545">
            <w:pPr>
              <w:pStyle w:val="ConsPlusNormal"/>
              <w:jc w:val="both"/>
            </w:pPr>
            <w:r>
              <w:t>Сведения об одобрении проекта жителями муниципального образования (человек)</w:t>
            </w:r>
          </w:p>
        </w:tc>
        <w:tc>
          <w:tcPr>
            <w:tcW w:w="2768" w:type="dxa"/>
            <w:gridSpan w:val="2"/>
            <w:vAlign w:val="center"/>
          </w:tcPr>
          <w:p w:rsidR="00786545" w:rsidRDefault="00786545">
            <w:pPr>
              <w:pStyle w:val="ConsPlusNormal"/>
              <w:jc w:val="both"/>
            </w:pPr>
            <w:r>
              <w:t>по итогам схода, собрания или конференции граждан</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по результатам опроса граждан и (или) подписным листам</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2768" w:type="dxa"/>
            <w:gridSpan w:val="2"/>
            <w:vAlign w:val="center"/>
          </w:tcPr>
          <w:p w:rsidR="00786545" w:rsidRDefault="00786545">
            <w:pPr>
              <w:pStyle w:val="ConsPlusNormal"/>
              <w:jc w:val="both"/>
            </w:pPr>
            <w:r>
              <w:t>Всего:</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15</w:t>
            </w:r>
          </w:p>
        </w:tc>
        <w:tc>
          <w:tcPr>
            <w:tcW w:w="3890" w:type="dxa"/>
            <w:vMerge w:val="restart"/>
            <w:vAlign w:val="center"/>
          </w:tcPr>
          <w:p w:rsidR="00786545" w:rsidRDefault="00786545">
            <w:pPr>
              <w:pStyle w:val="ConsPlusNormal"/>
              <w:jc w:val="both"/>
            </w:pPr>
            <w:r>
              <w:t>Информационная поддержка инициативного проекта</w:t>
            </w:r>
          </w:p>
        </w:tc>
        <w:tc>
          <w:tcPr>
            <w:tcW w:w="454" w:type="dxa"/>
            <w:vAlign w:val="center"/>
          </w:tcPr>
          <w:p w:rsidR="00786545" w:rsidRDefault="00786545">
            <w:pPr>
              <w:pStyle w:val="ConsPlusNormal"/>
              <w:jc w:val="center"/>
            </w:pPr>
            <w:r>
              <w:t>N п/п</w:t>
            </w:r>
          </w:p>
        </w:tc>
        <w:tc>
          <w:tcPr>
            <w:tcW w:w="2314" w:type="dxa"/>
            <w:vAlign w:val="center"/>
          </w:tcPr>
          <w:p w:rsidR="00786545" w:rsidRDefault="00786545">
            <w:pPr>
              <w:pStyle w:val="ConsPlusNormal"/>
              <w:jc w:val="center"/>
            </w:pPr>
            <w:r>
              <w:t>Вид поддержки</w:t>
            </w:r>
          </w:p>
        </w:tc>
        <w:tc>
          <w:tcPr>
            <w:tcW w:w="1814" w:type="dxa"/>
            <w:vAlign w:val="center"/>
          </w:tcPr>
          <w:p w:rsidR="00786545" w:rsidRDefault="00786545">
            <w:pPr>
              <w:pStyle w:val="ConsPlusNormal"/>
              <w:jc w:val="center"/>
            </w:pPr>
            <w:r>
              <w:t>Наименование информационного ресурса (с указанием ссылки на опубликование информации)</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1.</w:t>
            </w:r>
          </w:p>
        </w:tc>
        <w:tc>
          <w:tcPr>
            <w:tcW w:w="2314" w:type="dxa"/>
            <w:vAlign w:val="center"/>
          </w:tcPr>
          <w:p w:rsidR="00786545" w:rsidRDefault="00786545">
            <w:pPr>
              <w:pStyle w:val="ConsPlusNormal"/>
            </w:pPr>
            <w:r>
              <w:t>публикации в средствах массовой информации (периодические печатные издания, телеканалы)</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2.</w:t>
            </w:r>
          </w:p>
        </w:tc>
        <w:tc>
          <w:tcPr>
            <w:tcW w:w="2314" w:type="dxa"/>
            <w:vAlign w:val="center"/>
          </w:tcPr>
          <w:p w:rsidR="00786545" w:rsidRDefault="00786545">
            <w:pPr>
              <w:pStyle w:val="ConsPlusNormal"/>
              <w:jc w:val="both"/>
            </w:pPr>
            <w:r>
              <w:t xml:space="preserve">размещение в сети "Интернет" (сайты органов местного самоуправления </w:t>
            </w:r>
            <w:r>
              <w:lastRenderedPageBreak/>
              <w:t>муниципальных образований, муниципальных учреждений и др.)</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3.</w:t>
            </w:r>
          </w:p>
        </w:tc>
        <w:tc>
          <w:tcPr>
            <w:tcW w:w="2314" w:type="dxa"/>
            <w:vAlign w:val="center"/>
          </w:tcPr>
          <w:p w:rsidR="00786545" w:rsidRDefault="00786545">
            <w:pPr>
              <w:pStyle w:val="ConsPlusNormal"/>
              <w:jc w:val="both"/>
            </w:pPr>
            <w:r>
              <w:t>размещение в социальных сетях ("ВКонтакте", "Одноклассники", "Телеграм" и др.)</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4.</w:t>
            </w:r>
          </w:p>
        </w:tc>
        <w:tc>
          <w:tcPr>
            <w:tcW w:w="2314" w:type="dxa"/>
            <w:vAlign w:val="center"/>
          </w:tcPr>
          <w:p w:rsidR="00786545" w:rsidRDefault="00786545">
            <w:pPr>
              <w:pStyle w:val="ConsPlusNormal"/>
              <w:jc w:val="both"/>
            </w:pPr>
            <w:r>
              <w:t>размещение на информационных стендах (адрес и фотографии)</w:t>
            </w:r>
          </w:p>
        </w:tc>
        <w:tc>
          <w:tcPr>
            <w:tcW w:w="1814" w:type="dxa"/>
            <w:vAlign w:val="center"/>
          </w:tcPr>
          <w:p w:rsidR="00786545" w:rsidRDefault="00786545">
            <w:pPr>
              <w:pStyle w:val="ConsPlusNormal"/>
            </w:pP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4" w:type="dxa"/>
            <w:vAlign w:val="center"/>
          </w:tcPr>
          <w:p w:rsidR="00786545" w:rsidRDefault="00786545">
            <w:pPr>
              <w:pStyle w:val="ConsPlusNormal"/>
              <w:jc w:val="center"/>
            </w:pPr>
            <w:r>
              <w:t>5.</w:t>
            </w:r>
          </w:p>
        </w:tc>
        <w:tc>
          <w:tcPr>
            <w:tcW w:w="2314" w:type="dxa"/>
            <w:vAlign w:val="center"/>
          </w:tcPr>
          <w:p w:rsidR="00786545" w:rsidRDefault="00786545">
            <w:pPr>
              <w:pStyle w:val="ConsPlusNormal"/>
              <w:jc w:val="both"/>
            </w:pPr>
            <w:r>
              <w:t>другие виды (расшифровать)</w:t>
            </w:r>
          </w:p>
        </w:tc>
        <w:tc>
          <w:tcPr>
            <w:tcW w:w="1814" w:type="dxa"/>
            <w:vAlign w:val="center"/>
          </w:tcPr>
          <w:p w:rsidR="00786545" w:rsidRDefault="00786545">
            <w:pPr>
              <w:pStyle w:val="ConsPlusNormal"/>
            </w:pPr>
          </w:p>
        </w:tc>
      </w:tr>
      <w:tr w:rsidR="00786545">
        <w:tc>
          <w:tcPr>
            <w:tcW w:w="544" w:type="dxa"/>
            <w:vMerge w:val="restart"/>
            <w:vAlign w:val="center"/>
          </w:tcPr>
          <w:p w:rsidR="00786545" w:rsidRDefault="00786545">
            <w:pPr>
              <w:pStyle w:val="ConsPlusNormal"/>
              <w:jc w:val="center"/>
            </w:pPr>
            <w:r>
              <w:t>16</w:t>
            </w:r>
          </w:p>
        </w:tc>
        <w:tc>
          <w:tcPr>
            <w:tcW w:w="3890" w:type="dxa"/>
            <w:vMerge w:val="restart"/>
            <w:vAlign w:val="center"/>
          </w:tcPr>
          <w:p w:rsidR="00786545" w:rsidRDefault="00786545">
            <w:pPr>
              <w:pStyle w:val="ConsPlusNormal"/>
              <w:jc w:val="both"/>
            </w:pPr>
            <w:r>
              <w:t>Контактные данные представителя инициативного проекта</w:t>
            </w:r>
          </w:p>
        </w:tc>
        <w:tc>
          <w:tcPr>
            <w:tcW w:w="4582" w:type="dxa"/>
            <w:gridSpan w:val="3"/>
            <w:vAlign w:val="center"/>
          </w:tcPr>
          <w:p w:rsidR="00786545" w:rsidRDefault="00786545">
            <w:pPr>
              <w:pStyle w:val="ConsPlusNormal"/>
              <w:jc w:val="both"/>
            </w:pPr>
            <w:r>
              <w:t>Телефон:</w:t>
            </w:r>
          </w:p>
        </w:tc>
      </w:tr>
      <w:tr w:rsidR="00786545">
        <w:tc>
          <w:tcPr>
            <w:tcW w:w="544" w:type="dxa"/>
            <w:vMerge/>
          </w:tcPr>
          <w:p w:rsidR="00786545" w:rsidRDefault="00786545">
            <w:pPr>
              <w:pStyle w:val="ConsPlusNormal"/>
            </w:pPr>
          </w:p>
        </w:tc>
        <w:tc>
          <w:tcPr>
            <w:tcW w:w="3890" w:type="dxa"/>
            <w:vMerge/>
          </w:tcPr>
          <w:p w:rsidR="00786545" w:rsidRDefault="00786545">
            <w:pPr>
              <w:pStyle w:val="ConsPlusNormal"/>
            </w:pPr>
          </w:p>
        </w:tc>
        <w:tc>
          <w:tcPr>
            <w:tcW w:w="4582" w:type="dxa"/>
            <w:gridSpan w:val="3"/>
            <w:vAlign w:val="center"/>
          </w:tcPr>
          <w:p w:rsidR="00786545" w:rsidRDefault="00786545">
            <w:pPr>
              <w:pStyle w:val="ConsPlusNormal"/>
              <w:jc w:val="both"/>
            </w:pPr>
            <w:r>
              <w:t>E-mail:</w:t>
            </w: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2" w:name="P373"/>
      <w:bookmarkEnd w:id="12"/>
      <w:r>
        <w:t>&lt;1&gt;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p w:rsidR="00786545" w:rsidRDefault="0078654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340"/>
        <w:gridCol w:w="1304"/>
        <w:gridCol w:w="340"/>
        <w:gridCol w:w="2778"/>
      </w:tblGrid>
      <w:tr w:rsidR="00786545">
        <w:tc>
          <w:tcPr>
            <w:tcW w:w="2835" w:type="dxa"/>
            <w:vMerge w:val="restart"/>
            <w:tcBorders>
              <w:top w:val="nil"/>
              <w:left w:val="nil"/>
              <w:bottom w:val="nil"/>
              <w:right w:val="nil"/>
            </w:tcBorders>
          </w:tcPr>
          <w:p w:rsidR="00786545" w:rsidRDefault="00786545">
            <w:pPr>
              <w:pStyle w:val="ConsPlusNormal"/>
              <w:jc w:val="both"/>
            </w:pPr>
            <w:r>
              <w:t>Инициаторы инициативного проекта</w:t>
            </w:r>
          </w:p>
        </w:tc>
        <w:tc>
          <w:tcPr>
            <w:tcW w:w="1474" w:type="dxa"/>
            <w:tcBorders>
              <w:top w:val="nil"/>
              <w:left w:val="nil"/>
              <w:right w:val="nil"/>
            </w:tcBorders>
          </w:tcPr>
          <w:p w:rsidR="00786545" w:rsidRDefault="00786545">
            <w:pPr>
              <w:pStyle w:val="ConsPlusNormal"/>
            </w:pPr>
          </w:p>
        </w:tc>
        <w:tc>
          <w:tcPr>
            <w:tcW w:w="340" w:type="dxa"/>
            <w:vMerge w:val="restart"/>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val="restart"/>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r w:rsidR="00786545">
        <w:tblPrEx>
          <w:tblBorders>
            <w:insideH w:val="nil"/>
          </w:tblBorders>
        </w:tblPrEx>
        <w:tc>
          <w:tcPr>
            <w:tcW w:w="2835" w:type="dxa"/>
            <w:vMerge/>
            <w:tcBorders>
              <w:top w:val="nil"/>
              <w:left w:val="nil"/>
              <w:bottom w:val="nil"/>
              <w:right w:val="nil"/>
            </w:tcBorders>
          </w:tcPr>
          <w:p w:rsidR="00786545" w:rsidRDefault="00786545">
            <w:pPr>
              <w:pStyle w:val="ConsPlusNormal"/>
            </w:pPr>
          </w:p>
        </w:tc>
        <w:tc>
          <w:tcPr>
            <w:tcW w:w="147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1304" w:type="dxa"/>
            <w:tcBorders>
              <w:top w:val="nil"/>
              <w:left w:val="nil"/>
              <w:right w:val="nil"/>
            </w:tcBorders>
          </w:tcPr>
          <w:p w:rsidR="00786545" w:rsidRDefault="00786545">
            <w:pPr>
              <w:pStyle w:val="ConsPlusNormal"/>
            </w:pPr>
          </w:p>
        </w:tc>
        <w:tc>
          <w:tcPr>
            <w:tcW w:w="340" w:type="dxa"/>
            <w:vMerge/>
            <w:tcBorders>
              <w:top w:val="nil"/>
              <w:left w:val="nil"/>
              <w:bottom w:val="nil"/>
              <w:right w:val="nil"/>
            </w:tcBorders>
          </w:tcPr>
          <w:p w:rsidR="00786545" w:rsidRDefault="00786545">
            <w:pPr>
              <w:pStyle w:val="ConsPlusNormal"/>
            </w:pPr>
          </w:p>
        </w:tc>
        <w:tc>
          <w:tcPr>
            <w:tcW w:w="2778" w:type="dxa"/>
            <w:tcBorders>
              <w:top w:val="nil"/>
              <w:left w:val="nil"/>
              <w:right w:val="nil"/>
            </w:tcBorders>
          </w:tcPr>
          <w:p w:rsidR="00786545" w:rsidRDefault="00786545">
            <w:pPr>
              <w:pStyle w:val="ConsPlusNormal"/>
            </w:pPr>
          </w:p>
        </w:tc>
      </w:tr>
      <w:tr w:rsidR="00786545">
        <w:tc>
          <w:tcPr>
            <w:tcW w:w="2835" w:type="dxa"/>
            <w:vMerge/>
            <w:tcBorders>
              <w:top w:val="nil"/>
              <w:left w:val="nil"/>
              <w:bottom w:val="nil"/>
              <w:right w:val="nil"/>
            </w:tcBorders>
          </w:tcPr>
          <w:p w:rsidR="00786545" w:rsidRDefault="00786545">
            <w:pPr>
              <w:pStyle w:val="ConsPlusNormal"/>
            </w:pPr>
          </w:p>
        </w:tc>
        <w:tc>
          <w:tcPr>
            <w:tcW w:w="1474" w:type="dxa"/>
            <w:tcBorders>
              <w:left w:val="nil"/>
              <w:bottom w:val="nil"/>
              <w:right w:val="nil"/>
            </w:tcBorders>
          </w:tcPr>
          <w:p w:rsidR="00786545" w:rsidRDefault="00786545">
            <w:pPr>
              <w:pStyle w:val="ConsPlusNormal"/>
              <w:jc w:val="center"/>
            </w:pPr>
            <w:r>
              <w:t>(дата)</w:t>
            </w:r>
          </w:p>
        </w:tc>
        <w:tc>
          <w:tcPr>
            <w:tcW w:w="340" w:type="dxa"/>
            <w:vMerge/>
            <w:tcBorders>
              <w:top w:val="nil"/>
              <w:left w:val="nil"/>
              <w:bottom w:val="nil"/>
              <w:right w:val="nil"/>
            </w:tcBorders>
          </w:tcPr>
          <w:p w:rsidR="00786545" w:rsidRDefault="00786545">
            <w:pPr>
              <w:pStyle w:val="ConsPlusNormal"/>
            </w:pPr>
          </w:p>
        </w:tc>
        <w:tc>
          <w:tcPr>
            <w:tcW w:w="1304" w:type="dxa"/>
            <w:tcBorders>
              <w:left w:val="nil"/>
              <w:bottom w:val="nil"/>
              <w:right w:val="nil"/>
            </w:tcBorders>
          </w:tcPr>
          <w:p w:rsidR="00786545" w:rsidRDefault="00786545">
            <w:pPr>
              <w:pStyle w:val="ConsPlusNormal"/>
              <w:jc w:val="center"/>
            </w:pPr>
            <w:r>
              <w:t>(подпись)</w:t>
            </w:r>
          </w:p>
        </w:tc>
        <w:tc>
          <w:tcPr>
            <w:tcW w:w="340" w:type="dxa"/>
            <w:vMerge/>
            <w:tcBorders>
              <w:top w:val="nil"/>
              <w:left w:val="nil"/>
              <w:bottom w:val="nil"/>
              <w:right w:val="nil"/>
            </w:tcBorders>
          </w:tcPr>
          <w:p w:rsidR="00786545" w:rsidRDefault="00786545">
            <w:pPr>
              <w:pStyle w:val="ConsPlusNormal"/>
            </w:pPr>
          </w:p>
        </w:tc>
        <w:tc>
          <w:tcPr>
            <w:tcW w:w="2778" w:type="dxa"/>
            <w:tcBorders>
              <w:left w:val="nil"/>
              <w:bottom w:val="nil"/>
              <w:right w:val="nil"/>
            </w:tcBorders>
          </w:tcPr>
          <w:p w:rsidR="00786545" w:rsidRDefault="00786545">
            <w:pPr>
              <w:pStyle w:val="ConsPlusNormal"/>
              <w:jc w:val="center"/>
            </w:pPr>
            <w:r>
              <w:t>(Ф.И.О.)</w:t>
            </w:r>
          </w:p>
        </w:tc>
      </w:tr>
    </w:tbl>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2</w:t>
      </w:r>
    </w:p>
    <w:p w:rsidR="00786545" w:rsidRDefault="00786545">
      <w:pPr>
        <w:pStyle w:val="ConsPlusNormal"/>
        <w:jc w:val="right"/>
      </w:pPr>
      <w:r>
        <w:t>к Порядку проведения на территории</w:t>
      </w:r>
    </w:p>
    <w:p w:rsidR="00786545" w:rsidRDefault="00786545">
      <w:pPr>
        <w:pStyle w:val="ConsPlusNormal"/>
        <w:jc w:val="right"/>
      </w:pPr>
      <w:r>
        <w:t>Иркутской области конкурсного отбора</w:t>
      </w:r>
    </w:p>
    <w:p w:rsidR="00786545" w:rsidRDefault="00786545">
      <w:pPr>
        <w:pStyle w:val="ConsPlusNormal"/>
        <w:jc w:val="right"/>
      </w:pPr>
      <w:r>
        <w:t>инициативных проектов, выдвигаемых</w:t>
      </w:r>
    </w:p>
    <w:p w:rsidR="00786545" w:rsidRDefault="00786545">
      <w:pPr>
        <w:pStyle w:val="ConsPlusNormal"/>
        <w:jc w:val="right"/>
      </w:pPr>
      <w:r>
        <w:t>для получения финансовой поддержки</w:t>
      </w:r>
    </w:p>
    <w:p w:rsidR="00786545" w:rsidRDefault="00786545">
      <w:pPr>
        <w:pStyle w:val="ConsPlusNormal"/>
        <w:jc w:val="right"/>
      </w:pPr>
      <w:r>
        <w:t>за счет межбюджетных трансфертов</w:t>
      </w:r>
    </w:p>
    <w:p w:rsidR="00786545" w:rsidRDefault="00786545">
      <w:pPr>
        <w:pStyle w:val="ConsPlusNormal"/>
        <w:jc w:val="right"/>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615"/>
        <w:gridCol w:w="340"/>
        <w:gridCol w:w="2098"/>
        <w:gridCol w:w="229"/>
        <w:gridCol w:w="168"/>
        <w:gridCol w:w="2742"/>
        <w:gridCol w:w="765"/>
        <w:gridCol w:w="405"/>
      </w:tblGrid>
      <w:tr w:rsidR="00786545">
        <w:tc>
          <w:tcPr>
            <w:tcW w:w="9071" w:type="dxa"/>
            <w:gridSpan w:val="9"/>
            <w:tcBorders>
              <w:top w:val="nil"/>
              <w:left w:val="nil"/>
              <w:bottom w:val="nil"/>
              <w:right w:val="nil"/>
            </w:tcBorders>
          </w:tcPr>
          <w:p w:rsidR="00786545" w:rsidRDefault="00786545">
            <w:pPr>
              <w:pStyle w:val="ConsPlusNormal"/>
              <w:jc w:val="center"/>
            </w:pPr>
            <w:bookmarkStart w:id="13" w:name="P430"/>
            <w:bookmarkEnd w:id="13"/>
            <w:r>
              <w:t>ГАРАНТИЙНОЕ ПИСЬМО</w:t>
            </w:r>
          </w:p>
        </w:tc>
      </w:tr>
      <w:tr w:rsidR="00786545">
        <w:tc>
          <w:tcPr>
            <w:tcW w:w="9071" w:type="dxa"/>
            <w:gridSpan w:val="9"/>
            <w:tcBorders>
              <w:top w:val="nil"/>
              <w:left w:val="nil"/>
              <w:bottom w:val="single" w:sz="4" w:space="0" w:color="auto"/>
              <w:right w:val="nil"/>
            </w:tcBorders>
          </w:tcPr>
          <w:p w:rsidR="00786545" w:rsidRDefault="00786545">
            <w:pPr>
              <w:pStyle w:val="ConsPlusNormal"/>
            </w:pPr>
          </w:p>
        </w:tc>
      </w:tr>
      <w:tr w:rsidR="00786545">
        <w:tc>
          <w:tcPr>
            <w:tcW w:w="9071" w:type="dxa"/>
            <w:gridSpan w:val="9"/>
            <w:tcBorders>
              <w:top w:val="single" w:sz="4" w:space="0" w:color="auto"/>
              <w:left w:val="nil"/>
              <w:bottom w:val="nil"/>
              <w:right w:val="nil"/>
            </w:tcBorders>
          </w:tcPr>
          <w:p w:rsidR="00786545" w:rsidRDefault="00786545">
            <w:pPr>
              <w:pStyle w:val="ConsPlusNormal"/>
              <w:jc w:val="center"/>
            </w:pPr>
            <w:r>
              <w:t>(наименование организации или физического лица)</w:t>
            </w:r>
          </w:p>
        </w:tc>
      </w:tr>
      <w:tr w:rsidR="00786545">
        <w:tc>
          <w:tcPr>
            <w:tcW w:w="9071" w:type="dxa"/>
            <w:gridSpan w:val="9"/>
            <w:tcBorders>
              <w:top w:val="nil"/>
              <w:left w:val="nil"/>
              <w:bottom w:val="nil"/>
              <w:right w:val="nil"/>
            </w:tcBorders>
          </w:tcPr>
          <w:p w:rsidR="00786545" w:rsidRDefault="00786545">
            <w:pPr>
              <w:pStyle w:val="ConsPlusNormal"/>
              <w:jc w:val="both"/>
            </w:pPr>
            <w:r>
              <w:t>(в лице руководителя организации - для юридических лиц) гарантирую обеспечить участие в реализации инициативного проекта</w:t>
            </w:r>
          </w:p>
        </w:tc>
      </w:tr>
      <w:tr w:rsidR="00786545">
        <w:tc>
          <w:tcPr>
            <w:tcW w:w="9071" w:type="dxa"/>
            <w:gridSpan w:val="9"/>
            <w:tcBorders>
              <w:top w:val="nil"/>
              <w:left w:val="nil"/>
              <w:bottom w:val="single" w:sz="4" w:space="0" w:color="auto"/>
              <w:right w:val="nil"/>
            </w:tcBorders>
          </w:tcPr>
          <w:p w:rsidR="00786545" w:rsidRDefault="00786545">
            <w:pPr>
              <w:pStyle w:val="ConsPlusNormal"/>
            </w:pPr>
          </w:p>
        </w:tc>
      </w:tr>
      <w:tr w:rsidR="00786545">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786545" w:rsidRDefault="00786545">
            <w:pPr>
              <w:pStyle w:val="ConsPlusNormal"/>
            </w:pPr>
          </w:p>
        </w:tc>
      </w:tr>
      <w:tr w:rsidR="00786545">
        <w:tc>
          <w:tcPr>
            <w:tcW w:w="9071" w:type="dxa"/>
            <w:gridSpan w:val="9"/>
            <w:tcBorders>
              <w:top w:val="single" w:sz="4" w:space="0" w:color="auto"/>
              <w:left w:val="nil"/>
              <w:bottom w:val="nil"/>
              <w:right w:val="nil"/>
            </w:tcBorders>
          </w:tcPr>
          <w:p w:rsidR="00786545" w:rsidRDefault="00786545">
            <w:pPr>
              <w:pStyle w:val="ConsPlusNormal"/>
              <w:jc w:val="center"/>
            </w:pPr>
            <w:r>
              <w:t>(наименование инициативного проекта)</w:t>
            </w:r>
          </w:p>
        </w:tc>
      </w:tr>
      <w:tr w:rsidR="00786545">
        <w:tc>
          <w:tcPr>
            <w:tcW w:w="1709" w:type="dxa"/>
            <w:tcBorders>
              <w:top w:val="nil"/>
              <w:left w:val="nil"/>
              <w:bottom w:val="nil"/>
              <w:right w:val="nil"/>
            </w:tcBorders>
          </w:tcPr>
          <w:p w:rsidR="00786545" w:rsidRDefault="00786545">
            <w:pPr>
              <w:pStyle w:val="ConsPlusNormal"/>
            </w:pPr>
            <w:r>
              <w:t>на территории</w:t>
            </w:r>
          </w:p>
        </w:tc>
        <w:tc>
          <w:tcPr>
            <w:tcW w:w="6192" w:type="dxa"/>
            <w:gridSpan w:val="6"/>
            <w:tcBorders>
              <w:top w:val="nil"/>
              <w:left w:val="nil"/>
              <w:bottom w:val="single" w:sz="4" w:space="0" w:color="auto"/>
              <w:right w:val="nil"/>
            </w:tcBorders>
          </w:tcPr>
          <w:p w:rsidR="00786545" w:rsidRDefault="00786545">
            <w:pPr>
              <w:pStyle w:val="ConsPlusNormal"/>
            </w:pPr>
          </w:p>
        </w:tc>
        <w:tc>
          <w:tcPr>
            <w:tcW w:w="1170" w:type="dxa"/>
            <w:gridSpan w:val="2"/>
            <w:tcBorders>
              <w:top w:val="nil"/>
              <w:left w:val="nil"/>
              <w:bottom w:val="nil"/>
              <w:right w:val="nil"/>
            </w:tcBorders>
          </w:tcPr>
          <w:p w:rsidR="00786545" w:rsidRDefault="00786545">
            <w:pPr>
              <w:pStyle w:val="ConsPlusNormal"/>
              <w:jc w:val="both"/>
            </w:pPr>
            <w:r>
              <w:t>в форме:</w:t>
            </w:r>
          </w:p>
        </w:tc>
      </w:tr>
      <w:tr w:rsidR="00786545">
        <w:tc>
          <w:tcPr>
            <w:tcW w:w="1709" w:type="dxa"/>
            <w:tcBorders>
              <w:top w:val="nil"/>
              <w:left w:val="nil"/>
              <w:bottom w:val="nil"/>
              <w:right w:val="nil"/>
            </w:tcBorders>
          </w:tcPr>
          <w:p w:rsidR="00786545" w:rsidRDefault="00786545">
            <w:pPr>
              <w:pStyle w:val="ConsPlusNormal"/>
            </w:pPr>
          </w:p>
        </w:tc>
        <w:tc>
          <w:tcPr>
            <w:tcW w:w="6192" w:type="dxa"/>
            <w:gridSpan w:val="6"/>
            <w:tcBorders>
              <w:top w:val="single" w:sz="4" w:space="0" w:color="auto"/>
              <w:left w:val="nil"/>
              <w:bottom w:val="nil"/>
              <w:right w:val="nil"/>
            </w:tcBorders>
          </w:tcPr>
          <w:p w:rsidR="00786545" w:rsidRDefault="00786545">
            <w:pPr>
              <w:pStyle w:val="ConsPlusNormal"/>
              <w:jc w:val="center"/>
            </w:pPr>
            <w:r>
              <w:t>(наименование муниципального образования Иркутской области)</w:t>
            </w:r>
          </w:p>
        </w:tc>
        <w:tc>
          <w:tcPr>
            <w:tcW w:w="1170" w:type="dxa"/>
            <w:gridSpan w:val="2"/>
            <w:tcBorders>
              <w:top w:val="nil"/>
              <w:left w:val="nil"/>
              <w:bottom w:val="nil"/>
              <w:right w:val="nil"/>
            </w:tcBorders>
          </w:tcPr>
          <w:p w:rsidR="00786545" w:rsidRDefault="00786545">
            <w:pPr>
              <w:pStyle w:val="ConsPlusNormal"/>
            </w:pPr>
          </w:p>
        </w:tc>
      </w:tr>
      <w:tr w:rsidR="00786545">
        <w:tc>
          <w:tcPr>
            <w:tcW w:w="4991" w:type="dxa"/>
            <w:gridSpan w:val="5"/>
            <w:tcBorders>
              <w:top w:val="nil"/>
              <w:left w:val="nil"/>
              <w:bottom w:val="nil"/>
              <w:right w:val="nil"/>
            </w:tcBorders>
          </w:tcPr>
          <w:p w:rsidR="00786545" w:rsidRDefault="00786545">
            <w:pPr>
              <w:pStyle w:val="ConsPlusNormal"/>
              <w:ind w:firstLine="283"/>
              <w:jc w:val="both"/>
            </w:pPr>
            <w:r>
              <w:t>1) добровольного имущественного участия</w:t>
            </w:r>
          </w:p>
        </w:tc>
        <w:tc>
          <w:tcPr>
            <w:tcW w:w="4080" w:type="dxa"/>
            <w:gridSpan w:val="4"/>
            <w:tcBorders>
              <w:top w:val="nil"/>
              <w:left w:val="nil"/>
              <w:bottom w:val="single" w:sz="4" w:space="0" w:color="auto"/>
              <w:right w:val="nil"/>
            </w:tcBorders>
          </w:tcPr>
          <w:p w:rsidR="00786545" w:rsidRDefault="00786545">
            <w:pPr>
              <w:pStyle w:val="ConsPlusNormal"/>
            </w:pPr>
          </w:p>
        </w:tc>
      </w:tr>
      <w:tr w:rsidR="00786545">
        <w:tc>
          <w:tcPr>
            <w:tcW w:w="4991" w:type="dxa"/>
            <w:gridSpan w:val="5"/>
            <w:tcBorders>
              <w:top w:val="nil"/>
              <w:left w:val="nil"/>
              <w:bottom w:val="nil"/>
              <w:right w:val="nil"/>
            </w:tcBorders>
          </w:tcPr>
          <w:p w:rsidR="00786545" w:rsidRDefault="00786545">
            <w:pPr>
              <w:pStyle w:val="ConsPlusNormal"/>
            </w:pPr>
          </w:p>
        </w:tc>
        <w:tc>
          <w:tcPr>
            <w:tcW w:w="4080" w:type="dxa"/>
            <w:gridSpan w:val="4"/>
            <w:tcBorders>
              <w:top w:val="single" w:sz="4" w:space="0" w:color="auto"/>
              <w:left w:val="nil"/>
              <w:bottom w:val="nil"/>
              <w:right w:val="nil"/>
            </w:tcBorders>
          </w:tcPr>
          <w:p w:rsidR="00786545" w:rsidRDefault="00786545">
            <w:pPr>
              <w:pStyle w:val="ConsPlusNormal"/>
              <w:jc w:val="center"/>
            </w:pPr>
            <w:r>
              <w:t>(вид имущественного участия)</w:t>
            </w:r>
          </w:p>
        </w:tc>
      </w:tr>
      <w:tr w:rsidR="00786545">
        <w:tc>
          <w:tcPr>
            <w:tcW w:w="8666" w:type="dxa"/>
            <w:gridSpan w:val="8"/>
            <w:tcBorders>
              <w:top w:val="nil"/>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blPrEx>
          <w:tblBorders>
            <w:insideH w:val="single" w:sz="4" w:space="0" w:color="auto"/>
          </w:tblBorders>
        </w:tblPrEx>
        <w:tc>
          <w:tcPr>
            <w:tcW w:w="2664" w:type="dxa"/>
            <w:gridSpan w:val="3"/>
            <w:vMerge w:val="restart"/>
            <w:tcBorders>
              <w:top w:val="single" w:sz="4" w:space="0" w:color="auto"/>
              <w:left w:val="nil"/>
              <w:bottom w:val="nil"/>
              <w:right w:val="nil"/>
            </w:tcBorders>
          </w:tcPr>
          <w:p w:rsidR="00786545" w:rsidRDefault="00786545">
            <w:pPr>
              <w:pStyle w:val="ConsPlusNormal"/>
              <w:ind w:firstLine="283"/>
              <w:jc w:val="both"/>
            </w:pPr>
            <w:r>
              <w:t>2) трудового участия</w:t>
            </w:r>
          </w:p>
        </w:tc>
        <w:tc>
          <w:tcPr>
            <w:tcW w:w="6002" w:type="dxa"/>
            <w:gridSpan w:val="5"/>
            <w:tcBorders>
              <w:top w:val="single" w:sz="4" w:space="0" w:color="auto"/>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c>
          <w:tcPr>
            <w:tcW w:w="2664" w:type="dxa"/>
            <w:gridSpan w:val="3"/>
            <w:vMerge/>
            <w:tcBorders>
              <w:top w:val="single" w:sz="4" w:space="0" w:color="auto"/>
              <w:left w:val="nil"/>
              <w:bottom w:val="nil"/>
              <w:right w:val="nil"/>
            </w:tcBorders>
          </w:tcPr>
          <w:p w:rsidR="00786545" w:rsidRDefault="00786545">
            <w:pPr>
              <w:pStyle w:val="ConsPlusNormal"/>
            </w:pPr>
          </w:p>
        </w:tc>
        <w:tc>
          <w:tcPr>
            <w:tcW w:w="6002" w:type="dxa"/>
            <w:gridSpan w:val="5"/>
            <w:tcBorders>
              <w:top w:val="single" w:sz="4" w:space="0" w:color="auto"/>
              <w:left w:val="nil"/>
              <w:bottom w:val="nil"/>
              <w:right w:val="nil"/>
            </w:tcBorders>
          </w:tcPr>
          <w:p w:rsidR="00786545" w:rsidRDefault="00786545">
            <w:pPr>
              <w:pStyle w:val="ConsPlusNormal"/>
              <w:jc w:val="center"/>
            </w:pPr>
            <w:r>
              <w:t>(численность участников)</w:t>
            </w:r>
          </w:p>
        </w:tc>
        <w:tc>
          <w:tcPr>
            <w:tcW w:w="405" w:type="dxa"/>
            <w:tcBorders>
              <w:top w:val="nil"/>
              <w:left w:val="nil"/>
              <w:bottom w:val="nil"/>
              <w:right w:val="nil"/>
            </w:tcBorders>
          </w:tcPr>
          <w:p w:rsidR="00786545" w:rsidRDefault="00786545">
            <w:pPr>
              <w:pStyle w:val="ConsPlusNormal"/>
            </w:pPr>
          </w:p>
        </w:tc>
      </w:tr>
      <w:tr w:rsidR="00786545">
        <w:tc>
          <w:tcPr>
            <w:tcW w:w="2324" w:type="dxa"/>
            <w:gridSpan w:val="2"/>
            <w:tcBorders>
              <w:top w:val="nil"/>
              <w:left w:val="nil"/>
              <w:bottom w:val="single" w:sz="4" w:space="0" w:color="auto"/>
              <w:right w:val="nil"/>
            </w:tcBorders>
          </w:tcPr>
          <w:p w:rsidR="00786545" w:rsidRDefault="00786545">
            <w:pPr>
              <w:pStyle w:val="ConsPlusNormal"/>
            </w:pPr>
          </w:p>
        </w:tc>
        <w:tc>
          <w:tcPr>
            <w:tcW w:w="340" w:type="dxa"/>
            <w:tcBorders>
              <w:top w:val="nil"/>
              <w:left w:val="nil"/>
              <w:bottom w:val="nil"/>
              <w:right w:val="nil"/>
            </w:tcBorders>
          </w:tcPr>
          <w:p w:rsidR="00786545" w:rsidRDefault="00786545">
            <w:pPr>
              <w:pStyle w:val="ConsPlusNormal"/>
            </w:pPr>
          </w:p>
        </w:tc>
        <w:tc>
          <w:tcPr>
            <w:tcW w:w="2098" w:type="dxa"/>
            <w:tcBorders>
              <w:top w:val="nil"/>
              <w:left w:val="nil"/>
              <w:bottom w:val="single" w:sz="4" w:space="0" w:color="auto"/>
              <w:right w:val="nil"/>
            </w:tcBorders>
          </w:tcPr>
          <w:p w:rsidR="00786545" w:rsidRDefault="00786545">
            <w:pPr>
              <w:pStyle w:val="ConsPlusNormal"/>
            </w:pPr>
          </w:p>
        </w:tc>
        <w:tc>
          <w:tcPr>
            <w:tcW w:w="397" w:type="dxa"/>
            <w:gridSpan w:val="2"/>
            <w:tcBorders>
              <w:top w:val="nil"/>
              <w:left w:val="nil"/>
              <w:bottom w:val="nil"/>
              <w:right w:val="nil"/>
            </w:tcBorders>
          </w:tcPr>
          <w:p w:rsidR="00786545" w:rsidRDefault="00786545">
            <w:pPr>
              <w:pStyle w:val="ConsPlusNormal"/>
            </w:pPr>
            <w:r>
              <w:t>/</w:t>
            </w:r>
          </w:p>
        </w:tc>
        <w:tc>
          <w:tcPr>
            <w:tcW w:w="3507" w:type="dxa"/>
            <w:gridSpan w:val="2"/>
            <w:tcBorders>
              <w:top w:val="nil"/>
              <w:left w:val="nil"/>
              <w:bottom w:val="single" w:sz="4" w:space="0" w:color="auto"/>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jc w:val="both"/>
            </w:pPr>
            <w:r>
              <w:t>/</w:t>
            </w:r>
          </w:p>
        </w:tc>
      </w:tr>
      <w:tr w:rsidR="00786545">
        <w:tc>
          <w:tcPr>
            <w:tcW w:w="2324" w:type="dxa"/>
            <w:gridSpan w:val="2"/>
            <w:tcBorders>
              <w:top w:val="single" w:sz="4" w:space="0" w:color="auto"/>
              <w:left w:val="nil"/>
              <w:bottom w:val="nil"/>
              <w:right w:val="nil"/>
            </w:tcBorders>
          </w:tcPr>
          <w:p w:rsidR="00786545" w:rsidRDefault="00786545">
            <w:pPr>
              <w:pStyle w:val="ConsPlusNormal"/>
              <w:jc w:val="center"/>
            </w:pPr>
            <w:r>
              <w:t xml:space="preserve">(должность) </w:t>
            </w:r>
            <w:hyperlink w:anchor="P474">
              <w:r>
                <w:rPr>
                  <w:color w:val="0000FF"/>
                </w:rPr>
                <w:t>&lt;*&gt;</w:t>
              </w:r>
            </w:hyperlink>
          </w:p>
        </w:tc>
        <w:tc>
          <w:tcPr>
            <w:tcW w:w="340" w:type="dxa"/>
            <w:tcBorders>
              <w:top w:val="nil"/>
              <w:left w:val="nil"/>
              <w:bottom w:val="nil"/>
              <w:right w:val="nil"/>
            </w:tcBorders>
          </w:tcPr>
          <w:p w:rsidR="00786545" w:rsidRDefault="00786545">
            <w:pPr>
              <w:pStyle w:val="ConsPlusNormal"/>
            </w:pPr>
          </w:p>
        </w:tc>
        <w:tc>
          <w:tcPr>
            <w:tcW w:w="2098" w:type="dxa"/>
            <w:tcBorders>
              <w:top w:val="single" w:sz="4" w:space="0" w:color="auto"/>
              <w:left w:val="nil"/>
              <w:bottom w:val="nil"/>
              <w:right w:val="nil"/>
            </w:tcBorders>
          </w:tcPr>
          <w:p w:rsidR="00786545" w:rsidRDefault="00786545">
            <w:pPr>
              <w:pStyle w:val="ConsPlusNormal"/>
              <w:jc w:val="center"/>
            </w:pPr>
            <w:r>
              <w:t>(подпись)</w:t>
            </w:r>
          </w:p>
        </w:tc>
        <w:tc>
          <w:tcPr>
            <w:tcW w:w="397" w:type="dxa"/>
            <w:gridSpan w:val="2"/>
            <w:tcBorders>
              <w:top w:val="nil"/>
              <w:left w:val="nil"/>
              <w:bottom w:val="nil"/>
              <w:right w:val="nil"/>
            </w:tcBorders>
          </w:tcPr>
          <w:p w:rsidR="00786545" w:rsidRDefault="00786545">
            <w:pPr>
              <w:pStyle w:val="ConsPlusNormal"/>
            </w:pPr>
          </w:p>
        </w:tc>
        <w:tc>
          <w:tcPr>
            <w:tcW w:w="3507" w:type="dxa"/>
            <w:gridSpan w:val="2"/>
            <w:tcBorders>
              <w:top w:val="single" w:sz="4" w:space="0" w:color="auto"/>
              <w:left w:val="nil"/>
              <w:bottom w:val="nil"/>
              <w:right w:val="nil"/>
            </w:tcBorders>
          </w:tcPr>
          <w:p w:rsidR="00786545" w:rsidRDefault="00786545">
            <w:pPr>
              <w:pStyle w:val="ConsPlusNormal"/>
              <w:jc w:val="center"/>
            </w:pPr>
            <w:r>
              <w:t>(расшифровка подписи, Ф.И.О. полностью)</w:t>
            </w:r>
          </w:p>
        </w:tc>
        <w:tc>
          <w:tcPr>
            <w:tcW w:w="405" w:type="dxa"/>
            <w:tcBorders>
              <w:top w:val="nil"/>
              <w:left w:val="nil"/>
              <w:bottom w:val="nil"/>
              <w:right w:val="nil"/>
            </w:tcBorders>
          </w:tcPr>
          <w:p w:rsidR="00786545" w:rsidRDefault="00786545">
            <w:pPr>
              <w:pStyle w:val="ConsPlusNormal"/>
            </w:pPr>
          </w:p>
        </w:tc>
      </w:tr>
      <w:tr w:rsidR="00786545">
        <w:tc>
          <w:tcPr>
            <w:tcW w:w="2324" w:type="dxa"/>
            <w:gridSpan w:val="2"/>
            <w:tcBorders>
              <w:top w:val="nil"/>
              <w:left w:val="nil"/>
              <w:bottom w:val="nil"/>
              <w:right w:val="nil"/>
            </w:tcBorders>
          </w:tcPr>
          <w:p w:rsidR="00786545" w:rsidRDefault="00786545">
            <w:pPr>
              <w:pStyle w:val="ConsPlusNormal"/>
            </w:pPr>
          </w:p>
        </w:tc>
        <w:tc>
          <w:tcPr>
            <w:tcW w:w="340" w:type="dxa"/>
            <w:tcBorders>
              <w:top w:val="nil"/>
              <w:left w:val="nil"/>
              <w:bottom w:val="nil"/>
              <w:right w:val="nil"/>
            </w:tcBorders>
          </w:tcPr>
          <w:p w:rsidR="00786545" w:rsidRDefault="00786545">
            <w:pPr>
              <w:pStyle w:val="ConsPlusNormal"/>
            </w:pPr>
          </w:p>
        </w:tc>
        <w:tc>
          <w:tcPr>
            <w:tcW w:w="2098" w:type="dxa"/>
            <w:tcBorders>
              <w:top w:val="nil"/>
              <w:left w:val="nil"/>
              <w:bottom w:val="nil"/>
              <w:right w:val="nil"/>
            </w:tcBorders>
          </w:tcPr>
          <w:p w:rsidR="00786545" w:rsidRDefault="00786545">
            <w:pPr>
              <w:pStyle w:val="ConsPlusNormal"/>
              <w:jc w:val="center"/>
            </w:pPr>
            <w:r>
              <w:t xml:space="preserve">М.П. </w:t>
            </w:r>
            <w:hyperlink w:anchor="P474">
              <w:r>
                <w:rPr>
                  <w:color w:val="0000FF"/>
                </w:rPr>
                <w:t>&lt;*&gt;</w:t>
              </w:r>
            </w:hyperlink>
          </w:p>
        </w:tc>
        <w:tc>
          <w:tcPr>
            <w:tcW w:w="397" w:type="dxa"/>
            <w:gridSpan w:val="2"/>
            <w:tcBorders>
              <w:top w:val="nil"/>
              <w:left w:val="nil"/>
              <w:bottom w:val="nil"/>
              <w:right w:val="nil"/>
            </w:tcBorders>
          </w:tcPr>
          <w:p w:rsidR="00786545" w:rsidRDefault="00786545">
            <w:pPr>
              <w:pStyle w:val="ConsPlusNormal"/>
            </w:pPr>
          </w:p>
        </w:tc>
        <w:tc>
          <w:tcPr>
            <w:tcW w:w="3507" w:type="dxa"/>
            <w:gridSpan w:val="2"/>
            <w:tcBorders>
              <w:top w:val="nil"/>
              <w:left w:val="nil"/>
              <w:bottom w:val="nil"/>
              <w:right w:val="nil"/>
            </w:tcBorders>
          </w:tcPr>
          <w:p w:rsidR="00786545" w:rsidRDefault="00786545">
            <w:pPr>
              <w:pStyle w:val="ConsPlusNormal"/>
            </w:pPr>
          </w:p>
        </w:tc>
        <w:tc>
          <w:tcPr>
            <w:tcW w:w="405" w:type="dxa"/>
            <w:tcBorders>
              <w:top w:val="nil"/>
              <w:left w:val="nil"/>
              <w:bottom w:val="nil"/>
              <w:right w:val="nil"/>
            </w:tcBorders>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4" w:name="P474"/>
      <w:bookmarkEnd w:id="14"/>
      <w:r>
        <w:t>&lt;*&gt; за исключением физических лиц.</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3</w:t>
      </w:r>
    </w:p>
    <w:p w:rsidR="00786545" w:rsidRDefault="00786545">
      <w:pPr>
        <w:pStyle w:val="ConsPlusNormal"/>
        <w:jc w:val="right"/>
      </w:pPr>
      <w:r>
        <w:t>к Порядку проведения на территории</w:t>
      </w:r>
    </w:p>
    <w:p w:rsidR="00786545" w:rsidRDefault="00786545">
      <w:pPr>
        <w:pStyle w:val="ConsPlusNormal"/>
        <w:jc w:val="right"/>
      </w:pPr>
      <w:r>
        <w:t>Иркутской области конкурсного отбора</w:t>
      </w:r>
    </w:p>
    <w:p w:rsidR="00786545" w:rsidRDefault="00786545">
      <w:pPr>
        <w:pStyle w:val="ConsPlusNormal"/>
        <w:jc w:val="right"/>
      </w:pPr>
      <w:r>
        <w:t>инициативных проектов, выдвигаемых</w:t>
      </w:r>
    </w:p>
    <w:p w:rsidR="00786545" w:rsidRDefault="00786545">
      <w:pPr>
        <w:pStyle w:val="ConsPlusNormal"/>
        <w:jc w:val="right"/>
      </w:pPr>
      <w:r>
        <w:t>для получения финансовой поддержки</w:t>
      </w:r>
    </w:p>
    <w:p w:rsidR="00786545" w:rsidRDefault="00786545">
      <w:pPr>
        <w:pStyle w:val="ConsPlusNormal"/>
        <w:jc w:val="right"/>
      </w:pPr>
      <w:r>
        <w:t>за счет межбюджетных трансфертов</w:t>
      </w:r>
    </w:p>
    <w:p w:rsidR="00786545" w:rsidRDefault="00786545">
      <w:pPr>
        <w:pStyle w:val="ConsPlusNormal"/>
        <w:jc w:val="right"/>
      </w:pPr>
      <w:r>
        <w:t>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(введено </w:t>
            </w:r>
            <w:hyperlink r:id="rId110">
              <w:r>
                <w:rPr>
                  <w:color w:val="0000FF"/>
                </w:rPr>
                <w:t>Постановлением</w:t>
              </w:r>
            </w:hyperlink>
            <w:r>
              <w:rPr>
                <w:color w:val="392C69"/>
              </w:rPr>
              <w:t xml:space="preserve"> Правительства Иркутской области</w:t>
            </w:r>
          </w:p>
          <w:p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434"/>
        <w:gridCol w:w="135"/>
        <w:gridCol w:w="2055"/>
        <w:gridCol w:w="374"/>
        <w:gridCol w:w="2430"/>
        <w:gridCol w:w="885"/>
        <w:gridCol w:w="495"/>
      </w:tblGrid>
      <w:tr w:rsidR="00786545">
        <w:tc>
          <w:tcPr>
            <w:tcW w:w="9071" w:type="dxa"/>
            <w:gridSpan w:val="8"/>
            <w:tcBorders>
              <w:top w:val="nil"/>
              <w:left w:val="nil"/>
              <w:bottom w:val="nil"/>
              <w:right w:val="nil"/>
            </w:tcBorders>
          </w:tcPr>
          <w:p w:rsidR="00786545" w:rsidRDefault="00786545">
            <w:pPr>
              <w:pStyle w:val="ConsPlusNormal"/>
              <w:jc w:val="center"/>
            </w:pPr>
            <w:bookmarkStart w:id="15" w:name="P491"/>
            <w:bookmarkEnd w:id="15"/>
            <w:r>
              <w:t>ГАРАНТИЙНОЕ ПИСЬМО</w:t>
            </w:r>
          </w:p>
        </w:tc>
      </w:tr>
      <w:tr w:rsidR="00786545">
        <w:tc>
          <w:tcPr>
            <w:tcW w:w="9071" w:type="dxa"/>
            <w:gridSpan w:val="8"/>
            <w:tcBorders>
              <w:top w:val="nil"/>
              <w:left w:val="nil"/>
              <w:bottom w:val="nil"/>
              <w:right w:val="nil"/>
            </w:tcBorders>
          </w:tcPr>
          <w:p w:rsidR="00786545" w:rsidRDefault="00786545">
            <w:pPr>
              <w:pStyle w:val="ConsPlusNormal"/>
              <w:ind w:firstLine="283"/>
              <w:jc w:val="both"/>
            </w:pPr>
            <w:r>
              <w:t>Настоящим письмом гарантируем перечислить инициативный платеж в размере</w:t>
            </w:r>
          </w:p>
        </w:tc>
      </w:tr>
      <w:tr w:rsidR="00786545">
        <w:tc>
          <w:tcPr>
            <w:tcW w:w="2697" w:type="dxa"/>
            <w:gridSpan w:val="2"/>
            <w:tcBorders>
              <w:top w:val="nil"/>
              <w:left w:val="nil"/>
              <w:bottom w:val="nil"/>
              <w:right w:val="nil"/>
            </w:tcBorders>
          </w:tcPr>
          <w:p w:rsidR="00786545" w:rsidRDefault="00786545">
            <w:pPr>
              <w:pStyle w:val="ConsPlusNormal"/>
              <w:jc w:val="center"/>
            </w:pPr>
            <w:r>
              <w:t>____________________</w:t>
            </w:r>
          </w:p>
        </w:tc>
        <w:tc>
          <w:tcPr>
            <w:tcW w:w="4994" w:type="dxa"/>
            <w:gridSpan w:val="4"/>
            <w:tcBorders>
              <w:top w:val="nil"/>
              <w:left w:val="nil"/>
              <w:bottom w:val="nil"/>
              <w:right w:val="nil"/>
            </w:tcBorders>
          </w:tcPr>
          <w:p w:rsidR="00786545" w:rsidRDefault="00786545">
            <w:pPr>
              <w:pStyle w:val="ConsPlusNormal"/>
              <w:jc w:val="center"/>
            </w:pPr>
            <w:r>
              <w:t>(_______________________________________)</w:t>
            </w:r>
          </w:p>
          <w:p w:rsidR="00786545" w:rsidRDefault="00786545">
            <w:pPr>
              <w:pStyle w:val="ConsPlusNormal"/>
              <w:jc w:val="center"/>
            </w:pPr>
            <w:r>
              <w:t>(прописью)</w:t>
            </w:r>
          </w:p>
        </w:tc>
        <w:tc>
          <w:tcPr>
            <w:tcW w:w="1380" w:type="dxa"/>
            <w:gridSpan w:val="2"/>
            <w:tcBorders>
              <w:top w:val="nil"/>
              <w:left w:val="nil"/>
              <w:bottom w:val="nil"/>
              <w:right w:val="nil"/>
            </w:tcBorders>
          </w:tcPr>
          <w:p w:rsidR="00786545" w:rsidRDefault="00786545">
            <w:pPr>
              <w:pStyle w:val="ConsPlusNormal"/>
              <w:jc w:val="both"/>
            </w:pPr>
            <w:r>
              <w:t>рублей,</w:t>
            </w:r>
          </w:p>
        </w:tc>
      </w:tr>
      <w:tr w:rsidR="00786545">
        <w:tc>
          <w:tcPr>
            <w:tcW w:w="9071" w:type="dxa"/>
            <w:gridSpan w:val="8"/>
            <w:tcBorders>
              <w:top w:val="nil"/>
              <w:left w:val="nil"/>
              <w:bottom w:val="nil"/>
              <w:right w:val="nil"/>
            </w:tcBorders>
          </w:tcPr>
          <w:p w:rsidR="00786545" w:rsidRDefault="00786545">
            <w:pPr>
              <w:pStyle w:val="ConsPlusNormal"/>
            </w:pPr>
            <w:r>
              <w:t>на реализацию инициативного проекта _______________________________________</w:t>
            </w:r>
          </w:p>
        </w:tc>
      </w:tr>
      <w:tr w:rsidR="00786545">
        <w:tc>
          <w:tcPr>
            <w:tcW w:w="9071" w:type="dxa"/>
            <w:gridSpan w:val="8"/>
            <w:tcBorders>
              <w:top w:val="nil"/>
              <w:left w:val="nil"/>
              <w:bottom w:val="single" w:sz="4" w:space="0" w:color="auto"/>
              <w:right w:val="nil"/>
            </w:tcBorders>
          </w:tcPr>
          <w:p w:rsidR="00786545" w:rsidRDefault="00786545">
            <w:pPr>
              <w:pStyle w:val="ConsPlusNormal"/>
            </w:pPr>
          </w:p>
        </w:tc>
      </w:tr>
      <w:tr w:rsidR="00786545">
        <w:tc>
          <w:tcPr>
            <w:tcW w:w="9071" w:type="dxa"/>
            <w:gridSpan w:val="8"/>
            <w:tcBorders>
              <w:top w:val="single" w:sz="4" w:space="0" w:color="auto"/>
              <w:left w:val="nil"/>
              <w:bottom w:val="nil"/>
              <w:right w:val="nil"/>
            </w:tcBorders>
          </w:tcPr>
          <w:p w:rsidR="00786545" w:rsidRDefault="00786545">
            <w:pPr>
              <w:pStyle w:val="ConsPlusNormal"/>
              <w:jc w:val="center"/>
            </w:pPr>
            <w:r>
              <w:t>(наименование инициативного проекта)</w:t>
            </w:r>
          </w:p>
        </w:tc>
      </w:tr>
      <w:tr w:rsidR="00786545">
        <w:tc>
          <w:tcPr>
            <w:tcW w:w="9071" w:type="dxa"/>
            <w:gridSpan w:val="8"/>
            <w:tcBorders>
              <w:top w:val="nil"/>
              <w:left w:val="nil"/>
              <w:bottom w:val="nil"/>
              <w:right w:val="nil"/>
            </w:tcBorders>
          </w:tcPr>
          <w:p w:rsidR="00786545" w:rsidRDefault="00786545">
            <w:pPr>
              <w:pStyle w:val="ConsPlusNormal"/>
            </w:pPr>
            <w:r>
              <w:t>в местный бюджет муниципального образования Иркутской области</w:t>
            </w:r>
          </w:p>
        </w:tc>
      </w:tr>
      <w:tr w:rsidR="00786545">
        <w:tc>
          <w:tcPr>
            <w:tcW w:w="9071" w:type="dxa"/>
            <w:gridSpan w:val="8"/>
            <w:tcBorders>
              <w:top w:val="nil"/>
              <w:left w:val="nil"/>
              <w:bottom w:val="single" w:sz="4" w:space="0" w:color="auto"/>
              <w:right w:val="nil"/>
            </w:tcBorders>
          </w:tcPr>
          <w:p w:rsidR="00786545" w:rsidRDefault="00786545">
            <w:pPr>
              <w:pStyle w:val="ConsPlusNormal"/>
            </w:pPr>
          </w:p>
        </w:tc>
      </w:tr>
      <w:tr w:rsidR="00786545">
        <w:tc>
          <w:tcPr>
            <w:tcW w:w="9071" w:type="dxa"/>
            <w:gridSpan w:val="8"/>
            <w:tcBorders>
              <w:top w:val="single" w:sz="4" w:space="0" w:color="auto"/>
              <w:left w:val="nil"/>
              <w:bottom w:val="nil"/>
              <w:right w:val="nil"/>
            </w:tcBorders>
          </w:tcPr>
          <w:p w:rsidR="00786545" w:rsidRDefault="00786545">
            <w:pPr>
              <w:pStyle w:val="ConsPlusNormal"/>
              <w:jc w:val="center"/>
            </w:pPr>
            <w:r>
              <w:t>(наименование муниципального образования Иркутской области)</w:t>
            </w:r>
          </w:p>
        </w:tc>
      </w:tr>
      <w:tr w:rsidR="00786545">
        <w:tc>
          <w:tcPr>
            <w:tcW w:w="2263" w:type="dxa"/>
            <w:tcBorders>
              <w:top w:val="nil"/>
              <w:left w:val="nil"/>
              <w:bottom w:val="nil"/>
              <w:right w:val="nil"/>
            </w:tcBorders>
          </w:tcPr>
          <w:p w:rsidR="00786545" w:rsidRDefault="00786545">
            <w:pPr>
              <w:pStyle w:val="ConsPlusNormal"/>
            </w:pPr>
            <w:r>
              <w:t>Инициаторы проекта:</w:t>
            </w:r>
          </w:p>
        </w:tc>
        <w:tc>
          <w:tcPr>
            <w:tcW w:w="569" w:type="dxa"/>
            <w:gridSpan w:val="2"/>
            <w:tcBorders>
              <w:top w:val="nil"/>
              <w:left w:val="nil"/>
              <w:bottom w:val="nil"/>
              <w:right w:val="nil"/>
            </w:tcBorders>
          </w:tcPr>
          <w:p w:rsidR="00786545" w:rsidRDefault="00786545">
            <w:pPr>
              <w:pStyle w:val="ConsPlusNormal"/>
              <w:jc w:val="center"/>
            </w:pPr>
            <w:r>
              <w:t>1)</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2)</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3)</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4)</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5)</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6)</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7)</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8)</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jc w:val="both"/>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jc w:val="both"/>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9)</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jc w:val="center"/>
            </w:pPr>
            <w:r>
              <w:t>10)</w:t>
            </w:r>
          </w:p>
        </w:tc>
        <w:tc>
          <w:tcPr>
            <w:tcW w:w="2055" w:type="dxa"/>
            <w:tcBorders>
              <w:top w:val="nil"/>
              <w:left w:val="nil"/>
              <w:bottom w:val="single" w:sz="4" w:space="0" w:color="auto"/>
              <w:right w:val="nil"/>
            </w:tcBorders>
          </w:tcPr>
          <w:p w:rsidR="00786545" w:rsidRDefault="00786545">
            <w:pPr>
              <w:pStyle w:val="ConsPlusNormal"/>
            </w:pPr>
          </w:p>
        </w:tc>
        <w:tc>
          <w:tcPr>
            <w:tcW w:w="374" w:type="dxa"/>
            <w:tcBorders>
              <w:top w:val="nil"/>
              <w:left w:val="nil"/>
              <w:bottom w:val="nil"/>
              <w:right w:val="nil"/>
            </w:tcBorders>
          </w:tcPr>
          <w:p w:rsidR="00786545" w:rsidRDefault="00786545">
            <w:pPr>
              <w:pStyle w:val="ConsPlusNormal"/>
            </w:pPr>
            <w:r>
              <w:t>/</w:t>
            </w:r>
          </w:p>
        </w:tc>
        <w:tc>
          <w:tcPr>
            <w:tcW w:w="3315" w:type="dxa"/>
            <w:gridSpan w:val="2"/>
            <w:tcBorders>
              <w:top w:val="nil"/>
              <w:left w:val="nil"/>
              <w:bottom w:val="single" w:sz="4" w:space="0" w:color="auto"/>
              <w:right w:val="nil"/>
            </w:tcBorders>
          </w:tcPr>
          <w:p w:rsidR="00786545" w:rsidRDefault="00786545">
            <w:pPr>
              <w:pStyle w:val="ConsPlusNormal"/>
            </w:pPr>
          </w:p>
        </w:tc>
        <w:tc>
          <w:tcPr>
            <w:tcW w:w="495" w:type="dxa"/>
            <w:tcBorders>
              <w:top w:val="nil"/>
              <w:left w:val="nil"/>
              <w:bottom w:val="nil"/>
              <w:right w:val="nil"/>
            </w:tcBorders>
          </w:tcPr>
          <w:p w:rsidR="00786545" w:rsidRDefault="00786545">
            <w:pPr>
              <w:pStyle w:val="ConsPlusNormal"/>
            </w:pPr>
            <w:r>
              <w:t>/</w:t>
            </w:r>
          </w:p>
        </w:tc>
      </w:tr>
      <w:tr w:rsidR="00786545">
        <w:tc>
          <w:tcPr>
            <w:tcW w:w="2263" w:type="dxa"/>
            <w:tcBorders>
              <w:top w:val="nil"/>
              <w:left w:val="nil"/>
              <w:bottom w:val="nil"/>
              <w:right w:val="nil"/>
            </w:tcBorders>
          </w:tcPr>
          <w:p w:rsidR="00786545" w:rsidRDefault="00786545">
            <w:pPr>
              <w:pStyle w:val="ConsPlusNormal"/>
            </w:pPr>
          </w:p>
        </w:tc>
        <w:tc>
          <w:tcPr>
            <w:tcW w:w="569" w:type="dxa"/>
            <w:gridSpan w:val="2"/>
            <w:tcBorders>
              <w:top w:val="nil"/>
              <w:left w:val="nil"/>
              <w:bottom w:val="nil"/>
              <w:right w:val="nil"/>
            </w:tcBorders>
          </w:tcPr>
          <w:p w:rsidR="00786545" w:rsidRDefault="00786545">
            <w:pPr>
              <w:pStyle w:val="ConsPlusNormal"/>
            </w:pPr>
          </w:p>
        </w:tc>
        <w:tc>
          <w:tcPr>
            <w:tcW w:w="2055" w:type="dxa"/>
            <w:tcBorders>
              <w:top w:val="single" w:sz="4" w:space="0" w:color="auto"/>
              <w:left w:val="nil"/>
              <w:bottom w:val="nil"/>
              <w:right w:val="nil"/>
            </w:tcBorders>
          </w:tcPr>
          <w:p w:rsidR="00786545" w:rsidRDefault="00786545">
            <w:pPr>
              <w:pStyle w:val="ConsPlusNormal"/>
              <w:jc w:val="center"/>
            </w:pPr>
            <w:r>
              <w:t>(подпись)</w:t>
            </w:r>
          </w:p>
        </w:tc>
        <w:tc>
          <w:tcPr>
            <w:tcW w:w="374" w:type="dxa"/>
            <w:tcBorders>
              <w:top w:val="nil"/>
              <w:left w:val="nil"/>
              <w:bottom w:val="nil"/>
              <w:right w:val="nil"/>
            </w:tcBorders>
          </w:tcPr>
          <w:p w:rsidR="00786545" w:rsidRDefault="00786545">
            <w:pPr>
              <w:pStyle w:val="ConsPlusNormal"/>
            </w:pPr>
          </w:p>
        </w:tc>
        <w:tc>
          <w:tcPr>
            <w:tcW w:w="3315" w:type="dxa"/>
            <w:gridSpan w:val="2"/>
            <w:tcBorders>
              <w:top w:val="single" w:sz="4" w:space="0" w:color="auto"/>
              <w:left w:val="nil"/>
              <w:bottom w:val="nil"/>
              <w:right w:val="nil"/>
            </w:tcBorders>
          </w:tcPr>
          <w:p w:rsidR="00786545" w:rsidRDefault="00786545">
            <w:pPr>
              <w:pStyle w:val="ConsPlusNormal"/>
              <w:jc w:val="center"/>
            </w:pPr>
            <w:r>
              <w:t>(расшифровка)</w:t>
            </w:r>
          </w:p>
        </w:tc>
        <w:tc>
          <w:tcPr>
            <w:tcW w:w="495" w:type="dxa"/>
            <w:tcBorders>
              <w:top w:val="nil"/>
              <w:left w:val="nil"/>
              <w:bottom w:val="nil"/>
              <w:right w:val="nil"/>
            </w:tcBorders>
          </w:tcPr>
          <w:p w:rsidR="00786545" w:rsidRDefault="00786545">
            <w:pPr>
              <w:pStyle w:val="ConsPlusNormal"/>
            </w:pPr>
          </w:p>
        </w:tc>
      </w:tr>
    </w:tbl>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4</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Иркутской области</w:t>
            </w:r>
          </w:p>
          <w:p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16" w:name="P637"/>
      <w:bookmarkEnd w:id="16"/>
      <w:r>
        <w:t>РЕЙТИНГ</w:t>
      </w:r>
    </w:p>
    <w:p w:rsidR="00786545" w:rsidRDefault="00786545">
      <w:pPr>
        <w:pStyle w:val="ConsPlusNormal"/>
        <w:jc w:val="center"/>
      </w:pPr>
      <w:r>
        <w:t>ИНИЦИАТИВНЫХ ПРОЕКТОВ НА ТЕРРИТОРИИ ИРКУТСКОЙ ОБЛАСТИ</w:t>
      </w:r>
    </w:p>
    <w:p w:rsidR="00786545" w:rsidRDefault="00786545">
      <w:pPr>
        <w:pStyle w:val="ConsPlusNormal"/>
        <w:jc w:val="both"/>
      </w:pPr>
    </w:p>
    <w:p w:rsidR="00786545" w:rsidRDefault="00786545">
      <w:pPr>
        <w:pStyle w:val="ConsPlusNormal"/>
        <w:sectPr w:rsidR="00786545" w:rsidSect="00D74B5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2"/>
        <w:gridCol w:w="1169"/>
        <w:gridCol w:w="1169"/>
        <w:gridCol w:w="1070"/>
        <w:gridCol w:w="1124"/>
        <w:gridCol w:w="1139"/>
        <w:gridCol w:w="1069"/>
        <w:gridCol w:w="1164"/>
        <w:gridCol w:w="1069"/>
        <w:gridCol w:w="1270"/>
        <w:gridCol w:w="1235"/>
        <w:gridCol w:w="1217"/>
        <w:gridCol w:w="1253"/>
        <w:gridCol w:w="1069"/>
        <w:gridCol w:w="685"/>
      </w:tblGrid>
      <w:tr w:rsidR="00786545">
        <w:tc>
          <w:tcPr>
            <w:tcW w:w="514" w:type="dxa"/>
            <w:vMerge w:val="restart"/>
          </w:tcPr>
          <w:p w:rsidR="00786545" w:rsidRDefault="00786545">
            <w:pPr>
              <w:pStyle w:val="ConsPlusNormal"/>
              <w:jc w:val="center"/>
            </w:pPr>
            <w:r>
              <w:lastRenderedPageBreak/>
              <w:t>N п/п</w:t>
            </w:r>
          </w:p>
        </w:tc>
        <w:tc>
          <w:tcPr>
            <w:tcW w:w="1849" w:type="dxa"/>
            <w:vMerge w:val="restart"/>
          </w:tcPr>
          <w:p w:rsidR="00786545" w:rsidRDefault="00786545">
            <w:pPr>
              <w:pStyle w:val="ConsPlusNormal"/>
              <w:jc w:val="center"/>
            </w:pPr>
            <w:r>
              <w:t>Наименование городского округа, муниципального округа, муниципального района</w:t>
            </w:r>
          </w:p>
        </w:tc>
        <w:tc>
          <w:tcPr>
            <w:tcW w:w="1849" w:type="dxa"/>
            <w:vMerge w:val="restart"/>
          </w:tcPr>
          <w:p w:rsidR="00786545" w:rsidRDefault="00786545">
            <w:pPr>
              <w:pStyle w:val="ConsPlusNormal"/>
              <w:jc w:val="center"/>
            </w:pPr>
            <w:r>
              <w:t>Наименование муниципального образования Иркутской области (далее - муниципальное образование)</w:t>
            </w:r>
          </w:p>
        </w:tc>
        <w:tc>
          <w:tcPr>
            <w:tcW w:w="1729" w:type="dxa"/>
            <w:vMerge w:val="restart"/>
          </w:tcPr>
          <w:p w:rsidR="00786545" w:rsidRDefault="00786545">
            <w:pPr>
              <w:pStyle w:val="ConsPlusNormal"/>
              <w:jc w:val="center"/>
            </w:pPr>
            <w:r>
              <w:t>Наименование инициативного проекта</w:t>
            </w:r>
          </w:p>
        </w:tc>
        <w:tc>
          <w:tcPr>
            <w:tcW w:w="16596" w:type="dxa"/>
            <w:gridSpan w:val="9"/>
          </w:tcPr>
          <w:p w:rsidR="00786545" w:rsidRDefault="00786545">
            <w:pPr>
              <w:pStyle w:val="ConsPlusNormal"/>
              <w:jc w:val="center"/>
            </w:pPr>
            <w:r>
              <w:t>Наименование критерия</w:t>
            </w:r>
          </w:p>
        </w:tc>
        <w:tc>
          <w:tcPr>
            <w:tcW w:w="1729" w:type="dxa"/>
            <w:vMerge w:val="restart"/>
          </w:tcPr>
          <w:p w:rsidR="00786545" w:rsidRDefault="00786545">
            <w:pPr>
              <w:pStyle w:val="ConsPlusNormal"/>
              <w:jc w:val="center"/>
            </w:pPr>
            <w:r>
              <w:t xml:space="preserve">Итого по критериям оценки инициативного проекта (Оц) </w:t>
            </w:r>
            <w:hyperlink w:anchor="P708">
              <w:r>
                <w:rPr>
                  <w:color w:val="0000FF"/>
                </w:rPr>
                <w:t>&lt;*&gt;</w:t>
              </w:r>
            </w:hyperlink>
          </w:p>
        </w:tc>
        <w:tc>
          <w:tcPr>
            <w:tcW w:w="1054" w:type="dxa"/>
            <w:vMerge w:val="restart"/>
          </w:tcPr>
          <w:p w:rsidR="00786545" w:rsidRDefault="00786545">
            <w:pPr>
              <w:pStyle w:val="ConsPlusNormal"/>
              <w:jc w:val="center"/>
            </w:pPr>
            <w:r>
              <w:t>Место в рейтинге</w:t>
            </w: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3578" w:type="dxa"/>
            <w:gridSpan w:val="2"/>
          </w:tcPr>
          <w:p w:rsidR="00786545" w:rsidRDefault="00786545">
            <w:pPr>
              <w:pStyle w:val="ConsPlusNormal"/>
              <w:jc w:val="center"/>
            </w:pPr>
            <w:r>
              <w:t>Актуальность и социальная значимость инициативного проекта</w:t>
            </w:r>
          </w:p>
        </w:tc>
        <w:tc>
          <w:tcPr>
            <w:tcW w:w="5277" w:type="dxa"/>
            <w:gridSpan w:val="3"/>
          </w:tcPr>
          <w:p w:rsidR="00786545" w:rsidRDefault="00786545">
            <w:pPr>
              <w:pStyle w:val="ConsPlusNormal"/>
              <w:jc w:val="center"/>
            </w:pPr>
            <w:r>
              <w:t>Степень участия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p>
        </w:tc>
        <w:tc>
          <w:tcPr>
            <w:tcW w:w="5787" w:type="dxa"/>
            <w:gridSpan w:val="3"/>
          </w:tcPr>
          <w:p w:rsidR="00786545" w:rsidRDefault="00786545">
            <w:pPr>
              <w:pStyle w:val="ConsPlusNormal"/>
              <w:jc w:val="center"/>
            </w:pPr>
            <w:r>
              <w:t>Степень участия населения в определении проблемы, на решение которой направлен инициативный проект</w:t>
            </w:r>
          </w:p>
        </w:tc>
        <w:tc>
          <w:tcPr>
            <w:tcW w:w="1954" w:type="dxa"/>
          </w:tcPr>
          <w:p w:rsidR="00786545" w:rsidRDefault="00786545">
            <w:pPr>
              <w:pStyle w:val="ConsPlusNormal"/>
              <w:jc w:val="center"/>
            </w:pPr>
            <w:r>
              <w:t>Социальная эффективность от реализации инициативного проекта, в том числе удельный вес населения - благополучателей (в процентах от общего числа жителей населенного пункта или района в городе)</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78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72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81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72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969"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924"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894"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1954" w:type="dxa"/>
          </w:tcPr>
          <w:p w:rsidR="00786545" w:rsidRDefault="00786545">
            <w:pPr>
              <w:pStyle w:val="ConsPlusNormal"/>
              <w:jc w:val="center"/>
            </w:pPr>
            <w:r>
              <w:t>балл (b</w:t>
            </w:r>
            <w:r>
              <w:rPr>
                <w:vertAlign w:val="subscript"/>
              </w:rPr>
              <w:t>i</w:t>
            </w:r>
            <w:r>
              <w:t>) / коэффициент (k</w:t>
            </w:r>
            <w:r>
              <w:rPr>
                <w:vertAlign w:val="subscript"/>
              </w:rPr>
              <w:t>i</w:t>
            </w:r>
            <w:r>
              <w:t>)</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направление инициативного проекта соответств</w:t>
            </w:r>
            <w:r>
              <w:lastRenderedPageBreak/>
              <w:t>ует целям или задачам, либо приоритетным направлениям, указанным в муниципальных документах стратегического планирования</w:t>
            </w:r>
          </w:p>
        </w:tc>
        <w:tc>
          <w:tcPr>
            <w:tcW w:w="1789" w:type="dxa"/>
          </w:tcPr>
          <w:p w:rsidR="00786545" w:rsidRDefault="00786545">
            <w:pPr>
              <w:pStyle w:val="ConsPlusNormal"/>
              <w:jc w:val="center"/>
            </w:pPr>
            <w:r>
              <w:lastRenderedPageBreak/>
              <w:t>инициативный проект реализуется в муниципа</w:t>
            </w:r>
            <w:r>
              <w:lastRenderedPageBreak/>
              <w:t>льном округе</w:t>
            </w:r>
          </w:p>
        </w:tc>
        <w:tc>
          <w:tcPr>
            <w:tcW w:w="1729" w:type="dxa"/>
          </w:tcPr>
          <w:p w:rsidR="00786545" w:rsidRDefault="00786545">
            <w:pPr>
              <w:pStyle w:val="ConsPlusNormal"/>
              <w:jc w:val="center"/>
            </w:pPr>
            <w:r>
              <w:lastRenderedPageBreak/>
              <w:t xml:space="preserve">граждане, изъявившие желание принять </w:t>
            </w:r>
            <w:r>
              <w:lastRenderedPageBreak/>
              <w:t>трудовое участие в реализации инициативного проекта</w:t>
            </w:r>
          </w:p>
        </w:tc>
        <w:tc>
          <w:tcPr>
            <w:tcW w:w="1819" w:type="dxa"/>
          </w:tcPr>
          <w:p w:rsidR="00786545" w:rsidRDefault="00786545">
            <w:pPr>
              <w:pStyle w:val="ConsPlusNormal"/>
              <w:jc w:val="center"/>
            </w:pPr>
            <w:r>
              <w:lastRenderedPageBreak/>
              <w:t>наличие имущественных форм участия в реализаци</w:t>
            </w:r>
            <w:r>
              <w:lastRenderedPageBreak/>
              <w:t>и инициативного проекта</w:t>
            </w:r>
          </w:p>
        </w:tc>
        <w:tc>
          <w:tcPr>
            <w:tcW w:w="1729" w:type="dxa"/>
          </w:tcPr>
          <w:p w:rsidR="00786545" w:rsidRDefault="00786545">
            <w:pPr>
              <w:pStyle w:val="ConsPlusNormal"/>
              <w:jc w:val="center"/>
            </w:pPr>
            <w:r>
              <w:lastRenderedPageBreak/>
              <w:t>доля инициативных платежей в стоимост</w:t>
            </w:r>
            <w:r>
              <w:lastRenderedPageBreak/>
              <w:t>и инициативного проекта, %</w:t>
            </w:r>
          </w:p>
        </w:tc>
        <w:tc>
          <w:tcPr>
            <w:tcW w:w="1969" w:type="dxa"/>
          </w:tcPr>
          <w:p w:rsidR="00786545" w:rsidRDefault="00786545">
            <w:pPr>
              <w:pStyle w:val="ConsPlusNormal"/>
              <w:jc w:val="center"/>
            </w:pPr>
            <w:r>
              <w:lastRenderedPageBreak/>
              <w:t xml:space="preserve">количество жителей, участвующих в определении </w:t>
            </w:r>
            <w:r>
              <w:lastRenderedPageBreak/>
              <w:t>проблемы и подготовке инициативного проекта, согласно протоколу схода, собрания или конференции граждан, результатам опроса граждан и (или) подписным листам, подтверждающим поддержку инициативного проекта жителями муниципального образования или его части</w:t>
            </w:r>
          </w:p>
        </w:tc>
        <w:tc>
          <w:tcPr>
            <w:tcW w:w="1924" w:type="dxa"/>
          </w:tcPr>
          <w:p w:rsidR="00786545" w:rsidRDefault="00786545">
            <w:pPr>
              <w:pStyle w:val="ConsPlusNormal"/>
              <w:jc w:val="center"/>
            </w:pPr>
            <w:r>
              <w:lastRenderedPageBreak/>
              <w:t>наличие протокола схода, собрания или конференц</w:t>
            </w:r>
            <w:r>
              <w:lastRenderedPageBreak/>
              <w:t>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tc>
        <w:tc>
          <w:tcPr>
            <w:tcW w:w="1894" w:type="dxa"/>
          </w:tcPr>
          <w:p w:rsidR="00786545" w:rsidRDefault="00786545">
            <w:pPr>
              <w:pStyle w:val="ConsPlusNormal"/>
              <w:jc w:val="center"/>
            </w:pPr>
            <w:r>
              <w:lastRenderedPageBreak/>
              <w:t xml:space="preserve">информационная поддержка проекта (публикации в СМИ, </w:t>
            </w:r>
            <w:r>
              <w:lastRenderedPageBreak/>
              <w:t>сети "Интернет", социальных сетях и другие)</w:t>
            </w:r>
          </w:p>
        </w:tc>
        <w:tc>
          <w:tcPr>
            <w:tcW w:w="1954" w:type="dxa"/>
          </w:tcPr>
          <w:p w:rsidR="00786545" w:rsidRDefault="00786545">
            <w:pPr>
              <w:pStyle w:val="ConsPlusNormal"/>
              <w:jc w:val="center"/>
            </w:pPr>
            <w:r>
              <w:lastRenderedPageBreak/>
              <w:t xml:space="preserve">удельный вес населения - благополучателей (в процентах </w:t>
            </w:r>
            <w:r>
              <w:lastRenderedPageBreak/>
              <w:t>от общего числа жителей населенного пункта или района в городе), %</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да - 5 баллов,</w:t>
            </w:r>
          </w:p>
          <w:p w:rsidR="00786545" w:rsidRDefault="00786545">
            <w:pPr>
              <w:pStyle w:val="ConsPlusNormal"/>
              <w:jc w:val="center"/>
            </w:pPr>
            <w:r>
              <w:t xml:space="preserve">нет - 0 </w:t>
            </w:r>
            <w:r>
              <w:lastRenderedPageBreak/>
              <w:t>баллов</w:t>
            </w:r>
          </w:p>
        </w:tc>
        <w:tc>
          <w:tcPr>
            <w:tcW w:w="1789" w:type="dxa"/>
          </w:tcPr>
          <w:p w:rsidR="00786545" w:rsidRDefault="00786545">
            <w:pPr>
              <w:pStyle w:val="ConsPlusNormal"/>
              <w:jc w:val="center"/>
            </w:pPr>
            <w:r>
              <w:lastRenderedPageBreak/>
              <w:t>да - 3 балла,</w:t>
            </w:r>
          </w:p>
          <w:p w:rsidR="00786545" w:rsidRDefault="00786545">
            <w:pPr>
              <w:pStyle w:val="ConsPlusNormal"/>
              <w:jc w:val="center"/>
            </w:pPr>
            <w:r>
              <w:t xml:space="preserve">нет - 0 </w:t>
            </w:r>
            <w:r>
              <w:lastRenderedPageBreak/>
              <w:t>баллов</w:t>
            </w:r>
          </w:p>
        </w:tc>
        <w:tc>
          <w:tcPr>
            <w:tcW w:w="1729" w:type="dxa"/>
          </w:tcPr>
          <w:p w:rsidR="00786545" w:rsidRDefault="00786545">
            <w:pPr>
              <w:pStyle w:val="ConsPlusNormal"/>
              <w:jc w:val="center"/>
            </w:pPr>
            <w:r>
              <w:lastRenderedPageBreak/>
              <w:t>да - 5 баллов,</w:t>
            </w:r>
          </w:p>
          <w:p w:rsidR="00786545" w:rsidRDefault="00786545">
            <w:pPr>
              <w:pStyle w:val="ConsPlusNormal"/>
              <w:jc w:val="center"/>
            </w:pPr>
            <w:r>
              <w:t xml:space="preserve">нет - 0 </w:t>
            </w:r>
            <w:r>
              <w:lastRenderedPageBreak/>
              <w:t>баллов</w:t>
            </w:r>
          </w:p>
        </w:tc>
        <w:tc>
          <w:tcPr>
            <w:tcW w:w="1819" w:type="dxa"/>
          </w:tcPr>
          <w:p w:rsidR="00786545" w:rsidRDefault="00786545">
            <w:pPr>
              <w:pStyle w:val="ConsPlusNormal"/>
              <w:jc w:val="center"/>
            </w:pPr>
            <w:r>
              <w:lastRenderedPageBreak/>
              <w:t xml:space="preserve">1 балл за каждую 1 форму </w:t>
            </w:r>
            <w:r>
              <w:lastRenderedPageBreak/>
              <w:t>имущественного участия</w:t>
            </w:r>
          </w:p>
        </w:tc>
        <w:tc>
          <w:tcPr>
            <w:tcW w:w="1729" w:type="dxa"/>
          </w:tcPr>
          <w:p w:rsidR="00786545" w:rsidRDefault="00786545">
            <w:pPr>
              <w:pStyle w:val="ConsPlusNormal"/>
              <w:jc w:val="center"/>
            </w:pPr>
            <w:r>
              <w:lastRenderedPageBreak/>
              <w:t xml:space="preserve">от 10 до 15% - 5 баллов, </w:t>
            </w:r>
            <w:r>
              <w:lastRenderedPageBreak/>
              <w:t>от 16% до 30% - 8 баллов, свыше 30% - 10 баллов</w:t>
            </w:r>
          </w:p>
        </w:tc>
        <w:tc>
          <w:tcPr>
            <w:tcW w:w="1969" w:type="dxa"/>
          </w:tcPr>
          <w:p w:rsidR="00786545" w:rsidRDefault="00786545">
            <w:pPr>
              <w:pStyle w:val="ConsPlusNormal"/>
              <w:jc w:val="center"/>
            </w:pPr>
            <w:r>
              <w:lastRenderedPageBreak/>
              <w:t xml:space="preserve">до 30 чел. - 1 балл, от 31 до 50 </w:t>
            </w:r>
            <w:r>
              <w:lastRenderedPageBreak/>
              <w:t>чел. - 5 баллов, от 51 до 100 чел. - 7 баллов, свыше 100 чел. - 10 баллов</w:t>
            </w:r>
          </w:p>
        </w:tc>
        <w:tc>
          <w:tcPr>
            <w:tcW w:w="1924" w:type="dxa"/>
          </w:tcPr>
          <w:p w:rsidR="00786545" w:rsidRDefault="00786545">
            <w:pPr>
              <w:pStyle w:val="ConsPlusNormal"/>
              <w:jc w:val="center"/>
            </w:pPr>
            <w:r>
              <w:lastRenderedPageBreak/>
              <w:t>да - 5 баллов,</w:t>
            </w:r>
          </w:p>
          <w:p w:rsidR="00786545" w:rsidRDefault="00786545">
            <w:pPr>
              <w:pStyle w:val="ConsPlusNormal"/>
              <w:jc w:val="center"/>
            </w:pPr>
            <w:r>
              <w:t xml:space="preserve">нет - 0 </w:t>
            </w:r>
            <w:r>
              <w:lastRenderedPageBreak/>
              <w:t>баллов</w:t>
            </w:r>
          </w:p>
        </w:tc>
        <w:tc>
          <w:tcPr>
            <w:tcW w:w="1894" w:type="dxa"/>
          </w:tcPr>
          <w:p w:rsidR="00786545" w:rsidRDefault="00786545">
            <w:pPr>
              <w:pStyle w:val="ConsPlusNormal"/>
              <w:jc w:val="center"/>
            </w:pPr>
            <w:r>
              <w:lastRenderedPageBreak/>
              <w:t xml:space="preserve">использование 1 вида и более - 3 </w:t>
            </w:r>
            <w:r>
              <w:lastRenderedPageBreak/>
              <w:t>балла, 3 видов и более - 10 баллов</w:t>
            </w:r>
          </w:p>
        </w:tc>
        <w:tc>
          <w:tcPr>
            <w:tcW w:w="1954" w:type="dxa"/>
          </w:tcPr>
          <w:p w:rsidR="00786545" w:rsidRDefault="00786545">
            <w:pPr>
              <w:pStyle w:val="ConsPlusNormal"/>
              <w:jc w:val="center"/>
            </w:pPr>
            <w:r>
              <w:lastRenderedPageBreak/>
              <w:t xml:space="preserve">свыше 50% (включительно) - 10 </w:t>
            </w:r>
            <w:r>
              <w:lastRenderedPageBreak/>
              <w:t>баллов; от 25% (включительно) до 50% - 7 баллов; до 25% - 4 балла</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0" w:type="auto"/>
            <w:vMerge/>
          </w:tcPr>
          <w:p w:rsidR="00786545" w:rsidRDefault="00786545">
            <w:pPr>
              <w:pStyle w:val="ConsPlusNormal"/>
            </w:pPr>
          </w:p>
        </w:tc>
        <w:tc>
          <w:tcPr>
            <w:tcW w:w="1789" w:type="dxa"/>
          </w:tcPr>
          <w:p w:rsidR="00786545" w:rsidRDefault="00786545">
            <w:pPr>
              <w:pStyle w:val="ConsPlusNormal"/>
              <w:jc w:val="center"/>
            </w:pPr>
            <w:r>
              <w:t>0,05</w:t>
            </w:r>
          </w:p>
        </w:tc>
        <w:tc>
          <w:tcPr>
            <w:tcW w:w="1789" w:type="dxa"/>
          </w:tcPr>
          <w:p w:rsidR="00786545" w:rsidRDefault="00786545">
            <w:pPr>
              <w:pStyle w:val="ConsPlusNormal"/>
              <w:jc w:val="center"/>
            </w:pPr>
            <w:r>
              <w:t>0,05</w:t>
            </w:r>
          </w:p>
        </w:tc>
        <w:tc>
          <w:tcPr>
            <w:tcW w:w="1729" w:type="dxa"/>
          </w:tcPr>
          <w:p w:rsidR="00786545" w:rsidRDefault="00786545">
            <w:pPr>
              <w:pStyle w:val="ConsPlusNormal"/>
              <w:jc w:val="center"/>
            </w:pPr>
            <w:r>
              <w:t>0,1</w:t>
            </w:r>
          </w:p>
        </w:tc>
        <w:tc>
          <w:tcPr>
            <w:tcW w:w="1819" w:type="dxa"/>
          </w:tcPr>
          <w:p w:rsidR="00786545" w:rsidRDefault="00786545">
            <w:pPr>
              <w:pStyle w:val="ConsPlusNormal"/>
              <w:jc w:val="center"/>
            </w:pPr>
            <w:r>
              <w:t>0,05</w:t>
            </w:r>
          </w:p>
        </w:tc>
        <w:tc>
          <w:tcPr>
            <w:tcW w:w="1729" w:type="dxa"/>
          </w:tcPr>
          <w:p w:rsidR="00786545" w:rsidRDefault="00786545">
            <w:pPr>
              <w:pStyle w:val="ConsPlusNormal"/>
              <w:jc w:val="center"/>
            </w:pPr>
            <w:r>
              <w:t>0,25</w:t>
            </w:r>
          </w:p>
        </w:tc>
        <w:tc>
          <w:tcPr>
            <w:tcW w:w="1969" w:type="dxa"/>
          </w:tcPr>
          <w:p w:rsidR="00786545" w:rsidRDefault="00786545">
            <w:pPr>
              <w:pStyle w:val="ConsPlusNormal"/>
              <w:jc w:val="center"/>
            </w:pPr>
            <w:r>
              <w:t>0,25</w:t>
            </w:r>
          </w:p>
        </w:tc>
        <w:tc>
          <w:tcPr>
            <w:tcW w:w="1924" w:type="dxa"/>
          </w:tcPr>
          <w:p w:rsidR="00786545" w:rsidRDefault="00786545">
            <w:pPr>
              <w:pStyle w:val="ConsPlusNormal"/>
              <w:jc w:val="center"/>
            </w:pPr>
            <w:r>
              <w:t>0,05</w:t>
            </w:r>
          </w:p>
        </w:tc>
        <w:tc>
          <w:tcPr>
            <w:tcW w:w="1894" w:type="dxa"/>
          </w:tcPr>
          <w:p w:rsidR="00786545" w:rsidRDefault="00786545">
            <w:pPr>
              <w:pStyle w:val="ConsPlusNormal"/>
              <w:jc w:val="center"/>
            </w:pPr>
            <w:r>
              <w:t>0,05</w:t>
            </w:r>
          </w:p>
        </w:tc>
        <w:tc>
          <w:tcPr>
            <w:tcW w:w="1954" w:type="dxa"/>
          </w:tcPr>
          <w:p w:rsidR="00786545" w:rsidRDefault="00786545">
            <w:pPr>
              <w:pStyle w:val="ConsPlusNormal"/>
              <w:jc w:val="center"/>
            </w:pPr>
            <w:r>
              <w:t>0,15</w:t>
            </w:r>
          </w:p>
        </w:tc>
        <w:tc>
          <w:tcPr>
            <w:tcW w:w="0" w:type="auto"/>
            <w:vMerge/>
          </w:tcPr>
          <w:p w:rsidR="00786545" w:rsidRDefault="00786545">
            <w:pPr>
              <w:pStyle w:val="ConsPlusNormal"/>
            </w:pPr>
          </w:p>
        </w:tc>
        <w:tc>
          <w:tcPr>
            <w:tcW w:w="0" w:type="auto"/>
            <w:vMerge/>
          </w:tcPr>
          <w:p w:rsidR="00786545" w:rsidRDefault="00786545">
            <w:pPr>
              <w:pStyle w:val="ConsPlusNormal"/>
            </w:pPr>
          </w:p>
        </w:tc>
      </w:tr>
      <w:tr w:rsidR="00786545">
        <w:tc>
          <w:tcPr>
            <w:tcW w:w="514" w:type="dxa"/>
          </w:tcPr>
          <w:p w:rsidR="00786545" w:rsidRDefault="00786545">
            <w:pPr>
              <w:pStyle w:val="ConsPlusNormal"/>
            </w:pPr>
          </w:p>
        </w:tc>
        <w:tc>
          <w:tcPr>
            <w:tcW w:w="1849" w:type="dxa"/>
          </w:tcPr>
          <w:p w:rsidR="00786545" w:rsidRDefault="00786545">
            <w:pPr>
              <w:pStyle w:val="ConsPlusNormal"/>
            </w:pPr>
          </w:p>
        </w:tc>
        <w:tc>
          <w:tcPr>
            <w:tcW w:w="1849" w:type="dxa"/>
          </w:tcPr>
          <w:p w:rsidR="00786545" w:rsidRDefault="00786545">
            <w:pPr>
              <w:pStyle w:val="ConsPlusNormal"/>
            </w:pPr>
          </w:p>
        </w:tc>
        <w:tc>
          <w:tcPr>
            <w:tcW w:w="1729" w:type="dxa"/>
          </w:tcPr>
          <w:p w:rsidR="00786545" w:rsidRDefault="00786545">
            <w:pPr>
              <w:pStyle w:val="ConsPlusNormal"/>
            </w:pPr>
          </w:p>
        </w:tc>
        <w:tc>
          <w:tcPr>
            <w:tcW w:w="1789" w:type="dxa"/>
          </w:tcPr>
          <w:p w:rsidR="00786545" w:rsidRDefault="00786545">
            <w:pPr>
              <w:pStyle w:val="ConsPlusNormal"/>
            </w:pPr>
          </w:p>
        </w:tc>
        <w:tc>
          <w:tcPr>
            <w:tcW w:w="1789" w:type="dxa"/>
          </w:tcPr>
          <w:p w:rsidR="00786545" w:rsidRDefault="00786545">
            <w:pPr>
              <w:pStyle w:val="ConsPlusNormal"/>
            </w:pPr>
          </w:p>
        </w:tc>
        <w:tc>
          <w:tcPr>
            <w:tcW w:w="1729" w:type="dxa"/>
          </w:tcPr>
          <w:p w:rsidR="00786545" w:rsidRDefault="00786545">
            <w:pPr>
              <w:pStyle w:val="ConsPlusNormal"/>
            </w:pPr>
          </w:p>
        </w:tc>
        <w:tc>
          <w:tcPr>
            <w:tcW w:w="1819" w:type="dxa"/>
          </w:tcPr>
          <w:p w:rsidR="00786545" w:rsidRDefault="00786545">
            <w:pPr>
              <w:pStyle w:val="ConsPlusNormal"/>
            </w:pPr>
          </w:p>
        </w:tc>
        <w:tc>
          <w:tcPr>
            <w:tcW w:w="1729" w:type="dxa"/>
          </w:tcPr>
          <w:p w:rsidR="00786545" w:rsidRDefault="00786545">
            <w:pPr>
              <w:pStyle w:val="ConsPlusNormal"/>
            </w:pPr>
          </w:p>
        </w:tc>
        <w:tc>
          <w:tcPr>
            <w:tcW w:w="1969" w:type="dxa"/>
          </w:tcPr>
          <w:p w:rsidR="00786545" w:rsidRDefault="00786545">
            <w:pPr>
              <w:pStyle w:val="ConsPlusNormal"/>
            </w:pPr>
          </w:p>
        </w:tc>
        <w:tc>
          <w:tcPr>
            <w:tcW w:w="1924" w:type="dxa"/>
          </w:tcPr>
          <w:p w:rsidR="00786545" w:rsidRDefault="00786545">
            <w:pPr>
              <w:pStyle w:val="ConsPlusNormal"/>
            </w:pPr>
          </w:p>
        </w:tc>
        <w:tc>
          <w:tcPr>
            <w:tcW w:w="1894" w:type="dxa"/>
          </w:tcPr>
          <w:p w:rsidR="00786545" w:rsidRDefault="00786545">
            <w:pPr>
              <w:pStyle w:val="ConsPlusNormal"/>
            </w:pPr>
          </w:p>
        </w:tc>
        <w:tc>
          <w:tcPr>
            <w:tcW w:w="1954" w:type="dxa"/>
          </w:tcPr>
          <w:p w:rsidR="00786545" w:rsidRDefault="00786545">
            <w:pPr>
              <w:pStyle w:val="ConsPlusNormal"/>
            </w:pPr>
          </w:p>
        </w:tc>
        <w:tc>
          <w:tcPr>
            <w:tcW w:w="1729" w:type="dxa"/>
          </w:tcPr>
          <w:p w:rsidR="00786545" w:rsidRDefault="00786545">
            <w:pPr>
              <w:pStyle w:val="ConsPlusNormal"/>
            </w:pPr>
          </w:p>
        </w:tc>
        <w:tc>
          <w:tcPr>
            <w:tcW w:w="1054" w:type="dxa"/>
          </w:tcPr>
          <w:p w:rsidR="00786545" w:rsidRDefault="00786545">
            <w:pPr>
              <w:pStyle w:val="ConsPlusNormal"/>
            </w:pPr>
          </w:p>
        </w:tc>
      </w:tr>
    </w:tbl>
    <w:p w:rsidR="00786545" w:rsidRDefault="00786545">
      <w:pPr>
        <w:pStyle w:val="ConsPlusNormal"/>
        <w:sectPr w:rsidR="00786545">
          <w:pgSz w:w="16838" w:h="11905" w:orient="landscape"/>
          <w:pgMar w:top="1701" w:right="397" w:bottom="850" w:left="397" w:header="0" w:footer="0" w:gutter="0"/>
          <w:cols w:space="720"/>
          <w:titlePg/>
        </w:sectPr>
      </w:pPr>
    </w:p>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7" w:name="P708"/>
      <w:bookmarkEnd w:id="17"/>
      <w:r>
        <w:t>&lt;*&gt; рассчитывается по формуле:</w:t>
      </w:r>
    </w:p>
    <w:p w:rsidR="00786545" w:rsidRDefault="00786545">
      <w:pPr>
        <w:pStyle w:val="ConsPlusNormal"/>
        <w:jc w:val="both"/>
      </w:pPr>
    </w:p>
    <w:p w:rsidR="00786545" w:rsidRDefault="00786545">
      <w:pPr>
        <w:pStyle w:val="ConsPlusNormal"/>
        <w:ind w:firstLine="540"/>
        <w:jc w:val="both"/>
      </w:pPr>
      <w:r>
        <w:rPr>
          <w:noProof/>
          <w:position w:val="-12"/>
        </w:rPr>
        <w:drawing>
          <wp:inline distT="0" distB="0" distL="0" distR="0">
            <wp:extent cx="156146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61465" cy="304165"/>
                    </a:xfrm>
                    <a:prstGeom prst="rect">
                      <a:avLst/>
                    </a:prstGeom>
                    <a:noFill/>
                    <a:ln>
                      <a:noFill/>
                    </a:ln>
                  </pic:spPr>
                </pic:pic>
              </a:graphicData>
            </a:graphic>
          </wp:inline>
        </w:drawing>
      </w:r>
    </w:p>
    <w:p w:rsidR="00786545" w:rsidRDefault="00786545">
      <w:pPr>
        <w:pStyle w:val="ConsPlusNormal"/>
        <w:jc w:val="both"/>
      </w:pPr>
    </w:p>
    <w:p w:rsidR="00786545" w:rsidRDefault="00786545">
      <w:pPr>
        <w:pStyle w:val="ConsPlusNormal"/>
        <w:ind w:firstLine="540"/>
        <w:jc w:val="both"/>
      </w:pPr>
      <w:r>
        <w:t>Оц - оценка проекта;</w:t>
      </w:r>
    </w:p>
    <w:p w:rsidR="00786545" w:rsidRDefault="00786545">
      <w:pPr>
        <w:pStyle w:val="ConsPlusNormal"/>
        <w:spacing w:before="220"/>
        <w:ind w:firstLine="540"/>
        <w:jc w:val="both"/>
      </w:pPr>
      <w:r>
        <w:t>b</w:t>
      </w:r>
      <w:r>
        <w:rPr>
          <w:vertAlign w:val="subscript"/>
        </w:rPr>
        <w:t>i</w:t>
      </w:r>
      <w:r>
        <w:t xml:space="preserve"> - балл i-го критерия;</w:t>
      </w:r>
    </w:p>
    <w:p w:rsidR="00786545" w:rsidRDefault="00786545">
      <w:pPr>
        <w:pStyle w:val="ConsPlusNormal"/>
        <w:spacing w:before="220"/>
        <w:ind w:firstLine="540"/>
        <w:jc w:val="both"/>
      </w:pPr>
      <w:r>
        <w:t>k</w:t>
      </w:r>
      <w:r>
        <w:rPr>
          <w:vertAlign w:val="subscript"/>
        </w:rPr>
        <w:t>i</w:t>
      </w:r>
      <w:r>
        <w:t xml:space="preserve"> - коэффициент i-го критерия;</w:t>
      </w:r>
    </w:p>
    <w:p w:rsidR="00786545" w:rsidRDefault="00786545">
      <w:pPr>
        <w:pStyle w:val="ConsPlusNormal"/>
        <w:spacing w:before="220"/>
        <w:ind w:firstLine="540"/>
        <w:jc w:val="both"/>
      </w:pPr>
      <w:r>
        <w:t>n - общее количество критериев.</w:t>
      </w: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both"/>
      </w:pPr>
    </w:p>
    <w:p w:rsidR="00786545" w:rsidRDefault="00786545">
      <w:pPr>
        <w:pStyle w:val="ConsPlusNormal"/>
        <w:jc w:val="right"/>
        <w:outlineLvl w:val="1"/>
      </w:pPr>
      <w:r>
        <w:t>Приложение 5</w:t>
      </w:r>
    </w:p>
    <w:p w:rsidR="00786545" w:rsidRDefault="00786545">
      <w:pPr>
        <w:pStyle w:val="ConsPlusNormal"/>
        <w:jc w:val="right"/>
      </w:pPr>
      <w:r>
        <w:t>к Порядку проведения на территории Иркутской области</w:t>
      </w:r>
    </w:p>
    <w:p w:rsidR="00786545" w:rsidRDefault="00786545">
      <w:pPr>
        <w:pStyle w:val="ConsPlusNormal"/>
        <w:jc w:val="right"/>
      </w:pPr>
      <w:r>
        <w:t>конкурсного отбора инициативных проектов, выдвигаемых</w:t>
      </w:r>
    </w:p>
    <w:p w:rsidR="00786545" w:rsidRDefault="00786545">
      <w:pPr>
        <w:pStyle w:val="ConsPlusNormal"/>
        <w:jc w:val="right"/>
      </w:pPr>
      <w:r>
        <w:t>для получения финансовой поддержки за счет межбюджетных</w:t>
      </w:r>
    </w:p>
    <w:p w:rsidR="00786545" w:rsidRDefault="00786545">
      <w:pPr>
        <w:pStyle w:val="ConsPlusNormal"/>
        <w:jc w:val="right"/>
      </w:pPr>
      <w:r>
        <w:t>трансфертов из бюджета Иркутской области</w:t>
      </w:r>
    </w:p>
    <w:p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6545">
        <w:tc>
          <w:tcPr>
            <w:tcW w:w="60" w:type="dxa"/>
            <w:tcBorders>
              <w:top w:val="nil"/>
              <w:left w:val="nil"/>
              <w:bottom w:val="nil"/>
              <w:right w:val="nil"/>
            </w:tcBorders>
            <w:shd w:val="clear" w:color="auto" w:fill="CED3F1"/>
            <w:tcMar>
              <w:top w:w="0" w:type="dxa"/>
              <w:left w:w="0" w:type="dxa"/>
              <w:bottom w:w="0" w:type="dxa"/>
              <w:right w:w="0" w:type="dxa"/>
            </w:tcMar>
          </w:tcPr>
          <w:p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545" w:rsidRDefault="00786545">
            <w:pPr>
              <w:pStyle w:val="ConsPlusNormal"/>
              <w:jc w:val="center"/>
            </w:pPr>
            <w:r>
              <w:rPr>
                <w:color w:val="392C69"/>
              </w:rPr>
              <w:t>Список изменяющих документов</w:t>
            </w:r>
          </w:p>
          <w:p w:rsidR="00786545" w:rsidRDefault="00786545">
            <w:pPr>
              <w:pStyle w:val="ConsPlusNormal"/>
              <w:jc w:val="center"/>
            </w:pPr>
            <w:r>
              <w:rPr>
                <w:color w:val="392C69"/>
              </w:rPr>
              <w:t xml:space="preserve">(введена </w:t>
            </w:r>
            <w:hyperlink r:id="rId113">
              <w:r>
                <w:rPr>
                  <w:color w:val="0000FF"/>
                </w:rPr>
                <w:t>Постановлением</w:t>
              </w:r>
            </w:hyperlink>
            <w:r>
              <w:rPr>
                <w:color w:val="392C69"/>
              </w:rPr>
              <w:t xml:space="preserve"> Правительства Иркутской области</w:t>
            </w:r>
          </w:p>
          <w:p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786545" w:rsidRDefault="00786545">
            <w:pPr>
              <w:pStyle w:val="ConsPlusNormal"/>
            </w:pPr>
          </w:p>
        </w:tc>
      </w:tr>
    </w:tbl>
    <w:p w:rsidR="00786545" w:rsidRDefault="00786545">
      <w:pPr>
        <w:pStyle w:val="ConsPlusNormal"/>
        <w:jc w:val="both"/>
      </w:pPr>
    </w:p>
    <w:p w:rsidR="00786545" w:rsidRDefault="00786545">
      <w:pPr>
        <w:pStyle w:val="ConsPlusNormal"/>
        <w:jc w:val="center"/>
      </w:pPr>
      <w:bookmarkStart w:id="18" w:name="P730"/>
      <w:bookmarkEnd w:id="18"/>
      <w:r>
        <w:t>СВОДНАЯ ЗАЯВКА</w:t>
      </w:r>
    </w:p>
    <w:p w:rsidR="00786545" w:rsidRDefault="00786545">
      <w:pPr>
        <w:pStyle w:val="ConsPlusNormal"/>
        <w:jc w:val="center"/>
      </w:pPr>
      <w:r>
        <w:t>НА УЧАСТИЕ В КОНКУРСНОМ ОТБОРЕ ИНИЦИАТИВНЫХ ПРОЕКТОВ</w:t>
      </w:r>
    </w:p>
    <w:p w:rsidR="00786545" w:rsidRDefault="00786545">
      <w:pPr>
        <w:pStyle w:val="ConsPlusNormal"/>
        <w:jc w:val="center"/>
      </w:pPr>
      <w:r>
        <w:t>НА РЕГИОНАЛЬНОМ ЭТАПЕ</w:t>
      </w:r>
    </w:p>
    <w:p w:rsidR="00786545" w:rsidRDefault="00786545">
      <w:pPr>
        <w:pStyle w:val="ConsPlusNormal"/>
        <w:jc w:val="center"/>
      </w:pPr>
      <w:r>
        <w:t>____________________________________________________________</w:t>
      </w:r>
    </w:p>
    <w:p w:rsidR="00786545" w:rsidRDefault="00786545">
      <w:pPr>
        <w:pStyle w:val="ConsPlusNormal"/>
        <w:jc w:val="center"/>
      </w:pPr>
      <w:r>
        <w:t>(наименование муниципального района, муниципального</w:t>
      </w:r>
    </w:p>
    <w:p w:rsidR="00786545" w:rsidRDefault="00786545">
      <w:pPr>
        <w:pStyle w:val="ConsPlusNormal"/>
        <w:jc w:val="center"/>
      </w:pPr>
      <w:r>
        <w:t>округа, муниципального района Иркутской области)</w:t>
      </w:r>
    </w:p>
    <w:p w:rsidR="00786545" w:rsidRDefault="00786545">
      <w:pPr>
        <w:pStyle w:val="ConsPlusNormal"/>
        <w:jc w:val="both"/>
      </w:pPr>
    </w:p>
    <w:p w:rsidR="00786545" w:rsidRDefault="00786545">
      <w:pPr>
        <w:pStyle w:val="ConsPlusNormal"/>
        <w:sectPr w:rsidR="007865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414"/>
        <w:gridCol w:w="1414"/>
        <w:gridCol w:w="1729"/>
        <w:gridCol w:w="1729"/>
        <w:gridCol w:w="1864"/>
        <w:gridCol w:w="959"/>
        <w:gridCol w:w="770"/>
        <w:gridCol w:w="944"/>
        <w:gridCol w:w="755"/>
        <w:gridCol w:w="689"/>
        <w:gridCol w:w="500"/>
        <w:gridCol w:w="607"/>
        <w:gridCol w:w="418"/>
      </w:tblGrid>
      <w:tr w:rsidR="00786545">
        <w:tc>
          <w:tcPr>
            <w:tcW w:w="514" w:type="dxa"/>
            <w:vMerge w:val="restart"/>
            <w:vAlign w:val="center"/>
          </w:tcPr>
          <w:p w:rsidR="00786545" w:rsidRDefault="00786545">
            <w:pPr>
              <w:pStyle w:val="ConsPlusNormal"/>
              <w:jc w:val="center"/>
            </w:pPr>
            <w:r>
              <w:lastRenderedPageBreak/>
              <w:t>N п/п</w:t>
            </w:r>
          </w:p>
        </w:tc>
        <w:tc>
          <w:tcPr>
            <w:tcW w:w="2828" w:type="dxa"/>
            <w:gridSpan w:val="2"/>
          </w:tcPr>
          <w:p w:rsidR="00786545" w:rsidRDefault="00786545">
            <w:pPr>
              <w:pStyle w:val="ConsPlusNormal"/>
              <w:jc w:val="center"/>
            </w:pPr>
            <w:r>
              <w:t>Реквизиты поступления заявки</w:t>
            </w:r>
          </w:p>
        </w:tc>
        <w:tc>
          <w:tcPr>
            <w:tcW w:w="1729" w:type="dxa"/>
            <w:vMerge w:val="restart"/>
            <w:vAlign w:val="center"/>
          </w:tcPr>
          <w:p w:rsidR="00786545" w:rsidRDefault="00786545">
            <w:pPr>
              <w:pStyle w:val="ConsPlusNormal"/>
              <w:jc w:val="center"/>
            </w:pPr>
            <w:r>
              <w:t>Наименование инициативного проекта</w:t>
            </w:r>
          </w:p>
        </w:tc>
        <w:tc>
          <w:tcPr>
            <w:tcW w:w="1729" w:type="dxa"/>
            <w:vMerge w:val="restart"/>
          </w:tcPr>
          <w:p w:rsidR="00786545" w:rsidRDefault="00786545">
            <w:pPr>
              <w:pStyle w:val="ConsPlusNormal"/>
              <w:jc w:val="center"/>
            </w:pPr>
            <w:r>
              <w:t>Инициатор инициативного проекта (инициативная группа, ТОС, иная организация)</w:t>
            </w:r>
          </w:p>
        </w:tc>
        <w:tc>
          <w:tcPr>
            <w:tcW w:w="1864" w:type="dxa"/>
            <w:vMerge w:val="restart"/>
            <w:vAlign w:val="center"/>
          </w:tcPr>
          <w:p w:rsidR="00786545" w:rsidRDefault="00786545">
            <w:pPr>
              <w:pStyle w:val="ConsPlusNormal"/>
              <w:jc w:val="center"/>
            </w:pPr>
            <w:r>
              <w:t>Муниципальное образование Иркутской области, на решение вопросов местного значения которого (иных вопросов, право решения которых предоставлено его органам местного самоуправления) направлен инициативный проект</w:t>
            </w:r>
          </w:p>
        </w:tc>
        <w:tc>
          <w:tcPr>
            <w:tcW w:w="1729" w:type="dxa"/>
            <w:gridSpan w:val="2"/>
            <w:vMerge w:val="restart"/>
            <w:vAlign w:val="center"/>
          </w:tcPr>
          <w:p w:rsidR="00786545" w:rsidRDefault="00786545">
            <w:pPr>
              <w:pStyle w:val="ConsPlusNormal"/>
              <w:jc w:val="center"/>
            </w:pPr>
            <w:r>
              <w:t>Стоимость инициативного проекта, всего</w:t>
            </w:r>
          </w:p>
        </w:tc>
        <w:tc>
          <w:tcPr>
            <w:tcW w:w="3913" w:type="dxa"/>
            <w:gridSpan w:val="6"/>
            <w:vAlign w:val="center"/>
          </w:tcPr>
          <w:p w:rsidR="00786545" w:rsidRDefault="00786545">
            <w:pPr>
              <w:pStyle w:val="ConsPlusNormal"/>
              <w:jc w:val="center"/>
            </w:pPr>
            <w:r>
              <w:t>Источники финансирования:</w:t>
            </w:r>
          </w:p>
        </w:tc>
      </w:tr>
      <w:tr w:rsidR="00786545">
        <w:tc>
          <w:tcPr>
            <w:tcW w:w="514" w:type="dxa"/>
            <w:vMerge/>
          </w:tcPr>
          <w:p w:rsidR="00786545" w:rsidRDefault="00786545">
            <w:pPr>
              <w:pStyle w:val="ConsPlusNormal"/>
            </w:pPr>
          </w:p>
        </w:tc>
        <w:tc>
          <w:tcPr>
            <w:tcW w:w="1414" w:type="dxa"/>
            <w:vMerge w:val="restart"/>
          </w:tcPr>
          <w:p w:rsidR="00786545" w:rsidRDefault="00786545">
            <w:pPr>
              <w:pStyle w:val="ConsPlusNormal"/>
              <w:jc w:val="center"/>
            </w:pPr>
            <w:r>
              <w:t>дата регистрации</w:t>
            </w:r>
          </w:p>
        </w:tc>
        <w:tc>
          <w:tcPr>
            <w:tcW w:w="1414" w:type="dxa"/>
            <w:vMerge w:val="restart"/>
          </w:tcPr>
          <w:p w:rsidR="00786545" w:rsidRDefault="00786545">
            <w:pPr>
              <w:pStyle w:val="ConsPlusNormal"/>
              <w:jc w:val="center"/>
            </w:pPr>
            <w:r>
              <w:t>время регистрации</w:t>
            </w:r>
          </w:p>
        </w:tc>
        <w:tc>
          <w:tcPr>
            <w:tcW w:w="1729" w:type="dxa"/>
            <w:vMerge/>
          </w:tcPr>
          <w:p w:rsidR="00786545" w:rsidRDefault="00786545">
            <w:pPr>
              <w:pStyle w:val="ConsPlusNormal"/>
            </w:pPr>
          </w:p>
        </w:tc>
        <w:tc>
          <w:tcPr>
            <w:tcW w:w="1729" w:type="dxa"/>
            <w:vMerge/>
          </w:tcPr>
          <w:p w:rsidR="00786545" w:rsidRDefault="00786545">
            <w:pPr>
              <w:pStyle w:val="ConsPlusNormal"/>
            </w:pPr>
          </w:p>
        </w:tc>
        <w:tc>
          <w:tcPr>
            <w:tcW w:w="1864" w:type="dxa"/>
            <w:vMerge/>
          </w:tcPr>
          <w:p w:rsidR="00786545" w:rsidRDefault="00786545">
            <w:pPr>
              <w:pStyle w:val="ConsPlusNormal"/>
            </w:pPr>
          </w:p>
        </w:tc>
        <w:tc>
          <w:tcPr>
            <w:tcW w:w="1729" w:type="dxa"/>
            <w:gridSpan w:val="2"/>
            <w:vMerge/>
          </w:tcPr>
          <w:p w:rsidR="00786545" w:rsidRDefault="00786545">
            <w:pPr>
              <w:pStyle w:val="ConsPlusNormal"/>
            </w:pPr>
          </w:p>
        </w:tc>
        <w:tc>
          <w:tcPr>
            <w:tcW w:w="1699" w:type="dxa"/>
            <w:gridSpan w:val="2"/>
            <w:vAlign w:val="center"/>
          </w:tcPr>
          <w:p w:rsidR="00786545" w:rsidRDefault="00786545">
            <w:pPr>
              <w:pStyle w:val="ConsPlusNormal"/>
              <w:jc w:val="center"/>
            </w:pPr>
            <w:r>
              <w:t xml:space="preserve">инициативный платеж </w:t>
            </w:r>
            <w:hyperlink w:anchor="P801">
              <w:r>
                <w:rPr>
                  <w:color w:val="0000FF"/>
                </w:rPr>
                <w:t>&lt;*&gt;</w:t>
              </w:r>
            </w:hyperlink>
          </w:p>
        </w:tc>
        <w:tc>
          <w:tcPr>
            <w:tcW w:w="1189" w:type="dxa"/>
            <w:gridSpan w:val="2"/>
            <w:vAlign w:val="center"/>
          </w:tcPr>
          <w:p w:rsidR="00786545" w:rsidRDefault="00786545">
            <w:pPr>
              <w:pStyle w:val="ConsPlusNormal"/>
              <w:jc w:val="center"/>
            </w:pPr>
            <w:r>
              <w:t xml:space="preserve">областной бюджет </w:t>
            </w:r>
            <w:hyperlink w:anchor="P802">
              <w:r>
                <w:rPr>
                  <w:color w:val="0000FF"/>
                </w:rPr>
                <w:t>&lt;**&gt;</w:t>
              </w:r>
            </w:hyperlink>
          </w:p>
        </w:tc>
        <w:tc>
          <w:tcPr>
            <w:tcW w:w="1025" w:type="dxa"/>
            <w:gridSpan w:val="2"/>
            <w:vAlign w:val="center"/>
          </w:tcPr>
          <w:p w:rsidR="00786545" w:rsidRDefault="00786545">
            <w:pPr>
              <w:pStyle w:val="ConsPlusNormal"/>
              <w:jc w:val="center"/>
            </w:pPr>
            <w:r>
              <w:t>местный бюджет</w:t>
            </w:r>
          </w:p>
        </w:tc>
      </w:tr>
      <w:tr w:rsidR="00786545">
        <w:tc>
          <w:tcPr>
            <w:tcW w:w="514" w:type="dxa"/>
            <w:vMerge/>
          </w:tcPr>
          <w:p w:rsidR="00786545" w:rsidRDefault="00786545">
            <w:pPr>
              <w:pStyle w:val="ConsPlusNormal"/>
            </w:pPr>
          </w:p>
        </w:tc>
        <w:tc>
          <w:tcPr>
            <w:tcW w:w="1414" w:type="dxa"/>
            <w:vMerge/>
          </w:tcPr>
          <w:p w:rsidR="00786545" w:rsidRDefault="00786545">
            <w:pPr>
              <w:pStyle w:val="ConsPlusNormal"/>
            </w:pPr>
          </w:p>
        </w:tc>
        <w:tc>
          <w:tcPr>
            <w:tcW w:w="1414" w:type="dxa"/>
            <w:vMerge/>
          </w:tcPr>
          <w:p w:rsidR="00786545" w:rsidRDefault="00786545">
            <w:pPr>
              <w:pStyle w:val="ConsPlusNormal"/>
            </w:pPr>
          </w:p>
        </w:tc>
        <w:tc>
          <w:tcPr>
            <w:tcW w:w="1729" w:type="dxa"/>
            <w:vMerge/>
          </w:tcPr>
          <w:p w:rsidR="00786545" w:rsidRDefault="00786545">
            <w:pPr>
              <w:pStyle w:val="ConsPlusNormal"/>
            </w:pPr>
          </w:p>
        </w:tc>
        <w:tc>
          <w:tcPr>
            <w:tcW w:w="1729" w:type="dxa"/>
            <w:vMerge/>
          </w:tcPr>
          <w:p w:rsidR="00786545" w:rsidRDefault="00786545">
            <w:pPr>
              <w:pStyle w:val="ConsPlusNormal"/>
            </w:pPr>
          </w:p>
        </w:tc>
        <w:tc>
          <w:tcPr>
            <w:tcW w:w="1864" w:type="dxa"/>
            <w:vMerge/>
          </w:tcPr>
          <w:p w:rsidR="00786545" w:rsidRDefault="00786545">
            <w:pPr>
              <w:pStyle w:val="ConsPlusNormal"/>
            </w:pPr>
          </w:p>
        </w:tc>
        <w:tc>
          <w:tcPr>
            <w:tcW w:w="959" w:type="dxa"/>
            <w:vAlign w:val="center"/>
          </w:tcPr>
          <w:p w:rsidR="00786545" w:rsidRDefault="00786545">
            <w:pPr>
              <w:pStyle w:val="ConsPlusNormal"/>
              <w:jc w:val="center"/>
            </w:pPr>
            <w:r>
              <w:t>руб.</w:t>
            </w:r>
          </w:p>
        </w:tc>
        <w:tc>
          <w:tcPr>
            <w:tcW w:w="770" w:type="dxa"/>
            <w:vAlign w:val="center"/>
          </w:tcPr>
          <w:p w:rsidR="00786545" w:rsidRDefault="00786545">
            <w:pPr>
              <w:pStyle w:val="ConsPlusNormal"/>
              <w:jc w:val="center"/>
            </w:pPr>
            <w:r>
              <w:t>%</w:t>
            </w:r>
          </w:p>
        </w:tc>
        <w:tc>
          <w:tcPr>
            <w:tcW w:w="944" w:type="dxa"/>
            <w:vAlign w:val="center"/>
          </w:tcPr>
          <w:p w:rsidR="00786545" w:rsidRDefault="00786545">
            <w:pPr>
              <w:pStyle w:val="ConsPlusNormal"/>
              <w:jc w:val="center"/>
            </w:pPr>
            <w:r>
              <w:t>руб.</w:t>
            </w:r>
          </w:p>
        </w:tc>
        <w:tc>
          <w:tcPr>
            <w:tcW w:w="755" w:type="dxa"/>
            <w:vAlign w:val="center"/>
          </w:tcPr>
          <w:p w:rsidR="00786545" w:rsidRDefault="00786545">
            <w:pPr>
              <w:pStyle w:val="ConsPlusNormal"/>
              <w:jc w:val="center"/>
            </w:pPr>
            <w:r>
              <w:t>%</w:t>
            </w:r>
          </w:p>
        </w:tc>
        <w:tc>
          <w:tcPr>
            <w:tcW w:w="689" w:type="dxa"/>
            <w:vAlign w:val="center"/>
          </w:tcPr>
          <w:p w:rsidR="00786545" w:rsidRDefault="00786545">
            <w:pPr>
              <w:pStyle w:val="ConsPlusNormal"/>
              <w:jc w:val="center"/>
            </w:pPr>
            <w:r>
              <w:t>руб.</w:t>
            </w:r>
          </w:p>
        </w:tc>
        <w:tc>
          <w:tcPr>
            <w:tcW w:w="500" w:type="dxa"/>
            <w:vAlign w:val="center"/>
          </w:tcPr>
          <w:p w:rsidR="00786545" w:rsidRDefault="00786545">
            <w:pPr>
              <w:pStyle w:val="ConsPlusNormal"/>
              <w:jc w:val="center"/>
            </w:pPr>
            <w:r>
              <w:t>%</w:t>
            </w:r>
          </w:p>
        </w:tc>
        <w:tc>
          <w:tcPr>
            <w:tcW w:w="607" w:type="dxa"/>
            <w:vAlign w:val="center"/>
          </w:tcPr>
          <w:p w:rsidR="00786545" w:rsidRDefault="00786545">
            <w:pPr>
              <w:pStyle w:val="ConsPlusNormal"/>
              <w:jc w:val="center"/>
            </w:pPr>
            <w:r>
              <w:t>руб.</w:t>
            </w:r>
          </w:p>
        </w:tc>
        <w:tc>
          <w:tcPr>
            <w:tcW w:w="418" w:type="dxa"/>
            <w:vAlign w:val="center"/>
          </w:tcPr>
          <w:p w:rsidR="00786545" w:rsidRDefault="00786545">
            <w:pPr>
              <w:pStyle w:val="ConsPlusNormal"/>
              <w:jc w:val="center"/>
            </w:pPr>
            <w:r>
              <w:t>%</w:t>
            </w:r>
          </w:p>
        </w:tc>
      </w:tr>
      <w:tr w:rsidR="00786545">
        <w:tc>
          <w:tcPr>
            <w:tcW w:w="514" w:type="dxa"/>
          </w:tcPr>
          <w:p w:rsidR="00786545" w:rsidRDefault="00786545">
            <w:pPr>
              <w:pStyle w:val="ConsPlusNormal"/>
              <w:jc w:val="center"/>
            </w:pPr>
            <w:r>
              <w:t>1</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r w:rsidR="00786545">
        <w:tc>
          <w:tcPr>
            <w:tcW w:w="514" w:type="dxa"/>
          </w:tcPr>
          <w:p w:rsidR="00786545" w:rsidRDefault="00786545">
            <w:pPr>
              <w:pStyle w:val="ConsPlusNormal"/>
              <w:jc w:val="center"/>
            </w:pPr>
            <w:r>
              <w:t>2</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r w:rsidR="00786545">
        <w:tc>
          <w:tcPr>
            <w:tcW w:w="514" w:type="dxa"/>
          </w:tcPr>
          <w:p w:rsidR="00786545" w:rsidRDefault="00786545">
            <w:pPr>
              <w:pStyle w:val="ConsPlusNormal"/>
              <w:jc w:val="center"/>
            </w:pPr>
            <w:r>
              <w:t>...</w:t>
            </w:r>
          </w:p>
        </w:tc>
        <w:tc>
          <w:tcPr>
            <w:tcW w:w="1414" w:type="dxa"/>
          </w:tcPr>
          <w:p w:rsidR="00786545" w:rsidRDefault="00786545">
            <w:pPr>
              <w:pStyle w:val="ConsPlusNormal"/>
            </w:pPr>
          </w:p>
        </w:tc>
        <w:tc>
          <w:tcPr>
            <w:tcW w:w="1414" w:type="dxa"/>
          </w:tcPr>
          <w:p w:rsidR="00786545" w:rsidRDefault="00786545">
            <w:pPr>
              <w:pStyle w:val="ConsPlusNormal"/>
            </w:pPr>
          </w:p>
        </w:tc>
        <w:tc>
          <w:tcPr>
            <w:tcW w:w="1729" w:type="dxa"/>
          </w:tcPr>
          <w:p w:rsidR="00786545" w:rsidRDefault="00786545">
            <w:pPr>
              <w:pStyle w:val="ConsPlusNormal"/>
            </w:pPr>
          </w:p>
        </w:tc>
        <w:tc>
          <w:tcPr>
            <w:tcW w:w="1729" w:type="dxa"/>
          </w:tcPr>
          <w:p w:rsidR="00786545" w:rsidRDefault="00786545">
            <w:pPr>
              <w:pStyle w:val="ConsPlusNormal"/>
            </w:pPr>
          </w:p>
        </w:tc>
        <w:tc>
          <w:tcPr>
            <w:tcW w:w="1864" w:type="dxa"/>
          </w:tcPr>
          <w:p w:rsidR="00786545" w:rsidRDefault="00786545">
            <w:pPr>
              <w:pStyle w:val="ConsPlusNormal"/>
            </w:pPr>
          </w:p>
        </w:tc>
        <w:tc>
          <w:tcPr>
            <w:tcW w:w="959" w:type="dxa"/>
          </w:tcPr>
          <w:p w:rsidR="00786545" w:rsidRDefault="00786545">
            <w:pPr>
              <w:pStyle w:val="ConsPlusNormal"/>
            </w:pPr>
          </w:p>
        </w:tc>
        <w:tc>
          <w:tcPr>
            <w:tcW w:w="770" w:type="dxa"/>
          </w:tcPr>
          <w:p w:rsidR="00786545" w:rsidRDefault="00786545">
            <w:pPr>
              <w:pStyle w:val="ConsPlusNormal"/>
            </w:pPr>
          </w:p>
        </w:tc>
        <w:tc>
          <w:tcPr>
            <w:tcW w:w="944" w:type="dxa"/>
          </w:tcPr>
          <w:p w:rsidR="00786545" w:rsidRDefault="00786545">
            <w:pPr>
              <w:pStyle w:val="ConsPlusNormal"/>
            </w:pPr>
          </w:p>
        </w:tc>
        <w:tc>
          <w:tcPr>
            <w:tcW w:w="755" w:type="dxa"/>
          </w:tcPr>
          <w:p w:rsidR="00786545" w:rsidRDefault="00786545">
            <w:pPr>
              <w:pStyle w:val="ConsPlusNormal"/>
            </w:pPr>
          </w:p>
        </w:tc>
        <w:tc>
          <w:tcPr>
            <w:tcW w:w="689" w:type="dxa"/>
          </w:tcPr>
          <w:p w:rsidR="00786545" w:rsidRDefault="00786545">
            <w:pPr>
              <w:pStyle w:val="ConsPlusNormal"/>
            </w:pPr>
          </w:p>
        </w:tc>
        <w:tc>
          <w:tcPr>
            <w:tcW w:w="500" w:type="dxa"/>
          </w:tcPr>
          <w:p w:rsidR="00786545" w:rsidRDefault="00786545">
            <w:pPr>
              <w:pStyle w:val="ConsPlusNormal"/>
            </w:pPr>
          </w:p>
        </w:tc>
        <w:tc>
          <w:tcPr>
            <w:tcW w:w="607" w:type="dxa"/>
          </w:tcPr>
          <w:p w:rsidR="00786545" w:rsidRDefault="00786545">
            <w:pPr>
              <w:pStyle w:val="ConsPlusNormal"/>
            </w:pPr>
          </w:p>
        </w:tc>
        <w:tc>
          <w:tcPr>
            <w:tcW w:w="418" w:type="dxa"/>
          </w:tcPr>
          <w:p w:rsidR="00786545" w:rsidRDefault="00786545">
            <w:pPr>
              <w:pStyle w:val="ConsPlusNormal"/>
            </w:pPr>
          </w:p>
        </w:tc>
      </w:tr>
    </w:tbl>
    <w:p w:rsidR="00786545" w:rsidRDefault="00786545">
      <w:pPr>
        <w:pStyle w:val="ConsPlusNormal"/>
        <w:jc w:val="both"/>
      </w:pPr>
    </w:p>
    <w:p w:rsidR="00786545" w:rsidRDefault="00786545">
      <w:pPr>
        <w:pStyle w:val="ConsPlusNormal"/>
        <w:ind w:firstLine="540"/>
        <w:jc w:val="both"/>
      </w:pPr>
      <w:r>
        <w:t>--------------------------------</w:t>
      </w:r>
    </w:p>
    <w:p w:rsidR="00786545" w:rsidRDefault="00786545">
      <w:pPr>
        <w:pStyle w:val="ConsPlusNormal"/>
        <w:spacing w:before="220"/>
        <w:ind w:firstLine="540"/>
        <w:jc w:val="both"/>
      </w:pPr>
      <w:bookmarkStart w:id="19" w:name="P801"/>
      <w:bookmarkEnd w:id="19"/>
      <w:r>
        <w:t>&lt;*&gt; не менее 10%;</w:t>
      </w:r>
    </w:p>
    <w:p w:rsidR="00786545" w:rsidRDefault="00786545">
      <w:pPr>
        <w:pStyle w:val="ConsPlusNormal"/>
        <w:spacing w:before="220"/>
        <w:ind w:firstLine="540"/>
        <w:jc w:val="both"/>
      </w:pPr>
      <w:bookmarkStart w:id="20" w:name="P802"/>
      <w:bookmarkEnd w:id="20"/>
      <w:r>
        <w:t>&lt;**&gt; не более предельного уровня софинансирования Иркутской области (в процентах) объема расходного обязательства муниципального образования Иркутской области, утвержденного нормативным актом Правительства Иркутской области.</w:t>
      </w:r>
    </w:p>
    <w:p w:rsidR="00786545" w:rsidRDefault="00786545">
      <w:pPr>
        <w:pStyle w:val="ConsPlusNormal"/>
        <w:jc w:val="both"/>
      </w:pPr>
    </w:p>
    <w:p w:rsidR="00786545" w:rsidRDefault="00786545">
      <w:pPr>
        <w:pStyle w:val="ConsPlusNormal"/>
        <w:jc w:val="both"/>
      </w:pPr>
    </w:p>
    <w:p w:rsidR="00786545" w:rsidRDefault="00786545">
      <w:pPr>
        <w:pStyle w:val="ConsPlusNormal"/>
        <w:pBdr>
          <w:bottom w:val="single" w:sz="6" w:space="0" w:color="auto"/>
        </w:pBdr>
        <w:spacing w:before="100" w:after="100"/>
        <w:jc w:val="both"/>
        <w:rPr>
          <w:sz w:val="2"/>
          <w:szCs w:val="2"/>
        </w:rPr>
      </w:pPr>
    </w:p>
    <w:p w:rsidR="009C11B8" w:rsidRDefault="009C11B8"/>
    <w:sectPr w:rsidR="009C11B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45"/>
    <w:rsid w:val="00786545"/>
    <w:rsid w:val="009C11B8"/>
    <w:rsid w:val="00A2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0E70-EC1E-4E24-AA86-B179F0BF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5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5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5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5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968&amp;dst=100013" TargetMode="External"/><Relationship Id="rId21" Type="http://schemas.openxmlformats.org/officeDocument/2006/relationships/hyperlink" Target="https://login.consultant.ru/link/?req=doc&amp;base=RLAW411&amp;n=206993&amp;dst=100101" TargetMode="External"/><Relationship Id="rId42" Type="http://schemas.openxmlformats.org/officeDocument/2006/relationships/hyperlink" Target="https://login.consultant.ru/link/?req=doc&amp;base=RLAW411&amp;n=204218&amp;dst=100012" TargetMode="External"/><Relationship Id="rId47" Type="http://schemas.openxmlformats.org/officeDocument/2006/relationships/hyperlink" Target="https://login.consultant.ru/link/?req=doc&amp;base=RLAW411&amp;n=213313&amp;dst=100015" TargetMode="External"/><Relationship Id="rId63" Type="http://schemas.openxmlformats.org/officeDocument/2006/relationships/hyperlink" Target="https://login.consultant.ru/link/?req=doc&amp;base=RLAW411&amp;n=213313&amp;dst=100018" TargetMode="External"/><Relationship Id="rId68" Type="http://schemas.openxmlformats.org/officeDocument/2006/relationships/hyperlink" Target="https://login.consultant.ru/link/?req=doc&amp;base=RLAW411&amp;n=220865&amp;dst=100018" TargetMode="External"/><Relationship Id="rId84" Type="http://schemas.openxmlformats.org/officeDocument/2006/relationships/hyperlink" Target="https://login.consultant.ru/link/?req=doc&amp;base=RLAW411&amp;n=220865&amp;dst=100028" TargetMode="External"/><Relationship Id="rId89" Type="http://schemas.openxmlformats.org/officeDocument/2006/relationships/hyperlink" Target="https://login.consultant.ru/link/?req=doc&amp;base=RLAW411&amp;n=213313&amp;dst=100026" TargetMode="External"/><Relationship Id="rId112" Type="http://schemas.openxmlformats.org/officeDocument/2006/relationships/image" Target="media/image1.wmf"/><Relationship Id="rId16" Type="http://schemas.openxmlformats.org/officeDocument/2006/relationships/hyperlink" Target="https://login.consultant.ru/link/?req=doc&amp;base=RLAW411&amp;n=216538&amp;dst=100563" TargetMode="External"/><Relationship Id="rId107" Type="http://schemas.openxmlformats.org/officeDocument/2006/relationships/hyperlink" Target="https://login.consultant.ru/link/?req=doc&amp;base=RLAW411&amp;n=220865&amp;dst=100037" TargetMode="External"/><Relationship Id="rId11" Type="http://schemas.openxmlformats.org/officeDocument/2006/relationships/hyperlink" Target="https://login.consultant.ru/link/?req=doc&amp;base=RLAW411&amp;n=213294&amp;dst=100005" TargetMode="External"/><Relationship Id="rId32" Type="http://schemas.openxmlformats.org/officeDocument/2006/relationships/hyperlink" Target="https://login.consultant.ru/link/?req=doc&amp;base=RLAW411&amp;n=205448&amp;dst=100007" TargetMode="External"/><Relationship Id="rId37" Type="http://schemas.openxmlformats.org/officeDocument/2006/relationships/hyperlink" Target="https://login.consultant.ru/link/?req=doc&amp;base=RLAW411&amp;n=213294&amp;dst=100005" TargetMode="External"/><Relationship Id="rId53" Type="http://schemas.openxmlformats.org/officeDocument/2006/relationships/hyperlink" Target="https://login.consultant.ru/link/?req=doc&amp;base=RLAW411&amp;n=204218&amp;dst=100017" TargetMode="External"/><Relationship Id="rId58" Type="http://schemas.openxmlformats.org/officeDocument/2006/relationships/hyperlink" Target="https://login.consultant.ru/link/?req=doc&amp;base=RLAW411&amp;n=203427&amp;dst=100013" TargetMode="External"/><Relationship Id="rId74" Type="http://schemas.openxmlformats.org/officeDocument/2006/relationships/hyperlink" Target="https://login.consultant.ru/link/?req=doc&amp;base=RLAW411&amp;n=220865&amp;dst=100019" TargetMode="External"/><Relationship Id="rId79" Type="http://schemas.openxmlformats.org/officeDocument/2006/relationships/hyperlink" Target="https://login.consultant.ru/link/?req=doc&amp;base=RLAW411&amp;n=220865&amp;dst=100021" TargetMode="External"/><Relationship Id="rId102" Type="http://schemas.openxmlformats.org/officeDocument/2006/relationships/hyperlink" Target="https://login.consultant.ru/link/?req=doc&amp;base=RLAW411&amp;n=205448&amp;dst=100010" TargetMode="External"/><Relationship Id="rId5" Type="http://schemas.openxmlformats.org/officeDocument/2006/relationships/hyperlink" Target="https://login.consultant.ru/link/?req=doc&amp;base=RLAW411&amp;n=204218&amp;dst=100005" TargetMode="External"/><Relationship Id="rId90" Type="http://schemas.openxmlformats.org/officeDocument/2006/relationships/hyperlink" Target="https://irkobl.ru/sites/economy" TargetMode="External"/><Relationship Id="rId95" Type="http://schemas.openxmlformats.org/officeDocument/2006/relationships/hyperlink" Target="https://login.consultant.ru/link/?req=doc&amp;base=RLAW411&amp;n=204218&amp;dst=100043" TargetMode="External"/><Relationship Id="rId22" Type="http://schemas.openxmlformats.org/officeDocument/2006/relationships/hyperlink" Target="https://login.consultant.ru/link/?req=doc&amp;base=RLAW411&amp;n=213313&amp;dst=100006" TargetMode="External"/><Relationship Id="rId27" Type="http://schemas.openxmlformats.org/officeDocument/2006/relationships/hyperlink" Target="https://login.consultant.ru/link/?req=doc&amp;base=RLAW411&amp;n=204218&amp;dst=100008" TargetMode="External"/><Relationship Id="rId43" Type="http://schemas.openxmlformats.org/officeDocument/2006/relationships/hyperlink" Target="https://login.consultant.ru/link/?req=doc&amp;base=RLAW411&amp;n=220865&amp;dst=100010" TargetMode="External"/><Relationship Id="rId48" Type="http://schemas.openxmlformats.org/officeDocument/2006/relationships/hyperlink" Target="https://login.consultant.ru/link/?req=doc&amp;base=RLAW411&amp;n=213294&amp;dst=100006" TargetMode="External"/><Relationship Id="rId64" Type="http://schemas.openxmlformats.org/officeDocument/2006/relationships/hyperlink" Target="https://login.consultant.ru/link/?req=doc&amp;base=RLAW411&amp;n=203427&amp;dst=100024" TargetMode="External"/><Relationship Id="rId69" Type="http://schemas.openxmlformats.org/officeDocument/2006/relationships/hyperlink" Target="https://login.consultant.ru/link/?req=doc&amp;base=RLAW411&amp;n=204218&amp;dst=100027" TargetMode="External"/><Relationship Id="rId113" Type="http://schemas.openxmlformats.org/officeDocument/2006/relationships/hyperlink" Target="https://login.consultant.ru/link/?req=doc&amp;base=RLAW411&amp;n=213313&amp;dst=100030" TargetMode="External"/><Relationship Id="rId80" Type="http://schemas.openxmlformats.org/officeDocument/2006/relationships/hyperlink" Target="https://login.consultant.ru/link/?req=doc&amp;base=RLAW411&amp;n=213313&amp;dst=100024" TargetMode="External"/><Relationship Id="rId85" Type="http://schemas.openxmlformats.org/officeDocument/2006/relationships/hyperlink" Target="https://login.consultant.ru/link/?req=doc&amp;base=RLAW411&amp;n=204218&amp;dst=100040" TargetMode="External"/><Relationship Id="rId12" Type="http://schemas.openxmlformats.org/officeDocument/2006/relationships/hyperlink" Target="https://login.consultant.ru/link/?req=doc&amp;base=RLAW411&amp;n=220865&amp;dst=100009" TargetMode="External"/><Relationship Id="rId17" Type="http://schemas.openxmlformats.org/officeDocument/2006/relationships/hyperlink" Target="file:///C:\Users\kudryavceva_t\Downloads\ogirk.ru" TargetMode="External"/><Relationship Id="rId33" Type="http://schemas.openxmlformats.org/officeDocument/2006/relationships/hyperlink" Target="https://login.consultant.ru/link/?req=doc&amp;base=RLAW411&amp;n=206993&amp;dst=100103" TargetMode="External"/><Relationship Id="rId38" Type="http://schemas.openxmlformats.org/officeDocument/2006/relationships/hyperlink" Target="https://login.consultant.ru/link/?req=doc&amp;base=RLAW411&amp;n=220865&amp;dst=100009" TargetMode="External"/><Relationship Id="rId59" Type="http://schemas.openxmlformats.org/officeDocument/2006/relationships/hyperlink" Target="https://login.consultant.ru/link/?req=doc&amp;base=RLAW411&amp;n=203427&amp;dst=100014" TargetMode="External"/><Relationship Id="rId103" Type="http://schemas.openxmlformats.org/officeDocument/2006/relationships/hyperlink" Target="https://login.consultant.ru/link/?req=doc&amp;base=RLAW411&amp;n=206993&amp;dst=100110" TargetMode="External"/><Relationship Id="rId108" Type="http://schemas.openxmlformats.org/officeDocument/2006/relationships/hyperlink" Target="https://login.consultant.ru/link/?req=doc&amp;base=RLAW411&amp;n=220865&amp;dst=100038" TargetMode="External"/><Relationship Id="rId54" Type="http://schemas.openxmlformats.org/officeDocument/2006/relationships/hyperlink" Target="https://login.consultant.ru/link/?req=doc&amp;base=RLAW411&amp;n=220865&amp;dst=100016" TargetMode="External"/><Relationship Id="rId70" Type="http://schemas.openxmlformats.org/officeDocument/2006/relationships/hyperlink" Target="https://login.consultant.ru/link/?req=doc&amp;base=RLAW411&amp;n=203427&amp;dst=100034" TargetMode="External"/><Relationship Id="rId75" Type="http://schemas.openxmlformats.org/officeDocument/2006/relationships/hyperlink" Target="https://login.consultant.ru/link/?req=doc&amp;base=RLAW411&amp;n=213313&amp;dst=100023" TargetMode="External"/><Relationship Id="rId91" Type="http://schemas.openxmlformats.org/officeDocument/2006/relationships/hyperlink" Target="https://login.consultant.ru/link/?req=doc&amp;base=RLAW411&amp;n=204218&amp;dst=100041" TargetMode="External"/><Relationship Id="rId96" Type="http://schemas.openxmlformats.org/officeDocument/2006/relationships/hyperlink" Target="https://login.consultant.ru/link/?req=doc&amp;base=RLAW411&amp;n=203427&amp;dst=100034" TargetMode="External"/><Relationship Id="rId1" Type="http://schemas.openxmlformats.org/officeDocument/2006/relationships/styles" Target="styles.xml"/><Relationship Id="rId6" Type="http://schemas.openxmlformats.org/officeDocument/2006/relationships/hyperlink" Target="https://login.consultant.ru/link/?req=doc&amp;base=RLAW411&amp;n=205448&amp;dst=100005" TargetMode="External"/><Relationship Id="rId15" Type="http://schemas.openxmlformats.org/officeDocument/2006/relationships/hyperlink" Target="https://login.consultant.ru/link/?req=doc&amp;base=RLAW411&amp;n=216538&amp;dst=42" TargetMode="External"/><Relationship Id="rId23" Type="http://schemas.openxmlformats.org/officeDocument/2006/relationships/hyperlink" Target="https://login.consultant.ru/link/?req=doc&amp;base=RLAW411&amp;n=213313&amp;dst=100007" TargetMode="External"/><Relationship Id="rId28" Type="http://schemas.openxmlformats.org/officeDocument/2006/relationships/hyperlink" Target="https://login.consultant.ru/link/?req=doc&amp;base=RLAW411&amp;n=213313&amp;dst=100013" TargetMode="External"/><Relationship Id="rId36" Type="http://schemas.openxmlformats.org/officeDocument/2006/relationships/hyperlink" Target="https://login.consultant.ru/link/?req=doc&amp;base=RLAW411&amp;n=213313&amp;dst=100014" TargetMode="External"/><Relationship Id="rId49" Type="http://schemas.openxmlformats.org/officeDocument/2006/relationships/hyperlink" Target="https://login.consultant.ru/link/?req=doc&amp;base=RLAW411&amp;n=220865&amp;dst=100012" TargetMode="External"/><Relationship Id="rId57" Type="http://schemas.openxmlformats.org/officeDocument/2006/relationships/hyperlink" Target="https://login.consultant.ru/link/?req=doc&amp;base=RLAW411&amp;n=213294&amp;dst=100007" TargetMode="External"/><Relationship Id="rId106" Type="http://schemas.openxmlformats.org/officeDocument/2006/relationships/hyperlink" Target="https://login.consultant.ru/link/?req=doc&amp;base=RLAW411&amp;n=220865&amp;dst=100035" TargetMode="External"/><Relationship Id="rId114" Type="http://schemas.openxmlformats.org/officeDocument/2006/relationships/fontTable" Target="fontTable.xml"/><Relationship Id="rId10" Type="http://schemas.openxmlformats.org/officeDocument/2006/relationships/hyperlink" Target="https://login.consultant.ru/link/?req=doc&amp;base=RLAW411&amp;n=213313&amp;dst=100005" TargetMode="External"/><Relationship Id="rId31" Type="http://schemas.openxmlformats.org/officeDocument/2006/relationships/hyperlink" Target="https://login.consultant.ru/link/?req=doc&amp;base=RLAW411&amp;n=204218&amp;dst=100011" TargetMode="External"/><Relationship Id="rId44" Type="http://schemas.openxmlformats.org/officeDocument/2006/relationships/hyperlink" Target="https://login.consultant.ru/link/?req=doc&amp;base=RLAW411&amp;n=203427&amp;dst=100034" TargetMode="External"/><Relationship Id="rId52" Type="http://schemas.openxmlformats.org/officeDocument/2006/relationships/hyperlink" Target="https://login.consultant.ru/link/?req=doc&amp;base=RLAW411&amp;n=220865&amp;dst=100014" TargetMode="External"/><Relationship Id="rId60" Type="http://schemas.openxmlformats.org/officeDocument/2006/relationships/hyperlink" Target="https://login.consultant.ru/link/?req=doc&amp;base=RLAW411&amp;n=205448&amp;dst=100008" TargetMode="External"/><Relationship Id="rId65" Type="http://schemas.openxmlformats.org/officeDocument/2006/relationships/hyperlink" Target="https://login.consultant.ru/link/?req=doc&amp;base=RLAW411&amp;n=204218&amp;dst=100026" TargetMode="External"/><Relationship Id="rId73" Type="http://schemas.openxmlformats.org/officeDocument/2006/relationships/hyperlink" Target="https://login.consultant.ru/link/?req=doc&amp;base=RLAW411&amp;n=213313&amp;dst=100022" TargetMode="External"/><Relationship Id="rId78" Type="http://schemas.openxmlformats.org/officeDocument/2006/relationships/hyperlink" Target="https://login.consultant.ru/link/?req=doc&amp;base=RLAW411&amp;n=206993&amp;dst=100106" TargetMode="External"/><Relationship Id="rId81" Type="http://schemas.openxmlformats.org/officeDocument/2006/relationships/hyperlink" Target="https://login.consultant.ru/link/?req=doc&amp;base=RLAW411&amp;n=220865&amp;dst=100022" TargetMode="External"/><Relationship Id="rId86" Type="http://schemas.openxmlformats.org/officeDocument/2006/relationships/hyperlink" Target="https://login.consultant.ru/link/?req=doc&amp;base=RLAW411&amp;n=206993&amp;dst=100107" TargetMode="External"/><Relationship Id="rId94" Type="http://schemas.openxmlformats.org/officeDocument/2006/relationships/hyperlink" Target="https://login.consultant.ru/link/?req=doc&amp;base=RLAW411&amp;n=204218&amp;dst=100042" TargetMode="External"/><Relationship Id="rId99" Type="http://schemas.openxmlformats.org/officeDocument/2006/relationships/hyperlink" Target="https://login.consultant.ru/link/?req=doc&amp;base=RLAW411&amp;n=220865&amp;dst=100033" TargetMode="External"/><Relationship Id="rId101" Type="http://schemas.openxmlformats.org/officeDocument/2006/relationships/hyperlink" Target="https://login.consultant.ru/link/?req=doc&amp;base=RLAW411&amp;n=212310&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310&amp;dst=100016" TargetMode="External"/><Relationship Id="rId13" Type="http://schemas.openxmlformats.org/officeDocument/2006/relationships/hyperlink" Target="https://login.consultant.ru/link/?req=doc&amp;base=RLAW411&amp;n=203427&amp;dst=100012" TargetMode="External"/><Relationship Id="rId18" Type="http://schemas.openxmlformats.org/officeDocument/2006/relationships/hyperlink" Target="file:///C:\Users\kudryavceva_t\Downloads\www.pravo.gov.ru" TargetMode="External"/><Relationship Id="rId39" Type="http://schemas.openxmlformats.org/officeDocument/2006/relationships/hyperlink" Target="https://login.consultant.ru/link/?req=doc&amp;base=RLAW411&amp;n=203427&amp;dst=100045" TargetMode="External"/><Relationship Id="rId109" Type="http://schemas.openxmlformats.org/officeDocument/2006/relationships/hyperlink" Target="https://login.consultant.ru/link/?req=doc&amp;base=RLAW411&amp;n=204218&amp;dst=100050" TargetMode="External"/><Relationship Id="rId34" Type="http://schemas.openxmlformats.org/officeDocument/2006/relationships/hyperlink" Target="https://login.consultant.ru/link/?req=doc&amp;base=RLAW411&amp;n=209403&amp;dst=100013" TargetMode="External"/><Relationship Id="rId50" Type="http://schemas.openxmlformats.org/officeDocument/2006/relationships/hyperlink" Target="https://login.consultant.ru/link/?req=doc&amp;base=RLAW411&amp;n=220865&amp;dst=100013" TargetMode="External"/><Relationship Id="rId55" Type="http://schemas.openxmlformats.org/officeDocument/2006/relationships/hyperlink" Target="https://login.consultant.ru/link/?req=doc&amp;base=RLAW411&amp;n=204218&amp;dst=100018" TargetMode="External"/><Relationship Id="rId76" Type="http://schemas.openxmlformats.org/officeDocument/2006/relationships/hyperlink" Target="https://login.consultant.ru/link/?req=doc&amp;base=RLAW411&amp;n=204218&amp;dst=100033" TargetMode="External"/><Relationship Id="rId97" Type="http://schemas.openxmlformats.org/officeDocument/2006/relationships/hyperlink" Target="https://login.consultant.ru/link/?req=doc&amp;base=RLAW411&amp;n=209403&amp;dst=100013" TargetMode="External"/><Relationship Id="rId104" Type="http://schemas.openxmlformats.org/officeDocument/2006/relationships/hyperlink" Target="https://login.consultant.ru/link/?req=doc&amp;base=RLAW411&amp;n=204218&amp;dst=100044" TargetMode="External"/><Relationship Id="rId7" Type="http://schemas.openxmlformats.org/officeDocument/2006/relationships/hyperlink" Target="https://login.consultant.ru/link/?req=doc&amp;base=RLAW411&amp;n=206993&amp;dst=100100" TargetMode="External"/><Relationship Id="rId71" Type="http://schemas.openxmlformats.org/officeDocument/2006/relationships/hyperlink" Target="https://login.consultant.ru/link/?req=doc&amp;base=RLAW411&amp;n=213313&amp;dst=100019" TargetMode="External"/><Relationship Id="rId92" Type="http://schemas.openxmlformats.org/officeDocument/2006/relationships/hyperlink" Target="https://login.consultant.ru/link/?req=doc&amp;base=RLAW411&amp;n=20342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4218&amp;dst=100009" TargetMode="External"/><Relationship Id="rId24" Type="http://schemas.openxmlformats.org/officeDocument/2006/relationships/hyperlink" Target="https://login.consultant.ru/link/?req=doc&amp;base=RLAW411&amp;n=213313&amp;dst=100009" TargetMode="External"/><Relationship Id="rId40" Type="http://schemas.openxmlformats.org/officeDocument/2006/relationships/hyperlink" Target="https://login.consultant.ru/link/?req=doc&amp;base=RLAW411&amp;n=203427&amp;dst=100030" TargetMode="External"/><Relationship Id="rId45" Type="http://schemas.openxmlformats.org/officeDocument/2006/relationships/hyperlink" Target="https://login.consultant.ru/link/?req=doc&amp;base=RLAW411&amp;n=204218&amp;dst=100014" TargetMode="External"/><Relationship Id="rId66" Type="http://schemas.openxmlformats.org/officeDocument/2006/relationships/hyperlink" Target="https://login.consultant.ru/link/?req=doc&amp;base=RLAW411&amp;n=206993&amp;dst=100105" TargetMode="External"/><Relationship Id="rId87" Type="http://schemas.openxmlformats.org/officeDocument/2006/relationships/hyperlink" Target="https://login.consultant.ru/link/?req=doc&amp;base=RLAW411&amp;n=220865&amp;dst=100030" TargetMode="External"/><Relationship Id="rId110" Type="http://schemas.openxmlformats.org/officeDocument/2006/relationships/hyperlink" Target="https://login.consultant.ru/link/?req=doc&amp;base=RLAW411&amp;n=204218&amp;dst=100051" TargetMode="External"/><Relationship Id="rId115" Type="http://schemas.openxmlformats.org/officeDocument/2006/relationships/theme" Target="theme/theme1.xml"/><Relationship Id="rId61" Type="http://schemas.openxmlformats.org/officeDocument/2006/relationships/hyperlink" Target="https://login.consultant.ru/link/?req=doc&amp;base=RLAW411&amp;n=204218&amp;dst=100024" TargetMode="External"/><Relationship Id="rId82" Type="http://schemas.openxmlformats.org/officeDocument/2006/relationships/hyperlink" Target="https://login.consultant.ru/link/?req=doc&amp;base=RLAW411&amp;n=220865&amp;dst=100024" TargetMode="External"/><Relationship Id="rId19" Type="http://schemas.openxmlformats.org/officeDocument/2006/relationships/hyperlink" Target="https://login.consultant.ru/link/?req=doc&amp;base=RLAW411&amp;n=204218&amp;dst=100006" TargetMode="External"/><Relationship Id="rId14" Type="http://schemas.openxmlformats.org/officeDocument/2006/relationships/hyperlink" Target="https://login.consultant.ru/link/?req=doc&amp;base=RLAW411&amp;n=203427&amp;dst=100045" TargetMode="External"/><Relationship Id="rId30" Type="http://schemas.openxmlformats.org/officeDocument/2006/relationships/hyperlink" Target="https://login.consultant.ru/link/?req=doc&amp;base=RLAW411&amp;n=204218&amp;dst=100010" TargetMode="External"/><Relationship Id="rId35" Type="http://schemas.openxmlformats.org/officeDocument/2006/relationships/hyperlink" Target="https://login.consultant.ru/link/?req=doc&amp;base=RLAW411&amp;n=212310&amp;dst=100016" TargetMode="External"/><Relationship Id="rId56" Type="http://schemas.openxmlformats.org/officeDocument/2006/relationships/hyperlink" Target="https://login.consultant.ru/link/?req=doc&amp;base=RLAW411&amp;n=204218&amp;dst=100020" TargetMode="External"/><Relationship Id="rId77" Type="http://schemas.openxmlformats.org/officeDocument/2006/relationships/hyperlink" Target="https://login.consultant.ru/link/?req=doc&amp;base=RLAW411&amp;n=204218&amp;dst=100037" TargetMode="External"/><Relationship Id="rId100" Type="http://schemas.openxmlformats.org/officeDocument/2006/relationships/hyperlink" Target="https://login.consultant.ru/link/?req=doc&amp;base=RLAW411&amp;n=212310&amp;dst=100016" TargetMode="External"/><Relationship Id="rId105" Type="http://schemas.openxmlformats.org/officeDocument/2006/relationships/hyperlink" Target="https://login.consultant.ru/link/?req=doc&amp;base=RLAW411&amp;n=204218&amp;dst=100048" TargetMode="External"/><Relationship Id="rId8" Type="http://schemas.openxmlformats.org/officeDocument/2006/relationships/hyperlink" Target="https://login.consultant.ru/link/?req=doc&amp;base=RLAW411&amp;n=209403&amp;dst=100013" TargetMode="External"/><Relationship Id="rId51" Type="http://schemas.openxmlformats.org/officeDocument/2006/relationships/hyperlink" Target="https://login.consultant.ru/link/?req=doc&amp;base=RLAW411&amp;n=204218&amp;dst=100016" TargetMode="External"/><Relationship Id="rId72" Type="http://schemas.openxmlformats.org/officeDocument/2006/relationships/hyperlink" Target="https://login.consultant.ru/link/?req=doc&amp;base=RLAW411&amp;n=204218&amp;dst=100028" TargetMode="External"/><Relationship Id="rId93" Type="http://schemas.openxmlformats.org/officeDocument/2006/relationships/hyperlink" Target="https://login.consultant.ru/link/?req=doc&amp;base=RLAW411&amp;n=203427&amp;dst=100014" TargetMode="External"/><Relationship Id="rId98" Type="http://schemas.openxmlformats.org/officeDocument/2006/relationships/hyperlink" Target="https://login.consultant.ru/link/?req=doc&amp;base=RLAW411&amp;n=220865&amp;dst=100032"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213313&amp;dst=100011" TargetMode="External"/><Relationship Id="rId46" Type="http://schemas.openxmlformats.org/officeDocument/2006/relationships/hyperlink" Target="https://login.consultant.ru/link/?req=doc&amp;base=RLAW411&amp;n=206993&amp;dst=100104" TargetMode="External"/><Relationship Id="rId67" Type="http://schemas.openxmlformats.org/officeDocument/2006/relationships/hyperlink" Target="https://login.consultant.ru/link/?req=doc&amp;base=RLAW411&amp;n=213294&amp;dst=100008" TargetMode="External"/><Relationship Id="rId20" Type="http://schemas.openxmlformats.org/officeDocument/2006/relationships/hyperlink" Target="https://login.consultant.ru/link/?req=doc&amp;base=RLAW411&amp;n=205448&amp;dst=100006" TargetMode="External"/><Relationship Id="rId41" Type="http://schemas.openxmlformats.org/officeDocument/2006/relationships/hyperlink" Target="https://irkobl.ru/sites/economy/" TargetMode="External"/><Relationship Id="rId62" Type="http://schemas.openxmlformats.org/officeDocument/2006/relationships/hyperlink" Target="https://login.consultant.ru/link/?req=doc&amp;base=RLAW411&amp;n=213313&amp;dst=100016" TargetMode="External"/><Relationship Id="rId83" Type="http://schemas.openxmlformats.org/officeDocument/2006/relationships/hyperlink" Target="https://login.consultant.ru/link/?req=doc&amp;base=RLAW411&amp;n=220865&amp;dst=100026" TargetMode="External"/><Relationship Id="rId88" Type="http://schemas.openxmlformats.org/officeDocument/2006/relationships/hyperlink" Target="https://login.consultant.ru/link/?req=doc&amp;base=RLAW411&amp;n=220865&amp;dst=100031" TargetMode="External"/><Relationship Id="rId111" Type="http://schemas.openxmlformats.org/officeDocument/2006/relationships/hyperlink" Target="https://login.consultant.ru/link/?req=doc&amp;base=RLAW411&amp;n=213313&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8005</Words>
  <Characters>45635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Геннадьевна Дырдо</dc:creator>
  <cp:keywords/>
  <dc:description/>
  <cp:lastModifiedBy>Кудрявцева Татьяна Николаевна</cp:lastModifiedBy>
  <cp:revision>2</cp:revision>
  <dcterms:created xsi:type="dcterms:W3CDTF">2025-06-02T05:20:00Z</dcterms:created>
  <dcterms:modified xsi:type="dcterms:W3CDTF">2025-06-02T05:20:00Z</dcterms:modified>
</cp:coreProperties>
</file>