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8F" w:rsidRPr="00620C8F" w:rsidRDefault="00620C8F" w:rsidP="00620C8F">
      <w:pPr>
        <w:spacing w:after="120" w:line="465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620C8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Единую формулу льгот для многодетных подготовят в </w:t>
      </w:r>
      <w:proofErr w:type="gramStart"/>
      <w:r w:rsidRPr="00620C8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Совете</w:t>
      </w:r>
      <w:proofErr w:type="gramEnd"/>
      <w:r w:rsidRPr="00620C8F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 Федерации</w:t>
      </w:r>
    </w:p>
    <w:p w:rsidR="00620C8F" w:rsidRPr="00620C8F" w:rsidRDefault="00620C8F" w:rsidP="00620C8F">
      <w:pPr>
        <w:spacing w:after="0" w:line="240" w:lineRule="auto"/>
        <w:rPr>
          <w:rFonts w:ascii="Times New Roman" w:eastAsia="Times New Roman" w:hAnsi="Times New Roman" w:cs="Times New Roman"/>
          <w:color w:val="7D7979"/>
          <w:sz w:val="24"/>
          <w:szCs w:val="24"/>
          <w:lang w:eastAsia="ru-RU"/>
        </w:rPr>
      </w:pPr>
      <w:r w:rsidRPr="00620C8F">
        <w:rPr>
          <w:rFonts w:ascii="Times New Roman" w:eastAsia="Times New Roman" w:hAnsi="Times New Roman" w:cs="Times New Roman"/>
          <w:noProof/>
          <w:color w:val="7D7979"/>
          <w:sz w:val="24"/>
          <w:szCs w:val="24"/>
          <w:lang w:eastAsia="ru-RU"/>
        </w:rPr>
        <w:drawing>
          <wp:inline distT="0" distB="0" distL="0" distR="0" wp14:anchorId="05345789" wp14:editId="440ED0ED">
            <wp:extent cx="152400" cy="123825"/>
            <wp:effectExtent l="0" t="0" r="0" b="9525"/>
            <wp:docPr id="1" name="Рисунок 1" descr="https://www.miloserdie.ru/wp-content/themes/frlsite/img/ic_see.png?x41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loserdie.ru/wp-content/themes/frlsite/img/ic_see.png?x41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0C8F">
        <w:rPr>
          <w:rFonts w:ascii="Times New Roman" w:eastAsia="Times New Roman" w:hAnsi="Times New Roman" w:cs="Times New Roman"/>
          <w:color w:val="7D7979"/>
          <w:sz w:val="24"/>
          <w:szCs w:val="24"/>
          <w:lang w:eastAsia="ru-RU"/>
        </w:rPr>
        <w:t> </w:t>
      </w:r>
      <w:r w:rsidRPr="00620C8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460</w:t>
      </w:r>
      <w:r w:rsidRPr="00620C8F">
        <w:rPr>
          <w:rFonts w:ascii="Times New Roman" w:eastAsia="Times New Roman" w:hAnsi="Times New Roman" w:cs="Times New Roman"/>
          <w:color w:val="7D7979"/>
          <w:sz w:val="18"/>
          <w:szCs w:val="18"/>
          <w:lang w:eastAsia="ru-RU"/>
        </w:rPr>
        <w:t>14.02.2018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«Готовится федеральная формула льгот, возможностей поддержки для многодетных семей. Мы будем учитывать успешный опыт других регионов в этом вопросе. </w:t>
      </w:r>
      <w:proofErr w:type="gramStart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Москвы, Подмосковья, Ульяновской области», — </w:t>
      </w:r>
      <w:hyperlink r:id="rId6" w:tgtFrame="_blank" w:history="1">
        <w:r w:rsidRPr="00620C8F">
          <w:rPr>
            <w:rFonts w:ascii="Arial" w:eastAsia="Times New Roman" w:hAnsi="Arial" w:cs="Arial"/>
            <w:color w:val="307FC9"/>
            <w:sz w:val="21"/>
            <w:szCs w:val="21"/>
            <w:u w:val="single"/>
            <w:bdr w:val="none" w:sz="0" w:space="0" w:color="auto" w:frame="1"/>
            <w:lang w:eastAsia="ru-RU"/>
          </w:rPr>
          <w:t>заявила</w:t>
        </w:r>
      </w:hyperlink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эфире телеканала «Вместе — РФ» вице-спикер СФ </w:t>
      </w:r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Галина </w:t>
      </w:r>
      <w:proofErr w:type="spellStart"/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Карелова</w:t>
      </w:r>
      <w:proofErr w:type="spell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ее словам, при подготовке проекта в Совете Федерации за основу может быть взят региональный закон о </w:t>
      </w:r>
      <w:proofErr w:type="gramStart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многодетных</w:t>
      </w:r>
      <w:proofErr w:type="gram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Московской области. Задача разработчиков — обеспечить равные права многодетных на получение льгот.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«Сегодня в каждом регионе свои законы о поддержке многодетных семей. Их статус каждый субъект определяет сам. Где-то многодетными считаются семьи с 3 детьми, а где-то и с большим количеством», — пояснила Галина </w:t>
      </w:r>
      <w:proofErr w:type="spellStart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Карелова</w:t>
      </w:r>
      <w:proofErr w:type="spell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Единый федеральный закон должен помочь родителям лучше разбираться в своих правах и гарантиях и  обеспечить единый юридический статус для всех многодетных семей. Закон будет содержать конкретные меры их поддержки в регионах. Сейчас прорабатываются нормы, которые закрепят понятие «многодетная семья», а также определят порядок выплат пособий и компенсаций.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«Это инициатива патриарха Кирилла. Он ее озвучил на парламентских слушаниях в Совете Федерации. Он предложил рассмотреть вопрос о едином законе по многодетным семьям. Валентина Ивановна Матвиенко это предложение поддержала и дала поручение Совету Федерации», – уточнила председатель объединения многодетных семей города Москвы </w:t>
      </w:r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Наталья </w:t>
      </w:r>
      <w:proofErr w:type="spellStart"/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Карпович</w:t>
      </w:r>
      <w:proofErr w:type="spell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Статус многодетной семьи в зависимости от региона подтверждается по-разному. </w:t>
      </w:r>
      <w:proofErr w:type="gramStart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</w:t>
      </w:r>
      <w:proofErr w:type="gram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Орловской области он присваивается семье на 1 год. По истечении срока родители вынуждены его продлевать.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«В законодательстве сама категория «многодетная семья» сегодня отсутствует, — поясняет </w:t>
      </w:r>
      <w:proofErr w:type="spellStart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Карпович</w:t>
      </w:r>
      <w:proofErr w:type="spellEnd"/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— Потому что у нас с вами такие законодательные нормы присутствуют, где различные категории, которые получают услуги: семьи с детьми-инвалидами, семьи с приемными детьми, семьи с талантливыми детьми, когда речь идет о летнем оздоровительном отдыхе.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по летнему оздоровительному отдыху отсутствует категория «многодетные семьи». Не до конца решен вопрос и с жилищным законодательством. В многолетних очередях за жильем приходится стоят</w:t>
      </w:r>
      <w:r w:rsidR="002433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ь </w:t>
      </w: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многодетным семьям».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Предполагается, что новый федеральный документ сможет отрегулировать эти проблемы. Но нагрузка и ответственность на регионах останется.</w:t>
      </w:r>
    </w:p>
    <w:p w:rsidR="00620C8F" w:rsidRPr="00620C8F" w:rsidRDefault="00620C8F" w:rsidP="00620C8F">
      <w:pPr>
        <w:spacing w:after="336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Председатель Комитета Совета Федерации по социальной политике </w:t>
      </w:r>
      <w:r w:rsidRPr="00620C8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Валерий Рязанский</w:t>
      </w: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заметил, что будущий закон не обязательно выведет все меры поддержки многодетных семей на федеральный уровень. «Многие меры поддержки многодетных семей сегодня относятся к полномочиям регионов, — напомнил сенатор. — И не хотелось бы, чтобы после разработки единого закона регионы перестали заниматься этим вопросом».</w:t>
      </w:r>
    </w:p>
    <w:p w:rsidR="00620C8F" w:rsidRPr="00620C8F" w:rsidRDefault="00620C8F" w:rsidP="00620C8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20C8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России в 2017 году зафиксирован рекордно-низкий уровень рождаемости за последние десять лет. По мнению экспертов, чтобы выйти из демократической ямы, в каждой семье должно быть не менее четырех детей.</w:t>
      </w:r>
    </w:p>
    <w:p w:rsidR="00620C8F" w:rsidRPr="00620C8F" w:rsidRDefault="00620C8F" w:rsidP="00620C8F">
      <w:pPr>
        <w:shd w:val="clear" w:color="auto" w:fill="FFFFFF"/>
        <w:spacing w:after="75" w:line="240" w:lineRule="auto"/>
        <w:ind w:right="150"/>
        <w:outlineLvl w:val="1"/>
        <w:rPr>
          <w:rFonts w:ascii="Arial" w:eastAsia="Times New Roman" w:hAnsi="Arial" w:cs="Arial"/>
          <w:b/>
          <w:bCs/>
          <w:caps/>
          <w:color w:val="289ED8"/>
          <w:sz w:val="27"/>
          <w:szCs w:val="27"/>
          <w:lang w:eastAsia="ru-RU"/>
        </w:rPr>
      </w:pPr>
      <w:r w:rsidRPr="00620C8F">
        <w:rPr>
          <w:rFonts w:ascii="Arial" w:eastAsia="Times New Roman" w:hAnsi="Arial" w:cs="Arial"/>
          <w:b/>
          <w:bCs/>
          <w:caps/>
          <w:color w:val="289ED8"/>
          <w:sz w:val="27"/>
          <w:szCs w:val="27"/>
          <w:lang w:eastAsia="ru-RU"/>
        </w:rPr>
        <w:lastRenderedPageBreak/>
        <w:t>В СОВЕТЕ ФЕДЕРАЦИИ СЧИТАЮТ ВАЖНЫМ ФОРМИРОВАНИЕ КУЛЬТА МНОГОДЕТНОЙ СЕМЬИ В РОССИИ</w:t>
      </w:r>
    </w:p>
    <w:p w:rsidR="00620C8F" w:rsidRPr="00620C8F" w:rsidRDefault="00620C8F" w:rsidP="00620C8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20C8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19.01 14:56</w:t>
      </w:r>
    </w:p>
    <w:p w:rsidR="00620C8F" w:rsidRPr="00620C8F" w:rsidRDefault="00620C8F" w:rsidP="00620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Первый заместитель председателя комитета Совета Федерации по науке, образованию и культуре Лилия </w:t>
      </w:r>
      <w:proofErr w:type="spellStart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Гумерова</w:t>
      </w:r>
      <w:proofErr w:type="spellEnd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считает необходимым формирование </w:t>
      </w:r>
      <w:r w:rsidRPr="00620C8F">
        <w:rPr>
          <w:rFonts w:ascii="Arial" w:eastAsia="Times New Roman" w:hAnsi="Arial" w:cs="Arial"/>
          <w:b/>
          <w:color w:val="555555"/>
          <w:sz w:val="24"/>
          <w:szCs w:val="24"/>
          <w:u w:val="single"/>
          <w:lang w:eastAsia="ru-RU"/>
        </w:rPr>
        <w:t>культа многодетной семьи в России</w:t>
      </w: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 Об этом она сообщила журналистам.</w:t>
      </w:r>
    </w:p>
    <w:p w:rsidR="00620C8F" w:rsidRPr="00620C8F" w:rsidRDefault="00620C8F" w:rsidP="00620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«Кроме того, что мы стимулируем рождение первого ребенка, очень важно стимулировать вторые, третьи и четвертые роды. Мы много говорим о льготах, пособиях, это</w:t>
      </w:r>
      <w:r w:rsidR="0024334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</w:t>
      </w: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безусловно</w:t>
      </w:r>
      <w:r w:rsidR="00243343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 </w:t>
      </w: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важно, но также важна и моральная составляющая - формирование культа семьи, пропаганда многодетной семьи. Очень важный аспект», - сказала сенатор.</w:t>
      </w:r>
    </w:p>
    <w:p w:rsidR="00620C8F" w:rsidRPr="00620C8F" w:rsidRDefault="00620C8F" w:rsidP="00620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spellStart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Л.Гумерова</w:t>
      </w:r>
      <w:proofErr w:type="spellEnd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считает, что ассоциация понятия «многодетная семья» с бедностью так и будет порождать демографический кризис.</w:t>
      </w:r>
    </w:p>
    <w:p w:rsidR="00620C8F" w:rsidRPr="00620C8F" w:rsidRDefault="00620C8F" w:rsidP="00620C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«До тех пор пока в обществе многодетная семья будет восприниматься как бедная семья, которая все время нуждается в помощи, </w:t>
      </w:r>
      <w:proofErr w:type="spellStart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несамодостаточная</w:t>
      </w:r>
      <w:proofErr w:type="spellEnd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- это очень нехорошо. Нам нужно менять отношение к многодетным семьям. Многодетная семья не должна быть равна бедности, проблемам и так далее. Многодетная семья - это должно быть счастье, модно, престижно и хорошо», - сказала </w:t>
      </w:r>
      <w:proofErr w:type="spellStart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Л.Гумерова</w:t>
      </w:r>
      <w:proofErr w:type="spellEnd"/>
      <w:r w:rsidRPr="00620C8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</w:t>
      </w:r>
    </w:p>
    <w:p w:rsidR="00B778D5" w:rsidRDefault="00B778D5"/>
    <w:sectPr w:rsidR="00B778D5" w:rsidSect="00620C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8F"/>
    <w:rsid w:val="00243343"/>
    <w:rsid w:val="00620C8F"/>
    <w:rsid w:val="00B778D5"/>
    <w:rsid w:val="00B9048E"/>
    <w:rsid w:val="00EB5D86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0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319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meste-rf.tv/programs/205/galina-karelova-support-of-large-families-in-russia-a-federal-approach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Ким Анна Борисовна</cp:lastModifiedBy>
  <cp:revision>2</cp:revision>
  <dcterms:created xsi:type="dcterms:W3CDTF">2018-04-20T08:42:00Z</dcterms:created>
  <dcterms:modified xsi:type="dcterms:W3CDTF">2018-04-20T08:42:00Z</dcterms:modified>
</cp:coreProperties>
</file>