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5" w:rsidRPr="009E3A35" w:rsidRDefault="009E3A35">
      <w:pPr>
        <w:rPr>
          <w:sz w:val="28"/>
        </w:rPr>
      </w:pPr>
      <w:r w:rsidRPr="009E3A35">
        <w:rPr>
          <w:sz w:val="28"/>
        </w:rPr>
        <w:t>Отчет о работе отдела образования УСЭВ администрации города Усолье-Сибирское за 4 квартал 2017 года</w:t>
      </w:r>
    </w:p>
    <w:p w:rsidR="009E3A35" w:rsidRDefault="009E3A35"/>
    <w:p w:rsidR="00D55003" w:rsidRDefault="0047753B">
      <w:r>
        <w:t xml:space="preserve">Октябрь </w:t>
      </w:r>
    </w:p>
    <w:p w:rsidR="0047753B" w:rsidRDefault="0047753B"/>
    <w:p w:rsidR="0047753B" w:rsidRPr="0047753B" w:rsidRDefault="0047753B" w:rsidP="0047753B">
      <w:r w:rsidRPr="0047753B">
        <w:t>Концерт ко Дню Учителя</w:t>
      </w:r>
    </w:p>
    <w:p w:rsidR="00FA0169" w:rsidRDefault="00FA0169" w:rsidP="00FA0169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плана работы отдела образования УСЭВ и плана работы МБУДО «ДДТ» 04 октября 2017г., 14.00-15.40ч, на базе «ДДТ» проведена праздничная программа, посвящённая Дню учителя и дошкольного работника. Работников образования </w:t>
      </w:r>
      <w:proofErr w:type="gramStart"/>
      <w:r>
        <w:rPr>
          <w:rFonts w:ascii="Times New Roman" w:hAnsi="Times New Roman" w:cs="Times New Roman"/>
          <w:sz w:val="24"/>
        </w:rPr>
        <w:t>приветствовали и награждали</w:t>
      </w:r>
      <w:proofErr w:type="gramEnd"/>
      <w:r>
        <w:rPr>
          <w:rFonts w:ascii="Times New Roman" w:hAnsi="Times New Roman" w:cs="Times New Roman"/>
          <w:sz w:val="24"/>
        </w:rPr>
        <w:t xml:space="preserve"> Мэр города Усолье-Сибирское М.В. Торопкин, начальник отдела образования УСЭВ М.А. Правдеюк, директор МКУ «ИМЦ» О.Ы. Блинова, председатель Усольского городского Совета ветеранов С.И. Строилов, председатель городской профсоюзной организации Н.ВА. </w:t>
      </w:r>
      <w:proofErr w:type="spellStart"/>
      <w:r>
        <w:rPr>
          <w:rFonts w:ascii="Times New Roman" w:hAnsi="Times New Roman" w:cs="Times New Roman"/>
          <w:sz w:val="24"/>
        </w:rPr>
        <w:t>Кропочева</w:t>
      </w:r>
      <w:proofErr w:type="spellEnd"/>
      <w:r>
        <w:rPr>
          <w:rFonts w:ascii="Times New Roman" w:hAnsi="Times New Roman" w:cs="Times New Roman"/>
          <w:sz w:val="24"/>
        </w:rPr>
        <w:t xml:space="preserve">, председатель городской Думы, председатель городской Думы Н.А. Ефремкина, от имени депутата Государственной Думы Алексея Красноштанова работников образования поздравил Ф.В. Аникеев-Борн. </w:t>
      </w:r>
    </w:p>
    <w:p w:rsidR="00FA0169" w:rsidRDefault="00FA0169" w:rsidP="00FA0169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Художественно-творческое оформление сценария осуществляли творческие коллективы «ДДТ» Хореографическое объединение «Радуга» руководитель Е.А. Гедвило, музыкальная студия «Родник» руководитель Г.В. Иванова, цирковое объединение «</w:t>
      </w:r>
      <w:proofErr w:type="spellStart"/>
      <w:r>
        <w:rPr>
          <w:rFonts w:ascii="Times New Roman" w:hAnsi="Times New Roman" w:cs="Times New Roman"/>
          <w:sz w:val="24"/>
        </w:rPr>
        <w:t>Раус</w:t>
      </w:r>
      <w:proofErr w:type="spellEnd"/>
      <w:r>
        <w:rPr>
          <w:rFonts w:ascii="Times New Roman" w:hAnsi="Times New Roman" w:cs="Times New Roman"/>
          <w:sz w:val="24"/>
        </w:rPr>
        <w:t xml:space="preserve">» руководитель Н.П. </w:t>
      </w:r>
      <w:proofErr w:type="spellStart"/>
      <w:r>
        <w:rPr>
          <w:rFonts w:ascii="Times New Roman" w:hAnsi="Times New Roman" w:cs="Times New Roman"/>
          <w:sz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</w:rPr>
        <w:t xml:space="preserve">. В программе концерта также приняли участие воспитанники МБДОУ «Детский сад № 32». Усольское сообщество работников образования на протяжении всего праздника поздравлял Городской парламент школьников «Живой коридор», скандированный этюд «С праздником наши учителя», этюд «С днём рождения область Иркутская», посвящённый 80-летнему юбилею Иркутской области.  Всего было задействовано 60 старшеклассников из всех образовательных учреждений города. Руки подавали старшеклассники «Лицея № 1».Ведущими были учителя из Совета молодых специалистов работники «СОШ№ 13» Журавлёв В.С., Журавлёва Е.О., Тимошенко А.В., Александров Ю.В. Общую организацию мероприятия, создание сценария, репетиции этюдов ГПШ осуществляла О.В. Туз заместитель директора по УВР «ДДТ». Мероприятие прошло в праздничной торжественной форме. </w:t>
      </w:r>
    </w:p>
    <w:p w:rsidR="0047753B" w:rsidRPr="0047753B" w:rsidRDefault="0047753B" w:rsidP="0047753B"/>
    <w:p w:rsidR="0047753B" w:rsidRDefault="0047753B" w:rsidP="0047753B">
      <w:r w:rsidRPr="0047753B">
        <w:t>Школьный этап всероссийской олимпиады школьников с 5 по 11 класс</w:t>
      </w:r>
    </w:p>
    <w:p w:rsidR="00BA55AB" w:rsidRPr="0015035E" w:rsidRDefault="00A96EC6" w:rsidP="00BA55A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EC6">
        <w:rPr>
          <w:rFonts w:ascii="Times New Roman" w:hAnsi="Times New Roman" w:cs="Times New Roman"/>
          <w:sz w:val="24"/>
          <w:szCs w:val="24"/>
        </w:rPr>
        <w:t>С</w:t>
      </w:r>
      <w:r w:rsidR="00BA55AB" w:rsidRPr="00A96EC6">
        <w:rPr>
          <w:rFonts w:ascii="Times New Roman" w:hAnsi="Times New Roman" w:cs="Times New Roman"/>
          <w:sz w:val="24"/>
          <w:szCs w:val="24"/>
        </w:rPr>
        <w:t xml:space="preserve"> 30.09.201</w:t>
      </w:r>
      <w:r w:rsidRPr="00A96EC6">
        <w:rPr>
          <w:rFonts w:ascii="Times New Roman" w:hAnsi="Times New Roman" w:cs="Times New Roman"/>
          <w:sz w:val="24"/>
          <w:szCs w:val="24"/>
        </w:rPr>
        <w:t>7</w:t>
      </w:r>
      <w:r w:rsidR="00BA55AB" w:rsidRPr="00A96EC6">
        <w:rPr>
          <w:rFonts w:ascii="Times New Roman" w:hAnsi="Times New Roman" w:cs="Times New Roman"/>
          <w:sz w:val="24"/>
          <w:szCs w:val="24"/>
        </w:rPr>
        <w:t xml:space="preserve"> по 13.10.201</w:t>
      </w:r>
      <w:r w:rsidRPr="00A96EC6">
        <w:rPr>
          <w:rFonts w:ascii="Times New Roman" w:hAnsi="Times New Roman" w:cs="Times New Roman"/>
          <w:sz w:val="24"/>
          <w:szCs w:val="24"/>
        </w:rPr>
        <w:t>7</w:t>
      </w:r>
      <w:r w:rsidR="00BA55AB" w:rsidRPr="00A96EC6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прошел школьный этап всероссийской олимпиады школьников. В данном этапе олимпиады принимают участие обучающиеся с 5 по 11 класс. По итогам проведения школьного этапа каждое образовательное учреждение представило отчёт с указанием количества участников олимпиад и количества победителей, и призеров. Олимпиады проходили по 20 общеобразовательн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A55AB" w:rsidRPr="00A96EC6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A55AB" w:rsidRPr="00A96EC6">
        <w:rPr>
          <w:rFonts w:ascii="Times New Roman" w:hAnsi="Times New Roman" w:cs="Times New Roman"/>
          <w:sz w:val="24"/>
          <w:szCs w:val="24"/>
        </w:rPr>
        <w:t xml:space="preserve">. В образовательные учреждения был направлен единый график проведения школьного этапа олимпиады. Рассылка заданий осуществлялась на электронную почту образовательных учреждений за 2 дня до проведения предметных олимпиад. Для обучающихся, принимающих участие в нескольких олимпиадах, был предусмотрен резервный день, что позволило обучающимся, при совпадении сроков проведения олимпиады, принять участие во всех олимпиадах, которые они выбрали. В школьном этапе всероссийской олимпиады школьников приняло участие </w:t>
      </w:r>
      <w:r>
        <w:rPr>
          <w:rFonts w:ascii="Times New Roman" w:hAnsi="Times New Roman" w:cs="Times New Roman"/>
          <w:sz w:val="24"/>
          <w:szCs w:val="24"/>
        </w:rPr>
        <w:t>4269</w:t>
      </w:r>
      <w:r w:rsidR="00BA55AB" w:rsidRPr="00A96EC6">
        <w:rPr>
          <w:rFonts w:ascii="Times New Roman" w:hAnsi="Times New Roman" w:cs="Times New Roman"/>
          <w:sz w:val="24"/>
          <w:szCs w:val="24"/>
        </w:rPr>
        <w:t xml:space="preserve"> человека. По сравнению с прошлым годом количество участников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="00BA55AB" w:rsidRPr="00A96EC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55AB" w:rsidRPr="00A96EC6">
        <w:rPr>
          <w:rFonts w:ascii="Times New Roman" w:hAnsi="Times New Roman" w:cs="Times New Roman"/>
          <w:sz w:val="24"/>
          <w:szCs w:val="24"/>
        </w:rPr>
        <w:t xml:space="preserve"> обучающихся. По итогам проведения олимпиады определено </w:t>
      </w:r>
      <w:r>
        <w:rPr>
          <w:rFonts w:ascii="Times New Roman" w:hAnsi="Times New Roman" w:cs="Times New Roman"/>
          <w:sz w:val="24"/>
          <w:szCs w:val="24"/>
        </w:rPr>
        <w:t>713</w:t>
      </w:r>
      <w:r w:rsidR="00BA55AB" w:rsidRPr="00A96EC6">
        <w:rPr>
          <w:rFonts w:ascii="Times New Roman" w:hAnsi="Times New Roman" w:cs="Times New Roman"/>
          <w:sz w:val="24"/>
          <w:szCs w:val="24"/>
        </w:rPr>
        <w:t xml:space="preserve"> победителей и 1</w:t>
      </w:r>
      <w:r>
        <w:rPr>
          <w:rFonts w:ascii="Times New Roman" w:hAnsi="Times New Roman" w:cs="Times New Roman"/>
          <w:sz w:val="24"/>
          <w:szCs w:val="24"/>
        </w:rPr>
        <w:t>375</w:t>
      </w:r>
      <w:r w:rsidR="00BA55AB" w:rsidRPr="00A96EC6">
        <w:rPr>
          <w:rFonts w:ascii="Times New Roman" w:hAnsi="Times New Roman" w:cs="Times New Roman"/>
          <w:sz w:val="24"/>
          <w:szCs w:val="24"/>
        </w:rPr>
        <w:t xml:space="preserve"> призеров.</w:t>
      </w:r>
    </w:p>
    <w:p w:rsidR="00BA55AB" w:rsidRPr="0047753B" w:rsidRDefault="00BA55AB" w:rsidP="0047753B"/>
    <w:p w:rsidR="0047753B" w:rsidRPr="0047753B" w:rsidRDefault="0047753B" w:rsidP="0047753B">
      <w:r w:rsidRPr="0047753B">
        <w:t>Месячник школьных библиотек</w:t>
      </w:r>
    </w:p>
    <w:p w:rsidR="00750E79" w:rsidRDefault="00750E79" w:rsidP="00750E79">
      <w:pPr>
        <w:ind w:firstLine="851"/>
        <w:jc w:val="both"/>
        <w:rPr>
          <w:b w:val="0"/>
        </w:rPr>
      </w:pPr>
      <w:r w:rsidRPr="00981555">
        <w:rPr>
          <w:b w:val="0"/>
        </w:rPr>
        <w:t xml:space="preserve">В г. Усолье-Сибирское со 2 октября по 2 ноября 2017 г. в </w:t>
      </w:r>
      <w:proofErr w:type="gramStart"/>
      <w:r w:rsidRPr="00981555">
        <w:rPr>
          <w:b w:val="0"/>
        </w:rPr>
        <w:t>рамках</w:t>
      </w:r>
      <w:proofErr w:type="gramEnd"/>
      <w:r w:rsidRPr="00981555">
        <w:rPr>
          <w:b w:val="0"/>
        </w:rPr>
        <w:t xml:space="preserve"> международного месячника под названием «Объединяя культуры и сообщества» в седьмой раз прошел городской месячник школьных</w:t>
      </w:r>
      <w:r>
        <w:rPr>
          <w:b w:val="0"/>
        </w:rPr>
        <w:t xml:space="preserve"> библиотек</w:t>
      </w:r>
      <w:r w:rsidRPr="00981555">
        <w:rPr>
          <w:b w:val="0"/>
        </w:rPr>
        <w:t xml:space="preserve">. Был разработан план мероприятий, который утвержден приказом отдела образования № 819 от 03.10.2017г. Все школы города приняли активное участие в месячнике. </w:t>
      </w:r>
    </w:p>
    <w:p w:rsidR="00750E79" w:rsidRDefault="00750E79" w:rsidP="00750E79">
      <w:pPr>
        <w:ind w:firstLine="851"/>
        <w:jc w:val="both"/>
        <w:rPr>
          <w:color w:val="000000"/>
        </w:rPr>
      </w:pPr>
      <w:r w:rsidRPr="00981555">
        <w:rPr>
          <w:b w:val="0"/>
        </w:rPr>
        <w:lastRenderedPageBreak/>
        <w:t xml:space="preserve">Главная цель </w:t>
      </w:r>
      <w:r>
        <w:rPr>
          <w:b w:val="0"/>
        </w:rPr>
        <w:t>мероприятия</w:t>
      </w:r>
      <w:r w:rsidRPr="00981555">
        <w:rPr>
          <w:b w:val="0"/>
        </w:rPr>
        <w:t>: привлечь внимание к школьной библиотеке, её информационному потенциалу, профессиональному мастерству библиот</w:t>
      </w:r>
      <w:r>
        <w:rPr>
          <w:b w:val="0"/>
        </w:rPr>
        <w:t>екарей, раскрыть фонд</w:t>
      </w:r>
      <w:r w:rsidRPr="00981555">
        <w:rPr>
          <w:b w:val="0"/>
        </w:rPr>
        <w:t>. Идея связи между сообществами и культурами тесно перекликается с идеей обучения без границ. Недаром девизом муници</w:t>
      </w:r>
      <w:r>
        <w:rPr>
          <w:b w:val="0"/>
        </w:rPr>
        <w:t>пального месячника стал слога</w:t>
      </w:r>
      <w:proofErr w:type="gramStart"/>
      <w:r>
        <w:rPr>
          <w:b w:val="0"/>
        </w:rPr>
        <w:t>н-</w:t>
      </w:r>
      <w:proofErr w:type="gramEnd"/>
      <w:r w:rsidRPr="00981555">
        <w:rPr>
          <w:b w:val="0"/>
        </w:rPr>
        <w:t xml:space="preserve">«Школьная библиотека-центр притяжения». Деятельность школьных библиотекарей направлена на воспитание культуры чтения, развитие смыслового чтения, воспитание эстетического восприятия художественной литературы в век информационной технологии. Все библиотечные специалисты образовательных учреждений города организовали коллективную творческую работу в период месячника в своих школах. Месячник прошел на высоком эмоциональном подъеме, все классы с 1-го по 11 приняли в нем участие. </w:t>
      </w:r>
      <w:r>
        <w:rPr>
          <w:b w:val="0"/>
        </w:rPr>
        <w:t xml:space="preserve">В период месячника в школьных библиотеках </w:t>
      </w:r>
      <w:r w:rsidRPr="00F15510">
        <w:rPr>
          <w:b w:val="0"/>
        </w:rPr>
        <w:t xml:space="preserve"> проводились меро</w:t>
      </w:r>
      <w:r>
        <w:rPr>
          <w:b w:val="0"/>
        </w:rPr>
        <w:t>приятия, посвящённые писателям-</w:t>
      </w:r>
      <w:r w:rsidRPr="00F15510">
        <w:rPr>
          <w:b w:val="0"/>
        </w:rPr>
        <w:t xml:space="preserve">юбилярам, юбилею Иркутской области, Дню памяти жертв политических репрессий. </w:t>
      </w:r>
      <w:r w:rsidRPr="007C0E83">
        <w:rPr>
          <w:b w:val="0"/>
        </w:rPr>
        <w:t>Месячник включал в себя разнообразные мероприятия, организованные как школьными библиотекарями, так и учителями.</w:t>
      </w:r>
      <w:r w:rsidRPr="00F15510">
        <w:rPr>
          <w:b w:val="0"/>
        </w:rPr>
        <w:t xml:space="preserve"> </w:t>
      </w:r>
      <w:r w:rsidRPr="00981555">
        <w:rPr>
          <w:b w:val="0"/>
        </w:rPr>
        <w:t>Чтобы привлечь и удержать в библиотеке современных читателей, необходимо внедрять новые формы проведения мероприятий</w:t>
      </w:r>
      <w:r>
        <w:rPr>
          <w:b w:val="0"/>
        </w:rPr>
        <w:t>-</w:t>
      </w:r>
      <w:proofErr w:type="spellStart"/>
      <w:r>
        <w:rPr>
          <w:b w:val="0"/>
        </w:rPr>
        <w:t>библиоперфоманс</w:t>
      </w:r>
      <w:proofErr w:type="spellEnd"/>
      <w:r>
        <w:rPr>
          <w:b w:val="0"/>
        </w:rPr>
        <w:t xml:space="preserve">: </w:t>
      </w:r>
      <w:r w:rsidRPr="007C0E83">
        <w:rPr>
          <w:b w:val="0"/>
        </w:rPr>
        <w:t>библиотечные уроки, игры,</w:t>
      </w:r>
      <w:r>
        <w:rPr>
          <w:b w:val="0"/>
        </w:rPr>
        <w:t xml:space="preserve"> </w:t>
      </w:r>
      <w:proofErr w:type="spellStart"/>
      <w:r>
        <w:rPr>
          <w:b w:val="0"/>
        </w:rPr>
        <w:t>квесты</w:t>
      </w:r>
      <w:proofErr w:type="spellEnd"/>
      <w:r>
        <w:rPr>
          <w:b w:val="0"/>
        </w:rPr>
        <w:t xml:space="preserve">, </w:t>
      </w:r>
      <w:r w:rsidRPr="007C0E83">
        <w:rPr>
          <w:b w:val="0"/>
        </w:rPr>
        <w:t xml:space="preserve"> </w:t>
      </w:r>
      <w:r>
        <w:rPr>
          <w:b w:val="0"/>
        </w:rPr>
        <w:t xml:space="preserve">виртуальные </w:t>
      </w:r>
      <w:r w:rsidRPr="007C0E83">
        <w:rPr>
          <w:b w:val="0"/>
        </w:rPr>
        <w:t>выставки,</w:t>
      </w:r>
      <w:r>
        <w:rPr>
          <w:b w:val="0"/>
        </w:rPr>
        <w:t xml:space="preserve"> путешествия, разнообразные</w:t>
      </w:r>
      <w:r w:rsidRPr="007C0E83">
        <w:rPr>
          <w:b w:val="0"/>
        </w:rPr>
        <w:t xml:space="preserve"> конкурсы, </w:t>
      </w:r>
      <w:r>
        <w:rPr>
          <w:b w:val="0"/>
        </w:rPr>
        <w:t>акции, интегрированные уроки, выставки творческих работ юных писателей, иллюстраторов</w:t>
      </w:r>
      <w:r w:rsidR="003C6EE0">
        <w:rPr>
          <w:b w:val="0"/>
        </w:rPr>
        <w:t xml:space="preserve"> </w:t>
      </w:r>
      <w:r>
        <w:rPr>
          <w:b w:val="0"/>
        </w:rPr>
        <w:t>-</w:t>
      </w:r>
      <w:r w:rsidR="003C6EE0">
        <w:rPr>
          <w:b w:val="0"/>
        </w:rPr>
        <w:t xml:space="preserve"> </w:t>
      </w:r>
      <w:r>
        <w:rPr>
          <w:b w:val="0"/>
        </w:rPr>
        <w:t xml:space="preserve">это калейдоскоп событий месячника. Отчеты, полученные из МБОУ, позволяют судить об их </w:t>
      </w:r>
      <w:r w:rsidRPr="00C406D9">
        <w:rPr>
          <w:b w:val="0"/>
          <w:color w:val="000000"/>
        </w:rPr>
        <w:t>содержательности, творческом разнообразии. Все мероприятия проведены в тесном сотрудничестве с  социальными партнерами: МБУК «УГ ЦБС», писательской организацией, городским краеведческим музеем.</w:t>
      </w:r>
      <w:r>
        <w:rPr>
          <w:b w:val="0"/>
          <w:color w:val="000000"/>
        </w:rPr>
        <w:t xml:space="preserve"> Например:</w:t>
      </w:r>
      <w:r w:rsidRPr="00866020">
        <w:rPr>
          <w:b w:val="0"/>
        </w:rPr>
        <w:t xml:space="preserve"> </w:t>
      </w:r>
      <w:r>
        <w:rPr>
          <w:b w:val="0"/>
        </w:rPr>
        <w:t>при помощи игры-путешествия</w:t>
      </w:r>
      <w:r w:rsidRPr="00866020">
        <w:rPr>
          <w:shd w:val="clear" w:color="auto" w:fill="FFFFFF"/>
        </w:rPr>
        <w:t xml:space="preserve"> </w:t>
      </w:r>
      <w:r>
        <w:rPr>
          <w:b w:val="0"/>
          <w:shd w:val="clear" w:color="auto" w:fill="FFFFFF"/>
        </w:rPr>
        <w:t>«Мы дружбою сильны», которую</w:t>
      </w:r>
      <w:r w:rsidRPr="00866020">
        <w:rPr>
          <w:b w:val="0"/>
          <w:shd w:val="clear" w:color="auto" w:fill="FFFFFF"/>
        </w:rPr>
        <w:t xml:space="preserve"> проводила заведующая библиотекой-филиалом № 6 Е. И. </w:t>
      </w:r>
      <w:proofErr w:type="spellStart"/>
      <w:r w:rsidRPr="00866020">
        <w:rPr>
          <w:b w:val="0"/>
          <w:shd w:val="clear" w:color="auto" w:fill="FFFFFF"/>
        </w:rPr>
        <w:t>Тихамирова</w:t>
      </w:r>
      <w:proofErr w:type="spellEnd"/>
      <w:r>
        <w:rPr>
          <w:b w:val="0"/>
          <w:shd w:val="clear" w:color="auto" w:fill="FFFFFF"/>
        </w:rPr>
        <w:t xml:space="preserve"> с младшими классами «МБОУ №16»,р</w:t>
      </w:r>
      <w:r w:rsidRPr="00866020">
        <w:rPr>
          <w:b w:val="0"/>
          <w:shd w:val="clear" w:color="auto" w:fill="FFFFFF"/>
        </w:rPr>
        <w:t>ебята познакомились с  разными  народами Иркутской области, их обычаями, обрядами, культурой.</w:t>
      </w:r>
      <w:r>
        <w:rPr>
          <w:b w:val="0"/>
          <w:shd w:val="clear" w:color="auto" w:fill="FFFFFF"/>
        </w:rPr>
        <w:t xml:space="preserve"> В МБОУ «Гимназия №1» на протяжени</w:t>
      </w:r>
      <w:proofErr w:type="gramStart"/>
      <w:r>
        <w:rPr>
          <w:b w:val="0"/>
          <w:shd w:val="clear" w:color="auto" w:fill="FFFFFF"/>
        </w:rPr>
        <w:t>е</w:t>
      </w:r>
      <w:proofErr w:type="gramEnd"/>
      <w:r>
        <w:rPr>
          <w:b w:val="0"/>
          <w:shd w:val="clear" w:color="auto" w:fill="FFFFFF"/>
        </w:rPr>
        <w:t xml:space="preserve"> </w:t>
      </w:r>
      <w:r w:rsidRPr="00063681">
        <w:rPr>
          <w:b w:val="0"/>
          <w:shd w:val="clear" w:color="auto" w:fill="FFFFFF"/>
        </w:rPr>
        <w:t>месячника</w:t>
      </w:r>
      <w:r w:rsidRPr="00063681">
        <w:rPr>
          <w:b w:val="0"/>
        </w:rPr>
        <w:t xml:space="preserve"> библиотека работала над проектом «На перекрестке культур коренных народов Сибири». Проект был разработан для учеников начального звена. Для гимназистов первоклассников были организованы громкие чтения  бурятских, эвенкийских, </w:t>
      </w:r>
      <w:proofErr w:type="spellStart"/>
      <w:r w:rsidRPr="00063681">
        <w:rPr>
          <w:b w:val="0"/>
        </w:rPr>
        <w:t>тофаларских</w:t>
      </w:r>
      <w:proofErr w:type="spellEnd"/>
      <w:r w:rsidRPr="00063681">
        <w:rPr>
          <w:b w:val="0"/>
        </w:rPr>
        <w:t xml:space="preserve"> сказок. Для второклассников была проведена беседа о коренных народах Сибири.</w:t>
      </w:r>
      <w:r>
        <w:rPr>
          <w:b w:val="0"/>
          <w:shd w:val="clear" w:color="auto" w:fill="FFFFFF"/>
        </w:rPr>
        <w:t xml:space="preserve"> Во многих школах проведены, ставшие традиционными, встречи с писателями, поэтами, творческими людьми.</w:t>
      </w:r>
    </w:p>
    <w:p w:rsidR="00750E79" w:rsidRPr="005059E3" w:rsidRDefault="00750E79" w:rsidP="00E12E08">
      <w:pPr>
        <w:ind w:firstLine="708"/>
        <w:jc w:val="both"/>
        <w:rPr>
          <w:color w:val="000000"/>
        </w:rPr>
      </w:pPr>
      <w:r w:rsidRPr="007C0E83">
        <w:rPr>
          <w:b w:val="0"/>
        </w:rPr>
        <w:t xml:space="preserve">В </w:t>
      </w:r>
      <w:r>
        <w:rPr>
          <w:b w:val="0"/>
        </w:rPr>
        <w:t>течение месяца обучающиеся школ</w:t>
      </w:r>
      <w:r w:rsidRPr="007C0E83">
        <w:rPr>
          <w:b w:val="0"/>
        </w:rPr>
        <w:t xml:space="preserve"> оказы</w:t>
      </w:r>
      <w:r>
        <w:rPr>
          <w:b w:val="0"/>
        </w:rPr>
        <w:t>вали посильную помощь библиотекарям</w:t>
      </w:r>
      <w:r w:rsidRPr="007C0E83">
        <w:rPr>
          <w:b w:val="0"/>
        </w:rPr>
        <w:t>, принимая участие в акции «Вылечи книгу». За этот период юные читатели отремонтировали множество книг, учебников и журналов. Не осталась без внимания и акция «Подари книгу школьной библио</w:t>
      </w:r>
      <w:r>
        <w:rPr>
          <w:b w:val="0"/>
        </w:rPr>
        <w:t>теке», за счёт которой пополнился</w:t>
      </w:r>
      <w:r w:rsidRPr="007C0E83">
        <w:rPr>
          <w:b w:val="0"/>
        </w:rPr>
        <w:t xml:space="preserve"> книжный фонд.</w:t>
      </w:r>
      <w:r w:rsidRPr="00BA1892">
        <w:rPr>
          <w:noProof/>
        </w:rPr>
        <w:t xml:space="preserve"> </w:t>
      </w:r>
      <w:r w:rsidRPr="00BA1892">
        <w:rPr>
          <w:b w:val="0"/>
        </w:rPr>
        <w:t>Для того чтобы сохранность учебников была на более высоком уровне, дети бережнее относились к учебникам, была организована неделя школьного учебника «Береги школьные учебники!»,  во время которой состоялась проверка учебников по классам, проведены беседы библиотекарями,</w:t>
      </w:r>
      <w:r>
        <w:rPr>
          <w:b w:val="0"/>
        </w:rPr>
        <w:t xml:space="preserve"> классными руководителями,</w:t>
      </w:r>
      <w:r w:rsidRPr="00BA1892">
        <w:rPr>
          <w:b w:val="0"/>
        </w:rPr>
        <w:t xml:space="preserve"> учителями</w:t>
      </w:r>
      <w:r>
        <w:rPr>
          <w:b w:val="0"/>
        </w:rPr>
        <w:t>.</w:t>
      </w:r>
      <w:r w:rsidRPr="00BA1892">
        <w:rPr>
          <w:b w:val="0"/>
        </w:rPr>
        <w:t xml:space="preserve"> В рейдах по проверке учебников принимал участие и библиотечный актив школы. </w:t>
      </w:r>
    </w:p>
    <w:p w:rsidR="00750E79" w:rsidRPr="00E12E08" w:rsidRDefault="00750E79" w:rsidP="00E12E08">
      <w:pPr>
        <w:ind w:firstLine="708"/>
        <w:jc w:val="both"/>
        <w:rPr>
          <w:b w:val="0"/>
        </w:rPr>
      </w:pPr>
      <w:r w:rsidRPr="00F15510">
        <w:rPr>
          <w:b w:val="0"/>
        </w:rPr>
        <w:t xml:space="preserve">В рамках месячника </w:t>
      </w:r>
      <w:proofErr w:type="gramStart"/>
      <w:r>
        <w:rPr>
          <w:b w:val="0"/>
        </w:rPr>
        <w:t>проведен</w:t>
      </w:r>
      <w:proofErr w:type="gramEnd"/>
      <w:r>
        <w:rPr>
          <w:b w:val="0"/>
        </w:rPr>
        <w:t xml:space="preserve">  семинар</w:t>
      </w:r>
      <w:r w:rsidRPr="00F15510">
        <w:rPr>
          <w:b w:val="0"/>
        </w:rPr>
        <w:t>-совещании с представителем Московского «Русское слово-учебник» «Издательство «Русское слово» и школа: формы и варианты сотрудничества» на базе МКУ «Информационный методический центр</w:t>
      </w:r>
      <w:r w:rsidRPr="00C406D9">
        <w:rPr>
          <w:b w:val="0"/>
        </w:rPr>
        <w:t>».</w:t>
      </w:r>
      <w:r>
        <w:rPr>
          <w:b w:val="0"/>
        </w:rPr>
        <w:t xml:space="preserve"> </w:t>
      </w:r>
      <w:r w:rsidRPr="00C406D9">
        <w:rPr>
          <w:b w:val="0"/>
        </w:rPr>
        <w:t>Месячник прошел успешно, в проводимых мероприятиях были задействованы все возрастные категории обучающихся.</w:t>
      </w:r>
    </w:p>
    <w:p w:rsidR="0047753B" w:rsidRPr="00E12E08" w:rsidRDefault="0047753B" w:rsidP="00E12E08">
      <w:pPr>
        <w:ind w:firstLine="708"/>
        <w:jc w:val="both"/>
        <w:rPr>
          <w:b w:val="0"/>
        </w:rPr>
      </w:pPr>
    </w:p>
    <w:p w:rsidR="00E12E08" w:rsidRDefault="0047753B" w:rsidP="00E12E08">
      <w:pPr>
        <w:ind w:firstLine="851"/>
      </w:pPr>
      <w:r w:rsidRPr="00972184">
        <w:t>Открыты</w:t>
      </w:r>
      <w:r w:rsidR="00E12E08">
        <w:t>й</w:t>
      </w:r>
      <w:r w:rsidRPr="00972184">
        <w:t xml:space="preserve"> Чемпионат и первенство города Усолье-Сибирское</w:t>
      </w:r>
    </w:p>
    <w:p w:rsidR="0047753B" w:rsidRDefault="0047753B" w:rsidP="00E12E08">
      <w:pPr>
        <w:ind w:firstLine="851"/>
      </w:pPr>
      <w:r w:rsidRPr="00972184">
        <w:t xml:space="preserve">по спортивному </w:t>
      </w:r>
      <w:r w:rsidR="00C12F29" w:rsidRPr="00972184">
        <w:t>туризму на пешеходных дистанциях</w:t>
      </w:r>
    </w:p>
    <w:p w:rsidR="0083079C" w:rsidRDefault="0083079C" w:rsidP="0047753B"/>
    <w:p w:rsidR="00711158" w:rsidRPr="00711158" w:rsidRDefault="00711158" w:rsidP="00711158">
      <w:pPr>
        <w:jc w:val="both"/>
        <w:rPr>
          <w:b w:val="0"/>
        </w:rPr>
      </w:pPr>
      <w:r>
        <w:rPr>
          <w:b w:val="0"/>
        </w:rPr>
        <w:tab/>
      </w:r>
      <w:r w:rsidRPr="00711158">
        <w:rPr>
          <w:b w:val="0"/>
        </w:rPr>
        <w:t>Чемпионат и первенство города Усолье-Сибирское по спортивному туризму на пешеходных дистанциях проводятся с целью:</w:t>
      </w:r>
    </w:p>
    <w:p w:rsidR="00711158" w:rsidRPr="00711158" w:rsidRDefault="00711158" w:rsidP="00711158">
      <w:pPr>
        <w:jc w:val="both"/>
        <w:rPr>
          <w:b w:val="0"/>
        </w:rPr>
      </w:pPr>
      <w:r w:rsidRPr="00711158">
        <w:rPr>
          <w:b w:val="0"/>
        </w:rPr>
        <w:t>- развития спортивного туризма;</w:t>
      </w:r>
    </w:p>
    <w:p w:rsidR="00711158" w:rsidRPr="00711158" w:rsidRDefault="00711158" w:rsidP="00711158">
      <w:pPr>
        <w:jc w:val="both"/>
        <w:rPr>
          <w:b w:val="0"/>
        </w:rPr>
      </w:pPr>
      <w:r w:rsidRPr="00711158">
        <w:rPr>
          <w:b w:val="0"/>
        </w:rPr>
        <w:t>- повышения мастерства и квалификации спортсменов.</w:t>
      </w:r>
    </w:p>
    <w:p w:rsidR="006115C8" w:rsidRDefault="006115C8" w:rsidP="006115C8">
      <w:pPr>
        <w:jc w:val="both"/>
        <w:rPr>
          <w:b w:val="0"/>
        </w:rPr>
      </w:pPr>
      <w:r>
        <w:rPr>
          <w:b w:val="0"/>
        </w:rPr>
        <w:tab/>
        <w:t>Чемпионат и первенство г. Усолье-Сибирское</w:t>
      </w:r>
      <w:r w:rsidRPr="006115C8">
        <w:rPr>
          <w:b w:val="0"/>
        </w:rPr>
        <w:t xml:space="preserve"> проводил</w:t>
      </w:r>
      <w:r>
        <w:rPr>
          <w:b w:val="0"/>
        </w:rPr>
        <w:t>ись</w:t>
      </w:r>
      <w:r w:rsidRPr="006115C8">
        <w:rPr>
          <w:b w:val="0"/>
        </w:rPr>
        <w:t xml:space="preserve"> </w:t>
      </w:r>
      <w:r>
        <w:rPr>
          <w:b w:val="0"/>
        </w:rPr>
        <w:t xml:space="preserve">в лесном </w:t>
      </w:r>
      <w:proofErr w:type="gramStart"/>
      <w:r>
        <w:rPr>
          <w:b w:val="0"/>
        </w:rPr>
        <w:t>массиве</w:t>
      </w:r>
      <w:proofErr w:type="gramEnd"/>
      <w:r>
        <w:rPr>
          <w:b w:val="0"/>
        </w:rPr>
        <w:t xml:space="preserve"> "Урочище "Ситниково" в 4-х километрах от г. Усолье-Сибирское 21-22 октября 2017 года.</w:t>
      </w:r>
    </w:p>
    <w:p w:rsidR="006115C8" w:rsidRDefault="006115C8" w:rsidP="006115C8">
      <w:pPr>
        <w:jc w:val="both"/>
        <w:rPr>
          <w:b w:val="0"/>
        </w:rPr>
      </w:pPr>
      <w:r>
        <w:rPr>
          <w:b w:val="0"/>
        </w:rPr>
        <w:lastRenderedPageBreak/>
        <w:tab/>
        <w:t xml:space="preserve">В </w:t>
      </w:r>
      <w:proofErr w:type="gramStart"/>
      <w:r>
        <w:rPr>
          <w:b w:val="0"/>
        </w:rPr>
        <w:t>чемпионате</w:t>
      </w:r>
      <w:proofErr w:type="gramEnd"/>
      <w:r>
        <w:rPr>
          <w:b w:val="0"/>
        </w:rPr>
        <w:t xml:space="preserve"> г. Усолье-Сибирское приняли участие представители команд городов: Ангарска, Иркутска, Усолье-Сибирское. Всего 32 человека</w:t>
      </w:r>
    </w:p>
    <w:p w:rsidR="00711158" w:rsidRPr="00711158" w:rsidRDefault="006115C8" w:rsidP="00711158">
      <w:pPr>
        <w:jc w:val="both"/>
        <w:rPr>
          <w:b w:val="0"/>
        </w:rPr>
      </w:pPr>
      <w:r>
        <w:rPr>
          <w:b w:val="0"/>
        </w:rPr>
        <w:tab/>
        <w:t xml:space="preserve">В </w:t>
      </w:r>
      <w:proofErr w:type="gramStart"/>
      <w:r>
        <w:rPr>
          <w:b w:val="0"/>
        </w:rPr>
        <w:t>первенстве</w:t>
      </w:r>
      <w:proofErr w:type="gramEnd"/>
      <w:r>
        <w:rPr>
          <w:b w:val="0"/>
        </w:rPr>
        <w:t xml:space="preserve"> города Усолье-Сибирское приняли участие 33 человека.</w:t>
      </w:r>
      <w:r w:rsidR="00711158" w:rsidRPr="00711158">
        <w:t xml:space="preserve"> </w:t>
      </w:r>
      <w:r w:rsidR="00711158" w:rsidRPr="00711158">
        <w:rPr>
          <w:b w:val="0"/>
        </w:rPr>
        <w:t>Из территорий: г. Иркутск, г. Ангарск, г. Усолье-Сибирское, Усольский район.</w:t>
      </w:r>
    </w:p>
    <w:p w:rsidR="006115C8" w:rsidRPr="006115C8" w:rsidRDefault="006115C8" w:rsidP="006115C8">
      <w:pPr>
        <w:jc w:val="both"/>
        <w:rPr>
          <w:b w:val="0"/>
        </w:rPr>
      </w:pPr>
    </w:p>
    <w:p w:rsidR="0047753B" w:rsidRPr="0047753B" w:rsidRDefault="0047753B" w:rsidP="0047753B"/>
    <w:p w:rsidR="0047753B" w:rsidRPr="0047753B" w:rsidRDefault="0047753B" w:rsidP="0047753B">
      <w:r w:rsidRPr="0047753B">
        <w:t>Всероссийский урок «Экология и энергосбережение»</w:t>
      </w:r>
    </w:p>
    <w:tbl>
      <w:tblPr>
        <w:tblpPr w:leftFromText="180" w:rightFromText="180" w:vertAnchor="text" w:horzAnchor="margin" w:tblpY="356"/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17"/>
        <w:gridCol w:w="851"/>
        <w:gridCol w:w="992"/>
        <w:gridCol w:w="993"/>
        <w:gridCol w:w="992"/>
        <w:gridCol w:w="992"/>
        <w:gridCol w:w="1843"/>
      </w:tblGrid>
      <w:tr w:rsidR="009E3A35" w:rsidRPr="00E12E08" w:rsidTr="009E3A35">
        <w:tc>
          <w:tcPr>
            <w:tcW w:w="567" w:type="dxa"/>
          </w:tcPr>
          <w:p w:rsidR="009E3A35" w:rsidRPr="00E12E08" w:rsidRDefault="009E3A35" w:rsidP="009E3A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2E0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86" w:type="dxa"/>
          </w:tcPr>
          <w:p w:rsidR="009E3A35" w:rsidRPr="00E12E08" w:rsidRDefault="009E3A35" w:rsidP="009E3A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2E08"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1417" w:type="dxa"/>
          </w:tcPr>
          <w:p w:rsidR="009E3A35" w:rsidRPr="00E12E08" w:rsidRDefault="009E3A35" w:rsidP="009E3A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2E08">
              <w:rPr>
                <w:rFonts w:ascii="Times New Roman" w:hAnsi="Times New Roman" w:cs="Times New Roman"/>
                <w:b/>
                <w:sz w:val="24"/>
              </w:rPr>
              <w:t>ОУ</w:t>
            </w:r>
          </w:p>
        </w:tc>
        <w:tc>
          <w:tcPr>
            <w:tcW w:w="851" w:type="dxa"/>
          </w:tcPr>
          <w:p w:rsidR="009E3A35" w:rsidRPr="00E12E08" w:rsidRDefault="009E3A35" w:rsidP="009E3A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2E08">
              <w:rPr>
                <w:rFonts w:ascii="Times New Roman" w:hAnsi="Times New Roman" w:cs="Times New Roman"/>
                <w:b/>
                <w:sz w:val="24"/>
              </w:rPr>
              <w:t>Портфолио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12E08">
              <w:rPr>
                <w:rFonts w:ascii="Times New Roman" w:hAnsi="Times New Roman" w:cs="Times New Roman"/>
                <w:b/>
                <w:sz w:val="24"/>
              </w:rPr>
              <w:t>Самопрез</w:t>
            </w:r>
            <w:proofErr w:type="spellEnd"/>
            <w:r w:rsidRPr="00E12E08">
              <w:rPr>
                <w:rFonts w:ascii="Times New Roman" w:hAnsi="Times New Roman" w:cs="Times New Roman"/>
                <w:b/>
                <w:sz w:val="24"/>
              </w:rPr>
              <w:t xml:space="preserve">. + </w:t>
            </w:r>
            <w:proofErr w:type="spellStart"/>
            <w:r w:rsidRPr="00E12E08">
              <w:rPr>
                <w:rFonts w:ascii="Times New Roman" w:hAnsi="Times New Roman" w:cs="Times New Roman"/>
                <w:b/>
                <w:sz w:val="24"/>
              </w:rPr>
              <w:t>творч</w:t>
            </w:r>
            <w:proofErr w:type="spellEnd"/>
            <w:r w:rsidRPr="00E12E0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E3A35" w:rsidRPr="00E12E08" w:rsidRDefault="009E3A35" w:rsidP="009E3A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2E08">
              <w:rPr>
                <w:rFonts w:ascii="Times New Roman" w:hAnsi="Times New Roman" w:cs="Times New Roman"/>
                <w:b/>
                <w:sz w:val="24"/>
              </w:rPr>
              <w:t>номер</w:t>
            </w:r>
          </w:p>
        </w:tc>
        <w:tc>
          <w:tcPr>
            <w:tcW w:w="993" w:type="dxa"/>
          </w:tcPr>
          <w:p w:rsidR="009E3A35" w:rsidRPr="00E12E08" w:rsidRDefault="009E3A35" w:rsidP="009E3A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2E08">
              <w:rPr>
                <w:rFonts w:ascii="Times New Roman" w:hAnsi="Times New Roman" w:cs="Times New Roman"/>
                <w:b/>
                <w:sz w:val="24"/>
              </w:rPr>
              <w:t>Игра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2E08">
              <w:rPr>
                <w:rFonts w:ascii="Times New Roman" w:hAnsi="Times New Roman" w:cs="Times New Roman"/>
                <w:b/>
                <w:sz w:val="24"/>
              </w:rPr>
              <w:t>Я талантлив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2E08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9E3A35" w:rsidRPr="00E12E08" w:rsidRDefault="009E3A35" w:rsidP="009E3A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2E08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</w:tr>
      <w:tr w:rsidR="009E3A35" w:rsidRPr="00E12E08" w:rsidTr="009E3A35">
        <w:tc>
          <w:tcPr>
            <w:tcW w:w="56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86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E08">
              <w:rPr>
                <w:rFonts w:ascii="Times New Roman" w:hAnsi="Times New Roman" w:cs="Times New Roman"/>
                <w:sz w:val="24"/>
              </w:rPr>
              <w:t>Яшуркина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</w:rPr>
              <w:t xml:space="preserve"> Яна Александровна </w:t>
            </w:r>
          </w:p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141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Гимназия №1</w:t>
            </w:r>
          </w:p>
        </w:tc>
        <w:tc>
          <w:tcPr>
            <w:tcW w:w="851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12,5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19,4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72,4</w:t>
            </w:r>
          </w:p>
        </w:tc>
        <w:tc>
          <w:tcPr>
            <w:tcW w:w="184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Умники и умницы</w:t>
            </w:r>
          </w:p>
        </w:tc>
      </w:tr>
      <w:tr w:rsidR="009E3A35" w:rsidRPr="00E12E08" w:rsidTr="009E3A35">
        <w:tc>
          <w:tcPr>
            <w:tcW w:w="56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86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 xml:space="preserve">Гулькин Глеб Евгеньевич    </w:t>
            </w:r>
          </w:p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141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СОШ №2</w:t>
            </w:r>
          </w:p>
        </w:tc>
        <w:tc>
          <w:tcPr>
            <w:tcW w:w="851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22,75</w:t>
            </w:r>
          </w:p>
        </w:tc>
        <w:tc>
          <w:tcPr>
            <w:tcW w:w="99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21,4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64,7</w:t>
            </w:r>
          </w:p>
        </w:tc>
        <w:tc>
          <w:tcPr>
            <w:tcW w:w="184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Настойчивость и упорство</w:t>
            </w:r>
          </w:p>
        </w:tc>
      </w:tr>
      <w:tr w:rsidR="009E3A35" w:rsidRPr="00E12E08" w:rsidTr="009E3A35">
        <w:tc>
          <w:tcPr>
            <w:tcW w:w="56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86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Снеговой Глеб Александрович</w:t>
            </w:r>
          </w:p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 xml:space="preserve"> 4 класс</w:t>
            </w:r>
          </w:p>
        </w:tc>
        <w:tc>
          <w:tcPr>
            <w:tcW w:w="141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851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19,25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24,5</w:t>
            </w:r>
          </w:p>
        </w:tc>
        <w:tc>
          <w:tcPr>
            <w:tcW w:w="99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23,4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77,2</w:t>
            </w:r>
          </w:p>
        </w:tc>
        <w:tc>
          <w:tcPr>
            <w:tcW w:w="184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9E3A35" w:rsidRPr="00E12E08" w:rsidTr="009E3A35">
        <w:tc>
          <w:tcPr>
            <w:tcW w:w="56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86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 xml:space="preserve">Михайлов Сергей  Евгеньевич  </w:t>
            </w:r>
          </w:p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 xml:space="preserve"> 4 класс</w:t>
            </w:r>
          </w:p>
        </w:tc>
        <w:tc>
          <w:tcPr>
            <w:tcW w:w="141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№4</w:t>
            </w:r>
          </w:p>
        </w:tc>
        <w:tc>
          <w:tcPr>
            <w:tcW w:w="851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19,2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76,2</w:t>
            </w:r>
          </w:p>
        </w:tc>
        <w:tc>
          <w:tcPr>
            <w:tcW w:w="184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Золотой фонд школы</w:t>
            </w:r>
          </w:p>
        </w:tc>
      </w:tr>
      <w:tr w:rsidR="009E3A35" w:rsidRPr="00E12E08" w:rsidTr="009E3A35">
        <w:tc>
          <w:tcPr>
            <w:tcW w:w="56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986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 xml:space="preserve">Елисеева Варвара Геннадьевна  </w:t>
            </w:r>
          </w:p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141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СОШ №5</w:t>
            </w:r>
          </w:p>
        </w:tc>
        <w:tc>
          <w:tcPr>
            <w:tcW w:w="851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24,5</w:t>
            </w:r>
          </w:p>
        </w:tc>
        <w:tc>
          <w:tcPr>
            <w:tcW w:w="99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84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Восходящая звездочка</w:t>
            </w:r>
          </w:p>
        </w:tc>
      </w:tr>
      <w:tr w:rsidR="009E3A35" w:rsidRPr="00E12E08" w:rsidTr="009E3A35">
        <w:trPr>
          <w:trHeight w:val="379"/>
        </w:trPr>
        <w:tc>
          <w:tcPr>
            <w:tcW w:w="56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986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E08">
              <w:rPr>
                <w:rFonts w:ascii="Times New Roman" w:hAnsi="Times New Roman" w:cs="Times New Roman"/>
                <w:sz w:val="24"/>
              </w:rPr>
              <w:t>Баублите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</w:rPr>
              <w:t xml:space="preserve"> Вероника Михайловна   </w:t>
            </w:r>
          </w:p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141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СОШ №6</w:t>
            </w:r>
          </w:p>
        </w:tc>
        <w:tc>
          <w:tcPr>
            <w:tcW w:w="851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12,25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21,75</w:t>
            </w:r>
          </w:p>
        </w:tc>
        <w:tc>
          <w:tcPr>
            <w:tcW w:w="99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62,5</w:t>
            </w:r>
          </w:p>
        </w:tc>
        <w:tc>
          <w:tcPr>
            <w:tcW w:w="184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За активность и инициативность</w:t>
            </w:r>
          </w:p>
        </w:tc>
      </w:tr>
      <w:tr w:rsidR="009E3A35" w:rsidRPr="00E12E08" w:rsidTr="009E3A35">
        <w:tc>
          <w:tcPr>
            <w:tcW w:w="567" w:type="dxa"/>
            <w:shd w:val="clear" w:color="auto" w:fill="auto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986" w:type="dxa"/>
            <w:shd w:val="clear" w:color="auto" w:fill="auto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E08">
              <w:rPr>
                <w:rFonts w:ascii="Times New Roman" w:hAnsi="Times New Roman" w:cs="Times New Roman"/>
                <w:sz w:val="24"/>
              </w:rPr>
              <w:t>Асламов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</w:rPr>
              <w:t xml:space="preserve"> Ярослав Александрович  </w:t>
            </w:r>
          </w:p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1417" w:type="dxa"/>
            <w:shd w:val="clear" w:color="auto" w:fill="auto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Гимназия №9</w:t>
            </w:r>
          </w:p>
        </w:tc>
        <w:tc>
          <w:tcPr>
            <w:tcW w:w="851" w:type="dxa"/>
            <w:shd w:val="clear" w:color="auto" w:fill="auto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69,7</w:t>
            </w:r>
          </w:p>
        </w:tc>
        <w:tc>
          <w:tcPr>
            <w:tcW w:w="1843" w:type="dxa"/>
            <w:shd w:val="clear" w:color="auto" w:fill="auto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Успешный дебют</w:t>
            </w:r>
          </w:p>
        </w:tc>
      </w:tr>
      <w:tr w:rsidR="009E3A35" w:rsidRPr="00E12E08" w:rsidTr="009E3A35">
        <w:tc>
          <w:tcPr>
            <w:tcW w:w="56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986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E08">
              <w:rPr>
                <w:rFonts w:ascii="Times New Roman" w:hAnsi="Times New Roman" w:cs="Times New Roman"/>
                <w:sz w:val="24"/>
              </w:rPr>
              <w:t>Акинина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</w:rPr>
              <w:t xml:space="preserve"> София Сергеевна         </w:t>
            </w:r>
          </w:p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141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СОШ №10</w:t>
            </w:r>
          </w:p>
        </w:tc>
        <w:tc>
          <w:tcPr>
            <w:tcW w:w="851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21,5</w:t>
            </w:r>
          </w:p>
        </w:tc>
        <w:tc>
          <w:tcPr>
            <w:tcW w:w="99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19,5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69,5</w:t>
            </w:r>
          </w:p>
        </w:tc>
        <w:tc>
          <w:tcPr>
            <w:tcW w:w="184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В ногу со временем</w:t>
            </w:r>
          </w:p>
        </w:tc>
      </w:tr>
      <w:tr w:rsidR="009E3A35" w:rsidRPr="00E12E08" w:rsidTr="009E3A35">
        <w:tc>
          <w:tcPr>
            <w:tcW w:w="56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986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 xml:space="preserve">Чернышев Богдан Олегович         </w:t>
            </w:r>
          </w:p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141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СОШ №12</w:t>
            </w:r>
          </w:p>
        </w:tc>
        <w:tc>
          <w:tcPr>
            <w:tcW w:w="851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23,8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72,8</w:t>
            </w:r>
          </w:p>
        </w:tc>
        <w:tc>
          <w:tcPr>
            <w:tcW w:w="184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Наша надежда</w:t>
            </w:r>
          </w:p>
        </w:tc>
      </w:tr>
      <w:tr w:rsidR="009E3A35" w:rsidRPr="00E12E08" w:rsidTr="009E3A35">
        <w:tc>
          <w:tcPr>
            <w:tcW w:w="567" w:type="dxa"/>
            <w:shd w:val="clear" w:color="auto" w:fill="auto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986" w:type="dxa"/>
            <w:shd w:val="clear" w:color="auto" w:fill="auto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E08">
              <w:rPr>
                <w:rFonts w:ascii="Times New Roman" w:hAnsi="Times New Roman" w:cs="Times New Roman"/>
                <w:sz w:val="24"/>
              </w:rPr>
              <w:t>Дутова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</w:rPr>
              <w:t xml:space="preserve"> Елизавета Викторовна     </w:t>
            </w:r>
          </w:p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1417" w:type="dxa"/>
            <w:shd w:val="clear" w:color="auto" w:fill="auto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СОШ №13</w:t>
            </w:r>
          </w:p>
        </w:tc>
        <w:tc>
          <w:tcPr>
            <w:tcW w:w="851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22,25</w:t>
            </w:r>
          </w:p>
        </w:tc>
        <w:tc>
          <w:tcPr>
            <w:tcW w:w="99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23,8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62,1</w:t>
            </w:r>
          </w:p>
        </w:tc>
        <w:tc>
          <w:tcPr>
            <w:tcW w:w="184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Творческая личность</w:t>
            </w:r>
          </w:p>
        </w:tc>
      </w:tr>
      <w:tr w:rsidR="009E3A35" w:rsidRPr="00E12E08" w:rsidTr="009E3A35">
        <w:tc>
          <w:tcPr>
            <w:tcW w:w="56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986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 xml:space="preserve">Тихомирова Ксения Анатольевна    </w:t>
            </w:r>
          </w:p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141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СОШ №15</w:t>
            </w:r>
          </w:p>
        </w:tc>
        <w:tc>
          <w:tcPr>
            <w:tcW w:w="851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18,75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21,75</w:t>
            </w:r>
          </w:p>
        </w:tc>
        <w:tc>
          <w:tcPr>
            <w:tcW w:w="99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20,2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68,2</w:t>
            </w:r>
          </w:p>
        </w:tc>
        <w:tc>
          <w:tcPr>
            <w:tcW w:w="184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К вершинам личных побед</w:t>
            </w:r>
          </w:p>
        </w:tc>
      </w:tr>
      <w:tr w:rsidR="009E3A35" w:rsidRPr="00E12E08" w:rsidTr="009E3A35">
        <w:tc>
          <w:tcPr>
            <w:tcW w:w="56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1986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2E08">
              <w:rPr>
                <w:rFonts w:ascii="Times New Roman" w:hAnsi="Times New Roman" w:cs="Times New Roman"/>
                <w:sz w:val="24"/>
              </w:rPr>
              <w:t>Бондарцова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</w:rPr>
              <w:t xml:space="preserve"> Анна Андреевна       </w:t>
            </w:r>
          </w:p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141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СОШ №16</w:t>
            </w:r>
          </w:p>
        </w:tc>
        <w:tc>
          <w:tcPr>
            <w:tcW w:w="851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75,5</w:t>
            </w:r>
          </w:p>
        </w:tc>
        <w:tc>
          <w:tcPr>
            <w:tcW w:w="184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Гордость школы</w:t>
            </w:r>
          </w:p>
        </w:tc>
      </w:tr>
      <w:tr w:rsidR="009E3A35" w:rsidRPr="00E12E08" w:rsidTr="009E3A35">
        <w:tc>
          <w:tcPr>
            <w:tcW w:w="56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986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 xml:space="preserve">Батурина Екатерина Ильинична      </w:t>
            </w:r>
          </w:p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1417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СОШ №17</w:t>
            </w:r>
          </w:p>
        </w:tc>
        <w:tc>
          <w:tcPr>
            <w:tcW w:w="851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11,75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11,5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21,2</w:t>
            </w:r>
          </w:p>
        </w:tc>
        <w:tc>
          <w:tcPr>
            <w:tcW w:w="992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67,5</w:t>
            </w:r>
          </w:p>
        </w:tc>
        <w:tc>
          <w:tcPr>
            <w:tcW w:w="1843" w:type="dxa"/>
          </w:tcPr>
          <w:p w:rsidR="009E3A35" w:rsidRPr="00E12E08" w:rsidRDefault="009E3A35" w:rsidP="009E3A3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E12E08">
              <w:rPr>
                <w:rFonts w:ascii="Times New Roman" w:hAnsi="Times New Roman" w:cs="Times New Roman"/>
                <w:sz w:val="24"/>
              </w:rPr>
              <w:t>Заявка на успех</w:t>
            </w:r>
          </w:p>
        </w:tc>
      </w:tr>
    </w:tbl>
    <w:p w:rsidR="0047753B" w:rsidRDefault="00972184" w:rsidP="00972184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972184">
        <w:rPr>
          <w:rFonts w:ascii="Times New Roman" w:hAnsi="Times New Roman" w:cs="Times New Roman"/>
          <w:sz w:val="24"/>
        </w:rPr>
        <w:t xml:space="preserve">Во всех общеобразовательных учреждениях прошел </w:t>
      </w:r>
      <w:r>
        <w:rPr>
          <w:rFonts w:ascii="Times New Roman" w:hAnsi="Times New Roman" w:cs="Times New Roman"/>
          <w:sz w:val="24"/>
        </w:rPr>
        <w:t>Всероссийский урок «Экологии и энергосбережения».</w:t>
      </w:r>
    </w:p>
    <w:p w:rsidR="00972184" w:rsidRPr="00972184" w:rsidRDefault="00972184" w:rsidP="00972184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47753B" w:rsidRPr="0047753B" w:rsidRDefault="0047753B" w:rsidP="0047753B">
      <w:pPr>
        <w:tabs>
          <w:tab w:val="left" w:pos="2933"/>
        </w:tabs>
      </w:pPr>
      <w:r w:rsidRPr="0047753B">
        <w:t>Городской конкурс «Лучший ученик начальной школы 2017»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E12E08">
        <w:rPr>
          <w:rFonts w:ascii="Times New Roman" w:hAnsi="Times New Roman" w:cs="Times New Roman"/>
          <w:sz w:val="24"/>
        </w:rPr>
        <w:t>На основании плана работы Управления по социально-экономическим вопросам отдела образования города Усолье-Сибирское и МКУ «Информационный методический центр» на 2017-2018 учебный год, в соответствии с Положением о городском конкурсе «Лучший ученик начальной школы», согласно приказу отдела образования от 12.09.2017г. №774 «О проведении городского конкурса «Лучший ученик начальной школы» в период с 16.10.2017 г. по 20.10.2017г. был проведен VI городской</w:t>
      </w:r>
      <w:proofErr w:type="gramEnd"/>
      <w:r w:rsidRPr="00E12E08">
        <w:rPr>
          <w:rFonts w:ascii="Times New Roman" w:hAnsi="Times New Roman" w:cs="Times New Roman"/>
          <w:sz w:val="24"/>
        </w:rPr>
        <w:t xml:space="preserve"> конкурс «Лучший ученик начальной школы -2017» на базе МБОУ «СОШ №10» среди учащихся 2-4 классов. В городском конкурсе приняли участие 13 учащихся образовательных учреждений города.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E12E08">
        <w:rPr>
          <w:rFonts w:ascii="Times New Roman" w:hAnsi="Times New Roman" w:cs="Times New Roman"/>
          <w:sz w:val="24"/>
        </w:rPr>
        <w:t>Городской конкурс проходил в четыре этапа: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E12E08">
        <w:rPr>
          <w:rFonts w:ascii="Times New Roman" w:hAnsi="Times New Roman" w:cs="Times New Roman"/>
          <w:sz w:val="24"/>
        </w:rPr>
        <w:t xml:space="preserve">1 этап конкурса - Выдвижение одного участника от образовательного учреждения. Предоставление портфолио, заявки, анкеты, фотографии (электронный вариант) участника (в МБОУ «СОШ №10»). 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E12E08">
        <w:rPr>
          <w:rFonts w:ascii="Times New Roman" w:hAnsi="Times New Roman" w:cs="Times New Roman"/>
          <w:sz w:val="24"/>
        </w:rPr>
        <w:t>2    этап конкурса (очный)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E12E08">
        <w:rPr>
          <w:rFonts w:ascii="Times New Roman" w:hAnsi="Times New Roman" w:cs="Times New Roman"/>
          <w:sz w:val="24"/>
        </w:rPr>
        <w:t>Самопрезентация</w:t>
      </w:r>
      <w:proofErr w:type="spellEnd"/>
      <w:r w:rsidRPr="00E12E08">
        <w:rPr>
          <w:rFonts w:ascii="Times New Roman" w:hAnsi="Times New Roman" w:cs="Times New Roman"/>
          <w:sz w:val="24"/>
        </w:rPr>
        <w:t xml:space="preserve">  участников «Открытый микрофон». На этом этапе каждый участник должен представить презентацию своих успехов, достижений, увлечений. На этом же этапе каждый участник показывает свой творческий номер. При оценке выступления учитывались: оригинальность и качество исполнения.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E12E08">
        <w:rPr>
          <w:rFonts w:ascii="Times New Roman" w:hAnsi="Times New Roman" w:cs="Times New Roman"/>
          <w:sz w:val="24"/>
        </w:rPr>
        <w:t xml:space="preserve">3 этап конкурса (очный) 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E12E08">
        <w:rPr>
          <w:rFonts w:ascii="Times New Roman" w:hAnsi="Times New Roman" w:cs="Times New Roman"/>
          <w:sz w:val="24"/>
        </w:rPr>
        <w:t>Интеллектуальная игра «Разнобой»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E12E08">
        <w:rPr>
          <w:rFonts w:ascii="Times New Roman" w:hAnsi="Times New Roman" w:cs="Times New Roman"/>
          <w:sz w:val="24"/>
        </w:rPr>
        <w:t xml:space="preserve">Игра представляет собой 10-15 письменных заданий по </w:t>
      </w:r>
      <w:proofErr w:type="spellStart"/>
      <w:r w:rsidRPr="00E12E08">
        <w:rPr>
          <w:rFonts w:ascii="Times New Roman" w:hAnsi="Times New Roman" w:cs="Times New Roman"/>
          <w:sz w:val="24"/>
        </w:rPr>
        <w:t>межпредметным</w:t>
      </w:r>
      <w:proofErr w:type="spellEnd"/>
      <w:r w:rsidRPr="00E12E08">
        <w:rPr>
          <w:rFonts w:ascii="Times New Roman" w:hAnsi="Times New Roman" w:cs="Times New Roman"/>
          <w:sz w:val="24"/>
        </w:rPr>
        <w:t xml:space="preserve"> областям знаний.  Задания посвящены Году экологии в России. На выполнение заданий учащимся отводилось 45 минут. Учитывались </w:t>
      </w:r>
      <w:proofErr w:type="spellStart"/>
      <w:r w:rsidRPr="00E12E08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E12E08">
        <w:rPr>
          <w:rFonts w:ascii="Times New Roman" w:hAnsi="Times New Roman" w:cs="Times New Roman"/>
          <w:sz w:val="24"/>
        </w:rPr>
        <w:t xml:space="preserve"> знания, логика, смекалка.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E12E08">
        <w:rPr>
          <w:rFonts w:ascii="Times New Roman" w:hAnsi="Times New Roman" w:cs="Times New Roman"/>
          <w:sz w:val="24"/>
        </w:rPr>
        <w:t>4 этап конкурса (очный).  Творческое задание «Я талантлив». К этому заключительному этапу каждый участник подготовил и прочитал стихотворение, посвященное 80-летию Иркутской области или «Я родился в Сибири».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E12E08">
        <w:rPr>
          <w:rFonts w:ascii="Times New Roman" w:hAnsi="Times New Roman" w:cs="Times New Roman"/>
          <w:sz w:val="24"/>
        </w:rPr>
        <w:t>По итогам всех этапов конкурса были подведены следующие результаты: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47753B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E12E08">
        <w:rPr>
          <w:rFonts w:ascii="Times New Roman" w:hAnsi="Times New Roman" w:cs="Times New Roman"/>
          <w:sz w:val="24"/>
        </w:rPr>
        <w:t>Победителем VI городского конкурса «Лучший ученик начальной школы» стал учащийся МБОУ «СОШ №3», Снеговой Глеб, который был награжден Почетной грамотой отдела образования и ценным подарком. Педагог МБОУ «СОШ №3», Белявская Светлана Александровна, подготовившая победителя конкурса, награждена Почетной грамотой отдела образования. Все ребята стали победителями в различных номинациях, были награждены ценными подарками и дипломами отдела образования управления по социально-экономическим вопросам администрации города.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47753B" w:rsidRPr="0047753B" w:rsidRDefault="0047753B" w:rsidP="0047753B">
      <w:r w:rsidRPr="0047753B">
        <w:t>Городская спартакиада дошкольников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E12E08">
        <w:rPr>
          <w:rFonts w:ascii="Times New Roman" w:hAnsi="Times New Roman" w:cs="Times New Roman"/>
          <w:sz w:val="24"/>
        </w:rPr>
        <w:t>В соответствии с планом работы отдела образования администрации г. Усолье-Сибирское, муниципального казенного учреждения «</w:t>
      </w:r>
      <w:proofErr w:type="gramStart"/>
      <w:r w:rsidRPr="00E12E08">
        <w:rPr>
          <w:rFonts w:ascii="Times New Roman" w:hAnsi="Times New Roman" w:cs="Times New Roman"/>
          <w:sz w:val="24"/>
        </w:rPr>
        <w:t>Информационный</w:t>
      </w:r>
      <w:proofErr w:type="gramEnd"/>
      <w:r w:rsidRPr="00E12E08">
        <w:rPr>
          <w:rFonts w:ascii="Times New Roman" w:hAnsi="Times New Roman" w:cs="Times New Roman"/>
          <w:sz w:val="24"/>
        </w:rPr>
        <w:t xml:space="preserve"> методический центр», на основании положения о проведении городской спартакиады дошкольников, была проведена городская спартакиада дошкольников «Путешествие в </w:t>
      </w:r>
      <w:proofErr w:type="spellStart"/>
      <w:r w:rsidRPr="00E12E08">
        <w:rPr>
          <w:rFonts w:ascii="Times New Roman" w:hAnsi="Times New Roman" w:cs="Times New Roman"/>
          <w:sz w:val="24"/>
        </w:rPr>
        <w:t>Турград</w:t>
      </w:r>
      <w:proofErr w:type="spellEnd"/>
      <w:r w:rsidRPr="00E12E08">
        <w:rPr>
          <w:rFonts w:ascii="Times New Roman" w:hAnsi="Times New Roman" w:cs="Times New Roman"/>
          <w:sz w:val="24"/>
        </w:rPr>
        <w:t xml:space="preserve">». 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E12E08">
        <w:rPr>
          <w:rFonts w:ascii="Times New Roman" w:hAnsi="Times New Roman" w:cs="Times New Roman"/>
          <w:sz w:val="24"/>
        </w:rPr>
        <w:lastRenderedPageBreak/>
        <w:t xml:space="preserve">Соревнования проходили 31.10.2017г. на базе МБОУ «Средняя общеобразовательная школа № 16». В соревнованиях приняло участие 25 дошкольных образовательных учреждений города. </w:t>
      </w: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E12E08" w:rsidRPr="00E12E08" w:rsidRDefault="00E12E08" w:rsidP="00E12E08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E12E08">
        <w:rPr>
          <w:rFonts w:ascii="Times New Roman" w:hAnsi="Times New Roman" w:cs="Times New Roman"/>
          <w:sz w:val="24"/>
        </w:rPr>
        <w:t>Места распределились следующим образом:</w:t>
      </w:r>
    </w:p>
    <w:p w:rsidR="00E12E08" w:rsidRPr="009A1760" w:rsidRDefault="00E12E08" w:rsidP="00E12E08">
      <w:pPr>
        <w:jc w:val="both"/>
        <w:rPr>
          <w:rFonts w:eastAsia="Calibri"/>
          <w:b w:val="0"/>
        </w:rPr>
      </w:pPr>
    </w:p>
    <w:tbl>
      <w:tblPr>
        <w:tblStyle w:val="a4"/>
        <w:tblW w:w="9901" w:type="dxa"/>
        <w:tblLook w:val="04A0" w:firstRow="1" w:lastRow="0" w:firstColumn="1" w:lastColumn="0" w:noHBand="0" w:noVBand="1"/>
      </w:tblPr>
      <w:tblGrid>
        <w:gridCol w:w="3300"/>
        <w:gridCol w:w="3300"/>
        <w:gridCol w:w="3301"/>
      </w:tblGrid>
      <w:tr w:rsidR="00E12E08" w:rsidRPr="00E12E08" w:rsidTr="00E12E08">
        <w:trPr>
          <w:trHeight w:val="273"/>
        </w:trPr>
        <w:tc>
          <w:tcPr>
            <w:tcW w:w="3300" w:type="dxa"/>
          </w:tcPr>
          <w:p w:rsidR="00E12E08" w:rsidRPr="00E12E08" w:rsidRDefault="00E12E08" w:rsidP="003C6E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300" w:type="dxa"/>
          </w:tcPr>
          <w:p w:rsidR="00E12E08" w:rsidRPr="00E12E08" w:rsidRDefault="00E12E08" w:rsidP="003C6E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301" w:type="dxa"/>
          </w:tcPr>
          <w:p w:rsidR="00E12E08" w:rsidRPr="00E12E08" w:rsidRDefault="00E12E08" w:rsidP="003C6E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12E08" w:rsidRPr="00E12E08" w:rsidTr="00E12E08">
        <w:trPr>
          <w:trHeight w:val="561"/>
        </w:trPr>
        <w:tc>
          <w:tcPr>
            <w:tcW w:w="3300" w:type="dxa"/>
          </w:tcPr>
          <w:p w:rsidR="00E12E08" w:rsidRPr="00E12E08" w:rsidRDefault="00E12E08" w:rsidP="003C6E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  <w:p w:rsidR="00E12E08" w:rsidRPr="00E12E08" w:rsidRDefault="00E12E08" w:rsidP="003C6E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«Юные туристы»</w:t>
            </w:r>
          </w:p>
        </w:tc>
        <w:tc>
          <w:tcPr>
            <w:tcW w:w="3300" w:type="dxa"/>
          </w:tcPr>
          <w:p w:rsidR="00E12E08" w:rsidRPr="00E12E08" w:rsidRDefault="00E12E08" w:rsidP="003C6E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«Пионеры»</w:t>
            </w:r>
          </w:p>
        </w:tc>
        <w:tc>
          <w:tcPr>
            <w:tcW w:w="3301" w:type="dxa"/>
          </w:tcPr>
          <w:p w:rsidR="00E12E08" w:rsidRPr="00E12E08" w:rsidRDefault="00E12E08" w:rsidP="003C6E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«Лесная </w:t>
            </w:r>
            <w:proofErr w:type="gramStart"/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Братва</w:t>
            </w:r>
            <w:proofErr w:type="gramEnd"/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12E08" w:rsidRPr="00E12E08" w:rsidTr="00E12E08">
        <w:trPr>
          <w:trHeight w:val="561"/>
        </w:trPr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1»</w:t>
            </w:r>
          </w:p>
        </w:tc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10»</w:t>
            </w:r>
          </w:p>
        </w:tc>
        <w:tc>
          <w:tcPr>
            <w:tcW w:w="3301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5»</w:t>
            </w:r>
          </w:p>
        </w:tc>
      </w:tr>
      <w:tr w:rsidR="00E12E08" w:rsidRPr="00E12E08" w:rsidTr="00E12E08">
        <w:trPr>
          <w:trHeight w:val="561"/>
        </w:trPr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2»</w:t>
            </w:r>
          </w:p>
        </w:tc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17»</w:t>
            </w:r>
          </w:p>
        </w:tc>
        <w:tc>
          <w:tcPr>
            <w:tcW w:w="3301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21»</w:t>
            </w:r>
          </w:p>
        </w:tc>
      </w:tr>
      <w:tr w:rsidR="00E12E08" w:rsidRPr="00E12E08" w:rsidTr="00E12E08">
        <w:trPr>
          <w:trHeight w:val="561"/>
        </w:trPr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6»</w:t>
            </w:r>
          </w:p>
        </w:tc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3301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22»</w:t>
            </w:r>
          </w:p>
        </w:tc>
      </w:tr>
      <w:tr w:rsidR="00E12E08" w:rsidRPr="00E12E08" w:rsidTr="00E12E08">
        <w:trPr>
          <w:trHeight w:val="561"/>
        </w:trPr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7»</w:t>
            </w:r>
          </w:p>
        </w:tc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26»</w:t>
            </w:r>
          </w:p>
        </w:tc>
        <w:tc>
          <w:tcPr>
            <w:tcW w:w="3301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32»</w:t>
            </w:r>
          </w:p>
        </w:tc>
      </w:tr>
      <w:tr w:rsidR="00E12E08" w:rsidRPr="00E12E08" w:rsidTr="00E12E08">
        <w:trPr>
          <w:trHeight w:val="561"/>
        </w:trPr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8»</w:t>
            </w:r>
          </w:p>
        </w:tc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29»</w:t>
            </w:r>
          </w:p>
        </w:tc>
        <w:tc>
          <w:tcPr>
            <w:tcW w:w="3301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35»</w:t>
            </w:r>
          </w:p>
        </w:tc>
      </w:tr>
      <w:tr w:rsidR="00E12E08" w:rsidRPr="00E12E08" w:rsidTr="00E12E08">
        <w:trPr>
          <w:trHeight w:val="561"/>
        </w:trPr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31»</w:t>
            </w:r>
          </w:p>
        </w:tc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33»</w:t>
            </w:r>
          </w:p>
        </w:tc>
        <w:tc>
          <w:tcPr>
            <w:tcW w:w="3301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37»</w:t>
            </w:r>
          </w:p>
        </w:tc>
      </w:tr>
      <w:tr w:rsidR="00E12E08" w:rsidRPr="00E12E08" w:rsidTr="00E12E08">
        <w:trPr>
          <w:trHeight w:val="545"/>
        </w:trPr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42»</w:t>
            </w:r>
          </w:p>
        </w:tc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34»</w:t>
            </w:r>
          </w:p>
        </w:tc>
        <w:tc>
          <w:tcPr>
            <w:tcW w:w="3301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38»</w:t>
            </w:r>
          </w:p>
        </w:tc>
      </w:tr>
      <w:tr w:rsidR="00E12E08" w:rsidRPr="00E12E08" w:rsidTr="00E12E08">
        <w:trPr>
          <w:trHeight w:val="545"/>
        </w:trPr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44»</w:t>
            </w:r>
          </w:p>
        </w:tc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40»</w:t>
            </w:r>
          </w:p>
        </w:tc>
        <w:tc>
          <w:tcPr>
            <w:tcW w:w="3301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39»</w:t>
            </w:r>
          </w:p>
        </w:tc>
      </w:tr>
      <w:tr w:rsidR="00E12E08" w:rsidRPr="00E12E08" w:rsidTr="00E12E08">
        <w:trPr>
          <w:trHeight w:val="561"/>
        </w:trPr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E12E08" w:rsidRPr="00E12E08" w:rsidRDefault="00E12E08" w:rsidP="003C6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E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43»</w:t>
            </w:r>
          </w:p>
        </w:tc>
      </w:tr>
    </w:tbl>
    <w:p w:rsidR="0047753B" w:rsidRPr="0047753B" w:rsidRDefault="0047753B" w:rsidP="003C6EE0"/>
    <w:p w:rsidR="0047753B" w:rsidRPr="0047753B" w:rsidRDefault="0047753B" w:rsidP="0047753B">
      <w:pPr>
        <w:tabs>
          <w:tab w:val="left" w:pos="2933"/>
        </w:tabs>
      </w:pPr>
      <w:r w:rsidRPr="0047753B">
        <w:t>Городской фестиваль «Здравствуй, Сибирячок!»</w:t>
      </w:r>
    </w:p>
    <w:p w:rsidR="0047756B" w:rsidRPr="009A4347" w:rsidRDefault="0047756B" w:rsidP="0047756B">
      <w:pPr>
        <w:jc w:val="both"/>
        <w:rPr>
          <w:b w:val="0"/>
          <w:szCs w:val="28"/>
        </w:rPr>
      </w:pPr>
      <w:r>
        <w:rPr>
          <w:b w:val="0"/>
          <w:szCs w:val="28"/>
        </w:rPr>
        <w:t>З</w:t>
      </w:r>
      <w:r w:rsidRPr="009A4347">
        <w:rPr>
          <w:b w:val="0"/>
          <w:szCs w:val="28"/>
        </w:rPr>
        <w:t>адачи</w:t>
      </w:r>
      <w:r>
        <w:rPr>
          <w:b w:val="0"/>
          <w:szCs w:val="28"/>
        </w:rPr>
        <w:t xml:space="preserve"> фестиваля</w:t>
      </w:r>
      <w:r w:rsidRPr="009A4347">
        <w:rPr>
          <w:b w:val="0"/>
          <w:szCs w:val="28"/>
        </w:rPr>
        <w:t>:</w:t>
      </w:r>
    </w:p>
    <w:p w:rsidR="0047756B" w:rsidRPr="00725693" w:rsidRDefault="0047756B" w:rsidP="004775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25693">
        <w:rPr>
          <w:rFonts w:ascii="Times New Roman" w:hAnsi="Times New Roman" w:cs="Times New Roman"/>
          <w:sz w:val="24"/>
          <w:szCs w:val="28"/>
        </w:rPr>
        <w:t>формирование единого детского коллектива;</w:t>
      </w:r>
    </w:p>
    <w:p w:rsidR="0047756B" w:rsidRPr="00725693" w:rsidRDefault="0047756B" w:rsidP="0047756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25693">
        <w:rPr>
          <w:rFonts w:ascii="Times New Roman" w:hAnsi="Times New Roman" w:cs="Times New Roman"/>
          <w:sz w:val="24"/>
          <w:szCs w:val="28"/>
        </w:rPr>
        <w:t>обеспечение условий для общения, самореализации, самовыражения, приобретения положительного опыта в различных видах  деятельности детей;</w:t>
      </w:r>
    </w:p>
    <w:p w:rsidR="0047756B" w:rsidRPr="00725693" w:rsidRDefault="0047756B" w:rsidP="0047756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25693">
        <w:rPr>
          <w:rFonts w:ascii="Times New Roman" w:hAnsi="Times New Roman" w:cs="Times New Roman"/>
          <w:sz w:val="24"/>
          <w:szCs w:val="28"/>
        </w:rPr>
        <w:t>воспитания чувства милосердия ко всему живому, заботу о природе родного края, доброго отношения друг к другу, ответственности за свой коллектив;</w:t>
      </w:r>
    </w:p>
    <w:p w:rsidR="0047756B" w:rsidRPr="00725693" w:rsidRDefault="0047756B" w:rsidP="0047756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25693">
        <w:rPr>
          <w:rFonts w:ascii="Times New Roman" w:hAnsi="Times New Roman" w:cs="Times New Roman"/>
          <w:sz w:val="24"/>
          <w:szCs w:val="28"/>
        </w:rPr>
        <w:t>воспитание ребенка через традиции, искусство, обычаи.</w:t>
      </w:r>
    </w:p>
    <w:p w:rsidR="0047756B" w:rsidRPr="0065609F" w:rsidRDefault="0047756B" w:rsidP="0047756B">
      <w:pPr>
        <w:ind w:firstLine="567"/>
        <w:jc w:val="both"/>
        <w:rPr>
          <w:b w:val="0"/>
          <w:szCs w:val="28"/>
        </w:rPr>
      </w:pPr>
      <w:r w:rsidRPr="0065609F">
        <w:rPr>
          <w:b w:val="0"/>
          <w:szCs w:val="28"/>
        </w:rPr>
        <w:t>9 ноября 2017 г. в 13.00 состоял</w:t>
      </w:r>
      <w:r>
        <w:rPr>
          <w:b w:val="0"/>
          <w:szCs w:val="28"/>
        </w:rPr>
        <w:t>ась</w:t>
      </w:r>
      <w:r w:rsidRPr="0065609F">
        <w:rPr>
          <w:b w:val="0"/>
          <w:szCs w:val="28"/>
        </w:rPr>
        <w:t xml:space="preserve"> праздничная программа «Здравствуй, </w:t>
      </w:r>
      <w:proofErr w:type="spellStart"/>
      <w:r w:rsidRPr="0065609F">
        <w:rPr>
          <w:b w:val="0"/>
          <w:szCs w:val="28"/>
        </w:rPr>
        <w:t>Сибирячок</w:t>
      </w:r>
      <w:proofErr w:type="spellEnd"/>
      <w:r w:rsidRPr="0065609F">
        <w:rPr>
          <w:b w:val="0"/>
          <w:szCs w:val="28"/>
        </w:rPr>
        <w:t>»</w:t>
      </w:r>
      <w:r w:rsidRPr="0065609F">
        <w:rPr>
          <w:b w:val="0"/>
        </w:rPr>
        <w:t xml:space="preserve"> городского объединения детских активов, в котором приняло участие 10 детских активов начального звена образовательных учреждений города: МБОУ СОШ № 2,3,5,6, 10,12,13,15,16,17.</w:t>
      </w:r>
      <w:r w:rsidRPr="0065609F">
        <w:rPr>
          <w:b w:val="0"/>
          <w:szCs w:val="28"/>
        </w:rPr>
        <w:t xml:space="preserve"> Общее количество детей на мероприятии – 125 человек. </w:t>
      </w:r>
    </w:p>
    <w:p w:rsidR="0047756B" w:rsidRPr="0065609F" w:rsidRDefault="0047756B" w:rsidP="0047756B">
      <w:pPr>
        <w:ind w:firstLine="567"/>
        <w:jc w:val="both"/>
        <w:rPr>
          <w:b w:val="0"/>
        </w:rPr>
      </w:pPr>
      <w:r w:rsidRPr="0065609F">
        <w:rPr>
          <w:b w:val="0"/>
        </w:rPr>
        <w:t>Педагогом-организатором Тимошенко А.В. и методическим объединением педагогов-организаторов предварительно была проведена большая подготовительная работа: проведено заседание МО педагогов-организаторов начальных классов, где педагоги обсудили сценарий мероприятия.</w:t>
      </w:r>
    </w:p>
    <w:p w:rsidR="0047756B" w:rsidRPr="0065609F" w:rsidRDefault="0047756B" w:rsidP="0047756B">
      <w:pPr>
        <w:ind w:firstLine="567"/>
        <w:jc w:val="both"/>
        <w:rPr>
          <w:b w:val="0"/>
          <w:szCs w:val="28"/>
        </w:rPr>
      </w:pPr>
      <w:r w:rsidRPr="0065609F">
        <w:rPr>
          <w:b w:val="0"/>
        </w:rPr>
        <w:t xml:space="preserve">В сценарии были задействованы педагог-организатор Тимошенко А.В., </w:t>
      </w:r>
      <w:r>
        <w:rPr>
          <w:b w:val="0"/>
        </w:rPr>
        <w:t>х</w:t>
      </w:r>
      <w:r w:rsidRPr="0065609F">
        <w:rPr>
          <w:b w:val="0"/>
        </w:rPr>
        <w:t xml:space="preserve">удожник-оформитель Волкова С., педагог-организатор МБОУ «СОШ № 2» </w:t>
      </w:r>
      <w:proofErr w:type="spellStart"/>
      <w:r w:rsidRPr="0065609F">
        <w:rPr>
          <w:b w:val="0"/>
        </w:rPr>
        <w:t>Кучерова</w:t>
      </w:r>
      <w:proofErr w:type="spellEnd"/>
      <w:r w:rsidRPr="0065609F">
        <w:rPr>
          <w:b w:val="0"/>
        </w:rPr>
        <w:t xml:space="preserve"> А.А., обучающиеся объединения «Синяя птица» МБУДО «ДДТ».</w:t>
      </w:r>
    </w:p>
    <w:p w:rsidR="0047753B" w:rsidRPr="0047753B" w:rsidRDefault="0047753B" w:rsidP="0047753B">
      <w:pPr>
        <w:tabs>
          <w:tab w:val="left" w:pos="2933"/>
        </w:tabs>
      </w:pPr>
    </w:p>
    <w:p w:rsidR="0047753B" w:rsidRPr="0047753B" w:rsidRDefault="0047753B" w:rsidP="0047753B">
      <w:r w:rsidRPr="0047753B">
        <w:t>Городская учебн</w:t>
      </w:r>
      <w:proofErr w:type="gramStart"/>
      <w:r w:rsidRPr="0047753B">
        <w:t>о-</w:t>
      </w:r>
      <w:proofErr w:type="gramEnd"/>
      <w:r w:rsidRPr="0047753B">
        <w:t xml:space="preserve"> познавательная экологическая программа  «Байкальской колыбели заповедной системы – 100 лет»</w:t>
      </w:r>
    </w:p>
    <w:p w:rsidR="00972184" w:rsidRPr="00F12AF2" w:rsidRDefault="00972184" w:rsidP="00972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F12AF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F12AF2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ропаганда идеи заповедного дела</w:t>
      </w:r>
      <w:r w:rsidRPr="00F12AF2">
        <w:rPr>
          <w:rFonts w:ascii="Times New Roman" w:hAnsi="Times New Roman" w:cs="Times New Roman"/>
          <w:sz w:val="24"/>
          <w:szCs w:val="24"/>
        </w:rPr>
        <w:t xml:space="preserve"> как высшей формы  охраны природы</w:t>
      </w:r>
    </w:p>
    <w:p w:rsidR="00972184" w:rsidRPr="005C0A2E" w:rsidRDefault="00972184" w:rsidP="0097218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C0A2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72184" w:rsidRPr="00F12AF2" w:rsidRDefault="00972184" w:rsidP="009721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AF2">
        <w:rPr>
          <w:rFonts w:ascii="Times New Roman" w:hAnsi="Times New Roman" w:cs="Times New Roman"/>
          <w:sz w:val="24"/>
          <w:szCs w:val="24"/>
        </w:rPr>
        <w:lastRenderedPageBreak/>
        <w:t>Распространение информации об особо охраняемых природных территориях Байкальского региона среди обучающихся общеобразовательных учреждений</w:t>
      </w:r>
    </w:p>
    <w:p w:rsidR="00972184" w:rsidRDefault="00972184" w:rsidP="009721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AF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ивитие навыков самостоятельной работы с литературой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интернет -ресурсами при изучении природных комплексов ООПТ Байкала.</w:t>
      </w:r>
    </w:p>
    <w:p w:rsidR="00972184" w:rsidRDefault="00972184" w:rsidP="009721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подрастающего поколения  любви к родному краю и чувства ответственности за сохранность его природных богатств.</w:t>
      </w:r>
    </w:p>
    <w:p w:rsidR="00972184" w:rsidRDefault="00972184" w:rsidP="00972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5C0A2E">
        <w:rPr>
          <w:rFonts w:ascii="Times New Roman" w:hAnsi="Times New Roman" w:cs="Times New Roman"/>
          <w:b/>
          <w:sz w:val="24"/>
          <w:szCs w:val="24"/>
        </w:rPr>
        <w:t>В учебн</w:t>
      </w:r>
      <w:proofErr w:type="gramStart"/>
      <w:r w:rsidRPr="005C0A2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C0A2E">
        <w:rPr>
          <w:rFonts w:ascii="Times New Roman" w:hAnsi="Times New Roman" w:cs="Times New Roman"/>
          <w:b/>
          <w:sz w:val="24"/>
          <w:szCs w:val="24"/>
        </w:rPr>
        <w:t xml:space="preserve"> познавательной экологической программе приняли участие </w:t>
      </w:r>
      <w:r>
        <w:rPr>
          <w:rFonts w:ascii="Times New Roman" w:hAnsi="Times New Roman" w:cs="Times New Roman"/>
          <w:sz w:val="24"/>
          <w:szCs w:val="24"/>
        </w:rPr>
        <w:t>команды 8 классов из 11 общеобразовательных учреждений города: МБОУ «Гимназия № 1», МБОУ «Гимназия № 9», МБОУ «СОШ № 3, 5, 6, 12, 13, 15, 16, 17», ОГООУ «Санаторная школа-интернат №4».</w:t>
      </w:r>
    </w:p>
    <w:p w:rsidR="00972184" w:rsidRDefault="00972184" w:rsidP="00972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Учебно-познавательная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программа, разработанная и организованная методистом СЮН Золотаревой Л.Н. и педагогом-организатором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Комельковаой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состояла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теоретического тура, в котором участники  команд показали свои знания о местонахождении, размерах, целях создания особо охраняемых природных территорий Байкальского региона. Программа сопровождалась просмотром видеороликов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Баргузинском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природном, Байкало-Ленском природном, Байкальском биосферном заповедниках, Прибайкальском и Забайкальском национальных парках. В ходе просмотра видео ребятам была дана возможность окунуться в чудесный мир заповедной природы Байкала, познакомиться с представителями его флоры и фауны.</w:t>
      </w:r>
    </w:p>
    <w:p w:rsidR="00972184" w:rsidRDefault="00972184" w:rsidP="00972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части программы команды представляли своё домашнее задание, которое включало: конкурс ребусов «Животные Байкальского региона» и конкурс фотографий с кратким рассказом «Памятники природы Байкала».</w:t>
      </w:r>
    </w:p>
    <w:p w:rsidR="00972184" w:rsidRDefault="00972184" w:rsidP="00972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4DE8">
        <w:rPr>
          <w:rFonts w:ascii="Times New Roman" w:hAnsi="Times New Roman" w:cs="Times New Roman"/>
          <w:b/>
          <w:sz w:val="24"/>
          <w:szCs w:val="24"/>
        </w:rPr>
        <w:t>Жюри в составе</w:t>
      </w:r>
      <w:r>
        <w:rPr>
          <w:rFonts w:ascii="Times New Roman" w:hAnsi="Times New Roman" w:cs="Times New Roman"/>
          <w:sz w:val="24"/>
          <w:szCs w:val="24"/>
        </w:rPr>
        <w:t>: заместителя директора по УВР Башун Л.А.</w:t>
      </w:r>
    </w:p>
    <w:p w:rsidR="00972184" w:rsidRDefault="00972184" w:rsidP="00972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</w:t>
      </w:r>
    </w:p>
    <w:p w:rsidR="00972184" w:rsidRDefault="00972184" w:rsidP="00972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Царегородцевой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972184" w:rsidRDefault="00972184" w:rsidP="00972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подвели итоги программы и объявили победителей, ими стали:</w:t>
      </w:r>
    </w:p>
    <w:p w:rsidR="00972184" w:rsidRPr="00B55B01" w:rsidRDefault="00972184" w:rsidP="0097218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55B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5B01">
        <w:rPr>
          <w:rFonts w:ascii="Times New Roman" w:hAnsi="Times New Roman" w:cs="Times New Roman"/>
          <w:b/>
          <w:sz w:val="24"/>
          <w:szCs w:val="24"/>
        </w:rPr>
        <w:t xml:space="preserve"> место – МБОУ «Гимназия № 1»- 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географии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Лис  Н.С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2184" w:rsidRPr="00B55B01" w:rsidRDefault="00972184" w:rsidP="0097218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5B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5B01">
        <w:rPr>
          <w:rFonts w:ascii="Times New Roman" w:hAnsi="Times New Roman" w:cs="Times New Roman"/>
          <w:b/>
          <w:sz w:val="24"/>
          <w:szCs w:val="24"/>
        </w:rPr>
        <w:t xml:space="preserve"> место – МБОУ СОШ № 3 – 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географии Васина И.Г.</w:t>
      </w:r>
      <w:proofErr w:type="gramEnd"/>
    </w:p>
    <w:p w:rsidR="00972184" w:rsidRPr="00B55B01" w:rsidRDefault="00972184" w:rsidP="0097218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55B01">
        <w:rPr>
          <w:rFonts w:ascii="Times New Roman" w:hAnsi="Times New Roman" w:cs="Times New Roman"/>
          <w:b/>
          <w:sz w:val="24"/>
          <w:szCs w:val="24"/>
        </w:rPr>
        <w:t xml:space="preserve">                  МБОУ «Гимназия № 9» - учитель биологии Осипенко К.В.</w:t>
      </w:r>
    </w:p>
    <w:p w:rsidR="00972184" w:rsidRPr="00B55B01" w:rsidRDefault="00972184" w:rsidP="0097218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5B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55B01">
        <w:rPr>
          <w:rFonts w:ascii="Times New Roman" w:hAnsi="Times New Roman" w:cs="Times New Roman"/>
          <w:b/>
          <w:sz w:val="24"/>
          <w:szCs w:val="24"/>
        </w:rPr>
        <w:t xml:space="preserve"> место – МБОУ «СОШ № 6» - учитель биологии </w:t>
      </w:r>
      <w:proofErr w:type="spellStart"/>
      <w:r w:rsidRPr="00B55B01">
        <w:rPr>
          <w:rFonts w:ascii="Times New Roman" w:hAnsi="Times New Roman" w:cs="Times New Roman"/>
          <w:b/>
          <w:sz w:val="24"/>
          <w:szCs w:val="24"/>
        </w:rPr>
        <w:t>Евсевлеева</w:t>
      </w:r>
      <w:proofErr w:type="spellEnd"/>
      <w:r w:rsidRPr="00B55B01">
        <w:rPr>
          <w:rFonts w:ascii="Times New Roman" w:hAnsi="Times New Roman" w:cs="Times New Roman"/>
          <w:b/>
          <w:sz w:val="24"/>
          <w:szCs w:val="24"/>
        </w:rPr>
        <w:t xml:space="preserve"> Э.А.</w:t>
      </w:r>
      <w:proofErr w:type="gramEnd"/>
    </w:p>
    <w:p w:rsidR="00972184" w:rsidRPr="00B55B01" w:rsidRDefault="00972184" w:rsidP="0097218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55B01">
        <w:rPr>
          <w:rFonts w:ascii="Times New Roman" w:hAnsi="Times New Roman" w:cs="Times New Roman"/>
          <w:b/>
          <w:sz w:val="24"/>
          <w:szCs w:val="24"/>
        </w:rPr>
        <w:t xml:space="preserve">                   МБОУ «СОШ №13» - учитель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географии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Т.М.</w:t>
      </w:r>
    </w:p>
    <w:p w:rsidR="00972184" w:rsidRDefault="00972184" w:rsidP="0097218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55B01">
        <w:rPr>
          <w:rFonts w:ascii="Times New Roman" w:hAnsi="Times New Roman" w:cs="Times New Roman"/>
          <w:b/>
          <w:sz w:val="24"/>
          <w:szCs w:val="24"/>
        </w:rPr>
        <w:t xml:space="preserve">                   МБОУ «СОШ №16» - учитель биологии Кожуховская М.А.</w:t>
      </w:r>
    </w:p>
    <w:p w:rsidR="00972184" w:rsidRDefault="00972184" w:rsidP="00972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 w:cs="Times New Roman"/>
          <w:sz w:val="24"/>
          <w:szCs w:val="24"/>
        </w:rPr>
        <w:t>проведению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программы предшествовала большая подготовительная работа как со стороны её организаторов, так и со стороны участников программы. Учащиеся пополнили запас знаний об ООПТ Байкальского региона, об их природных особенностях, их значении в охране природы Байкала,  экологических проблемах. Показали умение составлять и разгадывать ребусы, познакомили друг друга с памятниками природы Байкала. Программа получилась насыщенной, познавательной и очень наглядной. Многие команды отлично подготовились к теоретическому туру, другие получили больше баллов за выполнение домашнего задания. Победители и призёры учебно-познавательной программы награждены грамотами отдела образования УСЭВ, остальные команды получили сертификаты участников. </w:t>
      </w:r>
    </w:p>
    <w:p w:rsidR="00972184" w:rsidRPr="00D33BA6" w:rsidRDefault="00972184" w:rsidP="00972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3BA6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33BA6">
        <w:rPr>
          <w:rFonts w:ascii="Times New Roman" w:hAnsi="Times New Roman" w:cs="Times New Roman"/>
          <w:sz w:val="24"/>
          <w:szCs w:val="24"/>
        </w:rPr>
        <w:t>: Хочется порекомендовать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учащимся школ города продолжить изучение заповедных территорий Байкала, познакомиться поближе с его уникальной природой через экскурсии, путешествия по его удивительным берегам. Внести свой  личный вклад в дело охраны природы озера.</w:t>
      </w:r>
    </w:p>
    <w:p w:rsidR="0047753B" w:rsidRPr="0047753B" w:rsidRDefault="0047753B" w:rsidP="0047753B"/>
    <w:p w:rsidR="0047753B" w:rsidRPr="0047753B" w:rsidRDefault="0047753B" w:rsidP="0047753B">
      <w:r w:rsidRPr="0047753B">
        <w:t>Городской фестиваль компьютерной графики «Цифровая осень»</w:t>
      </w:r>
    </w:p>
    <w:p w:rsidR="00972184" w:rsidRPr="00972184" w:rsidRDefault="00972184" w:rsidP="0047756B">
      <w:pPr>
        <w:pStyle w:val="a5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Согласно городскому плану работы с 16.10.2017г. по 20.10.2017г. на базе МБОУ 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br/>
        <w:t>«СОШ №17» прошел городской конкурс компьютерной графики «Цифровая осень».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В конкурсе приняли участие 11 школ города: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ГОКУ «СШИ №4» предоставили 2 работы;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МБОУ «Гимназия №1» предоставили 2 работы;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МБОУ «Гимназия №9» предоставили 2 работы;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lastRenderedPageBreak/>
        <w:t>МБОУ «Лицей №1» предоставили 2 работы;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МБОУ «СОШ №2» предоставили 1 работу;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МБОУ «СОШ №3» предоставили 3 работы;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МБОУ «СОШ №5» предоставили 4 работы;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МБОУ «СОШ №15» предоставили 5 работ;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МБОУ «СОШ №6» предоставили 3 работы;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МБОУ «СОШ № 10» предоставили 1 работу;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МБОУ «СОШ № 17» предоставили 5 работ.</w:t>
      </w:r>
    </w:p>
    <w:p w:rsidR="00972184" w:rsidRPr="00972184" w:rsidRDefault="00972184" w:rsidP="0047756B">
      <w:pPr>
        <w:pStyle w:val="a5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23.10.2017г </w:t>
      </w:r>
      <w:proofErr w:type="gramStart"/>
      <w:r w:rsidRPr="00972184">
        <w:rPr>
          <w:rFonts w:ascii="Times New Roman" w:eastAsia="Times New Roman" w:hAnsi="Times New Roman" w:cs="Times New Roman"/>
          <w:sz w:val="24"/>
          <w:szCs w:val="24"/>
        </w:rPr>
        <w:t>состоялось заседание жюри и были</w:t>
      </w:r>
      <w:proofErr w:type="gram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определены победители призеры в четырех возрастных группах: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В группе 2-4 классы: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6B">
        <w:rPr>
          <w:rFonts w:ascii="Times New Roman" w:eastAsia="Times New Roman" w:hAnsi="Times New Roman" w:cs="Times New Roman"/>
          <w:b/>
          <w:sz w:val="24"/>
          <w:szCs w:val="24"/>
        </w:rPr>
        <w:t>Победитель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— Шергина Арина, ГОКУ «СШИ №4», 4 класс, учитель Кузьминова И.Ю.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6B">
        <w:rPr>
          <w:rFonts w:ascii="Times New Roman" w:eastAsia="Times New Roman" w:hAnsi="Times New Roman" w:cs="Times New Roman"/>
          <w:b/>
          <w:sz w:val="24"/>
          <w:szCs w:val="24"/>
        </w:rPr>
        <w:t>Призёры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Матафонова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Анастасия, МБОУ «СОШ №5», 3 класс, учитель </w:t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Матчишина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М.Н.;</w:t>
      </w:r>
      <w:r w:rsidR="0047756B">
        <w:rPr>
          <w:rFonts w:ascii="Times New Roman" w:hAnsi="Times New Roman" w:cs="Times New Roman"/>
          <w:sz w:val="24"/>
          <w:szCs w:val="24"/>
        </w:rPr>
        <w:tab/>
      </w:r>
      <w:r w:rsidR="004775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Ружникова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Диана, МБОУ «СОШ №5», 2 класс, учитель </w:t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Матчишина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М.Н.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6B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– Панина Александра, МБОУ «СОШ №15», 3 класс, учитель Ильина О.Г.;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Собиров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Андрей, МБОУ «СОШ №3», 3 класс, учитель </w:t>
      </w:r>
      <w:proofErr w:type="gramStart"/>
      <w:r w:rsidRPr="00972184">
        <w:rPr>
          <w:rFonts w:ascii="Times New Roman" w:eastAsia="Times New Roman" w:hAnsi="Times New Roman" w:cs="Times New Roman"/>
          <w:sz w:val="24"/>
          <w:szCs w:val="24"/>
        </w:rPr>
        <w:t>Крапивная</w:t>
      </w:r>
      <w:proofErr w:type="gram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А.Ю.;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  <w:t>Нечаева Олеся, МБОУ «СОШ №5» , 2 класс, учитель Нечаева Е.Р.;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  <w:t>Воронова Дарья, МБОУ «СОШ №17», 4 класс, учитель Михайлова О.А.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В группе 5-7 классы: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6B">
        <w:rPr>
          <w:rFonts w:ascii="Times New Roman" w:eastAsia="Times New Roman" w:hAnsi="Times New Roman" w:cs="Times New Roman"/>
          <w:b/>
          <w:sz w:val="24"/>
          <w:szCs w:val="24"/>
        </w:rPr>
        <w:t>Победитель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Матчишина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Валерия, МБОУ «СОШ №5», 6 класс, учитель </w:t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Матчишина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М.Н.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6B">
        <w:rPr>
          <w:rFonts w:ascii="Times New Roman" w:eastAsia="Times New Roman" w:hAnsi="Times New Roman" w:cs="Times New Roman"/>
          <w:b/>
          <w:sz w:val="24"/>
          <w:szCs w:val="24"/>
        </w:rPr>
        <w:t>Призёры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Глушевский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Алексей, МБОУ «Гимназия №1», 7 класс, учитель Ивановская В.Я.;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72184">
        <w:rPr>
          <w:rFonts w:ascii="Times New Roman" w:eastAsia="Times New Roman" w:hAnsi="Times New Roman" w:cs="Times New Roman"/>
          <w:sz w:val="24"/>
          <w:szCs w:val="24"/>
        </w:rPr>
        <w:t>Васькина</w:t>
      </w:r>
      <w:proofErr w:type="gram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Замира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, МБОУ «СОШ №15», 5 класс, учитель </w:t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Шасанова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А.И.;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  <w:t xml:space="preserve">Перфильева Надежда, МБОУ «СОШ №17», 5 класс, учитель </w:t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Ярина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Т.И.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6B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Кокорев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Эдуард, МБОУ «Гимназия №1», 7 класс, учитель Ивановская В.Я.;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  <w:t>Алещенко Алина, МБОУ «Гимназия №9», 7 класс, учитель Асадова Ю.В.;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Догарева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Ирина, МБОУ «Гимназия №9», 7 класс, учитель Асадова Ю.В.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В группе 8-9 классы: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6B">
        <w:rPr>
          <w:rFonts w:ascii="Times New Roman" w:eastAsia="Times New Roman" w:hAnsi="Times New Roman" w:cs="Times New Roman"/>
          <w:b/>
          <w:sz w:val="24"/>
          <w:szCs w:val="24"/>
        </w:rPr>
        <w:t>Победитель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— Зуева Анастасия, МБОУ «СОШ №10», 8 класс, учитель Игумнова Н.А.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6B">
        <w:rPr>
          <w:rFonts w:ascii="Times New Roman" w:eastAsia="Times New Roman" w:hAnsi="Times New Roman" w:cs="Times New Roman"/>
          <w:b/>
          <w:sz w:val="24"/>
          <w:szCs w:val="24"/>
        </w:rPr>
        <w:t>Призеры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Зинков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Михаил, МБОУ «СОШ №5», 8 класс, учитель Нечаева Е.Р.;</w:t>
      </w:r>
    </w:p>
    <w:p w:rsidR="00972184" w:rsidRPr="00972184" w:rsidRDefault="0047756B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2184" w:rsidRPr="00972184">
        <w:rPr>
          <w:rFonts w:ascii="Times New Roman" w:eastAsia="Times New Roman" w:hAnsi="Times New Roman" w:cs="Times New Roman"/>
          <w:sz w:val="24"/>
          <w:szCs w:val="24"/>
        </w:rPr>
        <w:t>Кокин</w:t>
      </w:r>
      <w:proofErr w:type="spellEnd"/>
      <w:r w:rsidR="00972184" w:rsidRPr="00972184">
        <w:rPr>
          <w:rFonts w:ascii="Times New Roman" w:eastAsia="Times New Roman" w:hAnsi="Times New Roman" w:cs="Times New Roman"/>
          <w:sz w:val="24"/>
          <w:szCs w:val="24"/>
        </w:rPr>
        <w:t xml:space="preserve"> Андрей, МБОУ «СОШ №17», 9 класс, учитель </w:t>
      </w:r>
      <w:proofErr w:type="spellStart"/>
      <w:r w:rsidR="00972184" w:rsidRPr="00972184">
        <w:rPr>
          <w:rFonts w:ascii="Times New Roman" w:eastAsia="Times New Roman" w:hAnsi="Times New Roman" w:cs="Times New Roman"/>
          <w:sz w:val="24"/>
          <w:szCs w:val="24"/>
        </w:rPr>
        <w:t>Скачилова</w:t>
      </w:r>
      <w:proofErr w:type="spellEnd"/>
      <w:r w:rsidR="00972184" w:rsidRPr="00972184">
        <w:rPr>
          <w:rFonts w:ascii="Times New Roman" w:eastAsia="Times New Roman" w:hAnsi="Times New Roman" w:cs="Times New Roman"/>
          <w:sz w:val="24"/>
          <w:szCs w:val="24"/>
        </w:rPr>
        <w:t xml:space="preserve"> Л.Г.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6B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  <w:t>Ушакова Юлия, ГОКУ «СШИ №4», 9 класс, учитель Кузьминова И.Ю.;</w:t>
      </w:r>
    </w:p>
    <w:p w:rsidR="00972184" w:rsidRPr="00972184" w:rsidRDefault="0047756B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2184" w:rsidRPr="00972184">
        <w:rPr>
          <w:rFonts w:ascii="Times New Roman" w:eastAsia="Times New Roman" w:hAnsi="Times New Roman" w:cs="Times New Roman"/>
          <w:sz w:val="24"/>
          <w:szCs w:val="24"/>
        </w:rPr>
        <w:t>Меркульева Ангелина, МБОУ «Лицей №1», 9 класс, учитель Кругликова М.Н.;</w:t>
      </w:r>
    </w:p>
    <w:p w:rsidR="00972184" w:rsidRPr="00972184" w:rsidRDefault="0047756B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2184" w:rsidRPr="00972184">
        <w:rPr>
          <w:rFonts w:ascii="Times New Roman" w:eastAsia="Times New Roman" w:hAnsi="Times New Roman" w:cs="Times New Roman"/>
          <w:sz w:val="24"/>
          <w:szCs w:val="24"/>
        </w:rPr>
        <w:t xml:space="preserve">Горбовская Юлия, МБОУ «СОШ №17», 9 класс, учитель </w:t>
      </w:r>
      <w:proofErr w:type="spellStart"/>
      <w:r w:rsidR="00972184" w:rsidRPr="00972184">
        <w:rPr>
          <w:rFonts w:ascii="Times New Roman" w:eastAsia="Times New Roman" w:hAnsi="Times New Roman" w:cs="Times New Roman"/>
          <w:sz w:val="24"/>
          <w:szCs w:val="24"/>
        </w:rPr>
        <w:t>Скачилова</w:t>
      </w:r>
      <w:proofErr w:type="spellEnd"/>
      <w:r w:rsidR="00972184" w:rsidRPr="00972184">
        <w:rPr>
          <w:rFonts w:ascii="Times New Roman" w:eastAsia="Times New Roman" w:hAnsi="Times New Roman" w:cs="Times New Roman"/>
          <w:sz w:val="24"/>
          <w:szCs w:val="24"/>
        </w:rPr>
        <w:t xml:space="preserve"> Л.Г.;</w:t>
      </w:r>
    </w:p>
    <w:p w:rsidR="00972184" w:rsidRPr="00972184" w:rsidRDefault="0047756B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2184" w:rsidRPr="00972184">
        <w:rPr>
          <w:rFonts w:ascii="Times New Roman" w:eastAsia="Times New Roman" w:hAnsi="Times New Roman" w:cs="Times New Roman"/>
          <w:sz w:val="24"/>
          <w:szCs w:val="24"/>
        </w:rPr>
        <w:t>Шегнагаева</w:t>
      </w:r>
      <w:proofErr w:type="spellEnd"/>
      <w:r w:rsidR="00972184" w:rsidRPr="00972184">
        <w:rPr>
          <w:rFonts w:ascii="Times New Roman" w:eastAsia="Times New Roman" w:hAnsi="Times New Roman" w:cs="Times New Roman"/>
          <w:sz w:val="24"/>
          <w:szCs w:val="24"/>
        </w:rPr>
        <w:t xml:space="preserve"> Алена, МБОУ «СОШ №3», 9 класс, учитель Крапивная А.Ю.;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>В группе 10-11 классы: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6B">
        <w:rPr>
          <w:rFonts w:ascii="Times New Roman" w:eastAsia="Times New Roman" w:hAnsi="Times New Roman" w:cs="Times New Roman"/>
          <w:b/>
          <w:sz w:val="24"/>
          <w:szCs w:val="24"/>
        </w:rPr>
        <w:t>Победитель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— Усова Екатерина, МБОУ «СОШ №15», 10 класс, учитель Мальцева С.В.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6B">
        <w:rPr>
          <w:rFonts w:ascii="Times New Roman" w:eastAsia="Times New Roman" w:hAnsi="Times New Roman" w:cs="Times New Roman"/>
          <w:b/>
          <w:sz w:val="24"/>
          <w:szCs w:val="24"/>
        </w:rPr>
        <w:t>Призеры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  <w:t>Голубева Яна, МБОУ «СОШ №17», 11 класс, учитель Игнатьева О.И.;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Семенюк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Вадим, МБОУ «СОШ №3», 11 класс, учитель </w:t>
      </w:r>
      <w:proofErr w:type="gramStart"/>
      <w:r w:rsidRPr="00972184">
        <w:rPr>
          <w:rFonts w:ascii="Times New Roman" w:eastAsia="Times New Roman" w:hAnsi="Times New Roman" w:cs="Times New Roman"/>
          <w:sz w:val="24"/>
          <w:szCs w:val="24"/>
        </w:rPr>
        <w:t>Крапивная</w:t>
      </w:r>
      <w:proofErr w:type="gram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56B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2184">
        <w:rPr>
          <w:rFonts w:ascii="Times New Roman" w:eastAsia="Times New Roman" w:hAnsi="Times New Roman" w:cs="Times New Roman"/>
          <w:sz w:val="24"/>
          <w:szCs w:val="24"/>
        </w:rPr>
        <w:t>—Ш</w:t>
      </w:r>
      <w:proofErr w:type="gramEnd"/>
      <w:r w:rsidRPr="00972184">
        <w:rPr>
          <w:rFonts w:ascii="Times New Roman" w:eastAsia="Times New Roman" w:hAnsi="Times New Roman" w:cs="Times New Roman"/>
          <w:sz w:val="24"/>
          <w:szCs w:val="24"/>
        </w:rPr>
        <w:t>еина Виктория, МБОУ «Лицей №1», 11 класс, учитель Кругликова М.Н.;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Аникушина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Вера, МБОУ «СОШ №6», 11 класс, учитель Токарева Н.Н.;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  <w:t>Петровская Екатерина, МБОУ «СОШ №6», 10 класс, учитель Токарева Н.Н.;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  <w:t xml:space="preserve">Рюмина </w:t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Даниэлла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>, МБОУ «СОШ №6», 11 класс, учитель Токарева Н.Н.;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72184">
        <w:rPr>
          <w:rFonts w:ascii="Times New Roman" w:eastAsia="Times New Roman" w:hAnsi="Times New Roman" w:cs="Times New Roman"/>
          <w:sz w:val="24"/>
          <w:szCs w:val="24"/>
        </w:rPr>
        <w:t>Фефелов</w:t>
      </w:r>
      <w:proofErr w:type="spellEnd"/>
      <w:r w:rsidRPr="00972184">
        <w:rPr>
          <w:rFonts w:ascii="Times New Roman" w:eastAsia="Times New Roman" w:hAnsi="Times New Roman" w:cs="Times New Roman"/>
          <w:sz w:val="24"/>
          <w:szCs w:val="24"/>
        </w:rPr>
        <w:t xml:space="preserve"> Николай, МБОУ «СОШ №15», 10 класс, учитель Мальцева С.В.;</w:t>
      </w:r>
    </w:p>
    <w:p w:rsidR="00972184" w:rsidRPr="00972184" w:rsidRDefault="00972184" w:rsidP="009721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84">
        <w:rPr>
          <w:rFonts w:ascii="Times New Roman" w:eastAsia="Times New Roman" w:hAnsi="Times New Roman" w:cs="Times New Roman"/>
          <w:sz w:val="24"/>
          <w:szCs w:val="24"/>
        </w:rPr>
        <w:tab/>
      </w:r>
      <w:r w:rsidRPr="00972184">
        <w:rPr>
          <w:rFonts w:ascii="Times New Roman" w:eastAsia="Times New Roman" w:hAnsi="Times New Roman" w:cs="Times New Roman"/>
          <w:sz w:val="24"/>
          <w:szCs w:val="24"/>
        </w:rPr>
        <w:tab/>
        <w:t>Скобина Виктория, МБОУ «СОШ №2», 11 класс, учитель Егорова А.Р.</w:t>
      </w:r>
    </w:p>
    <w:p w:rsidR="0047753B" w:rsidRPr="0047753B" w:rsidRDefault="0047753B" w:rsidP="0047753B"/>
    <w:p w:rsidR="0047753B" w:rsidRPr="0047753B" w:rsidRDefault="0047753B" w:rsidP="0047753B">
      <w:r w:rsidRPr="0047753B">
        <w:t>Открытый урок чтения. Открытие городского конкурса на лучшего читателя «Лучик»</w:t>
      </w:r>
    </w:p>
    <w:p w:rsidR="00E12E08" w:rsidRPr="00E12E08" w:rsidRDefault="00E12E08" w:rsidP="00E12E08">
      <w:pPr>
        <w:pStyle w:val="a5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08">
        <w:rPr>
          <w:rFonts w:ascii="Times New Roman" w:eastAsia="Times New Roman" w:hAnsi="Times New Roman" w:cs="Times New Roman"/>
          <w:sz w:val="24"/>
          <w:szCs w:val="24"/>
        </w:rPr>
        <w:t xml:space="preserve">Единый день чтения, ««Объединяя культуры и сообщества»», посвящённый Международному дню школьных библиотек, был проведён библиотекарями, классными руководителями, учителями русского языка и литературы в рамках муниципального месячника школьных библиотек. 23 октября прошли Громкие чтения в начальных классах под девизом « 80 лет Иркутской области!». Учащимся были прочитаны произведения писателей </w:t>
      </w:r>
      <w:proofErr w:type="gramStart"/>
      <w:r w:rsidRPr="00E12E08">
        <w:rPr>
          <w:rFonts w:ascii="Times New Roman" w:eastAsia="Times New Roman" w:hAnsi="Times New Roman" w:cs="Times New Roman"/>
          <w:sz w:val="24"/>
          <w:szCs w:val="24"/>
        </w:rPr>
        <w:t>нашей</w:t>
      </w:r>
      <w:proofErr w:type="gramEnd"/>
      <w:r w:rsidRPr="00E12E08">
        <w:rPr>
          <w:rFonts w:ascii="Times New Roman" w:eastAsia="Times New Roman" w:hAnsi="Times New Roman" w:cs="Times New Roman"/>
          <w:sz w:val="24"/>
          <w:szCs w:val="24"/>
        </w:rPr>
        <w:t xml:space="preserve"> области, прошли мероприятия, посвященные юбилею. В нескольких МБОУ проведены литературные </w:t>
      </w:r>
      <w:r w:rsidRPr="00E12E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встречи, посвященные празднованию  «Дня Белых Журавлей», отмечаемого в нашей стране и в бывших союзных республиках ежегодно 22 октября. Он учрежден народным поэтом Дагестана Расулом Гамзатовым как праздник духовности, поэзии и как светлая память о павших на полях сражений во всех войнах. Также литературный праздник способствует укреплению многовековых традиций дружбы народов и культур многонациональной России. </w:t>
      </w:r>
    </w:p>
    <w:p w:rsidR="00E12E08" w:rsidRPr="00E12E08" w:rsidRDefault="00E12E08" w:rsidP="00E12E08">
      <w:pPr>
        <w:pStyle w:val="a5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08">
        <w:rPr>
          <w:rFonts w:ascii="Times New Roman" w:eastAsia="Times New Roman" w:hAnsi="Times New Roman" w:cs="Times New Roman"/>
          <w:sz w:val="24"/>
          <w:szCs w:val="24"/>
        </w:rPr>
        <w:t>Классные часы в этот день также были посвящены книге, чтению, писателям-юбилярам: литературный час «Все начинается с любви» (Р.Рождественскому – 80 лет); литературно-музыкальная композиция «Моей душе покоя нет», посвященная Эльдару Рязанову; игра-путешествие «</w:t>
      </w:r>
      <w:proofErr w:type="spellStart"/>
      <w:r w:rsidRPr="00E12E08">
        <w:rPr>
          <w:rFonts w:ascii="Times New Roman" w:eastAsia="Times New Roman" w:hAnsi="Times New Roman" w:cs="Times New Roman"/>
          <w:sz w:val="24"/>
          <w:szCs w:val="24"/>
        </w:rPr>
        <w:t>Аленушкины</w:t>
      </w:r>
      <w:proofErr w:type="spellEnd"/>
      <w:r w:rsidRPr="00E12E08">
        <w:rPr>
          <w:rFonts w:ascii="Times New Roman" w:eastAsia="Times New Roman" w:hAnsi="Times New Roman" w:cs="Times New Roman"/>
          <w:sz w:val="24"/>
          <w:szCs w:val="24"/>
        </w:rPr>
        <w:t xml:space="preserve"> сказки»-165 лет со дня рождения </w:t>
      </w:r>
      <w:proofErr w:type="spellStart"/>
      <w:r w:rsidRPr="00E12E08">
        <w:rPr>
          <w:rFonts w:ascii="Times New Roman" w:eastAsia="Times New Roman" w:hAnsi="Times New Roman" w:cs="Times New Roman"/>
          <w:sz w:val="24"/>
          <w:szCs w:val="24"/>
        </w:rPr>
        <w:t>Д.Н.</w:t>
      </w:r>
      <w:proofErr w:type="gramStart"/>
      <w:r w:rsidRPr="00E12E08">
        <w:rPr>
          <w:rFonts w:ascii="Times New Roman" w:eastAsia="Times New Roman" w:hAnsi="Times New Roman" w:cs="Times New Roman"/>
          <w:sz w:val="24"/>
          <w:szCs w:val="24"/>
        </w:rPr>
        <w:t>Мамина</w:t>
      </w:r>
      <w:proofErr w:type="spellEnd"/>
      <w:r w:rsidRPr="00E12E08">
        <w:rPr>
          <w:rFonts w:ascii="Times New Roman" w:eastAsia="Times New Roman" w:hAnsi="Times New Roman" w:cs="Times New Roman"/>
          <w:sz w:val="24"/>
          <w:szCs w:val="24"/>
        </w:rPr>
        <w:t>-Сибиряка</w:t>
      </w:r>
      <w:proofErr w:type="gramEnd"/>
      <w:r w:rsidRPr="00E12E08">
        <w:rPr>
          <w:rFonts w:ascii="Times New Roman" w:eastAsia="Times New Roman" w:hAnsi="Times New Roman" w:cs="Times New Roman"/>
          <w:sz w:val="24"/>
          <w:szCs w:val="24"/>
        </w:rPr>
        <w:t>; литературный час «Советую прочитать» (МБОУ «СОШ №16»);</w:t>
      </w:r>
    </w:p>
    <w:p w:rsidR="00E12E08" w:rsidRPr="00E12E08" w:rsidRDefault="00E12E08" w:rsidP="00E12E08">
      <w:pPr>
        <w:pStyle w:val="a5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08">
        <w:rPr>
          <w:rFonts w:ascii="Times New Roman" w:eastAsia="Times New Roman" w:hAnsi="Times New Roman" w:cs="Times New Roman"/>
          <w:sz w:val="24"/>
          <w:szCs w:val="24"/>
        </w:rPr>
        <w:t>В целях воспитания и закрепления у школьников потребности и привычки к чтению и пользованию библиотеками на протяжении всей жизни, ежегодно проводится муниципальный конкурс «Лучик». Его подготовка начинается во время проведения Месячника школьных библиотек. Библиотекари со своими помощниками провели рекомендательные беседы о конкурсе, его номинациях, сроках проведения, разместили в школах анонсы. Сформирован оргкомитет, определен состав жюри и сроки проведения номинаций.</w:t>
      </w:r>
    </w:p>
    <w:p w:rsidR="0047753B" w:rsidRPr="0047753B" w:rsidRDefault="0047753B" w:rsidP="0047753B"/>
    <w:p w:rsidR="0047753B" w:rsidRPr="0047753B" w:rsidRDefault="0047753B" w:rsidP="0047753B">
      <w:pPr>
        <w:rPr>
          <w:shd w:val="clear" w:color="auto" w:fill="FFFFFF"/>
        </w:rPr>
      </w:pPr>
      <w:r w:rsidRPr="0047753B">
        <w:rPr>
          <w:shd w:val="clear" w:color="auto" w:fill="FFFFFF"/>
        </w:rPr>
        <w:t>Соревнования по парковому ориентированию «Кроссовые дисциплины»</w:t>
      </w:r>
    </w:p>
    <w:p w:rsidR="0047756B" w:rsidRPr="000809D4" w:rsidRDefault="0047756B" w:rsidP="0047756B">
      <w:pPr>
        <w:ind w:firstLine="567"/>
        <w:jc w:val="both"/>
        <w:rPr>
          <w:b w:val="0"/>
          <w:shd w:val="clear" w:color="auto" w:fill="FFFFFF"/>
        </w:rPr>
      </w:pPr>
      <w:r w:rsidRPr="000809D4">
        <w:rPr>
          <w:b w:val="0"/>
          <w:shd w:val="clear" w:color="auto" w:fill="FFFFFF"/>
        </w:rPr>
        <w:t>Соревнования</w:t>
      </w:r>
      <w:r>
        <w:rPr>
          <w:b w:val="0"/>
          <w:shd w:val="clear" w:color="auto" w:fill="FFFFFF"/>
        </w:rPr>
        <w:t xml:space="preserve"> из-за работ по реконструкции Верхнего парка и туристического тренажера были отменены.</w:t>
      </w:r>
    </w:p>
    <w:p w:rsidR="0047753B" w:rsidRPr="0047753B" w:rsidRDefault="0047753B" w:rsidP="0047753B"/>
    <w:p w:rsidR="0047753B" w:rsidRPr="0047753B" w:rsidRDefault="0047753B" w:rsidP="0047753B">
      <w:r w:rsidRPr="0047753B">
        <w:t>Всероссийский урок безопасности школьников в сети Интернет</w:t>
      </w:r>
    </w:p>
    <w:tbl>
      <w:tblPr>
        <w:tblStyle w:val="a4"/>
        <w:tblW w:w="9465" w:type="dxa"/>
        <w:tblLook w:val="04A0" w:firstRow="1" w:lastRow="0" w:firstColumn="1" w:lastColumn="0" w:noHBand="0" w:noVBand="1"/>
      </w:tblPr>
      <w:tblGrid>
        <w:gridCol w:w="675"/>
        <w:gridCol w:w="4253"/>
        <w:gridCol w:w="4537"/>
      </w:tblGrid>
      <w:tr w:rsidR="00E12E08" w:rsidRPr="00E12E08" w:rsidTr="00E12E08">
        <w:trPr>
          <w:trHeight w:val="143"/>
        </w:trPr>
        <w:tc>
          <w:tcPr>
            <w:tcW w:w="675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7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12E08" w:rsidRPr="00E12E08" w:rsidTr="00E12E08">
        <w:trPr>
          <w:trHeight w:val="143"/>
        </w:trPr>
        <w:tc>
          <w:tcPr>
            <w:tcW w:w="675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3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принявших участие в Едином уроке *</w:t>
            </w:r>
          </w:p>
        </w:tc>
        <w:tc>
          <w:tcPr>
            <w:tcW w:w="4537" w:type="dxa"/>
            <w:vAlign w:val="center"/>
          </w:tcPr>
          <w:p w:rsidR="00E12E08" w:rsidRPr="00E12E08" w:rsidRDefault="00E12E08" w:rsidP="00E12E08">
            <w:pPr>
              <w:widowControl w:val="0"/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14 ОУ</w:t>
            </w:r>
          </w:p>
        </w:tc>
      </w:tr>
      <w:tr w:rsidR="00E12E08" w:rsidRPr="00E12E08" w:rsidTr="00E12E08">
        <w:trPr>
          <w:trHeight w:val="143"/>
        </w:trPr>
        <w:tc>
          <w:tcPr>
            <w:tcW w:w="675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вовлеченных школьников в проведение Единого урока* </w:t>
            </w:r>
          </w:p>
        </w:tc>
        <w:tc>
          <w:tcPr>
            <w:tcW w:w="4537" w:type="dxa"/>
            <w:vAlign w:val="center"/>
          </w:tcPr>
          <w:p w:rsidR="00E12E08" w:rsidRPr="00E12E08" w:rsidRDefault="00E12E08" w:rsidP="00E12E08">
            <w:pPr>
              <w:widowControl w:val="0"/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E12E08" w:rsidRPr="00E12E08" w:rsidTr="00E12E08">
        <w:trPr>
          <w:trHeight w:val="143"/>
        </w:trPr>
        <w:tc>
          <w:tcPr>
            <w:tcW w:w="675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3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Используемые формы организации и проводимые мероприятия Единого урока для учащихся*</w:t>
            </w:r>
          </w:p>
        </w:tc>
        <w:tc>
          <w:tcPr>
            <w:tcW w:w="4537" w:type="dxa"/>
            <w:vAlign w:val="center"/>
          </w:tcPr>
          <w:p w:rsidR="00E12E08" w:rsidRPr="00E12E08" w:rsidRDefault="00E12E08" w:rsidP="00E12E08">
            <w:pPr>
              <w:widowControl w:val="0"/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Указать используемые форматы:</w:t>
            </w:r>
          </w:p>
          <w:p w:rsidR="00E12E08" w:rsidRPr="00E12E08" w:rsidRDefault="00E12E08" w:rsidP="00E12E0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Классный час;</w:t>
            </w:r>
          </w:p>
          <w:p w:rsidR="00E12E08" w:rsidRPr="00E12E08" w:rsidRDefault="00E12E08" w:rsidP="00E12E0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деятельность;</w:t>
            </w:r>
          </w:p>
          <w:p w:rsidR="00E12E08" w:rsidRPr="00E12E08" w:rsidRDefault="00E12E08" w:rsidP="00E12E0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Раздача памяток и брошюр;</w:t>
            </w:r>
          </w:p>
          <w:p w:rsidR="00E12E08" w:rsidRPr="00E12E08" w:rsidRDefault="00E12E08" w:rsidP="00E12E0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Другое.</w:t>
            </w:r>
          </w:p>
        </w:tc>
      </w:tr>
      <w:tr w:rsidR="00E12E08" w:rsidRPr="00E12E08" w:rsidTr="00E12E08">
        <w:trPr>
          <w:trHeight w:val="143"/>
        </w:trPr>
        <w:tc>
          <w:tcPr>
            <w:tcW w:w="675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принявших участие в 4-ом Международном 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 «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4537" w:type="dxa"/>
            <w:vAlign w:val="center"/>
          </w:tcPr>
          <w:p w:rsidR="00E12E08" w:rsidRPr="00E12E08" w:rsidRDefault="00E12E08" w:rsidP="00E12E08">
            <w:pPr>
              <w:widowControl w:val="0"/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2E08" w:rsidRPr="00E12E08" w:rsidTr="00E12E08">
        <w:trPr>
          <w:trHeight w:val="143"/>
        </w:trPr>
        <w:tc>
          <w:tcPr>
            <w:tcW w:w="675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(законных представителей) учащихся, принявших участие в Едином уроке*</w:t>
            </w:r>
          </w:p>
        </w:tc>
        <w:tc>
          <w:tcPr>
            <w:tcW w:w="4537" w:type="dxa"/>
            <w:vAlign w:val="center"/>
          </w:tcPr>
          <w:p w:rsidR="00E12E08" w:rsidRPr="00E12E08" w:rsidRDefault="00E12E08" w:rsidP="00E12E08">
            <w:pPr>
              <w:widowControl w:val="0"/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12E08" w:rsidRPr="00E12E08" w:rsidTr="00E12E08">
        <w:trPr>
          <w:trHeight w:val="143"/>
        </w:trPr>
        <w:tc>
          <w:tcPr>
            <w:tcW w:w="675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Используемые формы организации и проводимые мероприятия Единого урока для родителей (законных представителей) *</w:t>
            </w:r>
          </w:p>
        </w:tc>
        <w:tc>
          <w:tcPr>
            <w:tcW w:w="4537" w:type="dxa"/>
            <w:vAlign w:val="center"/>
          </w:tcPr>
          <w:p w:rsidR="00E12E08" w:rsidRPr="00E12E08" w:rsidRDefault="00E12E08" w:rsidP="00E12E08">
            <w:pPr>
              <w:widowControl w:val="0"/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Указать используемые форматы:</w:t>
            </w:r>
          </w:p>
          <w:p w:rsidR="00E12E08" w:rsidRPr="00E12E08" w:rsidRDefault="00E12E08" w:rsidP="00E12E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собрание;</w:t>
            </w:r>
          </w:p>
          <w:p w:rsidR="00E12E08" w:rsidRPr="00E12E08" w:rsidRDefault="00E12E08" w:rsidP="00E12E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родителей;</w:t>
            </w:r>
          </w:p>
          <w:p w:rsidR="00E12E08" w:rsidRPr="00E12E08" w:rsidRDefault="00E12E08" w:rsidP="00E12E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Раздача памяток и брошюр;</w:t>
            </w:r>
          </w:p>
          <w:p w:rsidR="00E12E08" w:rsidRPr="00E12E08" w:rsidRDefault="00E12E08" w:rsidP="00E12E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Другое.</w:t>
            </w:r>
          </w:p>
        </w:tc>
      </w:tr>
      <w:tr w:rsidR="00E12E08" w:rsidRPr="00E12E08" w:rsidTr="00E12E08">
        <w:trPr>
          <w:trHeight w:val="143"/>
        </w:trPr>
        <w:tc>
          <w:tcPr>
            <w:tcW w:w="675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принявших участие в Едином уроке*</w:t>
            </w:r>
          </w:p>
        </w:tc>
        <w:tc>
          <w:tcPr>
            <w:tcW w:w="4537" w:type="dxa"/>
            <w:vAlign w:val="center"/>
          </w:tcPr>
          <w:p w:rsidR="00E12E08" w:rsidRPr="00E12E08" w:rsidRDefault="00E12E08" w:rsidP="00E12E08">
            <w:pPr>
              <w:widowControl w:val="0"/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12E08" w:rsidRPr="00E12E08" w:rsidTr="00E12E08">
        <w:trPr>
          <w:trHeight w:val="1523"/>
        </w:trPr>
        <w:tc>
          <w:tcPr>
            <w:tcW w:w="675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принявших участие во Всероссийской конференции по формированию цифрового детского пространства «</w:t>
            </w:r>
            <w:proofErr w:type="spellStart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» *</w:t>
            </w:r>
          </w:p>
        </w:tc>
        <w:tc>
          <w:tcPr>
            <w:tcW w:w="4537" w:type="dxa"/>
            <w:vAlign w:val="center"/>
          </w:tcPr>
          <w:p w:rsidR="00E12E08" w:rsidRPr="00E12E08" w:rsidRDefault="00E12E08" w:rsidP="00E12E08">
            <w:pPr>
              <w:widowControl w:val="0"/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2E08" w:rsidRPr="00E12E08" w:rsidTr="00E12E08">
        <w:trPr>
          <w:trHeight w:val="982"/>
        </w:trPr>
        <w:tc>
          <w:tcPr>
            <w:tcW w:w="675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E12E08" w:rsidRPr="00E12E08" w:rsidRDefault="00E12E08" w:rsidP="00E12E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Используемые формы организации и проводимые мероприятия Единого урока для педагогов*</w:t>
            </w:r>
          </w:p>
        </w:tc>
        <w:tc>
          <w:tcPr>
            <w:tcW w:w="4537" w:type="dxa"/>
            <w:vAlign w:val="center"/>
          </w:tcPr>
          <w:p w:rsidR="00E12E08" w:rsidRPr="00E12E08" w:rsidRDefault="00E12E08" w:rsidP="00E12E08">
            <w:pPr>
              <w:widowControl w:val="0"/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Указать используемые форматы:</w:t>
            </w:r>
          </w:p>
          <w:p w:rsidR="00E12E08" w:rsidRPr="00E12E08" w:rsidRDefault="00E12E08" w:rsidP="00E12E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Семинар, презентация;</w:t>
            </w:r>
          </w:p>
          <w:p w:rsidR="00E12E08" w:rsidRPr="00E12E08" w:rsidRDefault="00E12E08" w:rsidP="00E12E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совет;</w:t>
            </w:r>
          </w:p>
          <w:p w:rsidR="00E12E08" w:rsidRPr="00E12E08" w:rsidRDefault="00E12E08" w:rsidP="00E12E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08">
              <w:rPr>
                <w:rFonts w:ascii="Times New Roman" w:hAnsi="Times New Roman" w:cs="Times New Roman"/>
                <w:sz w:val="24"/>
                <w:szCs w:val="24"/>
              </w:rPr>
              <w:t>Другое.</w:t>
            </w:r>
          </w:p>
        </w:tc>
      </w:tr>
    </w:tbl>
    <w:p w:rsidR="00BE3A09" w:rsidRPr="00BE3A09" w:rsidRDefault="00BE3A09" w:rsidP="00BE3A09">
      <w:pPr>
        <w:ind w:firstLine="709"/>
        <w:contextualSpacing/>
        <w:rPr>
          <w:b w:val="0"/>
          <w:bCs w:val="0"/>
        </w:rPr>
      </w:pPr>
    </w:p>
    <w:p w:rsidR="0047753B" w:rsidRDefault="0047753B" w:rsidP="0047753B">
      <w:r w:rsidRPr="0047753B">
        <w:t>Соревнование «</w:t>
      </w:r>
      <w:r w:rsidRPr="0047753B">
        <w:rPr>
          <w:lang w:val="en-US"/>
        </w:rPr>
        <w:t>Hello</w:t>
      </w:r>
      <w:r w:rsidRPr="0047753B">
        <w:t>,</w:t>
      </w:r>
      <w:r w:rsidRPr="0047753B">
        <w:rPr>
          <w:lang w:val="en-US"/>
        </w:rPr>
        <w:t>Robot</w:t>
      </w:r>
      <w:r w:rsidRPr="00F45F90">
        <w:t>!</w:t>
      </w:r>
      <w:r w:rsidRPr="0047753B">
        <w:t>»</w:t>
      </w:r>
    </w:p>
    <w:p w:rsidR="00D74C74" w:rsidRPr="00D74C74" w:rsidRDefault="00D74C74" w:rsidP="00BA55AB">
      <w:pPr>
        <w:ind w:firstLine="708"/>
        <w:jc w:val="both"/>
        <w:rPr>
          <w:rFonts w:eastAsia="Calibri"/>
          <w:b w:val="0"/>
        </w:rPr>
      </w:pPr>
      <w:r w:rsidRPr="00D74C74">
        <w:rPr>
          <w:rFonts w:eastAsia="Calibri"/>
          <w:b w:val="0"/>
        </w:rPr>
        <w:t xml:space="preserve">В </w:t>
      </w:r>
      <w:proofErr w:type="gramStart"/>
      <w:r w:rsidRPr="00D74C74">
        <w:rPr>
          <w:rFonts w:eastAsia="Calibri"/>
          <w:b w:val="0"/>
        </w:rPr>
        <w:t>соответствии</w:t>
      </w:r>
      <w:proofErr w:type="gramEnd"/>
      <w:r w:rsidRPr="00D74C74">
        <w:rPr>
          <w:rFonts w:eastAsia="Calibri"/>
          <w:b w:val="0"/>
        </w:rPr>
        <w:t xml:space="preserve"> с приказом отдела образования УСЭВ № 955 от 17.10.2017г. «О проведении II открытых городских соревнований по робототехнике» 01 ноября на базе МБОУ «Лицея №1» в городе Усолье-Сибирское прошли  II открытые городские соревнования по робототехнике. В </w:t>
      </w:r>
      <w:proofErr w:type="gramStart"/>
      <w:r w:rsidRPr="00D74C74">
        <w:rPr>
          <w:rFonts w:eastAsia="Calibri"/>
          <w:b w:val="0"/>
        </w:rPr>
        <w:t>соревнованиях</w:t>
      </w:r>
      <w:proofErr w:type="gramEnd"/>
      <w:r w:rsidRPr="00D74C74">
        <w:rPr>
          <w:rFonts w:eastAsia="Calibri"/>
          <w:b w:val="0"/>
        </w:rPr>
        <w:t xml:space="preserve"> приняли участие команды ОУ: МБОУ «Гимназия №9», МБОУ «Лицей №1», МБОУ «СОШ №3», МБОУ «СОШ №5», МБОУ «СОШ №10», МБОУ «СОШ №12», МБОУ «СОШ №13», МБОУ «СОШ №15», МБОУ «СОШ №16» Всего количество обучающихся </w:t>
      </w:r>
      <w:proofErr w:type="gramStart"/>
      <w:r w:rsidRPr="00D74C74">
        <w:rPr>
          <w:rFonts w:eastAsia="Calibri"/>
          <w:b w:val="0"/>
        </w:rPr>
        <w:t>принявшие</w:t>
      </w:r>
      <w:proofErr w:type="gramEnd"/>
      <w:r w:rsidRPr="00D74C74">
        <w:rPr>
          <w:rFonts w:eastAsia="Calibri"/>
          <w:b w:val="0"/>
        </w:rPr>
        <w:t xml:space="preserve"> участие в соревнованиях 75 человек. Победителями стали;</w:t>
      </w:r>
    </w:p>
    <w:p w:rsidR="00D74C74" w:rsidRPr="00D74C74" w:rsidRDefault="00D74C74" w:rsidP="00D74C74">
      <w:pPr>
        <w:jc w:val="both"/>
        <w:rPr>
          <w:rFonts w:eastAsia="Calibri"/>
          <w:b w:val="0"/>
        </w:rPr>
      </w:pPr>
      <w:r w:rsidRPr="00D74C74">
        <w:rPr>
          <w:rFonts w:eastAsia="Calibri"/>
          <w:b w:val="0"/>
        </w:rPr>
        <w:t xml:space="preserve">   - Иванушкин Егор МБОУ «Лицей №1», тренер Кругликова М.Н.</w:t>
      </w:r>
    </w:p>
    <w:p w:rsidR="00D74C74" w:rsidRPr="00D74C74" w:rsidRDefault="00D74C74" w:rsidP="00D74C74">
      <w:pPr>
        <w:jc w:val="both"/>
        <w:rPr>
          <w:rFonts w:eastAsia="Calibri"/>
          <w:b w:val="0"/>
        </w:rPr>
      </w:pPr>
      <w:r w:rsidRPr="00D74C74">
        <w:rPr>
          <w:rFonts w:eastAsia="Calibri"/>
          <w:b w:val="0"/>
        </w:rPr>
        <w:t xml:space="preserve">   - Рыбалов Вадим, МБОУ «СОШ №10», тренер Александрова С.Н.</w:t>
      </w:r>
    </w:p>
    <w:p w:rsidR="00D74C74" w:rsidRPr="00D74C74" w:rsidRDefault="00D74C74" w:rsidP="00D74C74">
      <w:pPr>
        <w:jc w:val="both"/>
        <w:rPr>
          <w:rFonts w:eastAsia="Calibri"/>
          <w:b w:val="0"/>
        </w:rPr>
      </w:pPr>
      <w:r w:rsidRPr="00D74C74">
        <w:rPr>
          <w:rFonts w:eastAsia="Calibri"/>
          <w:b w:val="0"/>
        </w:rPr>
        <w:t xml:space="preserve">   - Радченко Даниил, МБОУ «СОШ №10», тренер Александрова С.Н.</w:t>
      </w:r>
    </w:p>
    <w:p w:rsidR="00D74C74" w:rsidRPr="00D74C74" w:rsidRDefault="00D74C74" w:rsidP="00D74C74">
      <w:pPr>
        <w:jc w:val="both"/>
        <w:rPr>
          <w:rFonts w:eastAsia="Calibri"/>
          <w:b w:val="0"/>
        </w:rPr>
      </w:pPr>
      <w:r w:rsidRPr="00D74C74">
        <w:rPr>
          <w:rFonts w:eastAsia="Calibri"/>
          <w:b w:val="0"/>
        </w:rPr>
        <w:t xml:space="preserve">   - </w:t>
      </w:r>
      <w:proofErr w:type="spellStart"/>
      <w:r w:rsidRPr="00D74C74">
        <w:rPr>
          <w:rFonts w:eastAsia="Calibri"/>
          <w:b w:val="0"/>
        </w:rPr>
        <w:t>Мякишев</w:t>
      </w:r>
      <w:proofErr w:type="spellEnd"/>
      <w:r w:rsidRPr="00D74C74">
        <w:rPr>
          <w:rFonts w:eastAsia="Calibri"/>
          <w:b w:val="0"/>
        </w:rPr>
        <w:t xml:space="preserve"> </w:t>
      </w:r>
      <w:proofErr w:type="spellStart"/>
      <w:r w:rsidRPr="00D74C74">
        <w:rPr>
          <w:rFonts w:eastAsia="Calibri"/>
          <w:b w:val="0"/>
        </w:rPr>
        <w:t>Виталя</w:t>
      </w:r>
      <w:proofErr w:type="spellEnd"/>
      <w:r w:rsidRPr="00D74C74">
        <w:rPr>
          <w:rFonts w:eastAsia="Calibri"/>
          <w:b w:val="0"/>
        </w:rPr>
        <w:t>, МБОУ «Лицей №1», тренер Кругликова М.Н</w:t>
      </w:r>
    </w:p>
    <w:p w:rsidR="00D74C74" w:rsidRPr="00D74C74" w:rsidRDefault="00D74C74" w:rsidP="00D74C74">
      <w:pPr>
        <w:jc w:val="both"/>
        <w:rPr>
          <w:rFonts w:eastAsia="Calibri"/>
          <w:b w:val="0"/>
        </w:rPr>
      </w:pPr>
      <w:r w:rsidRPr="00D74C74">
        <w:rPr>
          <w:rFonts w:eastAsia="Calibri"/>
          <w:b w:val="0"/>
        </w:rPr>
        <w:t xml:space="preserve">   - Егоров Иван, МБОУ «СОШ №16» тренер Марченко Л.В.</w:t>
      </w:r>
    </w:p>
    <w:p w:rsidR="00D74C74" w:rsidRPr="00D74C74" w:rsidRDefault="00D74C74" w:rsidP="00D74C74">
      <w:pPr>
        <w:jc w:val="both"/>
        <w:rPr>
          <w:rFonts w:eastAsia="Calibri"/>
          <w:b w:val="0"/>
        </w:rPr>
      </w:pPr>
      <w:r w:rsidRPr="00D74C74">
        <w:rPr>
          <w:rFonts w:eastAsia="Calibri"/>
          <w:b w:val="0"/>
        </w:rPr>
        <w:t xml:space="preserve">   - </w:t>
      </w:r>
      <w:proofErr w:type="spellStart"/>
      <w:r w:rsidRPr="00D74C74">
        <w:rPr>
          <w:rFonts w:eastAsia="Calibri"/>
          <w:b w:val="0"/>
        </w:rPr>
        <w:t>Багиров</w:t>
      </w:r>
      <w:proofErr w:type="spellEnd"/>
      <w:r w:rsidRPr="00D74C74">
        <w:rPr>
          <w:rFonts w:eastAsia="Calibri"/>
          <w:b w:val="0"/>
        </w:rPr>
        <w:t xml:space="preserve"> Никита, МБОУ «СОШ №5» </w:t>
      </w:r>
      <w:proofErr w:type="spellStart"/>
      <w:r w:rsidRPr="00D74C74">
        <w:rPr>
          <w:rFonts w:eastAsia="Calibri"/>
          <w:b w:val="0"/>
        </w:rPr>
        <w:t>Слимакова</w:t>
      </w:r>
      <w:proofErr w:type="spellEnd"/>
      <w:r w:rsidRPr="00D74C74">
        <w:rPr>
          <w:rFonts w:eastAsia="Calibri"/>
          <w:b w:val="0"/>
        </w:rPr>
        <w:t xml:space="preserve"> Е.М.</w:t>
      </w:r>
    </w:p>
    <w:p w:rsidR="00D74C74" w:rsidRPr="00D74C74" w:rsidRDefault="00D74C74" w:rsidP="00D74C74">
      <w:pPr>
        <w:jc w:val="both"/>
        <w:rPr>
          <w:rFonts w:eastAsia="Calibri"/>
          <w:b w:val="0"/>
        </w:rPr>
      </w:pPr>
      <w:r w:rsidRPr="00D74C74">
        <w:rPr>
          <w:rFonts w:eastAsia="Calibri"/>
          <w:b w:val="0"/>
        </w:rPr>
        <w:t xml:space="preserve">   - </w:t>
      </w:r>
      <w:proofErr w:type="spellStart"/>
      <w:r w:rsidRPr="00D74C74">
        <w:rPr>
          <w:rFonts w:eastAsia="Calibri"/>
          <w:b w:val="0"/>
        </w:rPr>
        <w:t>Быргазов</w:t>
      </w:r>
      <w:proofErr w:type="spellEnd"/>
      <w:r w:rsidRPr="00D74C74">
        <w:rPr>
          <w:rFonts w:eastAsia="Calibri"/>
          <w:b w:val="0"/>
        </w:rPr>
        <w:t xml:space="preserve"> Владимир, МБОУ «Гимназия №9» Быргазова Ю.А.</w:t>
      </w:r>
    </w:p>
    <w:p w:rsidR="0047753B" w:rsidRDefault="0047753B" w:rsidP="0047753B"/>
    <w:p w:rsidR="0047753B" w:rsidRDefault="0047753B" w:rsidP="0047753B">
      <w:r>
        <w:t>Ноябрь</w:t>
      </w:r>
    </w:p>
    <w:p w:rsidR="0032751E" w:rsidRDefault="0032751E" w:rsidP="0032751E">
      <w:r w:rsidRPr="003F7443">
        <w:t>Федеральные Окружные Соревнования Российской научно-социальной программы для молодежи и школьников «Шаг в будущее»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proofErr w:type="gramStart"/>
      <w:r w:rsidRPr="000C5F52">
        <w:rPr>
          <w:rFonts w:eastAsia="Calibri"/>
          <w:b w:val="0"/>
        </w:rPr>
        <w:t xml:space="preserve">С 22 по 25 ноября 2017 года на базе государственного бюджетного образовательного учреждения среднего профессионального образования Иркутской области «Иркутский техникум машиностроения им. Н.П. Трапезникова», структурного подразделения – оздоровительно-образовательного центра «Галактика», с. </w:t>
      </w:r>
      <w:proofErr w:type="spellStart"/>
      <w:r w:rsidRPr="000C5F52">
        <w:rPr>
          <w:rFonts w:eastAsia="Calibri"/>
          <w:b w:val="0"/>
        </w:rPr>
        <w:t>Одинск</w:t>
      </w:r>
      <w:proofErr w:type="spellEnd"/>
      <w:r w:rsidRPr="000C5F52">
        <w:rPr>
          <w:rFonts w:eastAsia="Calibri"/>
          <w:b w:val="0"/>
        </w:rPr>
        <w:t xml:space="preserve"> Ангарского района проведено II Соревнование молодых исследований программы «Шаг в будущее» в Сибирском и Дальневосточном федеральных округах РФ (далее Соревнование), которые проводятся в рамках Российской научно-социальной программы для</w:t>
      </w:r>
      <w:proofErr w:type="gramEnd"/>
      <w:r w:rsidRPr="000C5F52">
        <w:rPr>
          <w:rFonts w:eastAsia="Calibri"/>
          <w:b w:val="0"/>
        </w:rPr>
        <w:t xml:space="preserve"> молодежи и школьников «Шаг в будущее» - МГТУ им. Н.Э. Баумана.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Основные задачи проведения Соревнования: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популяризация научного метода познания среди молодежи и школьников,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создание предпосылок для формирования научного сообщества будущего,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обобщение опыта творчески работающих педагогов,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 xml:space="preserve">формирование делегаций молодых исследователей для участия во </w:t>
      </w:r>
      <w:proofErr w:type="gramStart"/>
      <w:r w:rsidRPr="000C5F52">
        <w:rPr>
          <w:rFonts w:eastAsia="Calibri"/>
          <w:b w:val="0"/>
        </w:rPr>
        <w:t>Всероссийском</w:t>
      </w:r>
      <w:proofErr w:type="gramEnd"/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proofErr w:type="gramStart"/>
      <w:r w:rsidRPr="000C5F52">
        <w:rPr>
          <w:rFonts w:eastAsia="Calibri"/>
          <w:b w:val="0"/>
        </w:rPr>
        <w:t>форуме</w:t>
      </w:r>
      <w:proofErr w:type="gramEnd"/>
      <w:r w:rsidRPr="000C5F52">
        <w:rPr>
          <w:rFonts w:eastAsia="Calibri"/>
          <w:b w:val="0"/>
        </w:rPr>
        <w:t xml:space="preserve"> научной молодежи «Шаг в будущее» (МГТУ им.Н.Э. Баумана, март 2018).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 xml:space="preserve">В </w:t>
      </w:r>
      <w:proofErr w:type="gramStart"/>
      <w:r w:rsidRPr="000C5F52">
        <w:rPr>
          <w:rFonts w:eastAsia="Calibri"/>
          <w:b w:val="0"/>
        </w:rPr>
        <w:t>Соревновании</w:t>
      </w:r>
      <w:proofErr w:type="gramEnd"/>
      <w:r w:rsidRPr="000C5F52">
        <w:rPr>
          <w:rFonts w:eastAsia="Calibri"/>
          <w:b w:val="0"/>
        </w:rPr>
        <w:t xml:space="preserve"> приняли участие 117 обучающихся 8-11 классов, студенты среднего профессионального образования пяти субъектов Российской Федерации: </w:t>
      </w:r>
      <w:proofErr w:type="gramStart"/>
      <w:r w:rsidRPr="000C5F52">
        <w:rPr>
          <w:rFonts w:eastAsia="Calibri"/>
          <w:b w:val="0"/>
        </w:rPr>
        <w:t xml:space="preserve">Иркутская область, Красноярский край, Новосибирская область, Республика Бурятия, Республика Саха (Якутия) – из тринадцати населенных пунктов и городов: г. Ангарск, г. Братск, г. Иркутск, г. Красноярск, г. </w:t>
      </w:r>
      <w:proofErr w:type="spellStart"/>
      <w:r w:rsidRPr="000C5F52">
        <w:rPr>
          <w:rFonts w:eastAsia="Calibri"/>
          <w:b w:val="0"/>
        </w:rPr>
        <w:t>Лесосибирск</w:t>
      </w:r>
      <w:proofErr w:type="spellEnd"/>
      <w:r w:rsidRPr="000C5F52">
        <w:rPr>
          <w:rFonts w:eastAsia="Calibri"/>
          <w:b w:val="0"/>
        </w:rPr>
        <w:t>, г. Новосибирск, г. Тулун, г. Улан-Удэ, г. Усолье-Сибирское, г. </w:t>
      </w:r>
      <w:proofErr w:type="spellStart"/>
      <w:r w:rsidRPr="000C5F52">
        <w:rPr>
          <w:rFonts w:eastAsia="Calibri"/>
          <w:b w:val="0"/>
        </w:rPr>
        <w:t>Шелехов</w:t>
      </w:r>
      <w:proofErr w:type="spellEnd"/>
      <w:r w:rsidRPr="000C5F52">
        <w:rPr>
          <w:rFonts w:eastAsia="Calibri"/>
          <w:b w:val="0"/>
        </w:rPr>
        <w:t>, г. Якутия, п. Белореченский и с. Мальта Усольского района, проявляющие неординарные способности в исследовательской деятельности – победители и призѐры региональных конкурсов в области</w:t>
      </w:r>
      <w:proofErr w:type="gramEnd"/>
      <w:r w:rsidRPr="000C5F52">
        <w:rPr>
          <w:rFonts w:eastAsia="Calibri"/>
          <w:b w:val="0"/>
        </w:rPr>
        <w:t xml:space="preserve"> научного творчества молодёжи.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Очный этап Соревнования включил следующие мероприятия: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proofErr w:type="gramStart"/>
      <w:r w:rsidRPr="000C5F52">
        <w:rPr>
          <w:rFonts w:eastAsia="Calibri"/>
          <w:b w:val="0"/>
        </w:rPr>
        <w:lastRenderedPageBreak/>
        <w:t xml:space="preserve">Торжественное открытие, на котором участников и организаторов Соревнования приветствовали: первый заместитель мэра города Усолье-Сибирское Панькова Л.Н., Представитель Секретариата Центрального совета программы «Шаг в будущее», первый директор МБОУ «Лицея №1 » и руководитель первого координационного центра по Иркутской области в России, Почетный гражданин города Усолье-Сибирское, Заслуженный учитель РФ Рябов Ю.Н., ректор </w:t>
      </w:r>
      <w:proofErr w:type="spellStart"/>
      <w:r w:rsidRPr="000C5F52">
        <w:rPr>
          <w:rFonts w:eastAsia="Calibri"/>
          <w:b w:val="0"/>
        </w:rPr>
        <w:t>ИрГАУ</w:t>
      </w:r>
      <w:proofErr w:type="spellEnd"/>
      <w:r w:rsidRPr="000C5F52">
        <w:rPr>
          <w:rFonts w:eastAsia="Calibri"/>
          <w:b w:val="0"/>
        </w:rPr>
        <w:t xml:space="preserve"> </w:t>
      </w:r>
      <w:proofErr w:type="spellStart"/>
      <w:r w:rsidRPr="000C5F52">
        <w:rPr>
          <w:rFonts w:eastAsia="Calibri"/>
          <w:b w:val="0"/>
        </w:rPr>
        <w:t>Вашукевич</w:t>
      </w:r>
      <w:proofErr w:type="spellEnd"/>
      <w:r w:rsidRPr="000C5F52">
        <w:rPr>
          <w:rFonts w:eastAsia="Calibri"/>
          <w:b w:val="0"/>
        </w:rPr>
        <w:t xml:space="preserve"> Ю.Е., проректор по науке ИРНИТУ, председатель</w:t>
      </w:r>
      <w:proofErr w:type="gramEnd"/>
      <w:r w:rsidRPr="000C5F52">
        <w:rPr>
          <w:rFonts w:eastAsia="Calibri"/>
          <w:b w:val="0"/>
        </w:rPr>
        <w:t xml:space="preserve"> Экспертного совета Семенов Е.Ю., директор МБОУ «Лицей №1 » и руководитель ГКЦ по Иркутской области Нечаева В.Г.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Конференция (12 секций):</w:t>
      </w:r>
    </w:p>
    <w:tbl>
      <w:tblPr>
        <w:tblStyle w:val="a4"/>
        <w:tblW w:w="8868" w:type="dxa"/>
        <w:tblInd w:w="709" w:type="dxa"/>
        <w:tblLook w:val="04A0" w:firstRow="1" w:lastRow="0" w:firstColumn="1" w:lastColumn="0" w:noHBand="0" w:noVBand="1"/>
      </w:tblPr>
      <w:tblGrid>
        <w:gridCol w:w="533"/>
        <w:gridCol w:w="4610"/>
        <w:gridCol w:w="1943"/>
        <w:gridCol w:w="1782"/>
      </w:tblGrid>
      <w:tr w:rsidR="000C5F52" w:rsidRPr="000C5F52" w:rsidTr="000C5F52">
        <w:tc>
          <w:tcPr>
            <w:tcW w:w="533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0" w:type="dxa"/>
            <w:vAlign w:val="center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943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82" w:type="dxa"/>
            <w:vAlign w:val="center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г. Усолье-Сибирское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Общая биология, системная биология и биотехнология</w:t>
            </w:r>
          </w:p>
        </w:tc>
        <w:tc>
          <w:tcPr>
            <w:tcW w:w="194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0" w:type="dxa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94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0" w:type="dxa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194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0" w:type="dxa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Информатика, вычислительная техника, телекоммуникации</w:t>
            </w:r>
          </w:p>
        </w:tc>
        <w:tc>
          <w:tcPr>
            <w:tcW w:w="194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0" w:type="dxa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 и туризм</w:t>
            </w:r>
          </w:p>
        </w:tc>
        <w:tc>
          <w:tcPr>
            <w:tcW w:w="194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2" w:type="dxa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0" w:type="dxa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0" w:type="dxa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экономическая политика</w:t>
            </w:r>
          </w:p>
        </w:tc>
        <w:tc>
          <w:tcPr>
            <w:tcW w:w="194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0" w:type="dxa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94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0" w:type="dxa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литературы, русский язык, журналистика</w:t>
            </w:r>
          </w:p>
        </w:tc>
        <w:tc>
          <w:tcPr>
            <w:tcW w:w="194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0" w:type="dxa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0" w:type="dxa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4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C5F52" w:rsidRPr="000C5F52" w:rsidTr="000C5F52">
        <w:trPr>
          <w:trHeight w:val="122"/>
        </w:trPr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0C5F52" w:rsidRPr="000C5F52" w:rsidRDefault="000C5F52" w:rsidP="000C5F5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2" w:type="dxa"/>
          </w:tcPr>
          <w:p w:rsidR="000C5F52" w:rsidRPr="000C5F52" w:rsidRDefault="000C5F52" w:rsidP="000C5F52">
            <w:pPr>
              <w:ind w:firstLin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</w:tbl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Выставка (6 направлений):</w:t>
      </w:r>
    </w:p>
    <w:tbl>
      <w:tblPr>
        <w:tblStyle w:val="a4"/>
        <w:tblW w:w="8869" w:type="dxa"/>
        <w:tblInd w:w="709" w:type="dxa"/>
        <w:tblLook w:val="04A0" w:firstRow="1" w:lastRow="0" w:firstColumn="1" w:lastColumn="0" w:noHBand="0" w:noVBand="1"/>
      </w:tblPr>
      <w:tblGrid>
        <w:gridCol w:w="533"/>
        <w:gridCol w:w="4619"/>
        <w:gridCol w:w="1938"/>
        <w:gridCol w:w="1779"/>
      </w:tblGrid>
      <w:tr w:rsidR="000C5F52" w:rsidRPr="000C5F52" w:rsidTr="000C5F52">
        <w:tc>
          <w:tcPr>
            <w:tcW w:w="533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9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938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79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г. Усолье-Сибирское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Toc499061477"/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ради</w:t>
            </w:r>
            <w:proofErr w:type="gramStart"/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, оптические и электронные системы в технике и медицине</w:t>
            </w:r>
            <w:bookmarkEnd w:id="0"/>
          </w:p>
        </w:tc>
        <w:tc>
          <w:tcPr>
            <w:tcW w:w="1938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Toc499061478"/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Физика и познание мира</w:t>
            </w:r>
            <w:bookmarkEnd w:id="1"/>
          </w:p>
        </w:tc>
        <w:tc>
          <w:tcPr>
            <w:tcW w:w="1938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Toc499061479"/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Машиностроительные технологии, автоматизация, энергетические системы будущего</w:t>
            </w:r>
            <w:bookmarkEnd w:id="2"/>
          </w:p>
        </w:tc>
        <w:tc>
          <w:tcPr>
            <w:tcW w:w="1938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Умные машины, интеллектуальные конструкции, робототехника</w:t>
            </w:r>
          </w:p>
        </w:tc>
        <w:tc>
          <w:tcPr>
            <w:tcW w:w="1938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1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Toc499061481"/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Науки об окружающей среде</w:t>
            </w:r>
            <w:bookmarkEnd w:id="3"/>
          </w:p>
        </w:tc>
        <w:tc>
          <w:tcPr>
            <w:tcW w:w="1938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1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Toc499061482"/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  <w:bookmarkEnd w:id="4"/>
          </w:p>
        </w:tc>
        <w:tc>
          <w:tcPr>
            <w:tcW w:w="1938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F52" w:rsidRPr="000C5F52" w:rsidTr="000C5F52">
        <w:trPr>
          <w:trHeight w:val="122"/>
        </w:trPr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38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9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Интеллектуальный конкурс «Шаг в будущее, Абитуриент!»:</w:t>
      </w:r>
    </w:p>
    <w:tbl>
      <w:tblPr>
        <w:tblStyle w:val="a4"/>
        <w:tblW w:w="8867" w:type="dxa"/>
        <w:tblInd w:w="709" w:type="dxa"/>
        <w:tblLook w:val="04A0" w:firstRow="1" w:lastRow="0" w:firstColumn="1" w:lastColumn="0" w:noHBand="0" w:noVBand="1"/>
      </w:tblPr>
      <w:tblGrid>
        <w:gridCol w:w="533"/>
        <w:gridCol w:w="4604"/>
        <w:gridCol w:w="1946"/>
        <w:gridCol w:w="1784"/>
      </w:tblGrid>
      <w:tr w:rsidR="000C5F52" w:rsidRPr="000C5F52" w:rsidTr="000C5F52">
        <w:tc>
          <w:tcPr>
            <w:tcW w:w="533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4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946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784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участников г. Усолье-Сибирское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0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6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6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6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46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6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5F52" w:rsidRPr="000C5F52" w:rsidTr="000C5F52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6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C5F52" w:rsidRPr="000C5F52" w:rsidTr="000C5F52">
        <w:trPr>
          <w:trHeight w:val="122"/>
        </w:trPr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6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84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</w:tbl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Областная командно-инженерную олимпиаду инженерной лаборатории НИТ-технологии (математика, физика, информатика)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4820"/>
        <w:gridCol w:w="1984"/>
        <w:gridCol w:w="1808"/>
      </w:tblGrid>
      <w:tr w:rsidR="000C5F52" w:rsidRPr="000C5F52" w:rsidTr="00546674">
        <w:tc>
          <w:tcPr>
            <w:tcW w:w="533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984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08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г. Усолье-Сибирское</w:t>
            </w:r>
          </w:p>
        </w:tc>
      </w:tr>
      <w:tr w:rsidR="000C5F52" w:rsidRPr="000C5F52" w:rsidTr="00546674">
        <w:tc>
          <w:tcPr>
            <w:tcW w:w="533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командно-инженерную олимпиаду инженерной лаборатории НИТ-технологии (математика, физика, информатика)</w:t>
            </w:r>
          </w:p>
        </w:tc>
        <w:tc>
          <w:tcPr>
            <w:tcW w:w="1984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vAlign w:val="center"/>
          </w:tcPr>
          <w:p w:rsidR="000C5F52" w:rsidRPr="000C5F52" w:rsidRDefault="000C5F52" w:rsidP="000C5F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5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 xml:space="preserve">Творческие  интеллектуальные командные игры: </w:t>
      </w:r>
      <w:proofErr w:type="spellStart"/>
      <w:r w:rsidRPr="000C5F52">
        <w:rPr>
          <w:rFonts w:eastAsia="Calibri"/>
          <w:b w:val="0"/>
        </w:rPr>
        <w:t>фотокросс</w:t>
      </w:r>
      <w:proofErr w:type="spellEnd"/>
      <w:r w:rsidRPr="000C5F52">
        <w:rPr>
          <w:rFonts w:eastAsia="Calibri"/>
          <w:b w:val="0"/>
        </w:rPr>
        <w:t>, SAINCE QUIZ, «Что? Где? Когда?».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Мастер-класс «Публичное выступление».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 xml:space="preserve">Экскурсия в Ботанический сад Иркутского государственного университета по теме: «Охрана природы и биоразнообразия (проект генного банка растений для сохранения биоразнообразия </w:t>
      </w:r>
      <w:proofErr w:type="spellStart"/>
      <w:r w:rsidRPr="000C5F52">
        <w:rPr>
          <w:rFonts w:eastAsia="Calibri"/>
          <w:b w:val="0"/>
        </w:rPr>
        <w:t>ex-situ</w:t>
      </w:r>
      <w:proofErr w:type="spellEnd"/>
      <w:r w:rsidRPr="000C5F52">
        <w:rPr>
          <w:rFonts w:eastAsia="Calibri"/>
          <w:b w:val="0"/>
        </w:rPr>
        <w:t>; восстановление нарушенных популяций редких и исчезающих растений)».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Экскурсии по лабораториям Иркутского национального исследовательского технического университета.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proofErr w:type="spellStart"/>
      <w:r w:rsidRPr="000C5F52">
        <w:rPr>
          <w:rFonts w:eastAsia="Calibri"/>
          <w:b w:val="0"/>
        </w:rPr>
        <w:t>Профориентационное</w:t>
      </w:r>
      <w:proofErr w:type="spellEnd"/>
      <w:r w:rsidRPr="000C5F52">
        <w:rPr>
          <w:rFonts w:eastAsia="Calibri"/>
          <w:b w:val="0"/>
        </w:rPr>
        <w:t xml:space="preserve"> мероприятие, виртуальная экскурсия от партнера АО «</w:t>
      </w:r>
      <w:proofErr w:type="spellStart"/>
      <w:r w:rsidRPr="000C5F52">
        <w:rPr>
          <w:rFonts w:eastAsia="Calibri"/>
          <w:b w:val="0"/>
        </w:rPr>
        <w:t>Фармасинтез</w:t>
      </w:r>
      <w:proofErr w:type="spellEnd"/>
      <w:r w:rsidRPr="000C5F52">
        <w:rPr>
          <w:rFonts w:eastAsia="Calibri"/>
          <w:b w:val="0"/>
        </w:rPr>
        <w:t>».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Экспертный совет по итогам демонстрации и интервьюирования исследовательских работ участников Соревнования.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Церемония награждения победителей и призеров, на которую приехали поздравить ребят: председатель Экспертного совета, проректор на науке ИРНИТУ Семенов Е.Ю., начальник отдела кадров АО «</w:t>
      </w:r>
      <w:proofErr w:type="spellStart"/>
      <w:r w:rsidRPr="000C5F52">
        <w:rPr>
          <w:rFonts w:eastAsia="Calibri"/>
          <w:b w:val="0"/>
        </w:rPr>
        <w:t>Фармасинтез</w:t>
      </w:r>
      <w:proofErr w:type="spellEnd"/>
      <w:r w:rsidRPr="000C5F52">
        <w:rPr>
          <w:rFonts w:eastAsia="Calibri"/>
          <w:b w:val="0"/>
        </w:rPr>
        <w:t xml:space="preserve">» Шишова С.В., д.э.н., </w:t>
      </w:r>
      <w:proofErr w:type="spellStart"/>
      <w:r w:rsidRPr="000C5F52">
        <w:rPr>
          <w:rFonts w:eastAsia="Calibri"/>
          <w:b w:val="0"/>
        </w:rPr>
        <w:t>зав</w:t>
      </w:r>
      <w:proofErr w:type="gramStart"/>
      <w:r w:rsidRPr="000C5F52">
        <w:rPr>
          <w:rFonts w:eastAsia="Calibri"/>
          <w:b w:val="0"/>
        </w:rPr>
        <w:t>.к</w:t>
      </w:r>
      <w:proofErr w:type="gramEnd"/>
      <w:r w:rsidRPr="000C5F52">
        <w:rPr>
          <w:rFonts w:eastAsia="Calibri"/>
          <w:b w:val="0"/>
        </w:rPr>
        <w:t>афедрой</w:t>
      </w:r>
      <w:proofErr w:type="spellEnd"/>
      <w:r w:rsidRPr="000C5F52">
        <w:rPr>
          <w:rFonts w:eastAsia="Calibri"/>
          <w:b w:val="0"/>
        </w:rPr>
        <w:t xml:space="preserve">, доцент кафедры экономики и управления инвестициями и недвижимостью БГУ Астафьев С.А., кандидат сельскохозяйственных наук, доцент кафедры агроэкологии, агрохимии, физиологии и защиты растений агрономического факультета </w:t>
      </w:r>
      <w:proofErr w:type="spellStart"/>
      <w:r w:rsidRPr="000C5F52">
        <w:rPr>
          <w:rFonts w:eastAsia="Calibri"/>
          <w:b w:val="0"/>
        </w:rPr>
        <w:t>ИрГАУ</w:t>
      </w:r>
      <w:proofErr w:type="spellEnd"/>
      <w:r w:rsidRPr="000C5F52">
        <w:rPr>
          <w:rFonts w:eastAsia="Calibri"/>
          <w:b w:val="0"/>
        </w:rPr>
        <w:t xml:space="preserve"> </w:t>
      </w:r>
      <w:proofErr w:type="spellStart"/>
      <w:r w:rsidRPr="000C5F52">
        <w:rPr>
          <w:rFonts w:eastAsia="Calibri"/>
          <w:b w:val="0"/>
        </w:rPr>
        <w:t>Замащиков</w:t>
      </w:r>
      <w:proofErr w:type="spellEnd"/>
      <w:r w:rsidRPr="000C5F52">
        <w:rPr>
          <w:rFonts w:eastAsia="Calibri"/>
          <w:b w:val="0"/>
        </w:rPr>
        <w:t xml:space="preserve"> Р.В., помощник депутата Законодательного Собрания Иркутской области Сумарокова П.И. </w:t>
      </w:r>
      <w:proofErr w:type="spellStart"/>
      <w:r w:rsidRPr="000C5F52">
        <w:rPr>
          <w:rFonts w:eastAsia="Calibri"/>
          <w:b w:val="0"/>
        </w:rPr>
        <w:t>Карюк</w:t>
      </w:r>
      <w:proofErr w:type="spellEnd"/>
      <w:r w:rsidRPr="000C5F52">
        <w:rPr>
          <w:rFonts w:eastAsia="Calibri"/>
          <w:b w:val="0"/>
        </w:rPr>
        <w:t xml:space="preserve"> Е.П., директор МБОУ «Лицей №1 » и руководитель ГКЦ по Иркутской области Нечаева В.Г.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proofErr w:type="gramStart"/>
      <w:r w:rsidRPr="000C5F52">
        <w:rPr>
          <w:rFonts w:eastAsia="Calibri"/>
          <w:b w:val="0"/>
        </w:rPr>
        <w:t>Организаторами Соревнования были представители Головного координационного центра по Иркутской области муниципального бюджетного общеобразовательного учреждения «Лицей №1 » г. Усолье-Сибирское и Государственного автономного учреждения дополнительного образования Иркутской области «Центр развития дополнительного образования детей» г. Иркутск (приказ МБОУ «Лицей №1 » г. Усолье-Сибирское от 15.11.2017 №390/1, приказ ГАУ ДО Иркутской области «ЦРДОД» от 26.10.2017 №466-ос).</w:t>
      </w:r>
      <w:proofErr w:type="gramEnd"/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Соревнования состоялись при участии ведущих вузов города Иркутска: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Иркутского национального исследовательского технического университета;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Байкальского государственного университета;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 xml:space="preserve">Иркутского государственного аграрного университета им. А.А. </w:t>
      </w:r>
      <w:proofErr w:type="spellStart"/>
      <w:r w:rsidRPr="000C5F52">
        <w:rPr>
          <w:rFonts w:eastAsia="Calibri"/>
          <w:b w:val="0"/>
        </w:rPr>
        <w:t>Ежевского</w:t>
      </w:r>
      <w:proofErr w:type="spellEnd"/>
      <w:r w:rsidRPr="000C5F52">
        <w:rPr>
          <w:rFonts w:eastAsia="Calibri"/>
          <w:b w:val="0"/>
        </w:rPr>
        <w:t>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lastRenderedPageBreak/>
        <w:t>Иркутского государственного университета;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поддержке: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Министерства образования Иркутской области;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Администрации города Усолье-Сибирское;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Отдела образования управления по социально-экономическим вопросам администрации города Усолье-Сибирское;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Муниципального бюджетного культурно-досугового учреждения  «Дворец Культуры»;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 xml:space="preserve">Государственного бюджетного образовательного учреждения среднего профессионального образования Иркутской области «Иркутский техникум машиностроения им. Н.П.Трапезникова», структурного подразделения - оздоровительно-образовательного центра «Галактика», с. </w:t>
      </w:r>
      <w:proofErr w:type="spellStart"/>
      <w:r w:rsidRPr="000C5F52">
        <w:rPr>
          <w:rFonts w:eastAsia="Calibri"/>
          <w:b w:val="0"/>
        </w:rPr>
        <w:t>Одинск</w:t>
      </w:r>
      <w:proofErr w:type="spellEnd"/>
      <w:r w:rsidRPr="000C5F52">
        <w:rPr>
          <w:rFonts w:eastAsia="Calibri"/>
          <w:b w:val="0"/>
        </w:rPr>
        <w:t xml:space="preserve"> Ангарского района;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поддержке социальных партнеров и дарителей: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СХ ПАО «</w:t>
      </w:r>
      <w:proofErr w:type="spellStart"/>
      <w:r w:rsidRPr="000C5F52">
        <w:rPr>
          <w:rFonts w:eastAsia="Calibri"/>
          <w:b w:val="0"/>
        </w:rPr>
        <w:t>Белореченское</w:t>
      </w:r>
      <w:proofErr w:type="spellEnd"/>
      <w:r w:rsidRPr="000C5F52">
        <w:rPr>
          <w:rFonts w:eastAsia="Calibri"/>
          <w:b w:val="0"/>
        </w:rPr>
        <w:t>»;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 xml:space="preserve">СХПК «Усольский </w:t>
      </w:r>
      <w:proofErr w:type="spellStart"/>
      <w:r w:rsidRPr="000C5F52">
        <w:rPr>
          <w:rFonts w:eastAsia="Calibri"/>
          <w:b w:val="0"/>
        </w:rPr>
        <w:t>свинокомплекс</w:t>
      </w:r>
      <w:proofErr w:type="spellEnd"/>
      <w:r w:rsidRPr="000C5F52">
        <w:rPr>
          <w:rFonts w:eastAsia="Calibri"/>
          <w:b w:val="0"/>
        </w:rPr>
        <w:t>»;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Акционерное общество «</w:t>
      </w:r>
      <w:proofErr w:type="spellStart"/>
      <w:r w:rsidRPr="000C5F52">
        <w:rPr>
          <w:rFonts w:eastAsia="Calibri"/>
          <w:b w:val="0"/>
        </w:rPr>
        <w:t>Фармасинтез</w:t>
      </w:r>
      <w:proofErr w:type="spellEnd"/>
      <w:r w:rsidRPr="000C5F52">
        <w:rPr>
          <w:rFonts w:eastAsia="Calibri"/>
          <w:b w:val="0"/>
        </w:rPr>
        <w:t>»;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ООО «Управляющая компания индустриального технопарка «Усолье-</w:t>
      </w:r>
      <w:proofErr w:type="spellStart"/>
      <w:r w:rsidRPr="000C5F52">
        <w:rPr>
          <w:rFonts w:eastAsia="Calibri"/>
          <w:b w:val="0"/>
        </w:rPr>
        <w:t>Промтех</w:t>
      </w:r>
      <w:proofErr w:type="spellEnd"/>
      <w:r w:rsidRPr="000C5F52">
        <w:rPr>
          <w:rFonts w:eastAsia="Calibri"/>
          <w:b w:val="0"/>
        </w:rPr>
        <w:t>»;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ИП Мельников.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Информационную поддержку мероприятия оказали: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Телекомпания «Усолье», 11 канал;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Телекомпания «РТВ», Усолье;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Пресс-служба  ИРНИТУ (</w:t>
      </w:r>
      <w:hyperlink r:id="rId6" w:history="1">
        <w:r w:rsidRPr="000C5F52">
          <w:rPr>
            <w:rFonts w:eastAsia="Calibri"/>
            <w:b w:val="0"/>
          </w:rPr>
          <w:t>https://www.istu.edu/news/37510/</w:t>
        </w:r>
      </w:hyperlink>
      <w:r w:rsidRPr="000C5F52">
        <w:rPr>
          <w:rFonts w:eastAsia="Calibri"/>
          <w:b w:val="0"/>
        </w:rPr>
        <w:t xml:space="preserve">); 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Пресс-служба ИГУ (</w:t>
      </w:r>
      <w:hyperlink r:id="rId7" w:history="1">
        <w:r w:rsidRPr="000C5F52">
          <w:rPr>
            <w:rFonts w:eastAsia="Calibri"/>
            <w:b w:val="0"/>
          </w:rPr>
          <w:t>http://isu.ru/ru/news/newsitem.html?action=show&amp;id=5296</w:t>
        </w:r>
      </w:hyperlink>
      <w:r w:rsidRPr="000C5F52">
        <w:rPr>
          <w:rFonts w:eastAsia="Calibri"/>
          <w:b w:val="0"/>
        </w:rPr>
        <w:t xml:space="preserve">). 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В ходе Соревнования работал Экспертный совет, который: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формирует состав экспертных комиссий из числа специалистов научно-исследовательских институтов, высших учебных заведений, учреждений и организаций, осуществляющих научно-методическое обеспечение Соревнования, представителей предприятий;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организует работу экспертных комиссий по оцениванию работ представленных на экспозициях и секциях Соревнования;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определяет авторов работ для участия во Всероссийском форуме научной молодежи «Шаг в будущее» г. Москва, март 2018 года и для участия в международных выставках и соревнованиях.</w:t>
      </w:r>
    </w:p>
    <w:p w:rsidR="000C5F52" w:rsidRPr="000C5F52" w:rsidRDefault="000C5F52" w:rsidP="000C5F52">
      <w:pPr>
        <w:ind w:firstLine="708"/>
        <w:jc w:val="both"/>
        <w:rPr>
          <w:rFonts w:eastAsia="Calibri"/>
          <w:b w:val="0"/>
        </w:rPr>
      </w:pPr>
      <w:r w:rsidRPr="000C5F52">
        <w:rPr>
          <w:rFonts w:eastAsia="Calibri"/>
          <w:b w:val="0"/>
        </w:rPr>
        <w:t>Победители и призѐры награждены памятными призами и подарками.</w:t>
      </w:r>
    </w:p>
    <w:p w:rsidR="0032751E" w:rsidRPr="003F7443" w:rsidRDefault="0032751E" w:rsidP="0032751E">
      <w:pPr>
        <w:rPr>
          <w:i/>
        </w:rPr>
      </w:pPr>
    </w:p>
    <w:p w:rsidR="0032751E" w:rsidRDefault="0032751E" w:rsidP="0032751E">
      <w:r w:rsidRPr="008B7410">
        <w:t>Муниципальный этап всероссийской олимпиады школьников среди обучающихся 7-11 классов</w:t>
      </w:r>
    </w:p>
    <w:p w:rsidR="00BA55AB" w:rsidRDefault="00BA55AB" w:rsidP="00BA55AB">
      <w:pPr>
        <w:ind w:firstLine="708"/>
        <w:jc w:val="both"/>
        <w:rPr>
          <w:rFonts w:eastAsia="Calibri"/>
          <w:b w:val="0"/>
        </w:rPr>
      </w:pPr>
      <w:proofErr w:type="gramStart"/>
      <w:r w:rsidRPr="00BA55AB">
        <w:rPr>
          <w:rFonts w:eastAsia="Calibri"/>
          <w:b w:val="0"/>
        </w:rPr>
        <w:t xml:space="preserve">На основании Распоряжения министерства образования Иркутской области № </w:t>
      </w:r>
      <w:r w:rsidR="00C461BF">
        <w:rPr>
          <w:rFonts w:eastAsia="Calibri"/>
          <w:b w:val="0"/>
        </w:rPr>
        <w:t>632</w:t>
      </w:r>
      <w:r w:rsidRPr="00BA55AB">
        <w:rPr>
          <w:rFonts w:eastAsia="Calibri"/>
          <w:b w:val="0"/>
        </w:rPr>
        <w:t>-мр от 2</w:t>
      </w:r>
      <w:r w:rsidR="00C461BF">
        <w:rPr>
          <w:rFonts w:eastAsia="Calibri"/>
          <w:b w:val="0"/>
        </w:rPr>
        <w:t>5</w:t>
      </w:r>
      <w:r w:rsidRPr="00BA55AB">
        <w:rPr>
          <w:rFonts w:eastAsia="Calibri"/>
          <w:b w:val="0"/>
        </w:rPr>
        <w:t>.10.201</w:t>
      </w:r>
      <w:r w:rsidR="00C461BF">
        <w:rPr>
          <w:rFonts w:eastAsia="Calibri"/>
          <w:b w:val="0"/>
        </w:rPr>
        <w:t>7</w:t>
      </w:r>
      <w:r w:rsidRPr="00BA55AB">
        <w:rPr>
          <w:rFonts w:eastAsia="Calibri"/>
          <w:b w:val="0"/>
        </w:rPr>
        <w:t xml:space="preserve"> «Об организации и проведении муниципального этапа Всероссийской олимпиады школьников в 201</w:t>
      </w:r>
      <w:r w:rsidR="00C461BF">
        <w:rPr>
          <w:rFonts w:eastAsia="Calibri"/>
          <w:b w:val="0"/>
        </w:rPr>
        <w:t>7</w:t>
      </w:r>
      <w:r w:rsidRPr="00BA55AB">
        <w:rPr>
          <w:rFonts w:eastAsia="Calibri"/>
          <w:b w:val="0"/>
        </w:rPr>
        <w:t>/201</w:t>
      </w:r>
      <w:r w:rsidR="00C461BF">
        <w:rPr>
          <w:rFonts w:eastAsia="Calibri"/>
          <w:b w:val="0"/>
        </w:rPr>
        <w:t>8</w:t>
      </w:r>
      <w:r w:rsidRPr="00BA55AB">
        <w:rPr>
          <w:rFonts w:eastAsia="Calibri"/>
          <w:b w:val="0"/>
        </w:rPr>
        <w:t xml:space="preserve"> учебном году в Иркутской области», в соответствии с приказом отдела образования администрации города Усолье-Сибирское от 0</w:t>
      </w:r>
      <w:r w:rsidR="00C461BF">
        <w:rPr>
          <w:rFonts w:eastAsia="Calibri"/>
          <w:b w:val="0"/>
        </w:rPr>
        <w:t>1</w:t>
      </w:r>
      <w:r w:rsidRPr="00BA55AB">
        <w:rPr>
          <w:rFonts w:eastAsia="Calibri"/>
          <w:b w:val="0"/>
        </w:rPr>
        <w:t>.11.201</w:t>
      </w:r>
      <w:r w:rsidR="00C461BF">
        <w:rPr>
          <w:rFonts w:eastAsia="Calibri"/>
          <w:b w:val="0"/>
        </w:rPr>
        <w:t>7</w:t>
      </w:r>
      <w:r w:rsidRPr="00BA55AB">
        <w:rPr>
          <w:rFonts w:eastAsia="Calibri"/>
          <w:b w:val="0"/>
        </w:rPr>
        <w:t xml:space="preserve"> № 1</w:t>
      </w:r>
      <w:r w:rsidR="00C461BF">
        <w:rPr>
          <w:rFonts w:eastAsia="Calibri"/>
          <w:b w:val="0"/>
        </w:rPr>
        <w:t>060</w:t>
      </w:r>
      <w:r w:rsidRPr="00BA55AB">
        <w:rPr>
          <w:rFonts w:eastAsia="Calibri"/>
          <w:b w:val="0"/>
        </w:rPr>
        <w:t xml:space="preserve"> «О проведении муниципального этапа Всероссийской олимпиады школьников  201</w:t>
      </w:r>
      <w:r w:rsidR="00C461BF">
        <w:rPr>
          <w:rFonts w:eastAsia="Calibri"/>
          <w:b w:val="0"/>
        </w:rPr>
        <w:t>7</w:t>
      </w:r>
      <w:r w:rsidRPr="00BA55AB">
        <w:rPr>
          <w:rFonts w:eastAsia="Calibri"/>
          <w:b w:val="0"/>
        </w:rPr>
        <w:t>/201</w:t>
      </w:r>
      <w:r w:rsidR="00C461BF">
        <w:rPr>
          <w:rFonts w:eastAsia="Calibri"/>
          <w:b w:val="0"/>
        </w:rPr>
        <w:t>8</w:t>
      </w:r>
      <w:r w:rsidRPr="00BA55AB">
        <w:rPr>
          <w:rFonts w:eastAsia="Calibri"/>
          <w:b w:val="0"/>
        </w:rPr>
        <w:t xml:space="preserve"> учебном году» в городе Усолье-Сибирское с 1</w:t>
      </w:r>
      <w:r w:rsidR="00C461BF">
        <w:rPr>
          <w:rFonts w:eastAsia="Calibri"/>
          <w:b w:val="0"/>
        </w:rPr>
        <w:t>3</w:t>
      </w:r>
      <w:r w:rsidRPr="00BA55AB">
        <w:rPr>
          <w:rFonts w:eastAsia="Calibri"/>
          <w:b w:val="0"/>
        </w:rPr>
        <w:t xml:space="preserve"> ноября по 1</w:t>
      </w:r>
      <w:r w:rsidR="00C461BF">
        <w:rPr>
          <w:rFonts w:eastAsia="Calibri"/>
          <w:b w:val="0"/>
        </w:rPr>
        <w:t>3</w:t>
      </w:r>
      <w:r w:rsidRPr="00BA55AB">
        <w:rPr>
          <w:rFonts w:eastAsia="Calibri"/>
          <w:b w:val="0"/>
        </w:rPr>
        <w:t xml:space="preserve"> декабря проходил</w:t>
      </w:r>
      <w:proofErr w:type="gramEnd"/>
      <w:r w:rsidRPr="00BA55AB">
        <w:rPr>
          <w:rFonts w:eastAsia="Calibri"/>
          <w:b w:val="0"/>
        </w:rPr>
        <w:t xml:space="preserve"> муниципальный этап Всероссийской олимпиады школьников.</w:t>
      </w:r>
      <w:r w:rsidR="00C461BF">
        <w:rPr>
          <w:rFonts w:eastAsia="Calibri"/>
          <w:b w:val="0"/>
        </w:rPr>
        <w:t xml:space="preserve"> </w:t>
      </w:r>
      <w:r w:rsidRPr="00BA55AB">
        <w:rPr>
          <w:rFonts w:eastAsia="Calibri"/>
          <w:b w:val="0"/>
        </w:rPr>
        <w:t>Предметные олимпиады прошли по следующим предмета</w:t>
      </w:r>
      <w:proofErr w:type="gramStart"/>
      <w:r w:rsidRPr="00BA55AB">
        <w:rPr>
          <w:rFonts w:eastAsia="Calibri"/>
          <w:b w:val="0"/>
        </w:rPr>
        <w:t>м(</w:t>
      </w:r>
      <w:proofErr w:type="gramEnd"/>
      <w:r w:rsidRPr="00BA55AB">
        <w:rPr>
          <w:rFonts w:eastAsia="Calibri"/>
          <w:b w:val="0"/>
        </w:rPr>
        <w:t>литература, ОБЖ, физика, история, физическая культура, английский язык, французский язык, информатика, биология, география, МХК, математика, обществознание, русский язык, химия, право, технология, немецкий язык, экономика, экология</w:t>
      </w:r>
      <w:r w:rsidR="00C461BF">
        <w:rPr>
          <w:rFonts w:eastAsia="Calibri"/>
          <w:b w:val="0"/>
        </w:rPr>
        <w:t>, астрономия</w:t>
      </w:r>
      <w:r w:rsidRPr="00BA55AB">
        <w:rPr>
          <w:rFonts w:eastAsia="Calibri"/>
          <w:b w:val="0"/>
        </w:rPr>
        <w:t>.</w:t>
      </w:r>
      <w:r w:rsidR="00C461BF">
        <w:rPr>
          <w:rFonts w:eastAsia="Calibri"/>
          <w:b w:val="0"/>
        </w:rPr>
        <w:t xml:space="preserve"> </w:t>
      </w:r>
    </w:p>
    <w:p w:rsidR="00BA55AB" w:rsidRPr="00BA55AB" w:rsidRDefault="00BA55AB" w:rsidP="00BA55AB">
      <w:pPr>
        <w:ind w:firstLine="708"/>
        <w:jc w:val="both"/>
        <w:rPr>
          <w:rFonts w:eastAsia="Calibri"/>
          <w:b w:val="0"/>
        </w:rPr>
      </w:pPr>
      <w:r w:rsidRPr="00BA55AB">
        <w:rPr>
          <w:rFonts w:eastAsia="Calibri"/>
          <w:b w:val="0"/>
        </w:rPr>
        <w:t>Информация по данному этапу оперативно и своевременно размещалась на сайте МКУ «ИМЦ», во вкладке предметные олимпиады школьников.</w:t>
      </w:r>
    </w:p>
    <w:p w:rsidR="00A96EC6" w:rsidRPr="00BA55AB" w:rsidRDefault="00BA55AB" w:rsidP="00A96EC6">
      <w:pPr>
        <w:ind w:firstLine="708"/>
        <w:jc w:val="both"/>
        <w:rPr>
          <w:rFonts w:eastAsia="Calibri"/>
          <w:b w:val="0"/>
        </w:rPr>
      </w:pPr>
      <w:r w:rsidRPr="00BA55AB">
        <w:rPr>
          <w:rFonts w:eastAsia="Calibri"/>
          <w:b w:val="0"/>
        </w:rPr>
        <w:t xml:space="preserve">Предметные олимпиады прошли на базе образовательных учреждений: </w:t>
      </w:r>
      <w:proofErr w:type="gramStart"/>
      <w:r w:rsidRPr="00BA55AB">
        <w:rPr>
          <w:rFonts w:eastAsia="Calibri"/>
          <w:b w:val="0"/>
        </w:rPr>
        <w:t>МБОУ СОШ № 3, МБОУ «СОШ № 13», МБОУ «СОШ № 15», МБОУ ДОД «Станция юных натуралистов», МБОУ «СОШ № 17», МБОУ «Гимназия № 9», МБОУ «Средняя общеобразовательная школа № 2», МБОУ «СОШ № 10»,МБОУ «СОШ № 12», МБОУ «СОШ № 16», МБОУ «Гимназия № 1», МБОУ «Лицей № 1», где были созданы все условия для проведения олимпиад и работы предметных жюри.</w:t>
      </w:r>
      <w:proofErr w:type="gramEnd"/>
      <w:r w:rsidRPr="00BA55AB">
        <w:rPr>
          <w:rFonts w:eastAsia="Calibri"/>
          <w:b w:val="0"/>
        </w:rPr>
        <w:t xml:space="preserve"> В муниципальном этапе Всероссийской олимпиады школьников принимают участие </w:t>
      </w:r>
      <w:r w:rsidRPr="00BA55AB">
        <w:rPr>
          <w:rFonts w:eastAsia="Calibri"/>
          <w:b w:val="0"/>
        </w:rPr>
        <w:lastRenderedPageBreak/>
        <w:t>обучающиеся с 7 по 11 класс, победители и призёры школьного этапа Всероссийской олимпиады школьников.</w:t>
      </w:r>
      <w:r w:rsidR="00A96EC6" w:rsidRPr="00A96EC6">
        <w:rPr>
          <w:rFonts w:eastAsia="Calibri"/>
          <w:b w:val="0"/>
        </w:rPr>
        <w:t xml:space="preserve"> </w:t>
      </w:r>
      <w:r w:rsidR="00A96EC6" w:rsidRPr="00BA55AB">
        <w:rPr>
          <w:rFonts w:eastAsia="Calibri"/>
          <w:b w:val="0"/>
        </w:rPr>
        <w:t>Проведена апелляционная комиссия 14</w:t>
      </w:r>
      <w:r w:rsidR="00A96EC6">
        <w:rPr>
          <w:rFonts w:eastAsia="Calibri"/>
          <w:b w:val="0"/>
        </w:rPr>
        <w:t xml:space="preserve"> </w:t>
      </w:r>
      <w:r w:rsidR="00A96EC6" w:rsidRPr="00BA55AB">
        <w:rPr>
          <w:rFonts w:eastAsia="Calibri"/>
          <w:b w:val="0"/>
        </w:rPr>
        <w:t xml:space="preserve">декабря на базе МБОУ </w:t>
      </w:r>
      <w:r w:rsidR="00A96EC6">
        <w:rPr>
          <w:rFonts w:eastAsia="Calibri"/>
          <w:b w:val="0"/>
        </w:rPr>
        <w:t>«Гимназия №1»</w:t>
      </w:r>
      <w:r w:rsidR="00A96EC6" w:rsidRPr="00BA55AB">
        <w:rPr>
          <w:rFonts w:eastAsia="Calibri"/>
          <w:b w:val="0"/>
        </w:rPr>
        <w:t xml:space="preserve"> в 15.00. </w:t>
      </w:r>
    </w:p>
    <w:p w:rsidR="00BA55AB" w:rsidRPr="00BA55AB" w:rsidRDefault="00BA55AB" w:rsidP="00BA55AB">
      <w:pPr>
        <w:ind w:firstLine="708"/>
        <w:jc w:val="both"/>
        <w:rPr>
          <w:rFonts w:eastAsia="Calibri"/>
          <w:b w:val="0"/>
        </w:rPr>
      </w:pPr>
    </w:p>
    <w:tbl>
      <w:tblPr>
        <w:tblW w:w="9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3155"/>
        <w:gridCol w:w="4090"/>
      </w:tblGrid>
      <w:tr w:rsidR="00C461BF" w:rsidRPr="00BA55AB" w:rsidTr="00C461BF">
        <w:trPr>
          <w:trHeight w:val="513"/>
        </w:trPr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  <w:hideMark/>
          </w:tcPr>
          <w:p w:rsidR="00C461BF" w:rsidRDefault="00C461BF" w:rsidP="00BA55AB">
            <w:pPr>
              <w:ind w:firstLine="708"/>
              <w:jc w:val="both"/>
              <w:rPr>
                <w:rFonts w:eastAsia="Calibri"/>
                <w:b w:val="0"/>
              </w:rPr>
            </w:pPr>
          </w:p>
          <w:p w:rsidR="00C461BF" w:rsidRDefault="00C461BF" w:rsidP="00BA55AB">
            <w:pPr>
              <w:ind w:firstLine="708"/>
              <w:jc w:val="both"/>
              <w:rPr>
                <w:rFonts w:eastAsia="Calibri"/>
                <w:b w:val="0"/>
              </w:rPr>
            </w:pPr>
          </w:p>
          <w:p w:rsidR="00C461BF" w:rsidRPr="00BA55AB" w:rsidRDefault="00C461BF" w:rsidP="00C461BF">
            <w:pPr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2016-2017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  <w:hideMark/>
          </w:tcPr>
          <w:p w:rsidR="00C461BF" w:rsidRPr="00BA55AB" w:rsidRDefault="00C461BF" w:rsidP="00C461BF">
            <w:pPr>
              <w:ind w:hanging="2"/>
              <w:jc w:val="both"/>
              <w:rPr>
                <w:rFonts w:eastAsia="Calibri"/>
                <w:b w:val="0"/>
              </w:rPr>
            </w:pPr>
            <w:r w:rsidRPr="00BA55AB">
              <w:rPr>
                <w:rFonts w:eastAsia="Calibri"/>
                <w:b w:val="0"/>
              </w:rPr>
              <w:t xml:space="preserve">Кол - </w:t>
            </w:r>
            <w:proofErr w:type="gramStart"/>
            <w:r w:rsidRPr="00BA55AB">
              <w:rPr>
                <w:rFonts w:eastAsia="Calibri"/>
                <w:b w:val="0"/>
              </w:rPr>
              <w:t>во</w:t>
            </w:r>
            <w:proofErr w:type="gramEnd"/>
            <w:r w:rsidRPr="00BA55AB">
              <w:rPr>
                <w:rFonts w:eastAsia="Calibri"/>
                <w:b w:val="0"/>
              </w:rPr>
              <w:t xml:space="preserve"> участников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  <w:hideMark/>
          </w:tcPr>
          <w:p w:rsidR="00C461BF" w:rsidRPr="00BA55AB" w:rsidRDefault="00C461BF" w:rsidP="00C461BF">
            <w:pPr>
              <w:jc w:val="both"/>
              <w:rPr>
                <w:rFonts w:eastAsia="Calibri"/>
                <w:b w:val="0"/>
              </w:rPr>
            </w:pPr>
            <w:r w:rsidRPr="00BA55AB">
              <w:rPr>
                <w:rFonts w:eastAsia="Calibri"/>
                <w:b w:val="0"/>
              </w:rPr>
              <w:t xml:space="preserve">Кол </w:t>
            </w:r>
            <w:r>
              <w:rPr>
                <w:rFonts w:eastAsia="Calibri"/>
                <w:b w:val="0"/>
              </w:rPr>
              <w:t>–</w:t>
            </w:r>
            <w:r w:rsidRPr="00BA55AB">
              <w:rPr>
                <w:rFonts w:eastAsia="Calibri"/>
                <w:b w:val="0"/>
              </w:rPr>
              <w:t xml:space="preserve"> </w:t>
            </w:r>
            <w:proofErr w:type="gramStart"/>
            <w:r w:rsidRPr="00BA55AB">
              <w:rPr>
                <w:rFonts w:eastAsia="Calibri"/>
                <w:b w:val="0"/>
              </w:rPr>
              <w:t>во</w:t>
            </w:r>
            <w:proofErr w:type="gramEnd"/>
            <w:r>
              <w:rPr>
                <w:rFonts w:eastAsia="Calibri"/>
                <w:b w:val="0"/>
              </w:rPr>
              <w:t xml:space="preserve"> </w:t>
            </w:r>
            <w:r w:rsidRPr="00BA55AB">
              <w:rPr>
                <w:rFonts w:eastAsia="Calibri"/>
                <w:b w:val="0"/>
              </w:rPr>
              <w:t>победителей</w:t>
            </w:r>
            <w:r>
              <w:rPr>
                <w:rFonts w:eastAsia="Calibri"/>
                <w:b w:val="0"/>
              </w:rPr>
              <w:t xml:space="preserve"> и призеров</w:t>
            </w:r>
          </w:p>
        </w:tc>
      </w:tr>
      <w:tr w:rsidR="00C461BF" w:rsidRPr="00BA55AB" w:rsidTr="00C461BF">
        <w:trPr>
          <w:trHeight w:val="376"/>
        </w:trPr>
        <w:tc>
          <w:tcPr>
            <w:tcW w:w="2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BF" w:rsidRPr="00BA55AB" w:rsidRDefault="00C461BF" w:rsidP="00BA55AB">
            <w:pPr>
              <w:ind w:firstLine="708"/>
              <w:jc w:val="both"/>
              <w:rPr>
                <w:rFonts w:eastAsia="Calibri"/>
                <w:b w:val="0"/>
              </w:rPr>
            </w:pP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  <w:hideMark/>
          </w:tcPr>
          <w:p w:rsidR="00C461BF" w:rsidRPr="00BA55AB" w:rsidRDefault="00C461BF" w:rsidP="00C461BF">
            <w:pPr>
              <w:ind w:firstLine="708"/>
              <w:jc w:val="both"/>
              <w:rPr>
                <w:rFonts w:eastAsia="Calibri"/>
                <w:b w:val="0"/>
              </w:rPr>
            </w:pPr>
            <w:r w:rsidRPr="00BA55AB">
              <w:rPr>
                <w:rFonts w:eastAsia="Calibri"/>
                <w:b w:val="0"/>
              </w:rPr>
              <w:t>1</w:t>
            </w:r>
            <w:r>
              <w:rPr>
                <w:rFonts w:eastAsia="Calibri"/>
                <w:b w:val="0"/>
              </w:rPr>
              <w:t>038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  <w:hideMark/>
          </w:tcPr>
          <w:p w:rsidR="00C461BF" w:rsidRPr="00BA55AB" w:rsidRDefault="00C461BF" w:rsidP="00BA55AB">
            <w:pPr>
              <w:ind w:firstLine="708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442</w:t>
            </w:r>
          </w:p>
        </w:tc>
      </w:tr>
      <w:tr w:rsidR="00C461BF" w:rsidRPr="00BA55AB" w:rsidTr="00C461BF">
        <w:trPr>
          <w:trHeight w:val="376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BF" w:rsidRPr="00BA55AB" w:rsidRDefault="00A96EC6" w:rsidP="00C461BF">
            <w:pPr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</w:t>
            </w:r>
            <w:r w:rsidR="00C461BF">
              <w:rPr>
                <w:rFonts w:eastAsia="Calibri"/>
                <w:b w:val="0"/>
              </w:rPr>
              <w:t>2017-2018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  <w:hideMark/>
          </w:tcPr>
          <w:p w:rsidR="00C461BF" w:rsidRPr="00BA55AB" w:rsidRDefault="00C461BF" w:rsidP="00BA55AB">
            <w:pPr>
              <w:ind w:firstLine="708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1046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2" w:type="dxa"/>
              <w:bottom w:w="0" w:type="dxa"/>
              <w:right w:w="72" w:type="dxa"/>
            </w:tcMar>
            <w:hideMark/>
          </w:tcPr>
          <w:p w:rsidR="00C461BF" w:rsidRPr="00BA55AB" w:rsidRDefault="00C461BF" w:rsidP="00BA55AB">
            <w:pPr>
              <w:ind w:firstLine="708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473</w:t>
            </w:r>
          </w:p>
        </w:tc>
      </w:tr>
    </w:tbl>
    <w:p w:rsidR="00BA55AB" w:rsidRPr="00BA55AB" w:rsidRDefault="00BA55AB" w:rsidP="00BA55AB">
      <w:pPr>
        <w:ind w:firstLine="708"/>
        <w:jc w:val="both"/>
        <w:rPr>
          <w:rFonts w:eastAsia="Calibri"/>
          <w:b w:val="0"/>
        </w:rPr>
      </w:pPr>
      <w:r w:rsidRPr="00BA55AB">
        <w:rPr>
          <w:rFonts w:eastAsia="Calibri"/>
          <w:b w:val="0"/>
        </w:rPr>
        <w:t xml:space="preserve">Координаторы предметных олимпиад предоставляли заполненные шаблоны на участников муниципального этапа всероссийской олимпиады школьников по предметам в электронном виде </w:t>
      </w:r>
      <w:hyperlink r:id="rId8" w:history="1">
        <w:r w:rsidRPr="00BA55AB">
          <w:rPr>
            <w:rFonts w:eastAsia="Calibri"/>
            <w:b w:val="0"/>
          </w:rPr>
          <w:t>imc</w:t>
        </w:r>
      </w:hyperlink>
      <w:hyperlink r:id="rId9" w:history="1">
        <w:r w:rsidRPr="00BA55AB">
          <w:rPr>
            <w:rFonts w:eastAsia="Calibri"/>
            <w:b w:val="0"/>
          </w:rPr>
          <w:t xml:space="preserve"> 2006@</w:t>
        </w:r>
      </w:hyperlink>
      <w:hyperlink r:id="rId10" w:history="1">
        <w:r w:rsidRPr="00BA55AB">
          <w:rPr>
            <w:rFonts w:eastAsia="Calibri"/>
            <w:b w:val="0"/>
          </w:rPr>
          <w:t>mail</w:t>
        </w:r>
      </w:hyperlink>
      <w:hyperlink r:id="rId11" w:history="1">
        <w:r w:rsidRPr="00BA55AB">
          <w:rPr>
            <w:rFonts w:eastAsia="Calibri"/>
            <w:b w:val="0"/>
          </w:rPr>
          <w:t>.</w:t>
        </w:r>
      </w:hyperlink>
      <w:hyperlink r:id="rId12" w:history="1">
        <w:r w:rsidRPr="00BA55AB">
          <w:rPr>
            <w:rFonts w:eastAsia="Calibri"/>
            <w:b w:val="0"/>
          </w:rPr>
          <w:t>ru</w:t>
        </w:r>
      </w:hyperlink>
      <w:r w:rsidRPr="00BA55AB">
        <w:rPr>
          <w:rFonts w:eastAsia="Calibri"/>
          <w:b w:val="0"/>
        </w:rPr>
        <w:t xml:space="preserve"> в МКУ «ИМЦ».</w:t>
      </w:r>
      <w:r w:rsidR="00C461BF">
        <w:rPr>
          <w:rFonts w:eastAsia="Calibri"/>
          <w:b w:val="0"/>
        </w:rPr>
        <w:t xml:space="preserve"> По результатам регионального рейтинга к участию в региональном этапе приглашено 109 </w:t>
      </w:r>
      <w:proofErr w:type="gramStart"/>
      <w:r w:rsidR="00C461BF">
        <w:rPr>
          <w:rFonts w:eastAsia="Calibri"/>
          <w:b w:val="0"/>
        </w:rPr>
        <w:t>обучающихся</w:t>
      </w:r>
      <w:proofErr w:type="gramEnd"/>
    </w:p>
    <w:p w:rsidR="0032751E" w:rsidRPr="00BA55AB" w:rsidRDefault="0032751E" w:rsidP="00BA55AB">
      <w:pPr>
        <w:ind w:firstLine="708"/>
        <w:jc w:val="both"/>
        <w:rPr>
          <w:rFonts w:eastAsia="Calibri"/>
          <w:b w:val="0"/>
        </w:rPr>
      </w:pPr>
    </w:p>
    <w:p w:rsidR="0032751E" w:rsidRDefault="0032751E" w:rsidP="0032751E">
      <w:r w:rsidRPr="0047756B">
        <w:t>Спартакиада по баскетболу среди городских общеобразовательных учреждений города (юноши)</w:t>
      </w:r>
    </w:p>
    <w:p w:rsidR="0083079C" w:rsidRPr="0083079C" w:rsidRDefault="0083079C" w:rsidP="0083079C">
      <w:pPr>
        <w:jc w:val="both"/>
        <w:rPr>
          <w:b w:val="0"/>
        </w:rPr>
      </w:pPr>
      <w:r>
        <w:tab/>
      </w:r>
      <w:r w:rsidRPr="0083079C">
        <w:rPr>
          <w:b w:val="0"/>
        </w:rPr>
        <w:t>В соответствии с планом работы отдела образования управления по социально-экономическим вопросам</w:t>
      </w:r>
      <w:proofErr w:type="gramStart"/>
      <w:r w:rsidRPr="0083079C">
        <w:rPr>
          <w:b w:val="0"/>
        </w:rPr>
        <w:t xml:space="preserve"> ,</w:t>
      </w:r>
      <w:proofErr w:type="gramEnd"/>
      <w:r w:rsidRPr="0083079C">
        <w:rPr>
          <w:b w:val="0"/>
        </w:rPr>
        <w:t xml:space="preserve"> на основании положения о проведении городской Спартакиады среди общеобразовательных учреждений  13-17 ноября 2017 года прошло первенство города по баскетболу среди юношей в зачёт Спартакиады общеобразовательных учреждений 2017-2018 уч. года.</w:t>
      </w:r>
    </w:p>
    <w:p w:rsidR="0083079C" w:rsidRPr="0083079C" w:rsidRDefault="0083079C" w:rsidP="0083079C">
      <w:pPr>
        <w:jc w:val="both"/>
        <w:rPr>
          <w:b w:val="0"/>
        </w:rPr>
      </w:pPr>
      <w:r w:rsidRPr="0083079C">
        <w:rPr>
          <w:b w:val="0"/>
        </w:rPr>
        <w:tab/>
        <w:t>Соревнования прошли на базах общеобразовательных учреждений МБОУ «СОШ № 5», МБОУ «СОШ № 12», МБОУ «Гимназии № 1», финальные игры на базе МБУДО «ДЮСШ №1».</w:t>
      </w:r>
    </w:p>
    <w:p w:rsidR="0083079C" w:rsidRPr="00053BDB" w:rsidRDefault="0083079C" w:rsidP="0083079C">
      <w:pPr>
        <w:jc w:val="both"/>
      </w:pPr>
      <w:r w:rsidRPr="00053BDB">
        <w:tab/>
        <w:t>Приняло участие 1</w:t>
      </w:r>
      <w:r>
        <w:t xml:space="preserve">1 </w:t>
      </w:r>
      <w:r w:rsidRPr="00053BDB">
        <w:t>команд юношей.</w:t>
      </w:r>
    </w:p>
    <w:p w:rsidR="0083079C" w:rsidRDefault="0083079C" w:rsidP="008307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3BDB">
        <w:tab/>
      </w:r>
      <w:r w:rsidRPr="00C75552">
        <w:rPr>
          <w:rFonts w:ascii="Times New Roman" w:hAnsi="Times New Roman" w:cs="Times New Roman"/>
          <w:sz w:val="24"/>
          <w:szCs w:val="24"/>
        </w:rPr>
        <w:t xml:space="preserve">В соревнованиях не приняли участие команды юношей </w:t>
      </w:r>
      <w:r>
        <w:rPr>
          <w:rFonts w:ascii="Times New Roman" w:hAnsi="Times New Roman" w:cs="Times New Roman"/>
          <w:sz w:val="24"/>
          <w:szCs w:val="24"/>
        </w:rPr>
        <w:t xml:space="preserve">МБОУ «СОШ № 16», </w:t>
      </w:r>
      <w:r w:rsidRPr="00C75552">
        <w:rPr>
          <w:rFonts w:ascii="Times New Roman" w:hAnsi="Times New Roman" w:cs="Times New Roman"/>
          <w:sz w:val="24"/>
          <w:szCs w:val="24"/>
        </w:rPr>
        <w:t>МБОУ «ООШ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552">
        <w:rPr>
          <w:rFonts w:ascii="Times New Roman" w:hAnsi="Times New Roman" w:cs="Times New Roman"/>
          <w:sz w:val="24"/>
          <w:szCs w:val="24"/>
        </w:rPr>
        <w:t>8 им</w:t>
      </w:r>
      <w:proofErr w:type="gramStart"/>
      <w:r w:rsidRPr="00C755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5552">
        <w:rPr>
          <w:rFonts w:ascii="Times New Roman" w:hAnsi="Times New Roman" w:cs="Times New Roman"/>
          <w:sz w:val="24"/>
          <w:szCs w:val="24"/>
        </w:rPr>
        <w:t>азгуляева», МБОУ «Лицей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552">
        <w:rPr>
          <w:rFonts w:ascii="Times New Roman" w:hAnsi="Times New Roman" w:cs="Times New Roman"/>
          <w:sz w:val="24"/>
          <w:szCs w:val="24"/>
        </w:rPr>
        <w:t>1».</w:t>
      </w:r>
    </w:p>
    <w:p w:rsidR="0083079C" w:rsidRPr="00C75552" w:rsidRDefault="0083079C" w:rsidP="008307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2122" w:tblpY="72"/>
        <w:tblW w:w="0" w:type="auto"/>
        <w:tblLook w:val="04A0" w:firstRow="1" w:lastRow="0" w:firstColumn="1" w:lastColumn="0" w:noHBand="0" w:noVBand="1"/>
      </w:tblPr>
      <w:tblGrid>
        <w:gridCol w:w="1242"/>
        <w:gridCol w:w="3261"/>
      </w:tblGrid>
      <w:tr w:rsidR="0083079C" w:rsidRPr="00B620CF" w:rsidTr="00E12E08">
        <w:tc>
          <w:tcPr>
            <w:tcW w:w="4503" w:type="dxa"/>
            <w:gridSpan w:val="2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</w:p>
        </w:tc>
      </w:tr>
      <w:tr w:rsidR="0083079C" w:rsidRPr="00B620CF" w:rsidTr="00E12E08">
        <w:tc>
          <w:tcPr>
            <w:tcW w:w="1242" w:type="dxa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261" w:type="dxa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83079C" w:rsidRPr="00B620CF" w:rsidTr="00E12E08">
        <w:tc>
          <w:tcPr>
            <w:tcW w:w="1242" w:type="dxa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3079C" w:rsidRPr="00C75552" w:rsidRDefault="0083079C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</w:tr>
      <w:tr w:rsidR="0083079C" w:rsidRPr="00B620CF" w:rsidTr="00E12E08">
        <w:tc>
          <w:tcPr>
            <w:tcW w:w="1242" w:type="dxa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3079C" w:rsidRPr="00C75552" w:rsidRDefault="0083079C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</w:tr>
      <w:tr w:rsidR="0083079C" w:rsidRPr="00B620CF" w:rsidTr="00E12E08">
        <w:tc>
          <w:tcPr>
            <w:tcW w:w="1242" w:type="dxa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3079C" w:rsidRPr="00C75552" w:rsidRDefault="0083079C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</w:tr>
      <w:tr w:rsidR="0083079C" w:rsidRPr="00B620CF" w:rsidTr="00E12E08">
        <w:tc>
          <w:tcPr>
            <w:tcW w:w="1242" w:type="dxa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3079C" w:rsidRPr="00C75552" w:rsidRDefault="0083079C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МБОУ «СОШ № 13»</w:t>
            </w:r>
          </w:p>
        </w:tc>
      </w:tr>
      <w:tr w:rsidR="0083079C" w:rsidRPr="00B620CF" w:rsidTr="00E12E08">
        <w:tc>
          <w:tcPr>
            <w:tcW w:w="1242" w:type="dxa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3079C" w:rsidRPr="00C75552" w:rsidRDefault="0083079C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МБОУ «Гимназия № 9»</w:t>
            </w:r>
          </w:p>
        </w:tc>
      </w:tr>
      <w:tr w:rsidR="0083079C" w:rsidRPr="00B620CF" w:rsidTr="00E12E08">
        <w:tc>
          <w:tcPr>
            <w:tcW w:w="1242" w:type="dxa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3079C" w:rsidRPr="00C75552" w:rsidRDefault="0083079C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</w:tr>
      <w:tr w:rsidR="0083079C" w:rsidRPr="00B620CF" w:rsidTr="00E12E08">
        <w:tc>
          <w:tcPr>
            <w:tcW w:w="1242" w:type="dxa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3079C" w:rsidRPr="00C75552" w:rsidRDefault="0083079C" w:rsidP="00E12E08">
            <w:pPr>
              <w:rPr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</w:tr>
      <w:tr w:rsidR="0083079C" w:rsidRPr="00B620CF" w:rsidTr="00E12E08">
        <w:tc>
          <w:tcPr>
            <w:tcW w:w="1242" w:type="dxa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83079C" w:rsidRPr="00C75552" w:rsidRDefault="0083079C" w:rsidP="00E12E08">
            <w:pPr>
              <w:rPr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</w:tr>
      <w:tr w:rsidR="0083079C" w:rsidRPr="00B620CF" w:rsidTr="00E12E08">
        <w:tc>
          <w:tcPr>
            <w:tcW w:w="1242" w:type="dxa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83079C" w:rsidRPr="00C75552" w:rsidRDefault="0083079C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</w:tr>
      <w:tr w:rsidR="0083079C" w:rsidRPr="00B620CF" w:rsidTr="00E12E08">
        <w:tc>
          <w:tcPr>
            <w:tcW w:w="1242" w:type="dxa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83079C" w:rsidRPr="00C75552" w:rsidRDefault="0083079C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</w:tr>
      <w:tr w:rsidR="0083079C" w:rsidRPr="00B620CF" w:rsidTr="00E12E08">
        <w:tc>
          <w:tcPr>
            <w:tcW w:w="1242" w:type="dxa"/>
          </w:tcPr>
          <w:p w:rsidR="0083079C" w:rsidRPr="00C75552" w:rsidRDefault="0083079C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83079C" w:rsidRPr="00C75552" w:rsidRDefault="0083079C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52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</w:tr>
    </w:tbl>
    <w:p w:rsidR="0083079C" w:rsidRDefault="0083079C" w:rsidP="0032751E"/>
    <w:p w:rsidR="0032751E" w:rsidRPr="009851BC" w:rsidRDefault="0032751E" w:rsidP="0032751E"/>
    <w:p w:rsidR="0083079C" w:rsidRDefault="0083079C" w:rsidP="0032751E"/>
    <w:p w:rsidR="0083079C" w:rsidRDefault="0083079C" w:rsidP="0032751E"/>
    <w:p w:rsidR="0083079C" w:rsidRDefault="0083079C" w:rsidP="0032751E"/>
    <w:p w:rsidR="0083079C" w:rsidRDefault="0083079C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32751E" w:rsidRDefault="0032751E" w:rsidP="0032751E">
      <w:r w:rsidRPr="00137901">
        <w:t>Старт операции «Поделись домашним теплом»</w:t>
      </w:r>
    </w:p>
    <w:p w:rsidR="00D74C74" w:rsidRPr="00D74C74" w:rsidRDefault="00D74C74" w:rsidP="00D74C74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74C74">
        <w:rPr>
          <w:rFonts w:ascii="Times New Roman" w:eastAsia="Calibri" w:hAnsi="Times New Roman" w:cs="Times New Roman"/>
          <w:sz w:val="24"/>
          <w:szCs w:val="24"/>
        </w:rPr>
        <w:t xml:space="preserve"> соответствии с планом городских мероприятий по инициативе МБУДО «Станция юных натуралистов»  в общеобразовательных учреждениях  проводится операция «Поделись домашним теплом» в защиту и поддержку  зимующих птиц города.</w:t>
      </w:r>
    </w:p>
    <w:p w:rsidR="00D74C74" w:rsidRPr="00D74C74" w:rsidRDefault="00D74C74" w:rsidP="00D74C74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C74">
        <w:rPr>
          <w:rFonts w:ascii="Times New Roman" w:eastAsia="Calibri" w:hAnsi="Times New Roman" w:cs="Times New Roman"/>
          <w:sz w:val="24"/>
          <w:szCs w:val="24"/>
        </w:rPr>
        <w:t>Цель:   пропаганда экологической культуры среди взрослого и детского населения города, подкормка птиц  в течение зимнего периода.</w:t>
      </w:r>
    </w:p>
    <w:p w:rsidR="00D74C74" w:rsidRPr="00D74C74" w:rsidRDefault="00D74C74" w:rsidP="00D74C74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C74">
        <w:rPr>
          <w:rFonts w:ascii="Times New Roman" w:eastAsia="Calibri" w:hAnsi="Times New Roman" w:cs="Times New Roman"/>
          <w:sz w:val="24"/>
          <w:szCs w:val="24"/>
        </w:rPr>
        <w:t xml:space="preserve">Задачи:  </w:t>
      </w:r>
    </w:p>
    <w:p w:rsidR="00D74C74" w:rsidRPr="00D74C74" w:rsidRDefault="00D74C74" w:rsidP="00D74C74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C74">
        <w:rPr>
          <w:rFonts w:ascii="Times New Roman" w:eastAsia="Calibri" w:hAnsi="Times New Roman" w:cs="Times New Roman"/>
          <w:sz w:val="24"/>
          <w:szCs w:val="24"/>
        </w:rPr>
        <w:t>изготовление силами детей, родителей, педагогов кормушек для зимующих птиц;</w:t>
      </w:r>
    </w:p>
    <w:p w:rsidR="00D74C74" w:rsidRPr="00D74C74" w:rsidRDefault="00D74C74" w:rsidP="00D74C74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C74">
        <w:rPr>
          <w:rFonts w:ascii="Times New Roman" w:eastAsia="Calibri" w:hAnsi="Times New Roman" w:cs="Times New Roman"/>
          <w:sz w:val="24"/>
          <w:szCs w:val="24"/>
        </w:rPr>
        <w:t>организация проведения операции «Поделись домашним теплом» на территории  учреждения и микрорайона;</w:t>
      </w:r>
    </w:p>
    <w:p w:rsidR="00D74C74" w:rsidRPr="00D74C74" w:rsidRDefault="00D74C74" w:rsidP="00D74C74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C74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проведение  агитационной работы среди населения путем развешивания плакатов, листовок с призывами оказать помощь птицам в зимний период.</w:t>
      </w:r>
    </w:p>
    <w:p w:rsidR="00D74C74" w:rsidRPr="00D74C74" w:rsidRDefault="00D74C74" w:rsidP="00D74C74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C74">
        <w:rPr>
          <w:rFonts w:ascii="Times New Roman" w:hAnsi="Times New Roman" w:cs="Times New Roman"/>
          <w:sz w:val="24"/>
          <w:szCs w:val="24"/>
        </w:rPr>
        <w:t>О</w:t>
      </w:r>
      <w:r w:rsidRPr="00D74C74">
        <w:rPr>
          <w:rFonts w:ascii="Times New Roman" w:eastAsia="Calibri" w:hAnsi="Times New Roman" w:cs="Times New Roman"/>
          <w:sz w:val="24"/>
          <w:szCs w:val="24"/>
        </w:rPr>
        <w:t>перация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C74">
        <w:rPr>
          <w:rFonts w:ascii="Times New Roman" w:eastAsia="Calibri" w:hAnsi="Times New Roman" w:cs="Times New Roman"/>
          <w:sz w:val="24"/>
          <w:szCs w:val="24"/>
        </w:rPr>
        <w:t>проводится с 15 ноября 2017 года по 1 апреля  2018 года в общеобразовательных учреждениях города и на станции юных натуралистов.</w:t>
      </w:r>
    </w:p>
    <w:p w:rsidR="00D74C74" w:rsidRPr="00D74C74" w:rsidRDefault="00D74C74" w:rsidP="00D74C74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C74">
        <w:rPr>
          <w:rFonts w:ascii="Times New Roman" w:eastAsia="Calibri" w:hAnsi="Times New Roman" w:cs="Times New Roman"/>
          <w:sz w:val="24"/>
          <w:szCs w:val="24"/>
        </w:rPr>
        <w:t>Участники операции:  обучающиеся общеобразовательных учреждений города и учреждений дополнительного образования.</w:t>
      </w:r>
    </w:p>
    <w:p w:rsidR="00D74C74" w:rsidRPr="00D74C74" w:rsidRDefault="00D74C74" w:rsidP="00D74C74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C74">
        <w:rPr>
          <w:rFonts w:ascii="Times New Roman" w:eastAsia="Calibri" w:hAnsi="Times New Roman" w:cs="Times New Roman"/>
          <w:sz w:val="24"/>
          <w:szCs w:val="24"/>
        </w:rPr>
        <w:t>В  общеобразовательных учреждениях города и учреждениях дополнительного образования  проводится агитационная работа  среди взрослого и детского населения в поддержку зимующих птиц - беседы, праздники, викторины, классные часы, конкурсы (конкурс рисунков, листовок, кормушек, презентаций и т.д.) Каждое образовательное учреждение организует работу по развешиванию кормушек на территории пришкольного участка и микрорайона города</w:t>
      </w:r>
      <w:proofErr w:type="gramStart"/>
      <w:r w:rsidRPr="00D74C7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74C74">
        <w:rPr>
          <w:rFonts w:ascii="Times New Roman" w:eastAsia="Calibri" w:hAnsi="Times New Roman" w:cs="Times New Roman"/>
          <w:sz w:val="24"/>
          <w:szCs w:val="24"/>
        </w:rPr>
        <w:t xml:space="preserve"> по подкормке птиц в течение всей операции. Все этапы операции </w:t>
      </w:r>
      <w:proofErr w:type="gramStart"/>
      <w:r w:rsidRPr="00D74C74">
        <w:rPr>
          <w:rFonts w:ascii="Times New Roman" w:eastAsia="Calibri" w:hAnsi="Times New Roman" w:cs="Times New Roman"/>
          <w:sz w:val="24"/>
          <w:szCs w:val="24"/>
        </w:rPr>
        <w:t>фиксируются и отчёт о проделанной работе  предоставляется</w:t>
      </w:r>
      <w:proofErr w:type="gramEnd"/>
      <w:r w:rsidRPr="00D74C74">
        <w:rPr>
          <w:rFonts w:ascii="Times New Roman" w:eastAsia="Calibri" w:hAnsi="Times New Roman" w:cs="Times New Roman"/>
          <w:sz w:val="24"/>
          <w:szCs w:val="24"/>
        </w:rPr>
        <w:t xml:space="preserve"> в оргкомитет  до 01.04.2018 года.</w:t>
      </w:r>
    </w:p>
    <w:p w:rsidR="00D74C74" w:rsidRPr="00D74C74" w:rsidRDefault="00D74C74" w:rsidP="00D74C74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C74">
        <w:rPr>
          <w:rFonts w:ascii="Times New Roman" w:eastAsia="Calibri" w:hAnsi="Times New Roman" w:cs="Times New Roman"/>
          <w:sz w:val="24"/>
          <w:szCs w:val="24"/>
        </w:rPr>
        <w:t>Итоги операции будут подводиться на городском празднике «Вестники весны»  03.04.2018г., организованном МБУДО «СЮН».</w:t>
      </w:r>
    </w:p>
    <w:p w:rsidR="0083079C" w:rsidRPr="00137901" w:rsidRDefault="0083079C" w:rsidP="0032751E"/>
    <w:p w:rsidR="0032751E" w:rsidRDefault="0032751E" w:rsidP="0032751E">
      <w:r w:rsidRPr="008F6F03">
        <w:t xml:space="preserve">Первенство города Усолье-Сибирского среди общеобразовательных учреждений в </w:t>
      </w:r>
      <w:proofErr w:type="gramStart"/>
      <w:r w:rsidRPr="008F6F03">
        <w:t>рамках</w:t>
      </w:r>
      <w:proofErr w:type="gramEnd"/>
      <w:r w:rsidRPr="008F6F03">
        <w:t xml:space="preserve"> общероссийского проекта «Мини - футбол - в школу»,  среди юношей 2006-2007,2004-2006, 2002-2003, 2000-2001 г.р.</w:t>
      </w:r>
    </w:p>
    <w:p w:rsidR="00711158" w:rsidRPr="00711158" w:rsidRDefault="00711158" w:rsidP="007111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11158">
        <w:rPr>
          <w:rFonts w:ascii="Times New Roman" w:hAnsi="Times New Roman" w:cs="Times New Roman"/>
          <w:sz w:val="24"/>
          <w:szCs w:val="24"/>
        </w:rPr>
        <w:t>На основании положения о</w:t>
      </w:r>
      <w:r w:rsidRPr="00711158">
        <w:rPr>
          <w:sz w:val="24"/>
          <w:szCs w:val="24"/>
        </w:rPr>
        <w:t xml:space="preserve"> </w:t>
      </w:r>
      <w:r w:rsidRPr="00711158">
        <w:rPr>
          <w:rFonts w:ascii="Times New Roman" w:hAnsi="Times New Roman" w:cs="Times New Roman"/>
          <w:sz w:val="24"/>
          <w:szCs w:val="24"/>
        </w:rPr>
        <w:t xml:space="preserve">проведении муниципального этапа Всероссийских соревнований по мини-футболу среди команд общеобразовательных школ города в 2017-2018 г. в рамках общероссийского проекта «Мини - футбол - в школу» среди команд юношей 2000-2001, 2002-2003, 2004-2005, 2006-2007 г.р. </w:t>
      </w:r>
    </w:p>
    <w:p w:rsidR="00711158" w:rsidRPr="005B19D1" w:rsidRDefault="00711158" w:rsidP="007111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9D1">
        <w:rPr>
          <w:rFonts w:ascii="Times New Roman" w:hAnsi="Times New Roman" w:cs="Times New Roman"/>
          <w:sz w:val="24"/>
          <w:szCs w:val="24"/>
        </w:rPr>
        <w:t>Соревнования проводились с целью:</w:t>
      </w:r>
    </w:p>
    <w:p w:rsidR="00711158" w:rsidRPr="005B19D1" w:rsidRDefault="00711158" w:rsidP="007111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9D1">
        <w:rPr>
          <w:rFonts w:ascii="Times New Roman" w:hAnsi="Times New Roman" w:cs="Times New Roman"/>
          <w:sz w:val="24"/>
          <w:szCs w:val="24"/>
        </w:rPr>
        <w:t>-   популяризация футбола в городе;</w:t>
      </w:r>
    </w:p>
    <w:p w:rsidR="00711158" w:rsidRPr="00711158" w:rsidRDefault="00711158" w:rsidP="00711158">
      <w:pPr>
        <w:tabs>
          <w:tab w:val="num" w:pos="709"/>
        </w:tabs>
        <w:jc w:val="both"/>
        <w:rPr>
          <w:b w:val="0"/>
        </w:rPr>
      </w:pPr>
      <w:r w:rsidRPr="00711158">
        <w:rPr>
          <w:b w:val="0"/>
        </w:rPr>
        <w:t>- комплексного решения проблем двигательной активности и укрепления здоровья обучающихся;</w:t>
      </w:r>
    </w:p>
    <w:p w:rsidR="00711158" w:rsidRPr="005B19D1" w:rsidRDefault="00711158" w:rsidP="007111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9D1">
        <w:rPr>
          <w:rFonts w:ascii="Times New Roman" w:hAnsi="Times New Roman" w:cs="Times New Roman"/>
          <w:sz w:val="24"/>
          <w:szCs w:val="24"/>
        </w:rPr>
        <w:t>- пропаганды здорового образа жизни и привлечения детей к регулярным занятиям спортом;</w:t>
      </w:r>
    </w:p>
    <w:p w:rsidR="00711158" w:rsidRPr="005B19D1" w:rsidRDefault="00711158" w:rsidP="007111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9D1">
        <w:rPr>
          <w:rFonts w:ascii="Times New Roman" w:hAnsi="Times New Roman" w:cs="Times New Roman"/>
          <w:sz w:val="24"/>
          <w:szCs w:val="24"/>
        </w:rPr>
        <w:t xml:space="preserve">- </w:t>
      </w:r>
      <w:r w:rsidRPr="005B19D1">
        <w:rPr>
          <w:rFonts w:ascii="Times New Roman" w:eastAsia="Times New Roman" w:hAnsi="Times New Roman" w:cs="Times New Roman"/>
          <w:sz w:val="24"/>
          <w:szCs w:val="24"/>
        </w:rPr>
        <w:t>стимулирования педагогической деятельности руководителей и педагогов общеобразовательных организаций в части совершенствования внеклассной физкультурно-оздоровительной работы;</w:t>
      </w:r>
    </w:p>
    <w:p w:rsidR="00711158" w:rsidRPr="005B19D1" w:rsidRDefault="00711158" w:rsidP="007111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9D1">
        <w:rPr>
          <w:rFonts w:ascii="Times New Roman" w:hAnsi="Times New Roman" w:cs="Times New Roman"/>
          <w:sz w:val="24"/>
          <w:szCs w:val="24"/>
        </w:rPr>
        <w:t>- выявления команды-победителей для участия в областном турнире.</w:t>
      </w:r>
    </w:p>
    <w:p w:rsidR="00711158" w:rsidRDefault="00711158" w:rsidP="00711158">
      <w:pPr>
        <w:jc w:val="both"/>
        <w:rPr>
          <w:b w:val="0"/>
        </w:rPr>
      </w:pPr>
      <w:r>
        <w:tab/>
      </w:r>
      <w:r w:rsidRPr="00711158">
        <w:rPr>
          <w:b w:val="0"/>
        </w:rPr>
        <w:t>9-10 ноября 2017 года на базе МБУ «СК «Химик» прошло первенство города Усолье-Сибирское по мини-футболу среди общеобразовательных организаций, в рамках общероссийского проекта «Мини - футбол - в школу» среди команд юношей 2006-2007 г.р.</w:t>
      </w:r>
    </w:p>
    <w:p w:rsidR="00711158" w:rsidRPr="00455D14" w:rsidRDefault="00711158" w:rsidP="00711158">
      <w:pPr>
        <w:jc w:val="both"/>
        <w:rPr>
          <w:b w:val="0"/>
        </w:rPr>
      </w:pPr>
      <w:r>
        <w:tab/>
      </w:r>
      <w:r w:rsidRPr="00455D14">
        <w:t>Места распределились следующим образом:</w:t>
      </w:r>
    </w:p>
    <w:p w:rsidR="00711158" w:rsidRPr="00455D14" w:rsidRDefault="00711158" w:rsidP="00711158">
      <w:pPr>
        <w:jc w:val="both"/>
        <w:rPr>
          <w:b w:val="0"/>
        </w:rPr>
      </w:pPr>
    </w:p>
    <w:tbl>
      <w:tblPr>
        <w:tblStyle w:val="a4"/>
        <w:tblpPr w:leftFromText="180" w:rightFromText="180" w:vertAnchor="text" w:horzAnchor="page" w:tblpX="3898" w:tblpY="90"/>
        <w:tblW w:w="0" w:type="auto"/>
        <w:tblLook w:val="04A0" w:firstRow="1" w:lastRow="0" w:firstColumn="1" w:lastColumn="0" w:noHBand="0" w:noVBand="1"/>
      </w:tblPr>
      <w:tblGrid>
        <w:gridCol w:w="1242"/>
        <w:gridCol w:w="3969"/>
      </w:tblGrid>
      <w:tr w:rsidR="00711158" w:rsidRPr="00455D14" w:rsidTr="00E12E08">
        <w:tc>
          <w:tcPr>
            <w:tcW w:w="1242" w:type="dxa"/>
          </w:tcPr>
          <w:p w:rsidR="00711158" w:rsidRPr="00455D14" w:rsidRDefault="00711158" w:rsidP="00E12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969" w:type="dxa"/>
          </w:tcPr>
          <w:p w:rsidR="00711158" w:rsidRPr="00455D14" w:rsidRDefault="00711158" w:rsidP="00E12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711158" w:rsidRPr="00455D14" w:rsidTr="00E12E08">
        <w:tc>
          <w:tcPr>
            <w:tcW w:w="1242" w:type="dxa"/>
          </w:tcPr>
          <w:p w:rsidR="00711158" w:rsidRPr="00455D14" w:rsidRDefault="00711158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11158" w:rsidRPr="00455D14" w:rsidRDefault="00711158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МБОУ "СОШ №2"</w:t>
            </w:r>
          </w:p>
        </w:tc>
      </w:tr>
      <w:tr w:rsidR="00711158" w:rsidRPr="00455D14" w:rsidTr="00E12E08">
        <w:tc>
          <w:tcPr>
            <w:tcW w:w="1242" w:type="dxa"/>
          </w:tcPr>
          <w:p w:rsidR="00711158" w:rsidRPr="00455D14" w:rsidRDefault="00711158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11158" w:rsidRPr="00455D14" w:rsidRDefault="00711158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МБОУ "СОШ №13"</w:t>
            </w:r>
          </w:p>
        </w:tc>
      </w:tr>
      <w:tr w:rsidR="00711158" w:rsidRPr="00455D14" w:rsidTr="00E12E08">
        <w:tc>
          <w:tcPr>
            <w:tcW w:w="1242" w:type="dxa"/>
          </w:tcPr>
          <w:p w:rsidR="00711158" w:rsidRPr="00455D14" w:rsidRDefault="00711158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11158" w:rsidRPr="00455D14" w:rsidRDefault="00711158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МБОУ "СОШ №10"</w:t>
            </w:r>
          </w:p>
        </w:tc>
      </w:tr>
      <w:tr w:rsidR="00711158" w:rsidRPr="00455D14" w:rsidTr="00E12E08">
        <w:tc>
          <w:tcPr>
            <w:tcW w:w="1242" w:type="dxa"/>
          </w:tcPr>
          <w:p w:rsidR="00711158" w:rsidRPr="00455D14" w:rsidRDefault="00711158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11158" w:rsidRPr="00455D14" w:rsidRDefault="00711158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МБОУ "СОШ №3"</w:t>
            </w:r>
          </w:p>
        </w:tc>
      </w:tr>
      <w:tr w:rsidR="00711158" w:rsidRPr="00455D14" w:rsidTr="00E12E08">
        <w:tc>
          <w:tcPr>
            <w:tcW w:w="1242" w:type="dxa"/>
          </w:tcPr>
          <w:p w:rsidR="00711158" w:rsidRPr="00455D14" w:rsidRDefault="00711158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11158" w:rsidRPr="00455D14" w:rsidRDefault="00711158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МБОУ "СОШ №15"</w:t>
            </w:r>
          </w:p>
        </w:tc>
      </w:tr>
      <w:tr w:rsidR="00711158" w:rsidRPr="00455D14" w:rsidTr="00E12E08">
        <w:tc>
          <w:tcPr>
            <w:tcW w:w="1242" w:type="dxa"/>
          </w:tcPr>
          <w:p w:rsidR="00711158" w:rsidRPr="00455D14" w:rsidRDefault="00711158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11158" w:rsidRPr="00455D14" w:rsidRDefault="00711158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МБОУ "Гимназия №1"</w:t>
            </w:r>
          </w:p>
        </w:tc>
      </w:tr>
      <w:tr w:rsidR="00711158" w:rsidRPr="00455D14" w:rsidTr="00E12E08">
        <w:tc>
          <w:tcPr>
            <w:tcW w:w="1242" w:type="dxa"/>
          </w:tcPr>
          <w:p w:rsidR="00711158" w:rsidRPr="00455D14" w:rsidRDefault="00711158" w:rsidP="00E1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11158" w:rsidRPr="00455D14" w:rsidRDefault="00711158" w:rsidP="00E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14">
              <w:rPr>
                <w:rFonts w:ascii="Times New Roman" w:hAnsi="Times New Roman" w:cs="Times New Roman"/>
                <w:sz w:val="24"/>
                <w:szCs w:val="24"/>
              </w:rPr>
              <w:t>МБОУ "СОШ №5"</w:t>
            </w:r>
          </w:p>
        </w:tc>
      </w:tr>
    </w:tbl>
    <w:p w:rsidR="00711158" w:rsidRPr="00711158" w:rsidRDefault="00711158" w:rsidP="00711158">
      <w:pPr>
        <w:jc w:val="both"/>
        <w:rPr>
          <w:b w:val="0"/>
        </w:rPr>
      </w:pPr>
    </w:p>
    <w:p w:rsidR="00711158" w:rsidRDefault="00711158" w:rsidP="0032751E"/>
    <w:p w:rsidR="0032751E" w:rsidRDefault="0032751E" w:rsidP="0032751E"/>
    <w:p w:rsidR="0083079C" w:rsidRDefault="0083079C" w:rsidP="0032751E"/>
    <w:p w:rsidR="0083079C" w:rsidRDefault="0083079C" w:rsidP="0032751E"/>
    <w:p w:rsidR="0083079C" w:rsidRDefault="0083079C" w:rsidP="0032751E"/>
    <w:p w:rsidR="0083079C" w:rsidRDefault="0083079C" w:rsidP="0032751E"/>
    <w:p w:rsidR="0083079C" w:rsidRDefault="0083079C" w:rsidP="0032751E"/>
    <w:p w:rsidR="0083079C" w:rsidRDefault="0083079C" w:rsidP="0032751E"/>
    <w:p w:rsidR="0083079C" w:rsidRDefault="0083079C" w:rsidP="0032751E"/>
    <w:p w:rsidR="0083079C" w:rsidRDefault="0083079C" w:rsidP="0083079C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6C63AD">
        <w:rPr>
          <w:sz w:val="24"/>
          <w:szCs w:val="24"/>
        </w:rPr>
        <w:t>22-23 ноября 201</w:t>
      </w:r>
      <w:r>
        <w:rPr>
          <w:sz w:val="24"/>
          <w:szCs w:val="24"/>
        </w:rPr>
        <w:t>7</w:t>
      </w:r>
      <w:r w:rsidRPr="006C63AD">
        <w:rPr>
          <w:sz w:val="24"/>
          <w:szCs w:val="24"/>
        </w:rPr>
        <w:t xml:space="preserve"> года </w:t>
      </w:r>
      <w:proofErr w:type="gramStart"/>
      <w:r w:rsidRPr="006C63AD">
        <w:rPr>
          <w:sz w:val="24"/>
          <w:szCs w:val="24"/>
        </w:rPr>
        <w:t>на</w:t>
      </w:r>
      <w:proofErr w:type="gramEnd"/>
      <w:r w:rsidRPr="006C63AD">
        <w:rPr>
          <w:sz w:val="24"/>
          <w:szCs w:val="24"/>
        </w:rPr>
        <w:t xml:space="preserve"> </w:t>
      </w:r>
      <w:proofErr w:type="gramStart"/>
      <w:r w:rsidRPr="006C63AD">
        <w:rPr>
          <w:sz w:val="24"/>
          <w:szCs w:val="24"/>
        </w:rPr>
        <w:t>среди</w:t>
      </w:r>
      <w:proofErr w:type="gramEnd"/>
      <w:r w:rsidRPr="006C63AD">
        <w:rPr>
          <w:sz w:val="24"/>
          <w:szCs w:val="24"/>
        </w:rPr>
        <w:t xml:space="preserve"> команд юношей 200</w:t>
      </w:r>
      <w:r>
        <w:rPr>
          <w:sz w:val="24"/>
          <w:szCs w:val="24"/>
        </w:rPr>
        <w:t>4</w:t>
      </w:r>
      <w:r w:rsidRPr="006C63AD">
        <w:rPr>
          <w:sz w:val="24"/>
          <w:szCs w:val="24"/>
        </w:rPr>
        <w:t>-200</w:t>
      </w:r>
      <w:r>
        <w:rPr>
          <w:sz w:val="24"/>
          <w:szCs w:val="24"/>
        </w:rPr>
        <w:t>5</w:t>
      </w:r>
      <w:r w:rsidRPr="006C63AD">
        <w:rPr>
          <w:sz w:val="24"/>
          <w:szCs w:val="24"/>
        </w:rPr>
        <w:t xml:space="preserve"> г.р.</w:t>
      </w:r>
      <w:r w:rsidRPr="0083079C">
        <w:rPr>
          <w:b/>
          <w:sz w:val="24"/>
          <w:szCs w:val="24"/>
        </w:rPr>
        <w:t xml:space="preserve"> </w:t>
      </w:r>
      <w:r w:rsidRPr="0083079C">
        <w:rPr>
          <w:sz w:val="24"/>
          <w:szCs w:val="24"/>
        </w:rPr>
        <w:t>Приняло участие 11 команд</w:t>
      </w:r>
      <w:r>
        <w:rPr>
          <w:sz w:val="24"/>
          <w:szCs w:val="24"/>
        </w:rPr>
        <w:t>.</w:t>
      </w:r>
    </w:p>
    <w:p w:rsidR="0083079C" w:rsidRDefault="0083079C" w:rsidP="0083079C">
      <w:pPr>
        <w:jc w:val="both"/>
      </w:pPr>
      <w:r w:rsidRPr="006C63AD">
        <w:t>Места распределились следующим образо</w:t>
      </w:r>
      <w:proofErr w:type="gramStart"/>
      <w:r w:rsidRPr="006C63AD">
        <w:t>м</w:t>
      </w:r>
      <w:proofErr w:type="gramEnd"/>
      <w:r w:rsidRPr="006C63AD">
        <w:t>:</w:t>
      </w:r>
    </w:p>
    <w:tbl>
      <w:tblPr>
        <w:tblStyle w:val="a4"/>
        <w:tblpPr w:leftFromText="180" w:rightFromText="180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1242"/>
        <w:gridCol w:w="3969"/>
      </w:tblGrid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МБОУ "СОШ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3079C" w:rsidRDefault="0083079C" w:rsidP="0083079C">
            <w:r w:rsidRPr="001D04B9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04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3079C" w:rsidRDefault="0083079C" w:rsidP="0083079C">
            <w:r w:rsidRPr="001D04B9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04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3079C" w:rsidRDefault="0083079C" w:rsidP="0083079C">
            <w:r w:rsidRPr="001D04B9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04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3079C" w:rsidRDefault="0083079C" w:rsidP="0083079C">
            <w:r w:rsidRPr="001D04B9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1D04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4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83079C" w:rsidRDefault="0083079C" w:rsidP="0083079C">
      <w:pPr>
        <w:jc w:val="both"/>
      </w:pPr>
    </w:p>
    <w:p w:rsidR="0083079C" w:rsidRDefault="0083079C" w:rsidP="0083079C">
      <w:pPr>
        <w:jc w:val="both"/>
      </w:pPr>
    </w:p>
    <w:p w:rsidR="0083079C" w:rsidRPr="006C63AD" w:rsidRDefault="0083079C" w:rsidP="0083079C">
      <w:pPr>
        <w:jc w:val="both"/>
        <w:rPr>
          <w:b w:val="0"/>
        </w:rPr>
      </w:pPr>
    </w:p>
    <w:p w:rsidR="00DA0AC6" w:rsidRDefault="0083079C" w:rsidP="0083079C">
      <w:pPr>
        <w:jc w:val="both"/>
      </w:pPr>
      <w:r>
        <w:tab/>
      </w:r>
    </w:p>
    <w:p w:rsidR="00DA0AC6" w:rsidRDefault="00DA0AC6" w:rsidP="0083079C">
      <w:pPr>
        <w:jc w:val="both"/>
      </w:pPr>
    </w:p>
    <w:p w:rsidR="00DA0AC6" w:rsidRDefault="00DA0AC6" w:rsidP="0083079C">
      <w:pPr>
        <w:jc w:val="both"/>
      </w:pPr>
    </w:p>
    <w:p w:rsidR="00DA0AC6" w:rsidRDefault="00DA0AC6" w:rsidP="0083079C">
      <w:pPr>
        <w:jc w:val="both"/>
      </w:pPr>
    </w:p>
    <w:p w:rsidR="00DA0AC6" w:rsidRDefault="00DA0AC6" w:rsidP="0083079C">
      <w:pPr>
        <w:jc w:val="both"/>
      </w:pPr>
    </w:p>
    <w:p w:rsidR="00DA0AC6" w:rsidRDefault="00DA0AC6" w:rsidP="0083079C">
      <w:pPr>
        <w:jc w:val="both"/>
      </w:pPr>
    </w:p>
    <w:p w:rsidR="00DA0AC6" w:rsidRDefault="00DA0AC6" w:rsidP="0083079C">
      <w:pPr>
        <w:jc w:val="both"/>
      </w:pPr>
    </w:p>
    <w:p w:rsidR="00DA0AC6" w:rsidRDefault="00DA0AC6" w:rsidP="0083079C">
      <w:pPr>
        <w:jc w:val="both"/>
      </w:pPr>
    </w:p>
    <w:p w:rsidR="00DA0AC6" w:rsidRDefault="00DA0AC6" w:rsidP="0083079C">
      <w:pPr>
        <w:jc w:val="both"/>
      </w:pPr>
    </w:p>
    <w:p w:rsidR="00DA0AC6" w:rsidRDefault="00DA0AC6" w:rsidP="0083079C">
      <w:pPr>
        <w:jc w:val="both"/>
      </w:pPr>
    </w:p>
    <w:p w:rsidR="00DA0AC6" w:rsidRDefault="00DA0AC6" w:rsidP="0083079C">
      <w:pPr>
        <w:jc w:val="both"/>
      </w:pPr>
    </w:p>
    <w:p w:rsidR="0083079C" w:rsidRPr="0083079C" w:rsidRDefault="0083079C" w:rsidP="0083079C">
      <w:pPr>
        <w:jc w:val="both"/>
        <w:rPr>
          <w:b w:val="0"/>
        </w:rPr>
      </w:pPr>
      <w:r w:rsidRPr="0083079C">
        <w:rPr>
          <w:b w:val="0"/>
        </w:rPr>
        <w:t xml:space="preserve">01 декабря 2017 года </w:t>
      </w:r>
      <w:r>
        <w:rPr>
          <w:b w:val="0"/>
        </w:rPr>
        <w:t xml:space="preserve">прошли соревнования </w:t>
      </w:r>
      <w:r w:rsidRPr="0083079C">
        <w:rPr>
          <w:b w:val="0"/>
        </w:rPr>
        <w:t>среди команд юношей 2000-2001 г.р.</w:t>
      </w:r>
      <w:r w:rsidRPr="0083079C">
        <w:rPr>
          <w:b w:val="0"/>
        </w:rPr>
        <w:tab/>
        <w:t>Приняло участие 4 команды.</w:t>
      </w:r>
    </w:p>
    <w:p w:rsidR="0083079C" w:rsidRPr="006C63AD" w:rsidRDefault="0083079C" w:rsidP="0083079C">
      <w:pPr>
        <w:jc w:val="both"/>
        <w:rPr>
          <w:b w:val="0"/>
        </w:rPr>
      </w:pPr>
      <w:r w:rsidRPr="006C63AD">
        <w:t>Места распределились следующим образом:</w:t>
      </w:r>
    </w:p>
    <w:tbl>
      <w:tblPr>
        <w:tblStyle w:val="a4"/>
        <w:tblpPr w:leftFromText="180" w:rightFromText="180" w:vertAnchor="text" w:horzAnchor="page" w:tblpX="3830" w:tblpY="90"/>
        <w:tblW w:w="0" w:type="auto"/>
        <w:tblLook w:val="04A0" w:firstRow="1" w:lastRow="0" w:firstColumn="1" w:lastColumn="0" w:noHBand="0" w:noVBand="1"/>
      </w:tblPr>
      <w:tblGrid>
        <w:gridCol w:w="1242"/>
        <w:gridCol w:w="3969"/>
      </w:tblGrid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МБОУ "СОШ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МБОУ "СОШ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МБОУ "СОШ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83079C" w:rsidRPr="006C63AD" w:rsidRDefault="0083079C" w:rsidP="0083079C">
      <w:pPr>
        <w:pStyle w:val="3"/>
        <w:ind w:firstLine="0"/>
        <w:rPr>
          <w:b/>
          <w:sz w:val="24"/>
          <w:szCs w:val="24"/>
        </w:rPr>
      </w:pPr>
    </w:p>
    <w:p w:rsidR="0083079C" w:rsidRPr="0083079C" w:rsidRDefault="0083079C" w:rsidP="0083079C">
      <w:pPr>
        <w:rPr>
          <w:b w:val="0"/>
        </w:rPr>
      </w:pPr>
      <w:r w:rsidRPr="006C63AD">
        <w:tab/>
      </w:r>
    </w:p>
    <w:p w:rsidR="0083079C" w:rsidRDefault="0083079C" w:rsidP="0032751E"/>
    <w:p w:rsidR="0083079C" w:rsidRDefault="0083079C" w:rsidP="0032751E"/>
    <w:p w:rsidR="0083079C" w:rsidRDefault="0083079C" w:rsidP="0032751E"/>
    <w:p w:rsidR="0083079C" w:rsidRDefault="0083079C" w:rsidP="0032751E"/>
    <w:p w:rsidR="0083079C" w:rsidRDefault="0083079C" w:rsidP="0083079C">
      <w:pPr>
        <w:jc w:val="both"/>
        <w:rPr>
          <w:b w:val="0"/>
        </w:rPr>
      </w:pPr>
      <w:r>
        <w:tab/>
      </w:r>
      <w:r w:rsidRPr="0083079C">
        <w:rPr>
          <w:b w:val="0"/>
        </w:rPr>
        <w:t>5-6 декабря 2017 года прошли соревнования среди команд юношей 2002-2003 г.р. Приняло участие 12 команд.</w:t>
      </w:r>
    </w:p>
    <w:p w:rsidR="0083079C" w:rsidRPr="006C63AD" w:rsidRDefault="0083079C" w:rsidP="0083079C">
      <w:pPr>
        <w:jc w:val="both"/>
        <w:rPr>
          <w:b w:val="0"/>
        </w:rPr>
      </w:pPr>
      <w:r w:rsidRPr="006C63AD">
        <w:tab/>
        <w:t>Места распределились следующим образом:</w:t>
      </w:r>
    </w:p>
    <w:tbl>
      <w:tblPr>
        <w:tblStyle w:val="a4"/>
        <w:tblpPr w:leftFromText="180" w:rightFromText="180" w:vertAnchor="text" w:horzAnchor="page" w:tblpX="3830" w:tblpY="90"/>
        <w:tblW w:w="0" w:type="auto"/>
        <w:tblLook w:val="04A0" w:firstRow="1" w:lastRow="0" w:firstColumn="1" w:lastColumn="0" w:noHBand="0" w:noVBand="1"/>
      </w:tblPr>
      <w:tblGrid>
        <w:gridCol w:w="1242"/>
        <w:gridCol w:w="3969"/>
      </w:tblGrid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МБОУ "СОШ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МБОУ "СОШ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63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"Гимназия №9"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№2"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№5"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№3"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"Гимназия №1"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Pr="006C63AD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№12"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№10"</w:t>
            </w:r>
          </w:p>
        </w:tc>
      </w:tr>
      <w:tr w:rsidR="0083079C" w:rsidRPr="006C63AD" w:rsidTr="0083079C">
        <w:tc>
          <w:tcPr>
            <w:tcW w:w="1242" w:type="dxa"/>
          </w:tcPr>
          <w:p w:rsidR="0083079C" w:rsidRDefault="0083079C" w:rsidP="0083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3079C" w:rsidRPr="006C63AD" w:rsidRDefault="0083079C" w:rsidP="0083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№6"</w:t>
            </w:r>
          </w:p>
        </w:tc>
      </w:tr>
    </w:tbl>
    <w:p w:rsidR="0083079C" w:rsidRPr="006C63AD" w:rsidRDefault="0083079C" w:rsidP="0083079C">
      <w:pPr>
        <w:jc w:val="both"/>
      </w:pPr>
    </w:p>
    <w:p w:rsidR="0083079C" w:rsidRPr="006C63AD" w:rsidRDefault="0083079C" w:rsidP="0083079C">
      <w:pPr>
        <w:jc w:val="both"/>
      </w:pPr>
    </w:p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9E3A35" w:rsidRDefault="009E3A35" w:rsidP="0032751E"/>
    <w:p w:rsidR="0047753B" w:rsidRDefault="0032751E" w:rsidP="0032751E">
      <w:r w:rsidRPr="00C51AD0">
        <w:t>Межмуниципальная интеллектуальная игра «Город моей судьбы»</w:t>
      </w:r>
    </w:p>
    <w:p w:rsidR="008F6F03" w:rsidRPr="000809D4" w:rsidRDefault="008F6F03" w:rsidP="008F6F03">
      <w:pPr>
        <w:ind w:firstLine="567"/>
        <w:jc w:val="both"/>
        <w:rPr>
          <w:b w:val="0"/>
        </w:rPr>
      </w:pPr>
      <w:r w:rsidRPr="000809D4">
        <w:rPr>
          <w:b w:val="0"/>
        </w:rPr>
        <w:t xml:space="preserve">Игра  посвящена истории города Усолье-Сибирское. В игре приняли участие обучающиеся МБОУ «Лицей №1», МБОУ «Гимназии №1», МБОУ «СОШ №2», МБОУ «СОШ №3», МБОУ «СОШ №5», МБОУ «Гимназии №9», МБОУ «СОШ №10», МБОУ «СОШ №12», МБОУ «СОШ №13», МБОУ «СОШ №15» МБОУ «СОШ №16», МБОУ «СОШ №17». Оценивали творчество и знания </w:t>
      </w:r>
      <w:proofErr w:type="gramStart"/>
      <w:r w:rsidRPr="000809D4">
        <w:rPr>
          <w:b w:val="0"/>
        </w:rPr>
        <w:t>детей</w:t>
      </w:r>
      <w:proofErr w:type="gramEnd"/>
      <w:r w:rsidRPr="000809D4">
        <w:rPr>
          <w:b w:val="0"/>
        </w:rPr>
        <w:t xml:space="preserve">  следующие члены  жюри: заместитель директора по учебно-воспитательной  работе  МБУДО «Дом детского творчества» Шаманский Сергей Васильевич, методист МБУДО «Дом детского творчества» Добровольская Наталья Анатольевна. В ходе мероприятия для выявления знаний по краеведению были использованы различные конкурсы: «80-летие Иркутской области», «Почётные граждане», «Музеи города Усолье-Сибирское», «Кустарные промыслы Усолья». По результатам игры были определены победители и призёры</w:t>
      </w:r>
      <w:r>
        <w:rPr>
          <w:b w:val="0"/>
        </w:rPr>
        <w:t xml:space="preserve">. </w:t>
      </w:r>
      <w:proofErr w:type="gramStart"/>
      <w:r>
        <w:rPr>
          <w:b w:val="0"/>
        </w:rPr>
        <w:t>Награждены</w:t>
      </w:r>
      <w:proofErr w:type="gramEnd"/>
      <w:r>
        <w:rPr>
          <w:b w:val="0"/>
        </w:rPr>
        <w:t xml:space="preserve"> грамотами и дипломами.</w:t>
      </w:r>
    </w:p>
    <w:p w:rsidR="0032751E" w:rsidRDefault="0032751E" w:rsidP="0032751E"/>
    <w:p w:rsidR="0032751E" w:rsidRDefault="0032751E" w:rsidP="0032751E">
      <w:r>
        <w:t>Декабрь</w:t>
      </w:r>
    </w:p>
    <w:p w:rsidR="0032751E" w:rsidRDefault="0032751E" w:rsidP="0032751E">
      <w:r w:rsidRPr="00241F3C">
        <w:t>Мероприятия в рамках Всемирного Дня борьбы со СПИДом</w:t>
      </w:r>
    </w:p>
    <w:p w:rsidR="00DA0AC6" w:rsidRDefault="00BE3A09" w:rsidP="00BE3A09">
      <w:pPr>
        <w:ind w:firstLine="708"/>
        <w:jc w:val="both"/>
        <w:rPr>
          <w:b w:val="0"/>
        </w:rPr>
      </w:pPr>
      <w:r w:rsidRPr="00BE3A09">
        <w:rPr>
          <w:b w:val="0"/>
        </w:rPr>
        <w:t xml:space="preserve">На территории города Усолье-Сибирское с 01.12.2017г по12.12.2017 </w:t>
      </w:r>
      <w:proofErr w:type="spellStart"/>
      <w:r w:rsidRPr="00BE3A09">
        <w:rPr>
          <w:b w:val="0"/>
        </w:rPr>
        <w:t>былипроведении</w:t>
      </w:r>
      <w:proofErr w:type="spellEnd"/>
      <w:r w:rsidRPr="00BE3A09">
        <w:rPr>
          <w:b w:val="0"/>
        </w:rPr>
        <w:t xml:space="preserve"> профилактических мероприятий «Здоровая семья» (1 декабря – Всемирный день борьбы со СПИДом)</w:t>
      </w:r>
      <w:r>
        <w:rPr>
          <w:b w:val="0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1107"/>
        <w:gridCol w:w="1108"/>
        <w:gridCol w:w="948"/>
        <w:gridCol w:w="949"/>
        <w:gridCol w:w="1740"/>
        <w:gridCol w:w="1422"/>
        <w:gridCol w:w="1562"/>
      </w:tblGrid>
      <w:tr w:rsidR="00BE3A09" w:rsidRPr="00BE3A09" w:rsidTr="00BE3A09">
        <w:trPr>
          <w:trHeight w:val="665"/>
        </w:trPr>
        <w:tc>
          <w:tcPr>
            <w:tcW w:w="2018" w:type="dxa"/>
            <w:gridSpan w:val="2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образовательных организаций</w:t>
            </w:r>
          </w:p>
        </w:tc>
        <w:tc>
          <w:tcPr>
            <w:tcW w:w="4745" w:type="dxa"/>
            <w:gridSpan w:val="4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участников, в том числе</w:t>
            </w:r>
          </w:p>
        </w:tc>
        <w:tc>
          <w:tcPr>
            <w:tcW w:w="1422" w:type="dxa"/>
            <w:vMerge w:val="restart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562" w:type="dxa"/>
            <w:vMerge w:val="restart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сайта</w:t>
            </w:r>
          </w:p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b/>
                <w:sz w:val="20"/>
                <w:szCs w:val="20"/>
              </w:rPr>
              <w:t>Управления образования со ссылкой на информацию о проведении недели</w:t>
            </w:r>
          </w:p>
        </w:tc>
      </w:tr>
      <w:tr w:rsidR="00BE3A09" w:rsidRPr="00BE3A09" w:rsidTr="00BE3A09">
        <w:trPr>
          <w:trHeight w:val="882"/>
        </w:trPr>
        <w:tc>
          <w:tcPr>
            <w:tcW w:w="911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07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E3A09">
              <w:rPr>
                <w:rFonts w:ascii="Times New Roman" w:eastAsia="Times New Roman" w:hAnsi="Times New Roman"/>
                <w:b/>
                <w:sz w:val="20"/>
                <w:szCs w:val="20"/>
              </w:rPr>
              <w:t>Принявших</w:t>
            </w:r>
            <w:proofErr w:type="gramEnd"/>
            <w:r w:rsidRPr="00BE3A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участие (ОО)</w:t>
            </w:r>
          </w:p>
        </w:tc>
        <w:tc>
          <w:tcPr>
            <w:tcW w:w="1108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948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949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Педагогов</w:t>
            </w:r>
          </w:p>
        </w:tc>
        <w:tc>
          <w:tcPr>
            <w:tcW w:w="1740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b/>
                <w:sz w:val="20"/>
                <w:szCs w:val="20"/>
              </w:rPr>
              <w:t>Соц. партнеров</w:t>
            </w:r>
          </w:p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перечислить</w:t>
            </w:r>
          </w:p>
        </w:tc>
        <w:tc>
          <w:tcPr>
            <w:tcW w:w="1422" w:type="dxa"/>
            <w:vMerge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E3A09" w:rsidRPr="00BE3A09" w:rsidTr="00BE3A09">
        <w:trPr>
          <w:trHeight w:val="1113"/>
        </w:trPr>
        <w:tc>
          <w:tcPr>
            <w:tcW w:w="911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7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08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sz w:val="20"/>
                <w:szCs w:val="20"/>
              </w:rPr>
              <w:t>3870</w:t>
            </w:r>
          </w:p>
        </w:tc>
        <w:tc>
          <w:tcPr>
            <w:tcW w:w="948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sz w:val="20"/>
                <w:szCs w:val="20"/>
              </w:rPr>
              <w:t>2346</w:t>
            </w:r>
          </w:p>
        </w:tc>
        <w:tc>
          <w:tcPr>
            <w:tcW w:w="949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740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sz w:val="20"/>
                <w:szCs w:val="20"/>
              </w:rPr>
              <w:t>Центральная городская библиотека; ВДПО</w:t>
            </w:r>
          </w:p>
        </w:tc>
        <w:tc>
          <w:tcPr>
            <w:tcW w:w="1422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2" w:type="dxa"/>
          </w:tcPr>
          <w:p w:rsidR="00BE3A09" w:rsidRPr="00BE3A09" w:rsidRDefault="00BE3A09" w:rsidP="00E12E08">
            <w:pPr>
              <w:pStyle w:val="a5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BE3A09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http://mu-imc.ru/</w:t>
            </w:r>
          </w:p>
        </w:tc>
      </w:tr>
    </w:tbl>
    <w:p w:rsidR="00BE3A09" w:rsidRPr="00BE3A09" w:rsidRDefault="00BE3A09" w:rsidP="00BE3A09">
      <w:pPr>
        <w:ind w:firstLine="708"/>
        <w:jc w:val="both"/>
        <w:rPr>
          <w:b w:val="0"/>
        </w:rPr>
      </w:pPr>
    </w:p>
    <w:p w:rsidR="0032751E" w:rsidRPr="00241F3C" w:rsidRDefault="0032751E" w:rsidP="0032751E">
      <w:r w:rsidRPr="00241F3C">
        <w:t>Всероссийский урок Доброты – Международный день инвалидов</w:t>
      </w:r>
    </w:p>
    <w:p w:rsidR="00DA0AC6" w:rsidRDefault="00D74C74" w:rsidP="00D74C74">
      <w:pPr>
        <w:ind w:firstLine="708"/>
        <w:jc w:val="both"/>
        <w:rPr>
          <w:b w:val="0"/>
        </w:rPr>
      </w:pPr>
      <w:r w:rsidRPr="00D74C74">
        <w:rPr>
          <w:b w:val="0"/>
        </w:rPr>
        <w:t xml:space="preserve">Во всех образовательных учреждениях </w:t>
      </w:r>
      <w:r>
        <w:rPr>
          <w:b w:val="0"/>
        </w:rPr>
        <w:t>проведены мероприятия в рамках Международного дня инвалидов, с целью привития толерантного отношения к людям с ограниченными возможностями здоровья.</w:t>
      </w:r>
    </w:p>
    <w:p w:rsidR="00D74C74" w:rsidRPr="00D74C74" w:rsidRDefault="00D74C74" w:rsidP="00D74C74">
      <w:pPr>
        <w:ind w:firstLine="708"/>
        <w:jc w:val="both"/>
        <w:rPr>
          <w:b w:val="0"/>
        </w:rPr>
      </w:pPr>
    </w:p>
    <w:p w:rsidR="0032751E" w:rsidRPr="00241F3C" w:rsidRDefault="0032751E" w:rsidP="0032751E">
      <w:r w:rsidRPr="00241F3C">
        <w:t>Всероссийская акция «Час кода». Тематический урок информатики</w:t>
      </w:r>
    </w:p>
    <w:p w:rsidR="00D74C74" w:rsidRDefault="00D74C74" w:rsidP="00D74C74">
      <w:pPr>
        <w:ind w:firstLine="708"/>
        <w:jc w:val="both"/>
        <w:rPr>
          <w:b w:val="0"/>
        </w:rPr>
      </w:pPr>
      <w:r w:rsidRPr="00D74C74">
        <w:rPr>
          <w:b w:val="0"/>
        </w:rPr>
        <w:t xml:space="preserve">Согласно полученных методических материалов во всех образовательных учреждениях с </w:t>
      </w:r>
      <w:proofErr w:type="gramStart"/>
      <w:r w:rsidRPr="00D74C74">
        <w:rPr>
          <w:b w:val="0"/>
        </w:rPr>
        <w:t>обучающимися</w:t>
      </w:r>
      <w:proofErr w:type="gramEnd"/>
      <w:r w:rsidRPr="00D74C74">
        <w:rPr>
          <w:b w:val="0"/>
        </w:rPr>
        <w:t xml:space="preserve"> 9-11 классов </w:t>
      </w:r>
      <w:r>
        <w:rPr>
          <w:b w:val="0"/>
        </w:rPr>
        <w:t xml:space="preserve">проведены уроки информатики с целью </w:t>
      </w:r>
      <w:r w:rsidR="00BA55AB" w:rsidRPr="00BA55AB">
        <w:rPr>
          <w:b w:val="0"/>
        </w:rPr>
        <w:t>повыш</w:t>
      </w:r>
      <w:r w:rsidR="00BA55AB">
        <w:rPr>
          <w:b w:val="0"/>
        </w:rPr>
        <w:t>ения</w:t>
      </w:r>
      <w:r w:rsidR="00BA55AB" w:rsidRPr="00BA55AB">
        <w:rPr>
          <w:b w:val="0"/>
        </w:rPr>
        <w:t xml:space="preserve"> технологическ</w:t>
      </w:r>
      <w:r w:rsidR="00BA55AB">
        <w:rPr>
          <w:b w:val="0"/>
        </w:rPr>
        <w:t>ой</w:t>
      </w:r>
      <w:r w:rsidR="00BA55AB" w:rsidRPr="00BA55AB">
        <w:rPr>
          <w:b w:val="0"/>
        </w:rPr>
        <w:t xml:space="preserve"> грамотност</w:t>
      </w:r>
      <w:r w:rsidR="00BA55AB">
        <w:rPr>
          <w:b w:val="0"/>
        </w:rPr>
        <w:t>и</w:t>
      </w:r>
      <w:r w:rsidR="00BA55AB" w:rsidRPr="00BA55AB">
        <w:rPr>
          <w:b w:val="0"/>
        </w:rPr>
        <w:t xml:space="preserve"> школьников, </w:t>
      </w:r>
      <w:r w:rsidR="00BA55AB">
        <w:rPr>
          <w:b w:val="0"/>
        </w:rPr>
        <w:t xml:space="preserve">демонстрации </w:t>
      </w:r>
      <w:r w:rsidR="00BA55AB" w:rsidRPr="00BA55AB">
        <w:rPr>
          <w:b w:val="0"/>
        </w:rPr>
        <w:t>доступности и простот</w:t>
      </w:r>
      <w:r w:rsidR="00BA55AB">
        <w:rPr>
          <w:b w:val="0"/>
        </w:rPr>
        <w:t>ы</w:t>
      </w:r>
      <w:r w:rsidR="00BA55AB" w:rsidRPr="00BA55AB">
        <w:rPr>
          <w:b w:val="0"/>
        </w:rPr>
        <w:t xml:space="preserve"> современных методов и инструментов программировани</w:t>
      </w:r>
      <w:r w:rsidR="00BA55AB">
        <w:rPr>
          <w:b w:val="0"/>
        </w:rPr>
        <w:t>я.</w:t>
      </w:r>
    </w:p>
    <w:p w:rsidR="00BA55AB" w:rsidRPr="00D74C74" w:rsidRDefault="00BA55AB" w:rsidP="00D74C74">
      <w:pPr>
        <w:ind w:firstLine="708"/>
        <w:jc w:val="both"/>
        <w:rPr>
          <w:b w:val="0"/>
        </w:rPr>
      </w:pPr>
    </w:p>
    <w:p w:rsidR="0032751E" w:rsidRPr="00241F3C" w:rsidRDefault="0032751E" w:rsidP="0032751E">
      <w:r w:rsidRPr="00241F3C">
        <w:t>Итоговое сочинение (изложение) выпускников 11 классов</w:t>
      </w:r>
    </w:p>
    <w:p w:rsidR="008F6F03" w:rsidRPr="008F6F03" w:rsidRDefault="00BE3A09" w:rsidP="008F6F03">
      <w:pPr>
        <w:ind w:firstLine="708"/>
        <w:jc w:val="both"/>
        <w:rPr>
          <w:b w:val="0"/>
        </w:rPr>
      </w:pPr>
      <w:r>
        <w:rPr>
          <w:b w:val="0"/>
        </w:rPr>
        <w:t>6</w:t>
      </w:r>
      <w:r w:rsidR="008F6F03" w:rsidRPr="008F6F03">
        <w:rPr>
          <w:b w:val="0"/>
        </w:rPr>
        <w:t xml:space="preserve"> декабря 201</w:t>
      </w:r>
      <w:r w:rsidR="008F6F03">
        <w:rPr>
          <w:b w:val="0"/>
        </w:rPr>
        <w:t>7</w:t>
      </w:r>
      <w:r w:rsidR="008F6F03" w:rsidRPr="008F6F03">
        <w:rPr>
          <w:b w:val="0"/>
        </w:rPr>
        <w:t xml:space="preserve"> года все выпускники общеобразовательных учреждений приняли участие в итоговом сочинении (изложении), которое является обязательным допуском к государственной итоговой аттестации выпускников среднего общего образования. Для проведения итогового сочинения (изложения) были созданы пункты проведения сочинения (ППС), утверждены экспертные комиссии по организации и проверке работ. По итогам проверки работ </w:t>
      </w:r>
      <w:r w:rsidR="008F6F03">
        <w:rPr>
          <w:b w:val="0"/>
        </w:rPr>
        <w:t>2</w:t>
      </w:r>
      <w:r w:rsidR="008F6F03" w:rsidRPr="008F6F03">
        <w:rPr>
          <w:b w:val="0"/>
        </w:rPr>
        <w:t xml:space="preserve"> выпускников из МБОУ «СОШ №6»  получили «Не зачет». Для этих выпускников будет организована повторная пересдача, которая будет проходить </w:t>
      </w:r>
      <w:r>
        <w:rPr>
          <w:b w:val="0"/>
        </w:rPr>
        <w:t>7</w:t>
      </w:r>
      <w:r w:rsidR="008F6F03" w:rsidRPr="008F6F03">
        <w:rPr>
          <w:b w:val="0"/>
        </w:rPr>
        <w:t>.02.2016г.</w:t>
      </w:r>
    </w:p>
    <w:p w:rsidR="00DA0AC6" w:rsidRDefault="00DA0AC6" w:rsidP="0032751E"/>
    <w:p w:rsidR="0032751E" w:rsidRPr="00241F3C" w:rsidRDefault="0032751E" w:rsidP="0032751E">
      <w:r w:rsidRPr="00241F3C">
        <w:t>Ярмарка учебных заведений для учащихся 9 классов</w:t>
      </w:r>
    </w:p>
    <w:p w:rsidR="008F6F03" w:rsidRPr="008F6F03" w:rsidRDefault="008F6F03" w:rsidP="008F6F03">
      <w:pPr>
        <w:ind w:firstLine="567"/>
        <w:jc w:val="both"/>
        <w:rPr>
          <w:b w:val="0"/>
        </w:rPr>
      </w:pPr>
      <w:r w:rsidRPr="008F6F03">
        <w:rPr>
          <w:b w:val="0"/>
        </w:rPr>
        <w:t xml:space="preserve">Согласно плану работы отдела образования УСЭВ, МКУ «ИМЦ» и МБОУ «СОШ № 17» 06декабря 2017годана базе МБОУ «СОШ № 17», для учащихся 10-11х классов образовательных учреждений города, </w:t>
      </w:r>
      <w:proofErr w:type="spellStart"/>
      <w:r w:rsidRPr="008F6F03">
        <w:rPr>
          <w:b w:val="0"/>
        </w:rPr>
        <w:t>проведенаярмарка</w:t>
      </w:r>
      <w:proofErr w:type="spellEnd"/>
      <w:r w:rsidRPr="008F6F03">
        <w:rPr>
          <w:b w:val="0"/>
        </w:rPr>
        <w:t xml:space="preserve"> учебных заведений «Военные специальности». </w:t>
      </w:r>
    </w:p>
    <w:p w:rsidR="008F6F03" w:rsidRPr="008F6F03" w:rsidRDefault="008F6F03" w:rsidP="008F6F03">
      <w:pPr>
        <w:ind w:firstLine="567"/>
        <w:jc w:val="both"/>
        <w:rPr>
          <w:b w:val="0"/>
        </w:rPr>
      </w:pPr>
      <w:r w:rsidRPr="008F6F03">
        <w:rPr>
          <w:b w:val="0"/>
        </w:rPr>
        <w:t>В «Ярмарке» приняли участие представители (командиры</w:t>
      </w:r>
      <w:proofErr w:type="gramStart"/>
      <w:r w:rsidRPr="008F6F03">
        <w:rPr>
          <w:b w:val="0"/>
        </w:rPr>
        <w:t>)в</w:t>
      </w:r>
      <w:proofErr w:type="gramEnd"/>
      <w:r w:rsidRPr="008F6F03">
        <w:rPr>
          <w:b w:val="0"/>
        </w:rPr>
        <w:t xml:space="preserve">/ч 35020, в/ч 3695, военного комиссариата города Усолье-Сибирское и </w:t>
      </w:r>
      <w:proofErr w:type="spellStart"/>
      <w:r w:rsidRPr="008F6F03">
        <w:rPr>
          <w:b w:val="0"/>
        </w:rPr>
        <w:t>усольского</w:t>
      </w:r>
      <w:proofErr w:type="spellEnd"/>
      <w:r w:rsidRPr="008F6F03">
        <w:rPr>
          <w:b w:val="0"/>
        </w:rPr>
        <w:t xml:space="preserve"> района.</w:t>
      </w:r>
    </w:p>
    <w:p w:rsidR="008F6F03" w:rsidRPr="008F6F03" w:rsidRDefault="008F6F03" w:rsidP="008F6F03">
      <w:pPr>
        <w:ind w:firstLine="567"/>
        <w:jc w:val="both"/>
        <w:rPr>
          <w:b w:val="0"/>
        </w:rPr>
      </w:pPr>
      <w:r w:rsidRPr="008F6F03">
        <w:rPr>
          <w:b w:val="0"/>
        </w:rPr>
        <w:t xml:space="preserve">Гости рассказали об учебных </w:t>
      </w:r>
      <w:proofErr w:type="spellStart"/>
      <w:r w:rsidRPr="008F6F03">
        <w:rPr>
          <w:b w:val="0"/>
        </w:rPr>
        <w:t>военныхучреждениях</w:t>
      </w:r>
      <w:proofErr w:type="spellEnd"/>
      <w:r w:rsidRPr="008F6F03">
        <w:rPr>
          <w:b w:val="0"/>
        </w:rPr>
        <w:t>, в которых можно получить военное образование, об условиях службы в воинских частях и льготах военнослужащих.</w:t>
      </w:r>
    </w:p>
    <w:p w:rsidR="008F6F03" w:rsidRPr="008F6F03" w:rsidRDefault="008F6F03" w:rsidP="008F6F03">
      <w:pPr>
        <w:ind w:firstLine="567"/>
        <w:jc w:val="both"/>
        <w:rPr>
          <w:b w:val="0"/>
        </w:rPr>
      </w:pPr>
      <w:r w:rsidRPr="008F6F03">
        <w:rPr>
          <w:b w:val="0"/>
        </w:rPr>
        <w:t>Отдельно была предложена выставка буклетов МГТУ ГА г. Иркутск, Военной академии воздушно-космической обороны имени маршала Советского Союза Г.К. Жукова, Военно-воздушной академии имени профессора Н.Е. Жуковского и Ю.А. Гагарина.</w:t>
      </w:r>
    </w:p>
    <w:p w:rsidR="008F6F03" w:rsidRPr="008F6F03" w:rsidRDefault="008F6F03" w:rsidP="008F6F03">
      <w:pPr>
        <w:ind w:firstLine="567"/>
        <w:jc w:val="both"/>
        <w:rPr>
          <w:b w:val="0"/>
        </w:rPr>
      </w:pPr>
      <w:r w:rsidRPr="008F6F03">
        <w:rPr>
          <w:b w:val="0"/>
        </w:rPr>
        <w:t>На мероприятии присутствовали50учащихся из МБОУ «СОШ № 2», МБОУ «СОШ № 3», МБОУ «СОШ № 10», МБОУ «СОШ № 17».</w:t>
      </w:r>
    </w:p>
    <w:p w:rsidR="00DA0AC6" w:rsidRDefault="00DA0AC6" w:rsidP="0032751E">
      <w:pPr>
        <w:rPr>
          <w:highlight w:val="yellow"/>
        </w:rPr>
      </w:pPr>
    </w:p>
    <w:p w:rsidR="0032751E" w:rsidRPr="00D35E0F" w:rsidRDefault="0032751E" w:rsidP="0032751E">
      <w:r w:rsidRPr="008F6F03">
        <w:lastRenderedPageBreak/>
        <w:t>3 этап Кубка Иркутской области и областные соревнования по спортивному туризму в закрытых помещениях</w:t>
      </w:r>
    </w:p>
    <w:p w:rsidR="00D35E0F" w:rsidRPr="00D35E0F" w:rsidRDefault="00D35E0F" w:rsidP="00D35E0F">
      <w:pPr>
        <w:jc w:val="both"/>
        <w:rPr>
          <w:b w:val="0"/>
        </w:rPr>
      </w:pPr>
      <w:r>
        <w:rPr>
          <w:b w:val="0"/>
        </w:rPr>
        <w:tab/>
      </w:r>
      <w:r w:rsidRPr="00D35E0F">
        <w:rPr>
          <w:b w:val="0"/>
        </w:rPr>
        <w:t xml:space="preserve">15-17 декабря 2017 года прошли соревнования: З-й этап Кубка Иркутской области и областные соревнования по спортивному туризму на пешеходных дистанциях. </w:t>
      </w:r>
      <w:r>
        <w:rPr>
          <w:b w:val="0"/>
        </w:rPr>
        <w:tab/>
      </w:r>
      <w:r w:rsidRPr="00D35E0F">
        <w:rPr>
          <w:b w:val="0"/>
        </w:rPr>
        <w:t>Соревнования проводились на базе МБОУ "СОШ №10".</w:t>
      </w:r>
    </w:p>
    <w:p w:rsidR="00D35E0F" w:rsidRDefault="00D35E0F" w:rsidP="00D35E0F">
      <w:pPr>
        <w:jc w:val="both"/>
        <w:rPr>
          <w:b w:val="0"/>
        </w:rPr>
      </w:pPr>
      <w:r>
        <w:rPr>
          <w:b w:val="0"/>
        </w:rPr>
        <w:tab/>
      </w:r>
      <w:r w:rsidRPr="00D35E0F">
        <w:rPr>
          <w:b w:val="0"/>
        </w:rPr>
        <w:t>В первенстве Иркутской области приняло участие 20 человек из них 17 юношей и 3 девушки</w:t>
      </w:r>
      <w:r>
        <w:rPr>
          <w:b w:val="0"/>
        </w:rPr>
        <w:t xml:space="preserve">. </w:t>
      </w:r>
      <w:r w:rsidR="000E5730">
        <w:rPr>
          <w:b w:val="0"/>
        </w:rPr>
        <w:t>Из территорий: г. Иркутска, г. Ангарска, г. Усолье-Сибирское, Усольский район.</w:t>
      </w:r>
    </w:p>
    <w:p w:rsidR="000E5730" w:rsidRDefault="000E5730" w:rsidP="00D35E0F">
      <w:pPr>
        <w:jc w:val="both"/>
        <w:rPr>
          <w:b w:val="0"/>
        </w:rPr>
      </w:pPr>
      <w:r>
        <w:rPr>
          <w:b w:val="0"/>
        </w:rPr>
        <w:tab/>
        <w:t>В областных соревнованиях принимали участие из территорий: г</w:t>
      </w:r>
      <w:proofErr w:type="gramStart"/>
      <w:r>
        <w:rPr>
          <w:b w:val="0"/>
        </w:rPr>
        <w:t>.И</w:t>
      </w:r>
      <w:proofErr w:type="gramEnd"/>
      <w:r>
        <w:rPr>
          <w:b w:val="0"/>
        </w:rPr>
        <w:t>ркутск, г. Ангарск, Усольский район, Иркутский район, г. Усолье-Сибирское.</w:t>
      </w:r>
    </w:p>
    <w:p w:rsidR="000E5730" w:rsidRPr="00D35E0F" w:rsidRDefault="000E5730" w:rsidP="00D35E0F">
      <w:pPr>
        <w:jc w:val="both"/>
        <w:rPr>
          <w:b w:val="0"/>
        </w:rPr>
      </w:pPr>
      <w:r>
        <w:rPr>
          <w:b w:val="0"/>
        </w:rPr>
        <w:tab/>
        <w:t>Общее количество участников соревнований 89 человек: из них юношей 51 и девушек 38 человек.</w:t>
      </w:r>
    </w:p>
    <w:p w:rsidR="00DA0AC6" w:rsidRDefault="00DA0AC6" w:rsidP="0032751E"/>
    <w:p w:rsidR="0032751E" w:rsidRDefault="0032751E" w:rsidP="0032751E">
      <w:r w:rsidRPr="00241F3C">
        <w:t>Городская выставка декоративно-прикладного творчества «Новогодняя карусель»</w:t>
      </w:r>
    </w:p>
    <w:p w:rsidR="00BE3A09" w:rsidRPr="009A4347" w:rsidRDefault="00BE3A09" w:rsidP="00BE3A09">
      <w:pPr>
        <w:ind w:firstLine="709"/>
        <w:jc w:val="both"/>
        <w:rPr>
          <w:b w:val="0"/>
          <w:szCs w:val="28"/>
        </w:rPr>
      </w:pPr>
      <w:r w:rsidRPr="009A4347">
        <w:rPr>
          <w:b w:val="0"/>
          <w:szCs w:val="28"/>
        </w:rPr>
        <w:t xml:space="preserve">Городской конкурс декоративно-прикладного творчества и изобразительного искусства «Новогодняя карусель» проводился в </w:t>
      </w:r>
      <w:proofErr w:type="gramStart"/>
      <w:r w:rsidRPr="009A4347">
        <w:rPr>
          <w:b w:val="0"/>
          <w:szCs w:val="28"/>
        </w:rPr>
        <w:t>преддверии</w:t>
      </w:r>
      <w:proofErr w:type="gramEnd"/>
      <w:r w:rsidRPr="009A4347">
        <w:rPr>
          <w:b w:val="0"/>
          <w:szCs w:val="28"/>
        </w:rPr>
        <w:t xml:space="preserve"> новогодних праздников с целью выявления, развития и поддержки одаренных обучающихся и талантливых педагогов, занимающихся декоративно-прикладным творчеством и изобразительным искусством.</w:t>
      </w:r>
    </w:p>
    <w:p w:rsidR="00BE3A09" w:rsidRPr="009A4347" w:rsidRDefault="00BE3A09" w:rsidP="00BE3A09">
      <w:pPr>
        <w:ind w:firstLine="708"/>
        <w:jc w:val="both"/>
        <w:rPr>
          <w:b w:val="0"/>
          <w:szCs w:val="28"/>
        </w:rPr>
      </w:pPr>
      <w:r w:rsidRPr="009A4347">
        <w:rPr>
          <w:b w:val="0"/>
          <w:szCs w:val="28"/>
        </w:rPr>
        <w:t xml:space="preserve">Участниками конкурса явились 5 обучающихся (воспитанников), ставших победителями или призёрами отборочного этапа в своей образовательной организации. Кроме </w:t>
      </w:r>
      <w:proofErr w:type="gramStart"/>
      <w:r w:rsidRPr="009A4347">
        <w:rPr>
          <w:b w:val="0"/>
          <w:szCs w:val="28"/>
        </w:rPr>
        <w:t>обучающихся</w:t>
      </w:r>
      <w:proofErr w:type="gramEnd"/>
      <w:r w:rsidRPr="009A4347">
        <w:rPr>
          <w:b w:val="0"/>
          <w:szCs w:val="28"/>
        </w:rPr>
        <w:t xml:space="preserve"> в конкурсе приняли участие педагоги. Всего было предоставлено 200 работ. </w:t>
      </w:r>
    </w:p>
    <w:p w:rsidR="00BE3A09" w:rsidRPr="009A4347" w:rsidRDefault="00BE3A09" w:rsidP="00BE3A09">
      <w:pPr>
        <w:ind w:firstLine="708"/>
        <w:jc w:val="both"/>
        <w:rPr>
          <w:b w:val="0"/>
          <w:szCs w:val="28"/>
        </w:rPr>
      </w:pPr>
      <w:r w:rsidRPr="009A4347">
        <w:rPr>
          <w:b w:val="0"/>
          <w:szCs w:val="28"/>
        </w:rPr>
        <w:t>В конкурсе приняли участие: 15 образовательных организаций среднего и дополнительного образования (средние общеобразовательные школы, гимназии, средняя коррекционная школа, дом детского творчества, станция юных натуралистов); 11 образовательных организаций дошкольного образования; 20 педагогов.</w:t>
      </w:r>
    </w:p>
    <w:p w:rsidR="00BE3A09" w:rsidRPr="009A4347" w:rsidRDefault="00BE3A09" w:rsidP="00BE3A09">
      <w:pPr>
        <w:ind w:firstLine="708"/>
        <w:jc w:val="both"/>
        <w:rPr>
          <w:b w:val="0"/>
          <w:szCs w:val="28"/>
        </w:rPr>
      </w:pPr>
      <w:r w:rsidRPr="009A4347">
        <w:rPr>
          <w:b w:val="0"/>
          <w:szCs w:val="28"/>
        </w:rPr>
        <w:t>Конкурс проводился в пяти номинациях: волшебный символ Нового 2018 Года - собака; неотъемлемые атрибуты Нового Года; в гостях у Дедушки Мороза; зимнее очарование; рождественское чудо.</w:t>
      </w:r>
    </w:p>
    <w:p w:rsidR="00BE3A09" w:rsidRPr="009A4347" w:rsidRDefault="00BE3A09" w:rsidP="00BE3A09">
      <w:pPr>
        <w:ind w:firstLine="708"/>
        <w:jc w:val="both"/>
        <w:rPr>
          <w:b w:val="0"/>
          <w:szCs w:val="28"/>
        </w:rPr>
      </w:pPr>
      <w:r w:rsidRPr="009A4347">
        <w:rPr>
          <w:b w:val="0"/>
          <w:szCs w:val="28"/>
        </w:rPr>
        <w:t xml:space="preserve">Работы были предоставлены разнообразные с использованием различной техники, среди которых объёмные игрушки, плоскостные о объёмные поделки, композиции и сувениры в виде собак, ёлок, Дедов Морозов, Снегурочек, снеговиков, сказочных персонажей, новогодних композиций сказочных владений Деда Мороза, картин, панно, поделок, вязанных и </w:t>
      </w:r>
      <w:proofErr w:type="gramStart"/>
      <w:r w:rsidRPr="009A4347">
        <w:rPr>
          <w:b w:val="0"/>
          <w:szCs w:val="28"/>
        </w:rPr>
        <w:t>плетённых</w:t>
      </w:r>
      <w:proofErr w:type="gramEnd"/>
      <w:r w:rsidRPr="009A4347">
        <w:rPr>
          <w:b w:val="0"/>
          <w:szCs w:val="28"/>
        </w:rPr>
        <w:t xml:space="preserve"> изделий с зимними пейзажами, узорами, вышивкой, кружевами, олицетворяющими белоснежную зимнюю пору. </w:t>
      </w:r>
      <w:proofErr w:type="gramStart"/>
      <w:r w:rsidRPr="009A4347">
        <w:rPr>
          <w:b w:val="0"/>
          <w:szCs w:val="28"/>
        </w:rPr>
        <w:t xml:space="preserve">На конкурс были предоставлены работы, посвящённые празднованию Рождества Христова -  ангелочки, свечи, колокольчики, носочки для подарков, рождественские веночки, новогодние ларцы, композиция – вертеп. </w:t>
      </w:r>
      <w:proofErr w:type="gramEnd"/>
    </w:p>
    <w:p w:rsidR="00BE3A09" w:rsidRPr="009A4347" w:rsidRDefault="00BE3A09" w:rsidP="00BE3A09">
      <w:pPr>
        <w:ind w:firstLine="708"/>
        <w:jc w:val="both"/>
        <w:rPr>
          <w:b w:val="0"/>
          <w:szCs w:val="28"/>
        </w:rPr>
      </w:pPr>
      <w:proofErr w:type="gramStart"/>
      <w:r w:rsidRPr="009A4347">
        <w:rPr>
          <w:b w:val="0"/>
          <w:szCs w:val="28"/>
        </w:rPr>
        <w:t xml:space="preserve">При изготовлении работ использовались разные техники: </w:t>
      </w:r>
      <w:proofErr w:type="spellStart"/>
      <w:r w:rsidRPr="009A4347">
        <w:rPr>
          <w:b w:val="0"/>
          <w:szCs w:val="28"/>
        </w:rPr>
        <w:t>тестопластика</w:t>
      </w:r>
      <w:proofErr w:type="spellEnd"/>
      <w:r w:rsidRPr="009A4347">
        <w:rPr>
          <w:b w:val="0"/>
          <w:szCs w:val="28"/>
        </w:rPr>
        <w:t xml:space="preserve">, аппликация, шитьё, вязание, папье-маше, лоскутная техника, оригами, плетение из соломы, в том числе современные – </w:t>
      </w:r>
      <w:proofErr w:type="spellStart"/>
      <w:r w:rsidRPr="009A4347">
        <w:rPr>
          <w:b w:val="0"/>
          <w:szCs w:val="28"/>
        </w:rPr>
        <w:t>кимикоми</w:t>
      </w:r>
      <w:proofErr w:type="spellEnd"/>
      <w:r w:rsidRPr="009A4347">
        <w:rPr>
          <w:b w:val="0"/>
          <w:szCs w:val="28"/>
        </w:rPr>
        <w:t xml:space="preserve">, текстильный коллаж, </w:t>
      </w:r>
      <w:proofErr w:type="spellStart"/>
      <w:r w:rsidRPr="009A4347">
        <w:rPr>
          <w:b w:val="0"/>
          <w:szCs w:val="28"/>
        </w:rPr>
        <w:t>декупаж</w:t>
      </w:r>
      <w:proofErr w:type="spellEnd"/>
      <w:r w:rsidRPr="009A4347">
        <w:rPr>
          <w:b w:val="0"/>
          <w:szCs w:val="28"/>
        </w:rPr>
        <w:t xml:space="preserve">, джутовая филигрань, </w:t>
      </w:r>
      <w:proofErr w:type="spellStart"/>
      <w:r w:rsidRPr="009A4347">
        <w:rPr>
          <w:b w:val="0"/>
          <w:szCs w:val="28"/>
        </w:rPr>
        <w:t>пейп</w:t>
      </w:r>
      <w:proofErr w:type="spellEnd"/>
      <w:r w:rsidRPr="009A4347">
        <w:rPr>
          <w:b w:val="0"/>
          <w:szCs w:val="28"/>
        </w:rPr>
        <w:t xml:space="preserve">-арт, </w:t>
      </w:r>
      <w:proofErr w:type="spellStart"/>
      <w:r w:rsidRPr="009A4347">
        <w:rPr>
          <w:b w:val="0"/>
          <w:szCs w:val="28"/>
        </w:rPr>
        <w:t>канзаши</w:t>
      </w:r>
      <w:proofErr w:type="spellEnd"/>
      <w:r w:rsidRPr="009A4347">
        <w:rPr>
          <w:b w:val="0"/>
          <w:szCs w:val="28"/>
        </w:rPr>
        <w:t>, артишок.</w:t>
      </w:r>
      <w:proofErr w:type="gramEnd"/>
    </w:p>
    <w:p w:rsidR="00BE3A09" w:rsidRPr="009A4347" w:rsidRDefault="00BE3A09" w:rsidP="00BE3A09">
      <w:pPr>
        <w:ind w:firstLine="708"/>
        <w:jc w:val="both"/>
        <w:rPr>
          <w:b w:val="0"/>
          <w:szCs w:val="28"/>
        </w:rPr>
      </w:pPr>
      <w:r w:rsidRPr="009A4347">
        <w:rPr>
          <w:b w:val="0"/>
          <w:szCs w:val="28"/>
          <w:bdr w:val="none" w:sz="0" w:space="0" w:color="auto" w:frame="1"/>
        </w:rPr>
        <w:t xml:space="preserve">Работы оценивались по следующим критериям: </w:t>
      </w:r>
      <w:r w:rsidRPr="009A4347">
        <w:rPr>
          <w:b w:val="0"/>
          <w:szCs w:val="28"/>
        </w:rPr>
        <w:t>уровень мастерства, владения выбранной техникой; оригинальность авторского решения, новизна и творческий подход; сложность изготовления; художественная выразительность; качество исполнения работы.</w:t>
      </w:r>
    </w:p>
    <w:p w:rsidR="00BE3A09" w:rsidRPr="009A4347" w:rsidRDefault="00BE3A09" w:rsidP="00BE3A09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</w:pPr>
      <w:r w:rsidRPr="009A4347">
        <w:rPr>
          <w:rFonts w:ascii="Times New Roman" w:hAnsi="Times New Roman" w:cs="Times New Roman"/>
          <w:bCs/>
          <w:sz w:val="24"/>
          <w:szCs w:val="28"/>
          <w:bdr w:val="none" w:sz="0" w:space="0" w:color="auto" w:frame="1"/>
        </w:rPr>
        <w:t>Все участники получили грамоты, 69 победителям вместе с грамотами были вручены призы. Учреждениями, подготовившими наиболее качественные работы, явились: СКШ №1, СОШ №3; №12; №15; МБУДО «СЮН», «ДДТ»; МБДОУ «Детский сад №17, №29, №39».</w:t>
      </w:r>
    </w:p>
    <w:p w:rsidR="00BE3A09" w:rsidRPr="00241F3C" w:rsidRDefault="00BE3A09" w:rsidP="0032751E"/>
    <w:p w:rsidR="0032751E" w:rsidRDefault="0032751E" w:rsidP="0032751E">
      <w:r w:rsidRPr="00241F3C">
        <w:t>Сибирячок. Мастерская Деда Мороза</w:t>
      </w:r>
    </w:p>
    <w:p w:rsidR="00BE3A09" w:rsidRPr="009A4347" w:rsidRDefault="00BE3A09" w:rsidP="00BE3A09">
      <w:pPr>
        <w:ind w:firstLine="567"/>
        <w:jc w:val="both"/>
        <w:rPr>
          <w:b w:val="0"/>
        </w:rPr>
      </w:pPr>
      <w:r w:rsidRPr="009A4347">
        <w:rPr>
          <w:b w:val="0"/>
          <w:u w:val="single"/>
        </w:rPr>
        <w:t xml:space="preserve">Цели и задачи: </w:t>
      </w:r>
    </w:p>
    <w:p w:rsidR="00BE3A09" w:rsidRPr="009A4347" w:rsidRDefault="00BE3A09" w:rsidP="00BE3A09">
      <w:pPr>
        <w:ind w:firstLine="567"/>
        <w:jc w:val="both"/>
        <w:rPr>
          <w:b w:val="0"/>
          <w:szCs w:val="28"/>
        </w:rPr>
      </w:pPr>
      <w:r w:rsidRPr="009A4347">
        <w:rPr>
          <w:b w:val="0"/>
          <w:szCs w:val="28"/>
        </w:rPr>
        <w:t>- формирование единого детского коллектива через совместную трудовую деятельность;</w:t>
      </w:r>
    </w:p>
    <w:p w:rsidR="00BE3A09" w:rsidRPr="009A4347" w:rsidRDefault="00BE3A09" w:rsidP="00BE3A09">
      <w:pPr>
        <w:ind w:firstLine="567"/>
        <w:jc w:val="both"/>
        <w:rPr>
          <w:b w:val="0"/>
        </w:rPr>
      </w:pPr>
      <w:r w:rsidRPr="009A4347">
        <w:rPr>
          <w:b w:val="0"/>
        </w:rPr>
        <w:t>- обеспечение условий для общения, самореализации, самовыражения, приобретение положительного опыта в различных видах деятельности детей;</w:t>
      </w:r>
    </w:p>
    <w:p w:rsidR="00BE3A09" w:rsidRPr="009A4347" w:rsidRDefault="00BE3A09" w:rsidP="00BE3A09">
      <w:pPr>
        <w:ind w:firstLine="567"/>
        <w:jc w:val="both"/>
        <w:rPr>
          <w:b w:val="0"/>
        </w:rPr>
      </w:pPr>
      <w:r w:rsidRPr="009A4347">
        <w:rPr>
          <w:b w:val="0"/>
        </w:rPr>
        <w:lastRenderedPageBreak/>
        <w:t>- воспитание доброго отношения друг к другу, ответственности за свой коллектив, умения работать в команде;</w:t>
      </w:r>
    </w:p>
    <w:p w:rsidR="00BE3A09" w:rsidRPr="009A4347" w:rsidRDefault="00BE3A09" w:rsidP="00BE3A09">
      <w:pPr>
        <w:ind w:firstLine="567"/>
        <w:jc w:val="both"/>
        <w:rPr>
          <w:b w:val="0"/>
        </w:rPr>
      </w:pPr>
      <w:r w:rsidRPr="009A4347">
        <w:rPr>
          <w:b w:val="0"/>
        </w:rPr>
        <w:t>- организация творческого досуга младших школьников.</w:t>
      </w:r>
    </w:p>
    <w:p w:rsidR="00BE3A09" w:rsidRPr="009A4347" w:rsidRDefault="00BE3A09" w:rsidP="00BE3A09">
      <w:pPr>
        <w:ind w:firstLine="567"/>
        <w:jc w:val="both"/>
        <w:rPr>
          <w:b w:val="0"/>
        </w:rPr>
      </w:pPr>
      <w:r w:rsidRPr="009A4347">
        <w:rPr>
          <w:b w:val="0"/>
          <w:szCs w:val="28"/>
        </w:rPr>
        <w:t xml:space="preserve">14 декабря 2017 г., 13.00 ч. </w:t>
      </w:r>
      <w:r w:rsidRPr="009A4347">
        <w:rPr>
          <w:b w:val="0"/>
        </w:rPr>
        <w:t xml:space="preserve">в МБУДО «ДДТ» была представлена театрализованная часть праздника. </w:t>
      </w:r>
    </w:p>
    <w:p w:rsidR="00BE3A09" w:rsidRPr="009A4347" w:rsidRDefault="00BE3A09" w:rsidP="00BE3A09">
      <w:pPr>
        <w:ind w:firstLine="567"/>
        <w:jc w:val="both"/>
        <w:rPr>
          <w:b w:val="0"/>
          <w:szCs w:val="28"/>
        </w:rPr>
      </w:pPr>
      <w:r w:rsidRPr="009A4347">
        <w:rPr>
          <w:b w:val="0"/>
        </w:rPr>
        <w:t xml:space="preserve"> В мастер-классе принимали участие детские активы 11 школ города: МБОУ СОШ № 2, 3, 5, 6, 8, 10, 12, 13, 15, 16, 17. Общее количество детей – 33. Педагогом - организатором Тимошенко А.В. и методическим объединением педагогов-организаторов предварительно бала проделана большая работа: проведено заседание МО педагогов-организаторов начальных классов, где педагоги выбрали роли,  решили, кто будет проводить мастер-класс и какая игрушка будет, также, что необходимо для ее изготовления.</w:t>
      </w:r>
    </w:p>
    <w:p w:rsidR="00BE3A09" w:rsidRPr="009A4347" w:rsidRDefault="00BE3A09" w:rsidP="00BE3A09">
      <w:pPr>
        <w:ind w:firstLine="567"/>
        <w:jc w:val="both"/>
        <w:rPr>
          <w:b w:val="0"/>
        </w:rPr>
      </w:pPr>
      <w:r w:rsidRPr="009A4347">
        <w:rPr>
          <w:b w:val="0"/>
        </w:rPr>
        <w:t xml:space="preserve">Содержание мастер-класса предполагало, что каждому участнику необходимо при себе иметь: Клубок шерстяных ниток для изготовления собаки, ножницы, простой карандаш, клеевой карандаш, 3 бусинки небольшого размера для изготовления глаз и носика, Кусочек фетра размером 10*10, лента атласная шириной 1,0 см, длиной 20 см. </w:t>
      </w:r>
    </w:p>
    <w:p w:rsidR="00BE3A09" w:rsidRPr="009A4347" w:rsidRDefault="00BE3A09" w:rsidP="00BE3A09">
      <w:pPr>
        <w:ind w:firstLine="567"/>
        <w:jc w:val="both"/>
        <w:rPr>
          <w:b w:val="0"/>
        </w:rPr>
      </w:pPr>
      <w:r w:rsidRPr="009A4347">
        <w:rPr>
          <w:b w:val="0"/>
        </w:rPr>
        <w:t>По окончании мастер-класса ребятишки получили сладкие подарки и сертификаты от Деда Мороза и Снегурочки.</w:t>
      </w:r>
    </w:p>
    <w:p w:rsidR="00BE3A09" w:rsidRPr="00241F3C" w:rsidRDefault="00BE3A09" w:rsidP="0032751E"/>
    <w:p w:rsidR="0032751E" w:rsidRDefault="0032751E" w:rsidP="0032751E">
      <w:r w:rsidRPr="00241F3C">
        <w:t>Проведение новогодних праздников</w:t>
      </w:r>
    </w:p>
    <w:p w:rsidR="00BE3A09" w:rsidRDefault="00BE3A09" w:rsidP="00BE3A09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плана работы МБУДО «ДДТ» на основании приказа от 12.12.2017г, №180 </w:t>
      </w:r>
      <w:r w:rsidRPr="000E76C3">
        <w:rPr>
          <w:rFonts w:ascii="Times New Roman" w:hAnsi="Times New Roman" w:cs="Times New Roman"/>
          <w:sz w:val="24"/>
        </w:rPr>
        <w:t>«О назначении ответственных</w:t>
      </w:r>
      <w:r>
        <w:rPr>
          <w:rFonts w:ascii="Times New Roman" w:hAnsi="Times New Roman" w:cs="Times New Roman"/>
          <w:sz w:val="24"/>
        </w:rPr>
        <w:t xml:space="preserve"> з</w:t>
      </w:r>
      <w:r w:rsidRPr="000E76C3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>организацию проведения  и оформления</w:t>
      </w:r>
      <w:r w:rsidRPr="000E76C3">
        <w:rPr>
          <w:rFonts w:ascii="Times New Roman" w:hAnsi="Times New Roman" w:cs="Times New Roman"/>
          <w:sz w:val="24"/>
        </w:rPr>
        <w:t xml:space="preserve"> новогодних утренников</w:t>
      </w:r>
      <w:r>
        <w:rPr>
          <w:rFonts w:ascii="Times New Roman" w:hAnsi="Times New Roman" w:cs="Times New Roman"/>
          <w:sz w:val="24"/>
        </w:rPr>
        <w:t>-2017</w:t>
      </w:r>
      <w:r w:rsidRPr="000E76C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 На базе «ДДТ» проведены детские новогодние утренники для детей дошкольного и младшего школьного возраста с участием родительской общественности. Театрализованная игровая программа сопровождалась танцевальными и вокальными номерами творческих объединений «ДДТ» цирковое объединение «</w:t>
      </w:r>
      <w:proofErr w:type="spellStart"/>
      <w:r>
        <w:rPr>
          <w:rFonts w:ascii="Times New Roman" w:hAnsi="Times New Roman" w:cs="Times New Roman"/>
          <w:sz w:val="24"/>
        </w:rPr>
        <w:t>Раус</w:t>
      </w:r>
      <w:proofErr w:type="spellEnd"/>
      <w:r>
        <w:rPr>
          <w:rFonts w:ascii="Times New Roman" w:hAnsi="Times New Roman" w:cs="Times New Roman"/>
          <w:sz w:val="24"/>
        </w:rPr>
        <w:t xml:space="preserve">», музыкальная студия «Родник». Хореографические массовки созданы </w:t>
      </w:r>
      <w:proofErr w:type="spellStart"/>
      <w:r>
        <w:rPr>
          <w:rFonts w:ascii="Times New Roman" w:hAnsi="Times New Roman" w:cs="Times New Roman"/>
          <w:sz w:val="24"/>
        </w:rPr>
        <w:t>пдо</w:t>
      </w:r>
      <w:proofErr w:type="spellEnd"/>
      <w:r>
        <w:rPr>
          <w:rFonts w:ascii="Times New Roman" w:hAnsi="Times New Roman" w:cs="Times New Roman"/>
          <w:sz w:val="24"/>
        </w:rPr>
        <w:t xml:space="preserve"> Коноваловой И.В., вокальные </w:t>
      </w:r>
      <w:proofErr w:type="spellStart"/>
      <w:r>
        <w:rPr>
          <w:rFonts w:ascii="Times New Roman" w:hAnsi="Times New Roman" w:cs="Times New Roman"/>
          <w:sz w:val="24"/>
        </w:rPr>
        <w:t>пдо</w:t>
      </w:r>
      <w:proofErr w:type="spellEnd"/>
      <w:r>
        <w:rPr>
          <w:rFonts w:ascii="Times New Roman" w:hAnsi="Times New Roman" w:cs="Times New Roman"/>
          <w:sz w:val="24"/>
        </w:rPr>
        <w:t xml:space="preserve"> Ивановой ГВ. В подготовке мероприятия приняли участие все специалисты «ДДТ». Впервые новогодние утренники проводились по-новому проекту. Были задействованы фойе, сцена, концертный зал. Содержание праздника соответствовало возрасту, эмоциональному восприятию, присутствовал принцип сюрприза, интриги. Использованы возможности технических спецэффектов. </w:t>
      </w:r>
    </w:p>
    <w:p w:rsidR="00BE3A09" w:rsidRDefault="00BE3A09" w:rsidP="00BE3A09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Новогодние утренники проводились для детей, которые участвовали в мероприятиях благотворительных фондов А. Красноштанова, Красного креста Милосердие. </w:t>
      </w:r>
    </w:p>
    <w:p w:rsidR="00BE3A09" w:rsidRDefault="00BE3A09" w:rsidP="00BE3A09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плана работы ГПШ и Положения о проведении новогоднего мероприятия для активистов ГПШ 28 декабря 2017г, в фойе «ДДТ» состоялась новогодняя дискотека «В гостях у Деда Мороза». Организатором проведения выступила педагог-организатор «ДДТ» В.Н. Чернова и актив ГПШ. В сотворчестве была подготовлена программа с играми, костюмированными персонажами, сюрпризами, розыгрышами. Ребята сами проводили программу, сами подготовили танцевальную музыку. Сами приглашали участников. Впервые на новогоднем мероприятии присутствовало много старшеклассников. Ребята высказали мнение продолжать организовывать такие проекты.</w:t>
      </w:r>
    </w:p>
    <w:p w:rsidR="0032751E" w:rsidRPr="00241F3C" w:rsidRDefault="0032751E" w:rsidP="0032751E"/>
    <w:p w:rsidR="0032751E" w:rsidRDefault="0032751E" w:rsidP="0032751E">
      <w:r w:rsidRPr="00241F3C">
        <w:t xml:space="preserve">Конкурс фотографий «Берегите лесную красавицу» в рамках операции «Ель» </w:t>
      </w:r>
    </w:p>
    <w:p w:rsidR="00BE3A09" w:rsidRPr="00CC30EB" w:rsidRDefault="00BE3A09" w:rsidP="00BE3A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E3A09" w:rsidRPr="00CC30EB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EB">
        <w:rPr>
          <w:rFonts w:ascii="Times New Roman" w:hAnsi="Times New Roman" w:cs="Times New Roman"/>
          <w:sz w:val="24"/>
          <w:szCs w:val="24"/>
        </w:rPr>
        <w:t>Городской конкурс фотографий «Берегите лесную красавицу» проходил в рамках операции «Ель» с целью привлечения внимания к сохранению хвойных насаждений в предновогодние дни, предупреждение незаконных вырубок, а так же воспитание у детей экологической культуры, бережного отношения к лесу и активной жизненной позиции посредством творчества.</w:t>
      </w:r>
    </w:p>
    <w:p w:rsidR="00BE3A09" w:rsidRPr="00CC30EB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EB">
        <w:rPr>
          <w:rFonts w:ascii="Times New Roman" w:hAnsi="Times New Roman" w:cs="Times New Roman"/>
          <w:sz w:val="24"/>
          <w:szCs w:val="24"/>
        </w:rPr>
        <w:t>В конкурсе приняли участие следующие общеобразовательные учреждения: МБОУ «Гимназия №1»,  МБОУ «Гимназия №9», МБОУ «СОШ № 2, 3, 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0EB">
        <w:rPr>
          <w:rFonts w:ascii="Times New Roman" w:hAnsi="Times New Roman" w:cs="Times New Roman"/>
          <w:sz w:val="24"/>
          <w:szCs w:val="24"/>
        </w:rPr>
        <w:t>10, 12, 15,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0EB">
        <w:rPr>
          <w:rFonts w:ascii="Times New Roman" w:hAnsi="Times New Roman" w:cs="Times New Roman"/>
          <w:sz w:val="24"/>
          <w:szCs w:val="24"/>
        </w:rPr>
        <w:t>17», ГОКУ «Санатор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30EB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0EB">
        <w:rPr>
          <w:rFonts w:ascii="Times New Roman" w:hAnsi="Times New Roman" w:cs="Times New Roman"/>
          <w:sz w:val="24"/>
          <w:szCs w:val="24"/>
        </w:rPr>
        <w:t>школа-интернат №4».</w:t>
      </w:r>
    </w:p>
    <w:p w:rsidR="00BE3A09" w:rsidRPr="00CC30EB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0EB">
        <w:rPr>
          <w:rFonts w:ascii="Times New Roman" w:hAnsi="Times New Roman" w:cs="Times New Roman"/>
          <w:sz w:val="24"/>
          <w:szCs w:val="24"/>
        </w:rPr>
        <w:t xml:space="preserve">Конкурс проходил по шести номинациям, от  каждого учреждения рассматривались только шесть фотографий, по </w:t>
      </w:r>
      <w:r>
        <w:rPr>
          <w:rFonts w:ascii="Times New Roman" w:hAnsi="Times New Roman" w:cs="Times New Roman"/>
          <w:sz w:val="24"/>
          <w:szCs w:val="24"/>
        </w:rPr>
        <w:t>одной в каждой номинации.  Н</w:t>
      </w:r>
      <w:r w:rsidRPr="00CC30EB">
        <w:rPr>
          <w:rFonts w:ascii="Times New Roman" w:hAnsi="Times New Roman" w:cs="Times New Roman"/>
          <w:sz w:val="24"/>
          <w:szCs w:val="24"/>
        </w:rPr>
        <w:t>а конкурс было представлено 60 фоторабот.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lastRenderedPageBreak/>
        <w:t xml:space="preserve">При определении победителей и призёров в каждой номинации учитывались следующие критерии: 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- композиционное решение;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- художественный и эстетический уровень исполнения;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- творческий подход к раскрытию темы;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- качественная печать фотографии.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В конкурсе не учитывались фотографии не </w:t>
      </w:r>
      <w:proofErr w:type="gramStart"/>
      <w:r w:rsidRPr="00BE3A09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BE3A09">
        <w:rPr>
          <w:rFonts w:ascii="Times New Roman" w:hAnsi="Times New Roman" w:cs="Times New Roman"/>
          <w:sz w:val="24"/>
          <w:szCs w:val="24"/>
        </w:rPr>
        <w:t xml:space="preserve"> формату,  указанному в положении, напечатанные не на фотобумаге, не имеющие ярлыка с данными автора фотографии.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Материалы конкурса оценивались   экспертной группой в составе: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Заместителя директора по УВР МБУДО «СЮН» Башун Л.А.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Методиста  Золотаревой Л.Н.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Педагога-организатора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Комельковой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Победителями и призёрами данного конкурса стали следующие работы: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A09">
        <w:rPr>
          <w:rFonts w:ascii="Times New Roman" w:hAnsi="Times New Roman" w:cs="Times New Roman"/>
          <w:b/>
          <w:sz w:val="24"/>
          <w:szCs w:val="24"/>
        </w:rPr>
        <w:t>Номинация «Одиночное дерево».</w:t>
      </w:r>
    </w:p>
    <w:p w:rsidR="00BE3A09" w:rsidRPr="00BE3A09" w:rsidRDefault="00BE3A09" w:rsidP="00BE3A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Победитель -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Станичникова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Татьяна,11 класса МБОУ «СОШ №17», руководитель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Ракицкая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BE3A09" w:rsidRPr="00BE3A09" w:rsidRDefault="00BE3A09" w:rsidP="00BE3A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Призёр –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Бизимов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Семён, 1 класс, МБОУ «СОШ №10», руководитель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A09">
        <w:rPr>
          <w:rFonts w:ascii="Times New Roman" w:hAnsi="Times New Roman" w:cs="Times New Roman"/>
          <w:b/>
          <w:sz w:val="24"/>
          <w:szCs w:val="24"/>
        </w:rPr>
        <w:t>Номинация «Группа деревьев».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Победитель - 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Батранина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Софья, 3 класс МБОУ «СОШ №15», руководитель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Шасанова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Призёр –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Ярин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Максим, 7 класс МБОУ СОШ №3, руководители Андреева И.К.,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Спешилова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Номинация «Пейзаж».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Победитель -  Васильченко Андрей, 11 класс МБОУ «СОШ №2» , руководитель Иващенко М.Г.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Призёр – Строкова Алёна , 11 класс МБОУ «СОШ №17», руководитель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Ракицкая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Номинация «Путешествие по просторам России».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Победитель – Абраменко Александра, 8 класс МБОУ «СОШ №6», руководитель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Евсевлеева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Призёр - 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Дядькина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Алёна, 2 класс МБОУ «Гимназия №1», руководитель Шмакова Л.А.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Призёр – Сосновский Данил, 2 класс МБОУ «Гимназия №9», руководитель Шестопалова Е.Г.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Номинация «Причуды природы». 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Победитель – Мезенцев Иван, 6 класс МБОУ «СОШ №12», руководитель Ерёменко Е.И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Призёр –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Подымахина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Любовь , 7 класс МБОУ «СОШ №6», руководитель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Евсевлеева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Э.А. 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Номинация «Макросъёмка».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Запорощенко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Максим, 1 класс МБОУ «Гимназия №1», руководитель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Поздерина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Призёр -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Теймурова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09">
        <w:rPr>
          <w:rFonts w:ascii="Times New Roman" w:hAnsi="Times New Roman" w:cs="Times New Roman"/>
          <w:sz w:val="24"/>
          <w:szCs w:val="24"/>
        </w:rPr>
        <w:t>Айгюль</w:t>
      </w:r>
      <w:proofErr w:type="spellEnd"/>
      <w:r w:rsidRPr="00BE3A09">
        <w:rPr>
          <w:rFonts w:ascii="Times New Roman" w:hAnsi="Times New Roman" w:cs="Times New Roman"/>
          <w:sz w:val="24"/>
          <w:szCs w:val="24"/>
        </w:rPr>
        <w:t>, 6 класс МБОУ «СОШ №12», руководитель Ерёменко Е.И.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>Победители и призёры конкурса награждаются грамотами  отдела образования УСЭВ администрации города.</w:t>
      </w: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A09" w:rsidRP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A09">
        <w:rPr>
          <w:rFonts w:ascii="Times New Roman" w:hAnsi="Times New Roman" w:cs="Times New Roman"/>
          <w:sz w:val="24"/>
          <w:szCs w:val="24"/>
        </w:rPr>
        <w:t xml:space="preserve">Выводы и рекомендации: в городском конкурсе приняли активное участие 10 вышеперечисленных общеобразовательных учреждений города. Лучшие фотоработы представлены на выставке «Берегите лесную красавицу», оформленной на станции юных натуралистов. Руководителям, отправляющим работы на конкурс,  хочется порекомендовать, </w:t>
      </w:r>
      <w:r w:rsidRPr="00BE3A09">
        <w:rPr>
          <w:rFonts w:ascii="Times New Roman" w:hAnsi="Times New Roman" w:cs="Times New Roman"/>
          <w:sz w:val="24"/>
          <w:szCs w:val="24"/>
        </w:rPr>
        <w:lastRenderedPageBreak/>
        <w:t xml:space="preserve">более тщательно относится к отбору конкурсных материалов, учитывая при этом требования к работам, предъявленные в положении конкурса. </w:t>
      </w:r>
    </w:p>
    <w:p w:rsidR="00BE3A09" w:rsidRDefault="00BE3A09" w:rsidP="00BE3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A35" w:rsidRDefault="009E3A35" w:rsidP="0032751E"/>
    <w:p w:rsidR="009E3A35" w:rsidRDefault="009E3A35" w:rsidP="009E3A35"/>
    <w:p w:rsidR="00BE3A09" w:rsidRPr="009E3A35" w:rsidRDefault="009E3A35" w:rsidP="009E3A35">
      <w:pPr>
        <w:jc w:val="left"/>
        <w:rPr>
          <w:sz w:val="28"/>
        </w:rPr>
      </w:pPr>
      <w:r w:rsidRPr="009E3A35">
        <w:rPr>
          <w:sz w:val="28"/>
        </w:rPr>
        <w:t xml:space="preserve">Начальник отдела образования УСЭВ  </w:t>
      </w:r>
      <w:r>
        <w:rPr>
          <w:sz w:val="28"/>
        </w:rPr>
        <w:t xml:space="preserve">                                                </w:t>
      </w:r>
      <w:bookmarkStart w:id="5" w:name="_GoBack"/>
      <w:bookmarkEnd w:id="5"/>
      <w:r w:rsidRPr="009E3A35">
        <w:rPr>
          <w:sz w:val="28"/>
        </w:rPr>
        <w:t>С.Н. Пугачева</w:t>
      </w:r>
    </w:p>
    <w:sectPr w:rsidR="00BE3A09" w:rsidRPr="009E3A35" w:rsidSect="009E3A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7B1967"/>
    <w:multiLevelType w:val="hybridMultilevel"/>
    <w:tmpl w:val="88DA8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F5F69"/>
    <w:multiLevelType w:val="hybridMultilevel"/>
    <w:tmpl w:val="2468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02330"/>
    <w:multiLevelType w:val="hybridMultilevel"/>
    <w:tmpl w:val="5AF27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B10F79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E3B44"/>
    <w:multiLevelType w:val="hybridMultilevel"/>
    <w:tmpl w:val="DFC66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C2484"/>
    <w:multiLevelType w:val="hybridMultilevel"/>
    <w:tmpl w:val="468251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9C1433"/>
    <w:multiLevelType w:val="hybridMultilevel"/>
    <w:tmpl w:val="32B6D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534B2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1FCD"/>
    <w:multiLevelType w:val="hybridMultilevel"/>
    <w:tmpl w:val="A6A21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EF0170"/>
    <w:multiLevelType w:val="hybridMultilevel"/>
    <w:tmpl w:val="8C4CA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4F3B72"/>
    <w:multiLevelType w:val="hybridMultilevel"/>
    <w:tmpl w:val="AA4CA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0E676C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21476"/>
    <w:multiLevelType w:val="hybridMultilevel"/>
    <w:tmpl w:val="C21C4E92"/>
    <w:lvl w:ilvl="0" w:tplc="EB5E003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EF818C6"/>
    <w:multiLevelType w:val="hybridMultilevel"/>
    <w:tmpl w:val="FDF2D068"/>
    <w:lvl w:ilvl="0" w:tplc="2B223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D316CE"/>
    <w:multiLevelType w:val="hybridMultilevel"/>
    <w:tmpl w:val="F0769480"/>
    <w:lvl w:ilvl="0" w:tplc="93E2D7D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DE3AD80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6858DE"/>
    <w:multiLevelType w:val="hybridMultilevel"/>
    <w:tmpl w:val="F6223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5E23A26"/>
    <w:multiLevelType w:val="hybridMultilevel"/>
    <w:tmpl w:val="F4DC33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D5A3535"/>
    <w:multiLevelType w:val="hybridMultilevel"/>
    <w:tmpl w:val="C510AC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5"/>
  </w:num>
  <w:num w:numId="12">
    <w:abstractNumId w:val="15"/>
  </w:num>
  <w:num w:numId="13">
    <w:abstractNumId w:val="6"/>
  </w:num>
  <w:num w:numId="14">
    <w:abstractNumId w:val="17"/>
  </w:num>
  <w:num w:numId="15">
    <w:abstractNumId w:val="10"/>
  </w:num>
  <w:num w:numId="16">
    <w:abstractNumId w:val="18"/>
  </w:num>
  <w:num w:numId="17">
    <w:abstractNumId w:val="16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3B"/>
    <w:rsid w:val="000C5F52"/>
    <w:rsid w:val="000C6E11"/>
    <w:rsid w:val="000E5730"/>
    <w:rsid w:val="002B3BC7"/>
    <w:rsid w:val="0032751E"/>
    <w:rsid w:val="003C6EE0"/>
    <w:rsid w:val="00407DE4"/>
    <w:rsid w:val="0047753B"/>
    <w:rsid w:val="0047756B"/>
    <w:rsid w:val="005A1D8F"/>
    <w:rsid w:val="006115C8"/>
    <w:rsid w:val="006D087C"/>
    <w:rsid w:val="00711158"/>
    <w:rsid w:val="00750E79"/>
    <w:rsid w:val="0076111A"/>
    <w:rsid w:val="0083079C"/>
    <w:rsid w:val="00833F17"/>
    <w:rsid w:val="008F6F03"/>
    <w:rsid w:val="00972184"/>
    <w:rsid w:val="009E3A35"/>
    <w:rsid w:val="00A96EC6"/>
    <w:rsid w:val="00BA55AB"/>
    <w:rsid w:val="00BC2BD3"/>
    <w:rsid w:val="00BE3A09"/>
    <w:rsid w:val="00C12F29"/>
    <w:rsid w:val="00C461BF"/>
    <w:rsid w:val="00D35E0F"/>
    <w:rsid w:val="00D55003"/>
    <w:rsid w:val="00D74C74"/>
    <w:rsid w:val="00DA0AC6"/>
    <w:rsid w:val="00E12E08"/>
    <w:rsid w:val="00E44849"/>
    <w:rsid w:val="00F269A8"/>
    <w:rsid w:val="00F45F90"/>
    <w:rsid w:val="00F64B50"/>
    <w:rsid w:val="00F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58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b w:val="0"/>
      <w:bCs w:val="0"/>
      <w:sz w:val="22"/>
      <w:szCs w:val="22"/>
    </w:rPr>
  </w:style>
  <w:style w:type="table" w:styleId="a4">
    <w:name w:val="Table Grid"/>
    <w:basedOn w:val="a1"/>
    <w:uiPriority w:val="59"/>
    <w:rsid w:val="00711158"/>
    <w:pPr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83079C"/>
    <w:pPr>
      <w:ind w:firstLine="709"/>
      <w:jc w:val="both"/>
    </w:pPr>
    <w:rPr>
      <w:rFonts w:eastAsia="Times New Roman"/>
      <w:b w:val="0"/>
      <w:bCs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079C"/>
    <w:rPr>
      <w:rFonts w:eastAsia="Times New Roman"/>
      <w:b w:val="0"/>
      <w:bCs w:val="0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3079C"/>
    <w:pPr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FA0169"/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E12E08"/>
    <w:pPr>
      <w:spacing w:before="100" w:beforeAutospacing="1" w:after="100" w:afterAutospacing="1"/>
      <w:jc w:val="left"/>
    </w:pPr>
    <w:rPr>
      <w:rFonts w:eastAsia="Times New Roman"/>
      <w:b w:val="0"/>
      <w:bCs w:val="0"/>
      <w:lang w:eastAsia="ru-RU"/>
    </w:rPr>
  </w:style>
  <w:style w:type="paragraph" w:customStyle="1" w:styleId="a8">
    <w:name w:val="Содержимое таблицы"/>
    <w:basedOn w:val="a"/>
    <w:rsid w:val="00BA55AB"/>
    <w:pPr>
      <w:widowControl w:val="0"/>
      <w:suppressLineNumbers/>
      <w:jc w:val="left"/>
    </w:pPr>
    <w:rPr>
      <w:rFonts w:ascii="Tms Rmn" w:eastAsia="Times New Roman" w:hAnsi="Tms Rmn" w:cs="Tms Rmn"/>
      <w:b w:val="0"/>
      <w:bCs w:val="0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0C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58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b w:val="0"/>
      <w:bCs w:val="0"/>
      <w:sz w:val="22"/>
      <w:szCs w:val="22"/>
    </w:rPr>
  </w:style>
  <w:style w:type="table" w:styleId="a4">
    <w:name w:val="Table Grid"/>
    <w:basedOn w:val="a1"/>
    <w:uiPriority w:val="59"/>
    <w:rsid w:val="00711158"/>
    <w:pPr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83079C"/>
    <w:pPr>
      <w:ind w:firstLine="709"/>
      <w:jc w:val="both"/>
    </w:pPr>
    <w:rPr>
      <w:rFonts w:eastAsia="Times New Roman"/>
      <w:b w:val="0"/>
      <w:bCs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079C"/>
    <w:rPr>
      <w:rFonts w:eastAsia="Times New Roman"/>
      <w:b w:val="0"/>
      <w:bCs w:val="0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83079C"/>
    <w:pPr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FA0169"/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E12E08"/>
    <w:pPr>
      <w:spacing w:before="100" w:beforeAutospacing="1" w:after="100" w:afterAutospacing="1"/>
      <w:jc w:val="left"/>
    </w:pPr>
    <w:rPr>
      <w:rFonts w:eastAsia="Times New Roman"/>
      <w:b w:val="0"/>
      <w:bCs w:val="0"/>
      <w:lang w:eastAsia="ru-RU"/>
    </w:rPr>
  </w:style>
  <w:style w:type="paragraph" w:customStyle="1" w:styleId="a8">
    <w:name w:val="Содержимое таблицы"/>
    <w:basedOn w:val="a"/>
    <w:rsid w:val="00BA55AB"/>
    <w:pPr>
      <w:widowControl w:val="0"/>
      <w:suppressLineNumbers/>
      <w:jc w:val="left"/>
    </w:pPr>
    <w:rPr>
      <w:rFonts w:ascii="Tms Rmn" w:eastAsia="Times New Roman" w:hAnsi="Tms Rmn" w:cs="Tms Rmn"/>
      <w:b w:val="0"/>
      <w:bCs w:val="0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0C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2006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u.ru/ru/news/newsitem.html?action=show&amp;id=5296" TargetMode="External"/><Relationship Id="rId12" Type="http://schemas.openxmlformats.org/officeDocument/2006/relationships/hyperlink" Target="mailto:imc20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tu.edu/news/37510/" TargetMode="External"/><Relationship Id="rId11" Type="http://schemas.openxmlformats.org/officeDocument/2006/relationships/hyperlink" Target="mailto:imc200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c20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c200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7926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Ким Анна Борисовна</cp:lastModifiedBy>
  <cp:revision>2</cp:revision>
  <cp:lastPrinted>2018-01-24T03:11:00Z</cp:lastPrinted>
  <dcterms:created xsi:type="dcterms:W3CDTF">2018-01-24T03:11:00Z</dcterms:created>
  <dcterms:modified xsi:type="dcterms:W3CDTF">2018-01-24T03:11:00Z</dcterms:modified>
</cp:coreProperties>
</file>