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7E4" w:rsidRDefault="007267E4">
      <w:pPr>
        <w:pStyle w:val="ConsPlusTitlePage"/>
      </w:pPr>
      <w:r>
        <w:t xml:space="preserve">Документ предоставлен </w:t>
      </w:r>
      <w:hyperlink r:id="rId4" w:history="1">
        <w:r>
          <w:rPr>
            <w:color w:val="0000FF"/>
          </w:rPr>
          <w:t>КонсультантПлюс</w:t>
        </w:r>
      </w:hyperlink>
      <w:r>
        <w:br/>
      </w:r>
    </w:p>
    <w:p w:rsidR="007267E4" w:rsidRDefault="007267E4">
      <w:pPr>
        <w:pStyle w:val="ConsPlusNormal"/>
        <w:jc w:val="both"/>
        <w:outlineLvl w:val="0"/>
      </w:pPr>
    </w:p>
    <w:p w:rsidR="007267E4" w:rsidRDefault="007267E4">
      <w:pPr>
        <w:pStyle w:val="ConsPlusTitle"/>
        <w:jc w:val="center"/>
        <w:outlineLvl w:val="0"/>
      </w:pPr>
      <w:r>
        <w:t>ДУМА ГОРОДА УСОЛЬЕ-СИБИРСКОЕ</w:t>
      </w:r>
    </w:p>
    <w:p w:rsidR="007267E4" w:rsidRDefault="007267E4">
      <w:pPr>
        <w:pStyle w:val="ConsPlusTitle"/>
        <w:jc w:val="center"/>
      </w:pPr>
    </w:p>
    <w:p w:rsidR="007267E4" w:rsidRDefault="007267E4">
      <w:pPr>
        <w:pStyle w:val="ConsPlusTitle"/>
        <w:jc w:val="center"/>
      </w:pPr>
      <w:r>
        <w:t>РЕШЕНИЕ</w:t>
      </w:r>
    </w:p>
    <w:p w:rsidR="007267E4" w:rsidRDefault="007267E4">
      <w:pPr>
        <w:pStyle w:val="ConsPlusTitle"/>
        <w:jc w:val="center"/>
      </w:pPr>
      <w:r>
        <w:t>от 25 марта 2015 г. N 21/6</w:t>
      </w:r>
    </w:p>
    <w:p w:rsidR="007267E4" w:rsidRDefault="007267E4">
      <w:pPr>
        <w:pStyle w:val="ConsPlusTitle"/>
        <w:jc w:val="center"/>
      </w:pPr>
    </w:p>
    <w:p w:rsidR="007267E4" w:rsidRDefault="007267E4">
      <w:pPr>
        <w:pStyle w:val="ConsPlusTitle"/>
        <w:jc w:val="center"/>
      </w:pPr>
      <w:r>
        <w:t>ОБ УТВЕРЖДЕНИИ ПОЛОЖЕНИЯ О МУНИЦИПАЛЬНОМ ЗЕМЕЛЬНОМ</w:t>
      </w:r>
    </w:p>
    <w:p w:rsidR="007267E4" w:rsidRDefault="007267E4">
      <w:pPr>
        <w:pStyle w:val="ConsPlusTitle"/>
        <w:jc w:val="center"/>
      </w:pPr>
      <w:r>
        <w:t>КОНТРОЛЕ НА ТЕРРИТОРИИ МУНИЦИПАЛЬНОГО ОБРАЗОВАНИЯ</w:t>
      </w:r>
    </w:p>
    <w:p w:rsidR="007267E4" w:rsidRDefault="007267E4">
      <w:pPr>
        <w:pStyle w:val="ConsPlusTitle"/>
        <w:jc w:val="center"/>
      </w:pPr>
      <w:r>
        <w:t>"ГОРОД УСОЛЬЕ-СИБИРСКОЕ"</w:t>
      </w:r>
    </w:p>
    <w:p w:rsidR="007267E4" w:rsidRDefault="007267E4">
      <w:pPr>
        <w:pStyle w:val="ConsPlusNormal"/>
        <w:jc w:val="both"/>
      </w:pPr>
    </w:p>
    <w:p w:rsidR="007267E4" w:rsidRDefault="007267E4">
      <w:pPr>
        <w:pStyle w:val="ConsPlusNormal"/>
        <w:ind w:firstLine="540"/>
        <w:jc w:val="both"/>
      </w:pPr>
      <w:r>
        <w:t xml:space="preserve">В целях приведения Положения о муниципальном земельном контроле на территории муниципального образования "город Усолье-Сибирское" в соответствие с законодательством Российской Федерации, руководствуясь </w:t>
      </w:r>
      <w:hyperlink r:id="rId5" w:history="1">
        <w:r>
          <w:rPr>
            <w:color w:val="0000FF"/>
          </w:rPr>
          <w:t>статьями 11</w:t>
        </w:r>
      </w:hyperlink>
      <w:r>
        <w:t xml:space="preserve">, </w:t>
      </w:r>
      <w:hyperlink r:id="rId6" w:history="1">
        <w:r>
          <w:rPr>
            <w:color w:val="0000FF"/>
          </w:rPr>
          <w:t>72</w:t>
        </w:r>
      </w:hyperlink>
      <w:r>
        <w:t xml:space="preserve"> Земельного кодекса Российской Федерации, </w:t>
      </w:r>
      <w:hyperlink r:id="rId7" w:history="1">
        <w:r>
          <w:rPr>
            <w:color w:val="0000FF"/>
          </w:rPr>
          <w:t>статьями 36</w:t>
        </w:r>
      </w:hyperlink>
      <w:r>
        <w:t xml:space="preserve">, </w:t>
      </w:r>
      <w:hyperlink r:id="rId8" w:history="1">
        <w:r>
          <w:rPr>
            <w:color w:val="0000FF"/>
          </w:rPr>
          <w:t>54</w:t>
        </w:r>
      </w:hyperlink>
      <w:r>
        <w:t xml:space="preserve"> Устава муниципального образования "город Усолье-Сибирское", Дума города Усолье-Сибирское решила:</w:t>
      </w:r>
    </w:p>
    <w:p w:rsidR="007267E4" w:rsidRDefault="007267E4">
      <w:pPr>
        <w:pStyle w:val="ConsPlusNormal"/>
        <w:jc w:val="both"/>
      </w:pPr>
    </w:p>
    <w:p w:rsidR="007267E4" w:rsidRDefault="007267E4">
      <w:pPr>
        <w:pStyle w:val="ConsPlusNormal"/>
        <w:ind w:firstLine="540"/>
        <w:jc w:val="both"/>
      </w:pPr>
      <w:r>
        <w:t xml:space="preserve">1. Утвердить прилагаемое </w:t>
      </w:r>
      <w:hyperlink w:anchor="P31" w:history="1">
        <w:r>
          <w:rPr>
            <w:color w:val="0000FF"/>
          </w:rPr>
          <w:t>Положение</w:t>
        </w:r>
      </w:hyperlink>
      <w:r>
        <w:t xml:space="preserve"> о муниципальном земельном контроле на территории муниципального образования "город Усолье-Сибирское".</w:t>
      </w:r>
    </w:p>
    <w:p w:rsidR="007267E4" w:rsidRDefault="007267E4">
      <w:pPr>
        <w:pStyle w:val="ConsPlusNormal"/>
        <w:jc w:val="both"/>
      </w:pPr>
    </w:p>
    <w:p w:rsidR="007267E4" w:rsidRDefault="007267E4">
      <w:pPr>
        <w:pStyle w:val="ConsPlusNormal"/>
        <w:ind w:firstLine="540"/>
        <w:jc w:val="both"/>
      </w:pPr>
      <w:r>
        <w:t xml:space="preserve">2. Отменить </w:t>
      </w:r>
      <w:hyperlink r:id="rId9" w:history="1">
        <w:r>
          <w:rPr>
            <w:color w:val="0000FF"/>
          </w:rPr>
          <w:t>решение</w:t>
        </w:r>
      </w:hyperlink>
      <w:r>
        <w:t xml:space="preserve"> Думы муниципального образования города Усолье-Сибирское" от 30 января 2014 года N 2/6 "Об утверждении Положения о муниципальном земельном контроле за использованием земель на территории муниципального образования "город Усолье-Сибирское".</w:t>
      </w:r>
    </w:p>
    <w:p w:rsidR="007267E4" w:rsidRDefault="007267E4">
      <w:pPr>
        <w:pStyle w:val="ConsPlusNormal"/>
        <w:jc w:val="both"/>
      </w:pPr>
    </w:p>
    <w:p w:rsidR="007267E4" w:rsidRDefault="007267E4">
      <w:pPr>
        <w:pStyle w:val="ConsPlusNormal"/>
        <w:ind w:firstLine="540"/>
        <w:jc w:val="both"/>
      </w:pPr>
      <w:r>
        <w:t>3. Настоящее решение вступает в силу со дня официального опубликования в газете "Официальное Усолье".</w:t>
      </w:r>
    </w:p>
    <w:p w:rsidR="007267E4" w:rsidRDefault="007267E4">
      <w:pPr>
        <w:pStyle w:val="ConsPlusNormal"/>
        <w:jc w:val="both"/>
      </w:pPr>
    </w:p>
    <w:p w:rsidR="007267E4" w:rsidRDefault="007267E4">
      <w:pPr>
        <w:pStyle w:val="ConsPlusNormal"/>
        <w:jc w:val="right"/>
      </w:pPr>
      <w:r>
        <w:t>Мэр города</w:t>
      </w:r>
    </w:p>
    <w:p w:rsidR="007267E4" w:rsidRDefault="007267E4">
      <w:pPr>
        <w:pStyle w:val="ConsPlusNormal"/>
        <w:jc w:val="right"/>
      </w:pPr>
      <w:r>
        <w:t>Л.А.ЛИС</w:t>
      </w:r>
    </w:p>
    <w:p w:rsidR="007267E4" w:rsidRDefault="007267E4">
      <w:pPr>
        <w:pStyle w:val="ConsPlusNormal"/>
        <w:jc w:val="both"/>
      </w:pPr>
    </w:p>
    <w:p w:rsidR="007267E4" w:rsidRDefault="007267E4">
      <w:pPr>
        <w:pStyle w:val="ConsPlusNormal"/>
        <w:jc w:val="both"/>
      </w:pPr>
    </w:p>
    <w:p w:rsidR="007267E4" w:rsidRDefault="007267E4">
      <w:pPr>
        <w:pStyle w:val="ConsPlusNormal"/>
        <w:jc w:val="both"/>
      </w:pPr>
    </w:p>
    <w:p w:rsidR="007267E4" w:rsidRDefault="007267E4">
      <w:pPr>
        <w:pStyle w:val="ConsPlusNormal"/>
        <w:jc w:val="both"/>
      </w:pPr>
    </w:p>
    <w:p w:rsidR="007267E4" w:rsidRDefault="007267E4">
      <w:pPr>
        <w:pStyle w:val="ConsPlusNormal"/>
        <w:jc w:val="both"/>
      </w:pPr>
    </w:p>
    <w:p w:rsidR="007267E4" w:rsidRDefault="007267E4">
      <w:pPr>
        <w:pStyle w:val="ConsPlusNormal"/>
        <w:jc w:val="right"/>
        <w:outlineLvl w:val="0"/>
      </w:pPr>
      <w:r>
        <w:t>Утвержден</w:t>
      </w:r>
    </w:p>
    <w:p w:rsidR="007267E4" w:rsidRDefault="007267E4">
      <w:pPr>
        <w:pStyle w:val="ConsPlusNormal"/>
        <w:jc w:val="right"/>
      </w:pPr>
      <w:r>
        <w:t>решением</w:t>
      </w:r>
    </w:p>
    <w:p w:rsidR="007267E4" w:rsidRDefault="007267E4">
      <w:pPr>
        <w:pStyle w:val="ConsPlusNormal"/>
        <w:jc w:val="right"/>
      </w:pPr>
      <w:r>
        <w:t>Думы г. Усолье-Сибирское</w:t>
      </w:r>
    </w:p>
    <w:p w:rsidR="007267E4" w:rsidRDefault="007267E4">
      <w:pPr>
        <w:pStyle w:val="ConsPlusNormal"/>
        <w:jc w:val="right"/>
      </w:pPr>
      <w:r>
        <w:t>от 25 марта 2015 года</w:t>
      </w:r>
    </w:p>
    <w:p w:rsidR="007267E4" w:rsidRDefault="007267E4">
      <w:pPr>
        <w:pStyle w:val="ConsPlusNormal"/>
        <w:jc w:val="right"/>
      </w:pPr>
      <w:r>
        <w:t>N 21/6</w:t>
      </w:r>
    </w:p>
    <w:p w:rsidR="007267E4" w:rsidRDefault="007267E4">
      <w:pPr>
        <w:pStyle w:val="ConsPlusNormal"/>
        <w:jc w:val="both"/>
      </w:pPr>
    </w:p>
    <w:p w:rsidR="007267E4" w:rsidRDefault="007267E4">
      <w:pPr>
        <w:pStyle w:val="ConsPlusTitle"/>
        <w:jc w:val="center"/>
      </w:pPr>
      <w:bookmarkStart w:id="0" w:name="P31"/>
      <w:bookmarkEnd w:id="0"/>
      <w:r>
        <w:t>ПОЛОЖЕНИЕ</w:t>
      </w:r>
    </w:p>
    <w:p w:rsidR="007267E4" w:rsidRDefault="007267E4">
      <w:pPr>
        <w:pStyle w:val="ConsPlusTitle"/>
        <w:jc w:val="center"/>
      </w:pPr>
      <w:r>
        <w:t>О МУНИЦИПАЛЬНОМ ЗЕМЕЛЬНОМ КОНТРОЛЕ НА ТЕРРИТОРИИ</w:t>
      </w:r>
    </w:p>
    <w:p w:rsidR="007267E4" w:rsidRDefault="007267E4">
      <w:pPr>
        <w:pStyle w:val="ConsPlusTitle"/>
        <w:jc w:val="center"/>
      </w:pPr>
      <w:r>
        <w:t>МУНИЦИПАЛЬНОГО ОБРАЗОВАНИЯ "ГОРОД УСОЛЬЕ-СИБИРСКОЕ"</w:t>
      </w:r>
    </w:p>
    <w:p w:rsidR="007267E4" w:rsidRDefault="007267E4">
      <w:pPr>
        <w:pStyle w:val="ConsPlusNormal"/>
        <w:jc w:val="both"/>
      </w:pPr>
    </w:p>
    <w:p w:rsidR="007267E4" w:rsidRDefault="007267E4">
      <w:pPr>
        <w:pStyle w:val="ConsPlusNormal"/>
        <w:jc w:val="center"/>
        <w:outlineLvl w:val="1"/>
      </w:pPr>
      <w:r>
        <w:t>1. ОБЩИЕ ПОЛОЖЕНИЯ</w:t>
      </w:r>
    </w:p>
    <w:p w:rsidR="007267E4" w:rsidRDefault="007267E4">
      <w:pPr>
        <w:pStyle w:val="ConsPlusNormal"/>
        <w:jc w:val="both"/>
      </w:pPr>
    </w:p>
    <w:p w:rsidR="007267E4" w:rsidRDefault="007267E4">
      <w:pPr>
        <w:pStyle w:val="ConsPlusNormal"/>
        <w:ind w:firstLine="540"/>
        <w:jc w:val="both"/>
      </w:pPr>
      <w:r>
        <w:t xml:space="preserve">1.1. Настоящее Положение о муниципальном земельном контроле на территории муниципального образования "город Усолье-Сибирское" (далее - Положение) разработано в соответствии с Земельным </w:t>
      </w:r>
      <w:hyperlink r:id="rId10" w:history="1">
        <w:r>
          <w:rPr>
            <w:color w:val="0000FF"/>
          </w:rPr>
          <w:t>кодексом</w:t>
        </w:r>
      </w:hyperlink>
      <w:r>
        <w:t xml:space="preserve"> Российской Федерации, Градостроительным </w:t>
      </w:r>
      <w:hyperlink r:id="rId11" w:history="1">
        <w:r>
          <w:rPr>
            <w:color w:val="0000FF"/>
          </w:rPr>
          <w:t>кодексом</w:t>
        </w:r>
      </w:hyperlink>
      <w:r>
        <w:t xml:space="preserve"> Российской Федерации, Федеральным </w:t>
      </w:r>
      <w:hyperlink r:id="rId12" w:history="1">
        <w:r>
          <w:rPr>
            <w:color w:val="0000FF"/>
          </w:rPr>
          <w:t>законом</w:t>
        </w:r>
      </w:hyperlink>
      <w:r>
        <w:t xml:space="preserve"> N 131-ФЗ от 06.10.2003 "Об общих принципах организации местного самоуправления в Российской Федерации", Федеральным </w:t>
      </w:r>
      <w:hyperlink r:id="rId13" w:history="1">
        <w:r>
          <w:rPr>
            <w:color w:val="0000FF"/>
          </w:rPr>
          <w:t>законом</w:t>
        </w:r>
      </w:hyperlink>
      <w:r>
        <w:t xml:space="preserve"> N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4" w:history="1">
        <w:r>
          <w:rPr>
            <w:color w:val="0000FF"/>
          </w:rPr>
          <w:t>Уставом</w:t>
        </w:r>
      </w:hyperlink>
      <w:r>
        <w:t xml:space="preserve"> города </w:t>
      </w:r>
      <w:r>
        <w:lastRenderedPageBreak/>
        <w:t>Усолье-Сибирское.</w:t>
      </w:r>
    </w:p>
    <w:p w:rsidR="007267E4" w:rsidRDefault="007267E4">
      <w:pPr>
        <w:pStyle w:val="ConsPlusNormal"/>
        <w:ind w:firstLine="540"/>
        <w:jc w:val="both"/>
      </w:pPr>
      <w:r>
        <w:t>1.2. Положение определяет порядок организации и осуществления муниципального земельного контроля на территории муниципального образования "город Усолье-Сибирское" (далее - город Усолье-Сибирское), орган, уполномоченный на осуществление муниципального земельного контроля, его должностных лиц, устанавливает объем их правомочий, обязанности и ответственность.</w:t>
      </w:r>
    </w:p>
    <w:p w:rsidR="007267E4" w:rsidRDefault="007267E4">
      <w:pPr>
        <w:pStyle w:val="ConsPlusNormal"/>
        <w:ind w:firstLine="540"/>
        <w:jc w:val="both"/>
      </w:pPr>
      <w:r>
        <w:t>1.3. При осуществлении муниципального земельного контроля в соответствии с настоящим Положением орган, уполномоченный на проведение муниципального земельного контроля, и его должностные лица осуществляют деятельность по организации и проведению на территории города Усолье-Сибирское проверок соблюдения юридическими лицами независимо от их организационно-правовых форм и форм собственности, индивидуальными предпринимателями и гражданами обязательных требований, установленных в области земельных правоотношений.</w:t>
      </w:r>
    </w:p>
    <w:p w:rsidR="007267E4" w:rsidRDefault="007267E4">
      <w:pPr>
        <w:pStyle w:val="ConsPlusNormal"/>
        <w:ind w:firstLine="540"/>
        <w:jc w:val="both"/>
      </w:pPr>
      <w:r>
        <w:t>1.4. Муниципальный земельный контроль осуществляется в отношении расположенных в границах городского округа объектов земельных отношений. Объектами земельных отношений являются земля как природный объект и природный ресурс, земельные участки, части земельных участков.</w:t>
      </w:r>
    </w:p>
    <w:p w:rsidR="007267E4" w:rsidRDefault="007267E4">
      <w:pPr>
        <w:pStyle w:val="ConsPlusNormal"/>
        <w:ind w:firstLine="540"/>
        <w:jc w:val="both"/>
      </w:pPr>
      <w:r>
        <w:t>1.5. Органом, уполномоченным на проведение муниципального земельного контроля на территории города Усолье-Сибирское, является Комитет по управлению муниципальным имуществом администрации города Усолье-Сибирское (далее - Уполномоченный орган).</w:t>
      </w:r>
    </w:p>
    <w:p w:rsidR="007267E4" w:rsidRDefault="007267E4">
      <w:pPr>
        <w:pStyle w:val="ConsPlusNormal"/>
        <w:ind w:firstLine="540"/>
        <w:jc w:val="both"/>
      </w:pPr>
      <w:r>
        <w:t>1.6. Муниципальный земельный контроль осуществляется во взаимодействии с функциональными (отраслевыми) органами администрации города Усолье-Сибирское, с уполномоченными исполнительными органами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7267E4" w:rsidRDefault="007267E4">
      <w:pPr>
        <w:pStyle w:val="ConsPlusNormal"/>
        <w:jc w:val="both"/>
      </w:pPr>
    </w:p>
    <w:p w:rsidR="007267E4" w:rsidRDefault="007267E4">
      <w:pPr>
        <w:pStyle w:val="ConsPlusNormal"/>
        <w:jc w:val="center"/>
        <w:outlineLvl w:val="1"/>
      </w:pPr>
      <w:r>
        <w:t>2. ПРЕДМЕТ МУНИЦИПАЛЬНОГО ЗЕМЕЛЬНОГО КОНТРОЛЯ</w:t>
      </w:r>
    </w:p>
    <w:p w:rsidR="007267E4" w:rsidRDefault="007267E4">
      <w:pPr>
        <w:pStyle w:val="ConsPlusNormal"/>
        <w:jc w:val="both"/>
      </w:pPr>
    </w:p>
    <w:p w:rsidR="007267E4" w:rsidRDefault="007267E4">
      <w:pPr>
        <w:pStyle w:val="ConsPlusNormal"/>
        <w:ind w:firstLine="540"/>
        <w:jc w:val="both"/>
      </w:pPr>
      <w:r>
        <w:t>2.1. Предметом муниципального земельного контроля является соблюдение земельного законодательства гражданами, юридическими лицами и индивидуальными предпринимателями в части:</w:t>
      </w:r>
    </w:p>
    <w:p w:rsidR="007267E4" w:rsidRDefault="007267E4">
      <w:pPr>
        <w:pStyle w:val="ConsPlusNormal"/>
        <w:ind w:firstLine="540"/>
        <w:jc w:val="both"/>
      </w:pPr>
      <w:r>
        <w:t>а) соблюдения порядка, исключающего самовольное занятие земельных участков;</w:t>
      </w:r>
    </w:p>
    <w:p w:rsidR="007267E4" w:rsidRDefault="007267E4">
      <w:pPr>
        <w:pStyle w:val="ConsPlusNormal"/>
        <w:ind w:firstLine="540"/>
        <w:jc w:val="both"/>
      </w:pPr>
      <w:r>
        <w:t>б) соблюдения порядка, исключающего использование земельных участков без оформленных в установленном порядке правоустанавливающих документов на землю;</w:t>
      </w:r>
    </w:p>
    <w:p w:rsidR="007267E4" w:rsidRDefault="007267E4">
      <w:pPr>
        <w:pStyle w:val="ConsPlusNormal"/>
        <w:ind w:firstLine="540"/>
        <w:jc w:val="both"/>
      </w:pPr>
      <w:r>
        <w:t>в) соблюдения порядка переуступки права пользования земельными участками;</w:t>
      </w:r>
    </w:p>
    <w:p w:rsidR="007267E4" w:rsidRDefault="007267E4">
      <w:pPr>
        <w:pStyle w:val="ConsPlusNormal"/>
        <w:ind w:firstLine="540"/>
        <w:jc w:val="both"/>
      </w:pPr>
      <w:r>
        <w:t>г) использования земельных участков в соответствии с целевым назначением;</w:t>
      </w:r>
    </w:p>
    <w:p w:rsidR="007267E4" w:rsidRDefault="007267E4">
      <w:pPr>
        <w:pStyle w:val="ConsPlusNormal"/>
        <w:ind w:firstLine="540"/>
        <w:jc w:val="both"/>
      </w:pPr>
      <w:r>
        <w:t>д) использования земельных участков в соответствии с видом разрешенного использования;</w:t>
      </w:r>
    </w:p>
    <w:p w:rsidR="007267E4" w:rsidRDefault="007267E4">
      <w:pPr>
        <w:pStyle w:val="ConsPlusNormal"/>
        <w:ind w:firstLine="540"/>
        <w:jc w:val="both"/>
      </w:pPr>
      <w:r>
        <w:t>е) выполнения требований о наличии и сохранности межевых знаков границ земельных участков;</w:t>
      </w:r>
    </w:p>
    <w:p w:rsidR="007267E4" w:rsidRDefault="007267E4">
      <w:pPr>
        <w:pStyle w:val="ConsPlusNormal"/>
        <w:ind w:firstLine="540"/>
        <w:jc w:val="both"/>
      </w:pPr>
      <w:r>
        <w:t>ж) исполнения предписаний и вынесенных решений по вопросам соблюдения земельного законодательства и устранения нарушений в области земельных отношений;</w:t>
      </w:r>
    </w:p>
    <w:p w:rsidR="007267E4" w:rsidRDefault="007267E4">
      <w:pPr>
        <w:pStyle w:val="ConsPlusNormal"/>
        <w:ind w:firstLine="540"/>
        <w:jc w:val="both"/>
      </w:pPr>
      <w:r>
        <w:t>з) соблюдения физическими и юридическими лицами сроков освоения земельных участков;</w:t>
      </w:r>
    </w:p>
    <w:p w:rsidR="007267E4" w:rsidRDefault="007267E4">
      <w:pPr>
        <w:pStyle w:val="ConsPlusNormal"/>
        <w:ind w:firstLine="540"/>
        <w:jc w:val="both"/>
      </w:pPr>
      <w:r>
        <w:t>и) своевременного возврата земельных участков, предоставленных в аренду.</w:t>
      </w:r>
    </w:p>
    <w:p w:rsidR="007267E4" w:rsidRDefault="007267E4">
      <w:pPr>
        <w:pStyle w:val="ConsPlusNormal"/>
        <w:jc w:val="both"/>
      </w:pPr>
    </w:p>
    <w:p w:rsidR="007267E4" w:rsidRDefault="007267E4">
      <w:pPr>
        <w:pStyle w:val="ConsPlusNormal"/>
        <w:jc w:val="center"/>
        <w:outlineLvl w:val="1"/>
      </w:pPr>
      <w:r>
        <w:t>3. ПОЛНОМОЧИЯ ДОЛЖНОСТНЫХ ЛИЦ, УПОЛНОМОЧЕННЫХ НА ПРОВЕДЕНИЕ</w:t>
      </w:r>
    </w:p>
    <w:p w:rsidR="007267E4" w:rsidRDefault="007267E4">
      <w:pPr>
        <w:pStyle w:val="ConsPlusNormal"/>
        <w:jc w:val="center"/>
      </w:pPr>
      <w:r>
        <w:t>ПРОВЕРОК МУНИЦИПАЛЬНОГО ЗЕМЕЛЬНОГО КОНТРОЛЯ</w:t>
      </w:r>
    </w:p>
    <w:p w:rsidR="007267E4" w:rsidRDefault="007267E4">
      <w:pPr>
        <w:pStyle w:val="ConsPlusNormal"/>
        <w:jc w:val="both"/>
      </w:pPr>
    </w:p>
    <w:p w:rsidR="007267E4" w:rsidRDefault="007267E4">
      <w:pPr>
        <w:pStyle w:val="ConsPlusNormal"/>
        <w:ind w:firstLine="540"/>
        <w:jc w:val="both"/>
      </w:pPr>
      <w:r>
        <w:t>3.1. Должностные лица:</w:t>
      </w:r>
    </w:p>
    <w:p w:rsidR="007267E4" w:rsidRDefault="007267E4">
      <w:pPr>
        <w:pStyle w:val="ConsPlusNormal"/>
        <w:ind w:firstLine="540"/>
        <w:jc w:val="both"/>
      </w:pPr>
      <w:r>
        <w:t>1) разрабатывают нормативные правовые акты администрации города Усолье-Сибирское по вопросам осуществления муниципального земельного контроля;</w:t>
      </w:r>
    </w:p>
    <w:p w:rsidR="007267E4" w:rsidRDefault="007267E4">
      <w:pPr>
        <w:pStyle w:val="ConsPlusNormal"/>
        <w:ind w:firstLine="540"/>
        <w:jc w:val="both"/>
      </w:pPr>
      <w:r>
        <w:t xml:space="preserve">2) проводят мониторинг эффективности осуществления муниципального земельного </w:t>
      </w:r>
      <w:r>
        <w:lastRenderedPageBreak/>
        <w:t>контроля на территории города Усолье-Сибирское, подготавливают соответствующие доклады.</w:t>
      </w:r>
    </w:p>
    <w:p w:rsidR="007267E4" w:rsidRDefault="007267E4">
      <w:pPr>
        <w:pStyle w:val="ConsPlusNormal"/>
        <w:ind w:firstLine="540"/>
        <w:jc w:val="both"/>
      </w:pPr>
      <w:r>
        <w:t>3.2. Должностные лица имеют право:</w:t>
      </w:r>
    </w:p>
    <w:p w:rsidR="007267E4" w:rsidRDefault="007267E4">
      <w:pPr>
        <w:pStyle w:val="ConsPlusNormal"/>
        <w:ind w:firstLine="540"/>
        <w:jc w:val="both"/>
      </w:pPr>
      <w:r>
        <w:t>1) посещать земельные участки, являющиеся объектами контроля при предъявлении служебного удостоверения и распоряжения руководителя уполномоченного органа;</w:t>
      </w:r>
    </w:p>
    <w:p w:rsidR="007267E4" w:rsidRDefault="007267E4">
      <w:pPr>
        <w:pStyle w:val="ConsPlusNormal"/>
        <w:ind w:firstLine="540"/>
        <w:jc w:val="both"/>
      </w:pPr>
      <w:r>
        <w:t xml:space="preserve">2) получать от юридического лица, индивидуального предпринимателя информацию, предусмотренную Федеральным </w:t>
      </w:r>
      <w:hyperlink r:id="rId1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67E4" w:rsidRDefault="007267E4">
      <w:pPr>
        <w:pStyle w:val="ConsPlusNormal"/>
        <w:ind w:firstLine="540"/>
        <w:jc w:val="both"/>
      </w:pPr>
      <w:r>
        <w:t>3) получать от граждан информацию, относящуюся к предмету проверки;</w:t>
      </w:r>
    </w:p>
    <w:p w:rsidR="007267E4" w:rsidRDefault="007267E4">
      <w:pPr>
        <w:pStyle w:val="ConsPlusNormal"/>
        <w:ind w:firstLine="540"/>
        <w:jc w:val="both"/>
      </w:pPr>
      <w:r>
        <w:t xml:space="preserve">4) в соответствии с </w:t>
      </w:r>
      <w:hyperlink r:id="rId16" w:history="1">
        <w:r>
          <w:rPr>
            <w:color w:val="0000FF"/>
          </w:rPr>
          <w:t>частью 7 статьи 28.3</w:t>
        </w:r>
      </w:hyperlink>
      <w:r>
        <w:t xml:space="preserve"> Кодекса об административных правонарушениях Российской Федерации (далее - КоАП РФ), </w:t>
      </w:r>
      <w:hyperlink r:id="rId17" w:history="1">
        <w:r>
          <w:rPr>
            <w:color w:val="0000FF"/>
          </w:rPr>
          <w:t>Законом</w:t>
        </w:r>
      </w:hyperlink>
      <w:r>
        <w:t xml:space="preserve"> Иркутской области от 03.10.2014 N 106-ОЗ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составлять протоколы об административном правонарушении по </w:t>
      </w:r>
      <w:hyperlink r:id="rId18" w:history="1">
        <w:r>
          <w:rPr>
            <w:color w:val="0000FF"/>
          </w:rPr>
          <w:t>ч. 1 ст. 19.5</w:t>
        </w:r>
      </w:hyperlink>
      <w:r>
        <w:t xml:space="preserve"> КоАП РФ - в случае невыполнения в установленный срок законного предписания должностного лица, осуществляющего муниципальный земельный контроль; по </w:t>
      </w:r>
      <w:hyperlink r:id="rId19" w:history="1">
        <w:r>
          <w:rPr>
            <w:color w:val="0000FF"/>
          </w:rPr>
          <w:t>статье 19.4.1</w:t>
        </w:r>
      </w:hyperlink>
      <w:r>
        <w:t xml:space="preserve"> КоАП РФ - в случае воспрепятствование законной деятельности должностного лица органа муниципального контроля; по </w:t>
      </w:r>
      <w:hyperlink r:id="rId20" w:history="1">
        <w:r>
          <w:rPr>
            <w:color w:val="0000FF"/>
          </w:rPr>
          <w:t>статье 19.4</w:t>
        </w:r>
      </w:hyperlink>
      <w:r>
        <w:t xml:space="preserve"> КоАП РФ - в случае неповиновение законному распоряжению должностного лица органа, осуществляющего государственный надзор (контроль), муниципальный контроль; по </w:t>
      </w:r>
      <w:hyperlink r:id="rId21" w:history="1">
        <w:r>
          <w:rPr>
            <w:color w:val="0000FF"/>
          </w:rPr>
          <w:t>статье 19.7</w:t>
        </w:r>
      </w:hyperlink>
      <w:r>
        <w:t xml:space="preserve"> КоАП РФ - в случае непредставления сведений (информации)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7267E4" w:rsidRDefault="007267E4">
      <w:pPr>
        <w:pStyle w:val="ConsPlusNormal"/>
        <w:ind w:firstLine="540"/>
        <w:jc w:val="both"/>
      </w:pPr>
      <w:r>
        <w:t>5) привлекать к проведению проверки юридического лица, индивидуального предпринимателя, гражданина - экспертов, экспертные организации, не состоящие в гражданско-правовых и трудовых отношениях с проверяемыми лицами;</w:t>
      </w:r>
    </w:p>
    <w:p w:rsidR="007267E4" w:rsidRDefault="007267E4">
      <w:pPr>
        <w:pStyle w:val="ConsPlusNormal"/>
        <w:ind w:firstLine="540"/>
        <w:jc w:val="both"/>
      </w:pPr>
      <w:r>
        <w:t>6) взаимодействовать с органами государственного контроля (надзора) при организации и проведении проверок на территории города Усолье-Сибирское;</w:t>
      </w:r>
    </w:p>
    <w:p w:rsidR="007267E4" w:rsidRDefault="007267E4">
      <w:pPr>
        <w:pStyle w:val="ConsPlusNormal"/>
        <w:ind w:firstLine="540"/>
        <w:jc w:val="both"/>
      </w:pPr>
      <w:r>
        <w:t>7) выдавать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267E4" w:rsidRDefault="007267E4">
      <w:pPr>
        <w:pStyle w:val="ConsPlusNormal"/>
        <w:ind w:firstLine="540"/>
        <w:jc w:val="both"/>
      </w:pPr>
      <w:r>
        <w:t>8)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267E4" w:rsidRDefault="007267E4">
      <w:pPr>
        <w:pStyle w:val="ConsPlusNormal"/>
        <w:pBdr>
          <w:top w:val="single" w:sz="6" w:space="0" w:color="auto"/>
        </w:pBdr>
        <w:spacing w:before="100" w:after="100"/>
        <w:jc w:val="both"/>
        <w:rPr>
          <w:sz w:val="2"/>
          <w:szCs w:val="2"/>
        </w:rPr>
      </w:pPr>
    </w:p>
    <w:p w:rsidR="007267E4" w:rsidRDefault="007267E4">
      <w:pPr>
        <w:pStyle w:val="ConsPlusNormal"/>
        <w:ind w:firstLine="540"/>
        <w:jc w:val="both"/>
      </w:pPr>
      <w:r>
        <w:rPr>
          <w:color w:val="0A2666"/>
        </w:rPr>
        <w:t>КонсультантПлюс: примечание.</w:t>
      </w:r>
    </w:p>
    <w:p w:rsidR="007267E4" w:rsidRDefault="007267E4">
      <w:pPr>
        <w:pStyle w:val="ConsPlusNormal"/>
        <w:ind w:firstLine="540"/>
        <w:jc w:val="both"/>
      </w:pPr>
      <w:r>
        <w:rPr>
          <w:color w:val="0A2666"/>
        </w:rPr>
        <w:t>В официальном тексте документа, видимо, допущена опечатка: Федеральный закон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имеет номер 294-ФЗ, а не 294.</w:t>
      </w:r>
    </w:p>
    <w:p w:rsidR="007267E4" w:rsidRDefault="007267E4">
      <w:pPr>
        <w:pStyle w:val="ConsPlusNormal"/>
        <w:pBdr>
          <w:top w:val="single" w:sz="6" w:space="0" w:color="auto"/>
        </w:pBdr>
        <w:spacing w:before="100" w:after="100"/>
        <w:jc w:val="both"/>
        <w:rPr>
          <w:sz w:val="2"/>
          <w:szCs w:val="2"/>
        </w:rPr>
      </w:pPr>
    </w:p>
    <w:p w:rsidR="007267E4" w:rsidRDefault="007267E4">
      <w:pPr>
        <w:pStyle w:val="ConsPlusNormal"/>
        <w:ind w:firstLine="540"/>
        <w:jc w:val="both"/>
      </w:pPr>
      <w:r>
        <w:t xml:space="preserve">3.3. Должностные лица обязаны соблюдать требования </w:t>
      </w:r>
      <w:hyperlink r:id="rId22" w:history="1">
        <w:r>
          <w:rPr>
            <w:color w:val="0000FF"/>
          </w:rPr>
          <w:t>ст. 18</w:t>
        </w:r>
      </w:hyperlink>
      <w:r>
        <w:t xml:space="preserve"> Федерального закона от 26.12.2008 N 294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при проведении проверок в отношении граждан.</w:t>
      </w:r>
    </w:p>
    <w:p w:rsidR="007267E4" w:rsidRDefault="007267E4">
      <w:pPr>
        <w:pStyle w:val="ConsPlusNormal"/>
        <w:ind w:firstLine="540"/>
        <w:jc w:val="both"/>
      </w:pPr>
      <w:r>
        <w:t xml:space="preserve">3.4. При проведении проверок на должностных лиц распространяются ограничения, </w:t>
      </w:r>
      <w:r>
        <w:lastRenderedPageBreak/>
        <w:t xml:space="preserve">предусмотренные Федеральным </w:t>
      </w:r>
      <w:hyperlink r:id="rId23" w:history="1">
        <w:r>
          <w:rPr>
            <w:color w:val="0000FF"/>
          </w:rPr>
          <w:t>законом</w:t>
        </w:r>
      </w:hyperlink>
      <w:r>
        <w:t xml:space="preserve"> N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при проведении проверок в отношении граждан.</w:t>
      </w:r>
    </w:p>
    <w:p w:rsidR="007267E4" w:rsidRDefault="007267E4">
      <w:pPr>
        <w:pStyle w:val="ConsPlusNormal"/>
        <w:jc w:val="both"/>
      </w:pPr>
    </w:p>
    <w:p w:rsidR="007267E4" w:rsidRDefault="007267E4">
      <w:pPr>
        <w:pStyle w:val="ConsPlusNormal"/>
        <w:jc w:val="center"/>
        <w:outlineLvl w:val="1"/>
      </w:pPr>
      <w:r>
        <w:t>4. ОСНОВАНИЯ И ПОРЯДОК ОСУЩЕСТВЛЕНИЯ МУНИЦИПАЛЬНОГО</w:t>
      </w:r>
    </w:p>
    <w:p w:rsidR="007267E4" w:rsidRDefault="007267E4">
      <w:pPr>
        <w:pStyle w:val="ConsPlusNormal"/>
        <w:jc w:val="center"/>
      </w:pPr>
      <w:r>
        <w:t>ЗЕМЕЛЬНОГО КОНТРОЛЯ В ОТНОШЕНИИ ЮРИДИЧЕСКИХ ЛИЦ</w:t>
      </w:r>
    </w:p>
    <w:p w:rsidR="007267E4" w:rsidRDefault="007267E4">
      <w:pPr>
        <w:pStyle w:val="ConsPlusNormal"/>
        <w:jc w:val="center"/>
      </w:pPr>
      <w:r>
        <w:t>И ИНДИВИДУАЛЬНЫХ ПРЕДПРИНИМАТЕЛЕЙ</w:t>
      </w:r>
    </w:p>
    <w:p w:rsidR="007267E4" w:rsidRDefault="007267E4">
      <w:pPr>
        <w:pStyle w:val="ConsPlusNormal"/>
        <w:jc w:val="both"/>
      </w:pPr>
    </w:p>
    <w:p w:rsidR="007267E4" w:rsidRDefault="007267E4">
      <w:pPr>
        <w:pStyle w:val="ConsPlusNormal"/>
        <w:ind w:firstLine="540"/>
        <w:jc w:val="both"/>
      </w:pPr>
      <w:r>
        <w:t xml:space="preserve">4.1. Проведение муниципального земельного контроля в отношении юридических лиц и индивидуальных предпринимателей осуществляется в форме плановых и внеплановых проверок в порядке и с соблюдением процедур, установленных Федеральным </w:t>
      </w:r>
      <w:hyperlink r:id="rId24" w:history="1">
        <w:r>
          <w:rPr>
            <w:color w:val="0000FF"/>
          </w:rPr>
          <w:t>законом</w:t>
        </w:r>
      </w:hyperlink>
      <w:r>
        <w:t xml:space="preserve"> N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67E4" w:rsidRDefault="007267E4">
      <w:pPr>
        <w:pStyle w:val="ConsPlusNormal"/>
        <w:ind w:firstLine="540"/>
        <w:jc w:val="both"/>
      </w:pPr>
      <w:r>
        <w:t>4.2. Плановые проверки проводятся на основании ежегодного плана проведения плановых проверок. Утвержденный руководителем уполномоченного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города Усолье-Сибирское в сети "Интернет" либо иным доступным способом.</w:t>
      </w:r>
    </w:p>
    <w:p w:rsidR="007267E4" w:rsidRDefault="007267E4">
      <w:pPr>
        <w:pStyle w:val="ConsPlusNormal"/>
        <w:ind w:firstLine="540"/>
        <w:jc w:val="both"/>
      </w:pPr>
      <w:r>
        <w:t xml:space="preserve">4.3. Основания для включения плановой проверки в ежегодный план проведения плановых проверок предусмотрены </w:t>
      </w:r>
      <w:hyperlink r:id="rId25" w:history="1">
        <w:r>
          <w:rPr>
            <w:color w:val="0000FF"/>
          </w:rPr>
          <w:t>ч. 8 ст. 9</w:t>
        </w:r>
      </w:hyperlink>
      <w:r>
        <w:t xml:space="preserve"> Федерального закона N 294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67E4" w:rsidRDefault="007267E4">
      <w:pPr>
        <w:pStyle w:val="ConsPlusNormal"/>
        <w:ind w:firstLine="540"/>
        <w:jc w:val="both"/>
      </w:pPr>
      <w:r>
        <w:t xml:space="preserve">4.4. Основания для проведения внеплановой проверки предусмотрены </w:t>
      </w:r>
      <w:hyperlink r:id="rId26" w:history="1">
        <w:r>
          <w:rPr>
            <w:color w:val="0000FF"/>
          </w:rPr>
          <w:t>ч. 2 ст. 10</w:t>
        </w:r>
      </w:hyperlink>
      <w:r>
        <w:t xml:space="preserve"> Федерального закона N 294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67E4" w:rsidRDefault="007267E4">
      <w:pPr>
        <w:pStyle w:val="ConsPlusNormal"/>
        <w:ind w:firstLine="540"/>
        <w:jc w:val="both"/>
      </w:pPr>
      <w:r>
        <w:t xml:space="preserve">4.5. О проведении проверки в отношении юридических лиц и индивидуальных предпринимателей уполномоченный орган издает </w:t>
      </w:r>
      <w:hyperlink r:id="rId27" w:history="1">
        <w:r>
          <w:rPr>
            <w:color w:val="0000FF"/>
          </w:rPr>
          <w:t>распоряжение</w:t>
        </w:r>
      </w:hyperlink>
      <w:r>
        <w:t xml:space="preserve"> по типовой форме, установленной приказом Министерства экономического развития РФ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67E4" w:rsidRDefault="007267E4">
      <w:pPr>
        <w:pStyle w:val="ConsPlusNormal"/>
        <w:ind w:firstLine="540"/>
        <w:jc w:val="both"/>
      </w:pPr>
      <w:r>
        <w:t>4.6. О проведении плановой проверки юридическое лицо, индивидуальный предприниматель уведомляются уполномоченным органом муниципального контроля не позднее чем в течение трех рабочих дней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267E4" w:rsidRDefault="007267E4">
      <w:pPr>
        <w:pStyle w:val="ConsPlusNormal"/>
        <w:jc w:val="both"/>
      </w:pPr>
    </w:p>
    <w:p w:rsidR="007267E4" w:rsidRDefault="007267E4">
      <w:pPr>
        <w:pStyle w:val="ConsPlusNormal"/>
        <w:jc w:val="center"/>
        <w:outlineLvl w:val="1"/>
      </w:pPr>
      <w:r>
        <w:t>5. ПОРЯДОК ОСУЩЕСТВЛЕНИЯ МУНИЦИПАЛЬНОГО ЗЕМЕЛЬНОГО КОНТРОЛЯ</w:t>
      </w:r>
    </w:p>
    <w:p w:rsidR="007267E4" w:rsidRDefault="007267E4">
      <w:pPr>
        <w:pStyle w:val="ConsPlusNormal"/>
        <w:jc w:val="center"/>
      </w:pPr>
      <w:r>
        <w:t>В ОТНОШЕНИИ ФИЗИЧЕСКИХ ЛИЦ</w:t>
      </w:r>
    </w:p>
    <w:p w:rsidR="007267E4" w:rsidRDefault="007267E4">
      <w:pPr>
        <w:pStyle w:val="ConsPlusNormal"/>
        <w:jc w:val="both"/>
      </w:pPr>
    </w:p>
    <w:p w:rsidR="007267E4" w:rsidRDefault="007267E4">
      <w:pPr>
        <w:pStyle w:val="ConsPlusNormal"/>
        <w:ind w:firstLine="540"/>
        <w:jc w:val="both"/>
      </w:pPr>
      <w:r>
        <w:t>5.1. Муниципальный земельный контроль в отношении физических лиц осуществляется в форме плановых и внеплановых проверок.</w:t>
      </w:r>
    </w:p>
    <w:p w:rsidR="007267E4" w:rsidRDefault="007267E4">
      <w:pPr>
        <w:pStyle w:val="ConsPlusNormal"/>
        <w:ind w:firstLine="540"/>
        <w:jc w:val="both"/>
      </w:pPr>
      <w:r>
        <w:t>5.2. Плановые проверки в отношении физических лиц проводятся в соответствии с ежегодным Планом проведения проверок муниципального земельного контроля, утверждаемым главой администрации города Усолье-Сибирское.</w:t>
      </w:r>
    </w:p>
    <w:p w:rsidR="007267E4" w:rsidRDefault="007267E4">
      <w:pPr>
        <w:pStyle w:val="ConsPlusNormal"/>
        <w:ind w:firstLine="540"/>
        <w:jc w:val="both"/>
      </w:pPr>
      <w:bookmarkStart w:id="1" w:name="P95"/>
      <w:bookmarkEnd w:id="1"/>
      <w:r>
        <w:t>5.3. О проведении плановой проверки физические лица уведомляются не позднее чем за три рабочих дня до начала ее проведения путем направления в адрес физического лица копии распоряжения о проведении проверки почтовым отправлением с уведомлением о вручении или иным общедоступным способом.</w:t>
      </w:r>
    </w:p>
    <w:p w:rsidR="007267E4" w:rsidRDefault="007267E4">
      <w:pPr>
        <w:pStyle w:val="ConsPlusNormal"/>
        <w:ind w:firstLine="540"/>
        <w:jc w:val="both"/>
      </w:pPr>
      <w:r>
        <w:t>5.4. Внеплановые проверки проводятся в случаях:</w:t>
      </w:r>
    </w:p>
    <w:p w:rsidR="007267E4" w:rsidRDefault="007267E4">
      <w:pPr>
        <w:pStyle w:val="ConsPlusNormal"/>
        <w:ind w:firstLine="540"/>
        <w:jc w:val="both"/>
      </w:pPr>
      <w:r>
        <w:t xml:space="preserve">а) поступления в администрацию обращений граждан и организаций о фактах нарушения требований земельного законодательства, за которое законодательством Российской Федерации </w:t>
      </w:r>
      <w:r>
        <w:lastRenderedPageBreak/>
        <w:t>предусмотрена административная и иная ответственность;</w:t>
      </w:r>
    </w:p>
    <w:p w:rsidR="007267E4" w:rsidRDefault="007267E4">
      <w:pPr>
        <w:pStyle w:val="ConsPlusNormal"/>
        <w:ind w:firstLine="540"/>
        <w:jc w:val="both"/>
      </w:pPr>
      <w:r>
        <w:t>б) выявления должностными лицами уполномоченного органа нарушений обязательных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p>
    <w:p w:rsidR="007267E4" w:rsidRDefault="007267E4">
      <w:pPr>
        <w:pStyle w:val="ConsPlusNormal"/>
        <w:ind w:firstLine="540"/>
        <w:jc w:val="both"/>
      </w:pPr>
      <w:r>
        <w:t>в) обнаружения должностными лицами уполномоченного органа нарушений обязательных требований, установленных муниципальными правовыми актами города Усолье-Сибирское, за которое законодательством Российской Федерации предусмотрена административная и иная ответственность;</w:t>
      </w:r>
    </w:p>
    <w:p w:rsidR="007267E4" w:rsidRDefault="007267E4">
      <w:pPr>
        <w:pStyle w:val="ConsPlusNormal"/>
        <w:ind w:firstLine="540"/>
        <w:jc w:val="both"/>
      </w:pPr>
      <w:r>
        <w:t>г) поступления в администрацию города Усолье-Сибирское обращений и заявлений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7267E4" w:rsidRDefault="007267E4">
      <w:pPr>
        <w:pStyle w:val="ConsPlusNormal"/>
        <w:ind w:firstLine="540"/>
        <w:jc w:val="both"/>
      </w:pPr>
      <w:r>
        <w:t>д) истечения срока исполнения физическим лицом ранее выданного предписания об устранении выявленных нарушений.</w:t>
      </w:r>
    </w:p>
    <w:p w:rsidR="007267E4" w:rsidRDefault="007267E4">
      <w:pPr>
        <w:pStyle w:val="ConsPlusNormal"/>
        <w:ind w:firstLine="540"/>
        <w:jc w:val="both"/>
      </w:pPr>
      <w:r>
        <w:t xml:space="preserve">5.5. О проведении внеплановой проверки физические лица уведомляются не позднее чем за три рабочих дня до начала ее проведения в порядке, установленном </w:t>
      </w:r>
      <w:hyperlink w:anchor="P95" w:history="1">
        <w:r>
          <w:rPr>
            <w:color w:val="0000FF"/>
          </w:rPr>
          <w:t>пунктом 5.3</w:t>
        </w:r>
      </w:hyperlink>
      <w:r>
        <w:t xml:space="preserve"> настоящего положения.</w:t>
      </w:r>
    </w:p>
    <w:p w:rsidR="007267E4" w:rsidRDefault="007267E4">
      <w:pPr>
        <w:pStyle w:val="ConsPlusNormal"/>
        <w:ind w:firstLine="540"/>
        <w:jc w:val="both"/>
      </w:pPr>
      <w:r>
        <w:t>5.6. Проверки в отношении физических лиц проводятся на основании распоряжения уполномоченного органа.</w:t>
      </w:r>
    </w:p>
    <w:p w:rsidR="007267E4" w:rsidRDefault="007267E4">
      <w:pPr>
        <w:pStyle w:val="ConsPlusNormal"/>
        <w:ind w:firstLine="540"/>
        <w:jc w:val="both"/>
      </w:pPr>
      <w:r>
        <w:t>5.7. В распоряжении о проведении проверки в отношении физических лиц указываются:</w:t>
      </w:r>
    </w:p>
    <w:p w:rsidR="007267E4" w:rsidRDefault="007267E4">
      <w:pPr>
        <w:pStyle w:val="ConsPlusNormal"/>
        <w:ind w:firstLine="540"/>
        <w:jc w:val="both"/>
      </w:pPr>
      <w:r>
        <w:t>1) наименование органа муниципального земельного контроля;</w:t>
      </w:r>
    </w:p>
    <w:p w:rsidR="007267E4" w:rsidRDefault="007267E4">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267E4" w:rsidRDefault="007267E4">
      <w:pPr>
        <w:pStyle w:val="ConsPlusNormal"/>
        <w:ind w:firstLine="540"/>
        <w:jc w:val="both"/>
      </w:pPr>
      <w:r>
        <w:t>3) фамилия, имя, отчество гражданина, в отношении которого проводится проверка, его место жительства;</w:t>
      </w:r>
    </w:p>
    <w:p w:rsidR="007267E4" w:rsidRDefault="007267E4">
      <w:pPr>
        <w:pStyle w:val="ConsPlusNormal"/>
        <w:ind w:firstLine="540"/>
        <w:jc w:val="both"/>
      </w:pPr>
      <w:r>
        <w:t>4) предмет, место и сроки проведения проверки;</w:t>
      </w:r>
    </w:p>
    <w:p w:rsidR="007267E4" w:rsidRDefault="007267E4">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города Усолье-Сибирское.</w:t>
      </w:r>
    </w:p>
    <w:p w:rsidR="007267E4" w:rsidRDefault="007267E4">
      <w:pPr>
        <w:pStyle w:val="ConsPlusNormal"/>
        <w:ind w:firstLine="540"/>
        <w:jc w:val="both"/>
      </w:pPr>
      <w:r>
        <w:t>Копия распоряжения, заверенная печатью, одновременно с предъявлением служебных удостоверений вручается под роспись гражданину должностными лицами уполномоченного органа, проводящими проверку.</w:t>
      </w:r>
    </w:p>
    <w:p w:rsidR="007267E4" w:rsidRDefault="007267E4">
      <w:pPr>
        <w:pStyle w:val="ConsPlusNormal"/>
        <w:jc w:val="both"/>
      </w:pPr>
    </w:p>
    <w:p w:rsidR="007267E4" w:rsidRDefault="007267E4">
      <w:pPr>
        <w:pStyle w:val="ConsPlusNormal"/>
        <w:jc w:val="center"/>
        <w:outlineLvl w:val="1"/>
      </w:pPr>
      <w:r>
        <w:t>6. ПОРЯДОК ОФОРМЛЕНИЯ РЕЗУЛЬТАТОВ МЕРОПРИЯТИЙ ПО КОНТРОЛЮ</w:t>
      </w:r>
    </w:p>
    <w:p w:rsidR="007267E4" w:rsidRDefault="007267E4">
      <w:pPr>
        <w:pStyle w:val="ConsPlusNormal"/>
        <w:jc w:val="both"/>
      </w:pPr>
    </w:p>
    <w:p w:rsidR="007267E4" w:rsidRDefault="007267E4">
      <w:pPr>
        <w:pStyle w:val="ConsPlusNormal"/>
        <w:ind w:firstLine="540"/>
        <w:jc w:val="both"/>
      </w:pPr>
      <w:r>
        <w:t xml:space="preserve">6.1. Результатом осуществления муниципального земельного контроля является составление </w:t>
      </w:r>
      <w:hyperlink r:id="rId28" w:history="1">
        <w:r>
          <w:rPr>
            <w:color w:val="0000FF"/>
          </w:rPr>
          <w:t>акта</w:t>
        </w:r>
      </w:hyperlink>
      <w:r>
        <w:t xml:space="preserve"> проверки соблюдения земельного законодательства по типовой форме, установленной приказом Министерства экономического развития РФ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67E4" w:rsidRDefault="007267E4">
      <w:pPr>
        <w:pStyle w:val="ConsPlusNormal"/>
        <w:ind w:firstLine="540"/>
        <w:jc w:val="both"/>
      </w:pPr>
      <w:bookmarkStart w:id="2" w:name="P115"/>
      <w:bookmarkEnd w:id="2"/>
      <w:r>
        <w:t xml:space="preserve">6.2. В случае выявления нарушений земельного законодательства, административная ответственность за которые предусмотрена </w:t>
      </w:r>
      <w:hyperlink r:id="rId29" w:history="1">
        <w:r>
          <w:rPr>
            <w:color w:val="0000FF"/>
          </w:rPr>
          <w:t>статьей 7.1</w:t>
        </w:r>
      </w:hyperlink>
      <w:r>
        <w:t xml:space="preserve"> КоАП РФ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w:t>
      </w:r>
      <w:hyperlink r:id="rId30" w:history="1">
        <w:r>
          <w:rPr>
            <w:color w:val="0000FF"/>
          </w:rPr>
          <w:t>частью 1 статьи 7.2</w:t>
        </w:r>
      </w:hyperlink>
      <w:r>
        <w:t xml:space="preserve"> КоАП РФ (уничтожение межевых знаков границ земельных участков); </w:t>
      </w:r>
      <w:hyperlink r:id="rId31" w:history="1">
        <w:r>
          <w:rPr>
            <w:color w:val="0000FF"/>
          </w:rPr>
          <w:t>статьей 7.10</w:t>
        </w:r>
      </w:hyperlink>
      <w:r>
        <w:t xml:space="preserve"> КоАП РФ (в части самовольной переуступки права пользования землей, а равно самовольного обмена земельного участка); </w:t>
      </w:r>
      <w:hyperlink r:id="rId32" w:history="1">
        <w:r>
          <w:rPr>
            <w:color w:val="0000FF"/>
          </w:rPr>
          <w:t>статьей 8.5</w:t>
        </w:r>
      </w:hyperlink>
      <w:r>
        <w:t xml:space="preserve"> КоАП РФ (в части сокрытия, умышленного искажения или несвоевременного сообщения полной и достоверной информации о состоянии земель); </w:t>
      </w:r>
      <w:hyperlink r:id="rId33" w:history="1">
        <w:r>
          <w:rPr>
            <w:color w:val="0000FF"/>
          </w:rPr>
          <w:t>статьей 8.6</w:t>
        </w:r>
      </w:hyperlink>
      <w:r>
        <w:t xml:space="preserve"> КоАП РФ (порча земель); </w:t>
      </w:r>
      <w:hyperlink r:id="rId34" w:history="1">
        <w:r>
          <w:rPr>
            <w:color w:val="0000FF"/>
          </w:rPr>
          <w:t>статьей 8.7</w:t>
        </w:r>
      </w:hyperlink>
      <w:r>
        <w:t xml:space="preserve"> КоАП РФ (в части невыполнения обязанностей по приведению земель в </w:t>
      </w:r>
      <w:r>
        <w:lastRenderedPageBreak/>
        <w:t xml:space="preserve">состояние, пригодное для использования по целевому назначению); </w:t>
      </w:r>
      <w:hyperlink r:id="rId35" w:history="1">
        <w:r>
          <w:rPr>
            <w:color w:val="0000FF"/>
          </w:rPr>
          <w:t>статьей 8.8</w:t>
        </w:r>
      </w:hyperlink>
      <w:r>
        <w:t xml:space="preserve"> КоАП РФ (в части использования земель не по целевому назначению, неиспользования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материалы по фактам выявленных нарушений направляются в орган государственного земельного надзора, прокуратуры, в иные уполномоченные органы для рассмотрения по существу и принятия мер в пределах компетенции.</w:t>
      </w:r>
    </w:p>
    <w:p w:rsidR="007267E4" w:rsidRDefault="007267E4">
      <w:pPr>
        <w:pStyle w:val="ConsPlusNormal"/>
        <w:ind w:firstLine="540"/>
        <w:jc w:val="both"/>
      </w:pPr>
      <w:r>
        <w:t xml:space="preserve">6.3. По итогам проведенных проверок должностные лица уполномоченного органа муниципального контроля в случае выявления нарушений требований земельного законодательства, указанных в </w:t>
      </w:r>
      <w:hyperlink w:anchor="P115" w:history="1">
        <w:r>
          <w:rPr>
            <w:color w:val="0000FF"/>
          </w:rPr>
          <w:t>п. 6.2</w:t>
        </w:r>
      </w:hyperlink>
      <w:r>
        <w:t xml:space="preserve"> настоящего Положения, обязаны:</w:t>
      </w:r>
    </w:p>
    <w:p w:rsidR="007267E4" w:rsidRDefault="007267E4">
      <w:pPr>
        <w:pStyle w:val="ConsPlusNormal"/>
        <w:ind w:firstLine="540"/>
        <w:jc w:val="both"/>
      </w:pPr>
      <w:r>
        <w:t>- выдать предписания об устранении выявленных нарушений с указанием сроков их устранения;</w:t>
      </w:r>
    </w:p>
    <w:p w:rsidR="007267E4" w:rsidRDefault="007267E4">
      <w:pPr>
        <w:pStyle w:val="ConsPlusNormal"/>
        <w:ind w:firstLine="540"/>
        <w:jc w:val="both"/>
      </w:pPr>
      <w:r>
        <w:t>- принять меры по контролю за устранением выявленных нарушений земельного законодательства и их последствий, а также контролировать результаты их выполнения путем проведения внеплановой проверки исполнения вынесенного предписания.</w:t>
      </w:r>
    </w:p>
    <w:p w:rsidR="007267E4" w:rsidRDefault="007267E4">
      <w:pPr>
        <w:pStyle w:val="ConsPlusNormal"/>
        <w:jc w:val="both"/>
      </w:pPr>
    </w:p>
    <w:p w:rsidR="007267E4" w:rsidRDefault="007267E4">
      <w:pPr>
        <w:pStyle w:val="ConsPlusNormal"/>
        <w:jc w:val="center"/>
        <w:outlineLvl w:val="1"/>
      </w:pPr>
      <w:r>
        <w:t>7. ОТВЕТСТВЕННОСТЬ ОРГАНА МУНИЦИПАЛЬНОГО ЗЕМЕЛЬНОГО КОНТРОЛЯ</w:t>
      </w:r>
    </w:p>
    <w:p w:rsidR="007267E4" w:rsidRDefault="007267E4">
      <w:pPr>
        <w:pStyle w:val="ConsPlusNormal"/>
        <w:jc w:val="center"/>
      </w:pPr>
      <w:r>
        <w:t>И ЕГО ДОЛЖНОСТНЫХ ЛИЦ</w:t>
      </w:r>
    </w:p>
    <w:p w:rsidR="007267E4" w:rsidRDefault="007267E4">
      <w:pPr>
        <w:pStyle w:val="ConsPlusNormal"/>
        <w:jc w:val="both"/>
      </w:pPr>
    </w:p>
    <w:p w:rsidR="007267E4" w:rsidRDefault="007267E4">
      <w:pPr>
        <w:pStyle w:val="ConsPlusNormal"/>
        <w:ind w:firstLine="540"/>
        <w:jc w:val="both"/>
      </w:pPr>
      <w:r>
        <w:t>7.1. Должностные лица уполномоченного органа муниципального контроля в случае ненадлежащего исполнения возложенных на него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267E4" w:rsidRDefault="007267E4">
      <w:pPr>
        <w:pStyle w:val="ConsPlusNormal"/>
        <w:ind w:firstLine="540"/>
        <w:jc w:val="both"/>
      </w:pPr>
      <w:r>
        <w:t>7.2. Уполномоченный орган осуществляет контроль исполнения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7267E4" w:rsidRDefault="007267E4">
      <w:pPr>
        <w:pStyle w:val="ConsPlusNormal"/>
        <w:ind w:firstLine="540"/>
        <w:jc w:val="both"/>
      </w:pPr>
      <w:r>
        <w:t>7.3.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7267E4" w:rsidRDefault="007267E4">
      <w:pPr>
        <w:pStyle w:val="ConsPlusNormal"/>
        <w:jc w:val="both"/>
      </w:pPr>
    </w:p>
    <w:p w:rsidR="007267E4" w:rsidRDefault="007267E4">
      <w:pPr>
        <w:pStyle w:val="ConsPlusNormal"/>
        <w:jc w:val="right"/>
      </w:pPr>
      <w:r>
        <w:t>Мэр города</w:t>
      </w:r>
    </w:p>
    <w:p w:rsidR="007267E4" w:rsidRDefault="007267E4">
      <w:pPr>
        <w:pStyle w:val="ConsPlusNormal"/>
        <w:jc w:val="right"/>
      </w:pPr>
      <w:r>
        <w:t>Л.А.ЛИС</w:t>
      </w:r>
    </w:p>
    <w:p w:rsidR="007267E4" w:rsidRDefault="007267E4">
      <w:pPr>
        <w:pStyle w:val="ConsPlusNormal"/>
        <w:jc w:val="both"/>
      </w:pPr>
    </w:p>
    <w:p w:rsidR="007267E4" w:rsidRDefault="007267E4">
      <w:pPr>
        <w:pStyle w:val="ConsPlusNormal"/>
        <w:jc w:val="both"/>
      </w:pPr>
    </w:p>
    <w:p w:rsidR="007267E4" w:rsidRDefault="007267E4">
      <w:pPr>
        <w:pStyle w:val="ConsPlusNormal"/>
        <w:pBdr>
          <w:top w:val="single" w:sz="6" w:space="0" w:color="auto"/>
        </w:pBdr>
        <w:spacing w:before="100" w:after="100"/>
        <w:jc w:val="both"/>
        <w:rPr>
          <w:sz w:val="2"/>
          <w:szCs w:val="2"/>
        </w:rPr>
      </w:pPr>
    </w:p>
    <w:p w:rsidR="006844F2" w:rsidRDefault="006844F2">
      <w:bookmarkStart w:id="3" w:name="_GoBack"/>
      <w:bookmarkEnd w:id="3"/>
    </w:p>
    <w:sectPr w:rsidR="006844F2" w:rsidSect="00DA2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E4"/>
    <w:rsid w:val="006844F2"/>
    <w:rsid w:val="00726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B40DC-FA93-4797-9FA1-F3B877A4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67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67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7A1F0DDD48A9B39B011740FAD5A7D3B38C96D5126A617D7C4C0B6B1EkDM9G" TargetMode="External"/><Relationship Id="rId18" Type="http://schemas.openxmlformats.org/officeDocument/2006/relationships/hyperlink" Target="consultantplus://offline/ref=C47A1F0DDD48A9B39B011740FAD5A7D3B38C94D51866617D7C4C0B6B1ED9BB94C1ACA4078567k8M4G" TargetMode="External"/><Relationship Id="rId26" Type="http://schemas.openxmlformats.org/officeDocument/2006/relationships/hyperlink" Target="consultantplus://offline/ref=C47A1F0DDD48A9B39B011740FAD5A7D3B38C96D5126A617D7C4C0B6B1ED9BB94C1ACA403876182BBk8M9G" TargetMode="External"/><Relationship Id="rId21" Type="http://schemas.openxmlformats.org/officeDocument/2006/relationships/hyperlink" Target="consultantplus://offline/ref=C47A1F0DDD48A9B39B011740FAD5A7D3B38C94D51866617D7C4C0B6B1ED9BB94C1ACA403876085BBk8MAG" TargetMode="External"/><Relationship Id="rId34" Type="http://schemas.openxmlformats.org/officeDocument/2006/relationships/hyperlink" Target="consultantplus://offline/ref=C47A1F0DDD48A9B39B011740FAD5A7D3B38C94D51866617D7C4C0B6B1ED9BB94C1ACA4038162k8M2G" TargetMode="External"/><Relationship Id="rId7" Type="http://schemas.openxmlformats.org/officeDocument/2006/relationships/hyperlink" Target="consultantplus://offline/ref=C47A1F0DDD48A9B39B01094DECB9FDDFB087C9DA1A636B23201A0D3C4189BDC181ECA256C4258EB88E693D6Bk9M8G" TargetMode="External"/><Relationship Id="rId12" Type="http://schemas.openxmlformats.org/officeDocument/2006/relationships/hyperlink" Target="consultantplus://offline/ref=C47A1F0DDD48A9B39B011740FAD5A7D3B38C97DF1966617D7C4C0B6B1ED9BB94C1ACA403876185B8k8MAG" TargetMode="External"/><Relationship Id="rId17" Type="http://schemas.openxmlformats.org/officeDocument/2006/relationships/hyperlink" Target="consultantplus://offline/ref=C47A1F0DDD48A9B39B01094DECB9FDDFB087C9DA1A636C2C21100D3C4189BDC181kEMCG" TargetMode="External"/><Relationship Id="rId25" Type="http://schemas.openxmlformats.org/officeDocument/2006/relationships/hyperlink" Target="consultantplus://offline/ref=C47A1F0DDD48A9B39B011740FAD5A7D3B38C96D5126A617D7C4C0B6B1ED9BB94C1ACA403876182B8k8MBG" TargetMode="External"/><Relationship Id="rId33" Type="http://schemas.openxmlformats.org/officeDocument/2006/relationships/hyperlink" Target="consultantplus://offline/ref=C47A1F0DDD48A9B39B011740FAD5A7D3B38C94D51866617D7C4C0B6B1ED9BB94C1ACA403876186B9k8MEG" TargetMode="External"/><Relationship Id="rId2" Type="http://schemas.openxmlformats.org/officeDocument/2006/relationships/settings" Target="settings.xml"/><Relationship Id="rId16" Type="http://schemas.openxmlformats.org/officeDocument/2006/relationships/hyperlink" Target="consultantplus://offline/ref=C47A1F0DDD48A9B39B011740FAD5A7D3B38C94D51866617D7C4C0B6B1ED9BB94C1ACA4078560k8MAG" TargetMode="External"/><Relationship Id="rId20" Type="http://schemas.openxmlformats.org/officeDocument/2006/relationships/hyperlink" Target="consultantplus://offline/ref=C47A1F0DDD48A9B39B011740FAD5A7D3B38C94D51866617D7C4C0B6B1ED9BB94C1ACA4078567k8M1G" TargetMode="External"/><Relationship Id="rId29" Type="http://schemas.openxmlformats.org/officeDocument/2006/relationships/hyperlink" Target="consultantplus://offline/ref=C47A1F0DDD48A9B39B011740FAD5A7D3B38C94D51866617D7C4C0B6B1ED9BB94C1ACA4048469k8M1G" TargetMode="External"/><Relationship Id="rId1" Type="http://schemas.openxmlformats.org/officeDocument/2006/relationships/styles" Target="styles.xml"/><Relationship Id="rId6" Type="http://schemas.openxmlformats.org/officeDocument/2006/relationships/hyperlink" Target="consultantplus://offline/ref=C47A1F0DDD48A9B39B011740FAD5A7D3B38C97D61A66617D7C4C0B6B1ED9BB94C1ACA4038563k8M0G" TargetMode="External"/><Relationship Id="rId11" Type="http://schemas.openxmlformats.org/officeDocument/2006/relationships/hyperlink" Target="consultantplus://offline/ref=C47A1F0DDD48A9B39B011740FAD5A7D3B38C97DE1364617D7C4C0B6B1EkDM9G" TargetMode="External"/><Relationship Id="rId24" Type="http://schemas.openxmlformats.org/officeDocument/2006/relationships/hyperlink" Target="consultantplus://offline/ref=C47A1F0DDD48A9B39B011740FAD5A7D3B38C96D5126A617D7C4C0B6B1EkDM9G" TargetMode="External"/><Relationship Id="rId32" Type="http://schemas.openxmlformats.org/officeDocument/2006/relationships/hyperlink" Target="consultantplus://offline/ref=C47A1F0DDD48A9B39B011740FAD5A7D3B38C94D51866617D7C4C0B6B1ED9BB94C1ACA403876187B0k8M9G" TargetMode="External"/><Relationship Id="rId37" Type="http://schemas.openxmlformats.org/officeDocument/2006/relationships/theme" Target="theme/theme1.xml"/><Relationship Id="rId5" Type="http://schemas.openxmlformats.org/officeDocument/2006/relationships/hyperlink" Target="consultantplus://offline/ref=C47A1F0DDD48A9B39B011740FAD5A7D3B38C97D61A66617D7C4C0B6B1ED9BB94C1ACA403876183B0k8MAG" TargetMode="External"/><Relationship Id="rId15" Type="http://schemas.openxmlformats.org/officeDocument/2006/relationships/hyperlink" Target="consultantplus://offline/ref=C47A1F0DDD48A9B39B011740FAD5A7D3B38C96D5126A617D7C4C0B6B1EkDM9G" TargetMode="External"/><Relationship Id="rId23" Type="http://schemas.openxmlformats.org/officeDocument/2006/relationships/hyperlink" Target="consultantplus://offline/ref=C47A1F0DDD48A9B39B011740FAD5A7D3B38C96D5126A617D7C4C0B6B1EkDM9G" TargetMode="External"/><Relationship Id="rId28" Type="http://schemas.openxmlformats.org/officeDocument/2006/relationships/hyperlink" Target="consultantplus://offline/ref=C47A1F0DDD48A9B39B011740FAD5A7D3B08E96D11D60617D7C4C0B6B1ED9BB94C1ACA40385k6M4G" TargetMode="External"/><Relationship Id="rId36" Type="http://schemas.openxmlformats.org/officeDocument/2006/relationships/fontTable" Target="fontTable.xml"/><Relationship Id="rId10" Type="http://schemas.openxmlformats.org/officeDocument/2006/relationships/hyperlink" Target="consultantplus://offline/ref=C47A1F0DDD48A9B39B011740FAD5A7D3B38C97D61A66617D7C4C0B6B1ED9BB94C1ACA4038563k8M6G" TargetMode="External"/><Relationship Id="rId19" Type="http://schemas.openxmlformats.org/officeDocument/2006/relationships/hyperlink" Target="consultantplus://offline/ref=C47A1F0DDD48A9B39B011740FAD5A7D3B38C94D51866617D7C4C0B6B1ED9BB94C1ACA4078567k8M7G" TargetMode="External"/><Relationship Id="rId31" Type="http://schemas.openxmlformats.org/officeDocument/2006/relationships/hyperlink" Target="consultantplus://offline/ref=C47A1F0DDD48A9B39B011740FAD5A7D3B38C94D51866617D7C4C0B6B1ED9BB94C1ACA4038163k8M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47A1F0DDD48A9B39B01094DECB9FDDFB087C9DA13616D2B2613503649D0B1C3k8M6G" TargetMode="External"/><Relationship Id="rId14" Type="http://schemas.openxmlformats.org/officeDocument/2006/relationships/hyperlink" Target="consultantplus://offline/ref=C47A1F0DDD48A9B39B01094DECB9FDDFB087C9DA1A636B23201A0D3C4189BDC181kEMCG" TargetMode="External"/><Relationship Id="rId22" Type="http://schemas.openxmlformats.org/officeDocument/2006/relationships/hyperlink" Target="consultantplus://offline/ref=C47A1F0DDD48A9B39B011740FAD5A7D3B38C96D5126A617D7C4C0B6B1ED9BB94C1ACA403876181BAk8MCG" TargetMode="External"/><Relationship Id="rId27" Type="http://schemas.openxmlformats.org/officeDocument/2006/relationships/hyperlink" Target="consultantplus://offline/ref=C47A1F0DDD48A9B39B011740FAD5A7D3B08E96D11D60617D7C4C0B6B1ED9BB94C1ACA404k8M6G" TargetMode="External"/><Relationship Id="rId30" Type="http://schemas.openxmlformats.org/officeDocument/2006/relationships/hyperlink" Target="consultantplus://offline/ref=C47A1F0DDD48A9B39B011740FAD5A7D3B38C94D51866617D7C4C0B6B1ED9BB94C1ACA4048469k8MBG" TargetMode="External"/><Relationship Id="rId35" Type="http://schemas.openxmlformats.org/officeDocument/2006/relationships/hyperlink" Target="consultantplus://offline/ref=C47A1F0DDD48A9B39B011740FAD5A7D3B38C94D51866617D7C4C0B6B1ED9BB94C1ACA4048468k8MBG" TargetMode="External"/><Relationship Id="rId8" Type="http://schemas.openxmlformats.org/officeDocument/2006/relationships/hyperlink" Target="consultantplus://offline/ref=C47A1F0DDD48A9B39B01094DECB9FDDFB087C9DA1A636B23201A0D3C4189BDC181ECA256C4258EB88E693269k9ME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3405</Words>
  <Characters>19415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Мариета Шуровна</dc:creator>
  <cp:keywords/>
  <dc:description/>
  <cp:lastModifiedBy>Суханова Мариета Шуровна</cp:lastModifiedBy>
  <cp:revision>1</cp:revision>
  <dcterms:created xsi:type="dcterms:W3CDTF">2016-10-31T06:12:00Z</dcterms:created>
  <dcterms:modified xsi:type="dcterms:W3CDTF">2016-10-31T06:12:00Z</dcterms:modified>
</cp:coreProperties>
</file>