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596B1" w14:textId="77777777" w:rsidR="0056504A" w:rsidRDefault="0056504A" w:rsidP="0056504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КУМИ АДМИНИСТРАЦИИ г. УСОЛЬЕ-СИБИРСКОЕ ИНФОРМИРУЕТ </w:t>
      </w:r>
    </w:p>
    <w:p w14:paraId="5D32DE83" w14:textId="77777777" w:rsidR="0056504A" w:rsidRDefault="0056504A" w:rsidP="0056504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О РЕЗУЛЬТАТАХ ЭЛЕКТРОННОГО АУКЦИОНА ПО ПРОДАЖЕ МУНИЦИПАЛЬНОГО ИМУЩЕСТВА</w:t>
      </w:r>
    </w:p>
    <w:p w14:paraId="038F3C1B" w14:textId="77777777" w:rsidR="0056504A" w:rsidRDefault="0056504A" w:rsidP="0056504A">
      <w:pPr>
        <w:jc w:val="both"/>
        <w:rPr>
          <w:color w:val="000000"/>
          <w:highlight w:val="yellow"/>
        </w:rPr>
      </w:pPr>
    </w:p>
    <w:p w14:paraId="29019C98" w14:textId="77777777" w:rsidR="0056504A" w:rsidRDefault="0056504A" w:rsidP="0056504A">
      <w:pPr>
        <w:jc w:val="both"/>
        <w:rPr>
          <w:b/>
          <w:color w:val="000000"/>
        </w:rPr>
      </w:pPr>
      <w:r>
        <w:rPr>
          <w:color w:val="000000"/>
        </w:rPr>
        <w:t xml:space="preserve">На основании Протокола </w:t>
      </w:r>
      <w:r>
        <w:rPr>
          <w:bCs/>
          <w:kern w:val="32"/>
          <w:lang w:val="x-none" w:eastAsia="x-none"/>
        </w:rPr>
        <w:t>№ U-</w:t>
      </w:r>
      <w:r>
        <w:rPr>
          <w:bCs/>
          <w:kern w:val="32"/>
          <w:lang w:eastAsia="x-none"/>
        </w:rPr>
        <w:t>29661-1</w:t>
      </w:r>
      <w:r>
        <w:rPr>
          <w:color w:val="000000"/>
        </w:rPr>
        <w:t xml:space="preserve"> от 27.04.2020 г. о признании претендентов участниками открытого аукциона по продаже муниципального имущества, проводимого в электронной </w:t>
      </w:r>
      <w:r>
        <w:rPr>
          <w:iCs/>
          <w:color w:val="000000"/>
        </w:rPr>
        <w:t>форме, назначенного на 30.04.2020</w:t>
      </w:r>
      <w:r>
        <w:t xml:space="preserve"> года, аукцион </w:t>
      </w:r>
      <w:r>
        <w:rPr>
          <w:b/>
          <w:i/>
        </w:rPr>
        <w:t xml:space="preserve">признан несостоявшимся, в связи с отсутствием заявок по следующим лотам: </w:t>
      </w:r>
    </w:p>
    <w:p w14:paraId="3DE14351" w14:textId="77777777" w:rsidR="0056504A" w:rsidRDefault="0056504A" w:rsidP="0056504A">
      <w:pPr>
        <w:jc w:val="both"/>
        <w:rPr>
          <w:color w:val="000000"/>
          <w:sz w:val="22"/>
          <w:szCs w:val="22"/>
          <w:highlight w:val="yellow"/>
        </w:rPr>
      </w:pPr>
    </w:p>
    <w:p w14:paraId="05E05AF0" w14:textId="77777777" w:rsidR="0056504A" w:rsidRDefault="0056504A" w:rsidP="0056504A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Лот № 1</w:t>
      </w:r>
      <w:r>
        <w:rPr>
          <w:color w:val="000000"/>
          <w:sz w:val="22"/>
          <w:szCs w:val="22"/>
        </w:rPr>
        <w:t xml:space="preserve"> – </w:t>
      </w:r>
      <w:r>
        <w:rPr>
          <w:sz w:val="22"/>
          <w:szCs w:val="22"/>
        </w:rPr>
        <w:t>н</w:t>
      </w:r>
      <w:r>
        <w:rPr>
          <w:color w:val="000000"/>
          <w:sz w:val="22"/>
          <w:szCs w:val="22"/>
        </w:rPr>
        <w:t>ежилое помещение, расположенное на первом этаже пятиэтажного крупнопанельного жилого дома, общая площадь 177,9 кв. м, кадастровый (или условный) номер 38-38-12/011/2008-167, расположенное по адресу: Иркутская область, г. Усолье-Сибирское, ул. Толбухина, д. 29.</w:t>
      </w:r>
    </w:p>
    <w:p w14:paraId="0B0D5ADE" w14:textId="77777777" w:rsidR="0056504A" w:rsidRDefault="0056504A" w:rsidP="0056504A">
      <w:pPr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Начальная цена – 2 186 666,67 руб. (Два миллиона сто восемьдесят шесть тысяч шестьсот шестьдесят шесть руб. 67 коп.) без учета НДС;</w:t>
      </w:r>
    </w:p>
    <w:p w14:paraId="1A63BA89" w14:textId="77777777" w:rsidR="0056504A" w:rsidRDefault="0056504A" w:rsidP="0056504A">
      <w:pPr>
        <w:ind w:firstLine="708"/>
        <w:jc w:val="both"/>
        <w:rPr>
          <w:sz w:val="22"/>
          <w:szCs w:val="22"/>
        </w:rPr>
      </w:pPr>
    </w:p>
    <w:p w14:paraId="7EF7E2F9" w14:textId="77777777" w:rsidR="0056504A" w:rsidRDefault="0056504A" w:rsidP="0056504A">
      <w:pPr>
        <w:ind w:firstLine="70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Лот № 2</w:t>
      </w:r>
      <w:r>
        <w:rPr>
          <w:color w:val="000000"/>
          <w:sz w:val="22"/>
          <w:szCs w:val="22"/>
        </w:rPr>
        <w:t xml:space="preserve"> – </w:t>
      </w:r>
      <w:r>
        <w:rPr>
          <w:sz w:val="22"/>
          <w:szCs w:val="22"/>
        </w:rPr>
        <w:t>н</w:t>
      </w:r>
      <w:r>
        <w:rPr>
          <w:color w:val="000000"/>
          <w:sz w:val="22"/>
          <w:szCs w:val="22"/>
        </w:rPr>
        <w:t>ежилое одноэтажное кирпичное здание, с подвалом, общая площадь             101,4 кв. м, кадастровый (или условный) номер 38:31:000023:1426, расположенное по адресу: Иркутская область, г. Усолье-Сибирское, ул. Мира, д. 27,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является объектом культурного наследия муниципального значения – «Усадьба Жилкина: здание магазина, склад, подвал, амбар»</w:t>
      </w:r>
      <w:r>
        <w:rPr>
          <w:sz w:val="22"/>
          <w:szCs w:val="22"/>
        </w:rPr>
        <w:t>. Совместно с объектом приватизации отчуждается земельный участок с кадастровым номером 38:31:000023:548, площадью 101 кв. м,</w:t>
      </w:r>
      <w:r>
        <w:rPr>
          <w:color w:val="000000"/>
          <w:sz w:val="22"/>
          <w:szCs w:val="22"/>
        </w:rPr>
        <w:t xml:space="preserve"> расположенный по адресу: Иркутская область, г. Усолье-Сибирское, ул. Мира, 27, разрешённое использование – условно-разрешенный вид использования: розничная продажа товаров и (или) оказание услуг.</w:t>
      </w:r>
    </w:p>
    <w:p w14:paraId="06CB560F" w14:textId="77777777" w:rsidR="0056504A" w:rsidRDefault="0056504A" w:rsidP="0056504A">
      <w:pPr>
        <w:ind w:right="72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Ограничение (обременение) права – Охранное обязательство по сохранению, содержанию и использованию объектов культурного наследия (недвижимых памятников истории и культуры), выданное государственному органу охраны объектов культурного наследия Службе по охране объектов культурного наследия Иркутской области.</w:t>
      </w:r>
    </w:p>
    <w:p w14:paraId="41B12AA2" w14:textId="77777777" w:rsidR="0056504A" w:rsidRDefault="0056504A" w:rsidP="005650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Начальная цена – 280 429, 66 руб. (Двести восемьдесят тысяч четыреста двадцать девять руб. 66 коп.) без учета НДС;</w:t>
      </w:r>
    </w:p>
    <w:p w14:paraId="44BD50A2" w14:textId="77777777" w:rsidR="0056504A" w:rsidRDefault="0056504A" w:rsidP="0056504A">
      <w:pPr>
        <w:ind w:firstLine="708"/>
        <w:jc w:val="both"/>
        <w:rPr>
          <w:sz w:val="22"/>
          <w:szCs w:val="22"/>
        </w:rPr>
      </w:pPr>
    </w:p>
    <w:p w14:paraId="2DCB3124" w14:textId="77777777" w:rsidR="0056504A" w:rsidRDefault="0056504A" w:rsidP="0056504A">
      <w:pPr>
        <w:ind w:firstLine="70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Лот № 3 </w:t>
      </w:r>
      <w:r>
        <w:rPr>
          <w:color w:val="000000"/>
          <w:sz w:val="22"/>
          <w:szCs w:val="22"/>
        </w:rPr>
        <w:t>– объект незавершенного строительства, общая площадь застройки 1282,8 кв. м, степень готовности объекта 46%, кадастровый (условный) номер 38:31:000004:823, расположенный по адресу: Иркутская область, г. Усолье-Сибирское, ул. Крупской</w:t>
      </w:r>
      <w:r>
        <w:rPr>
          <w:sz w:val="22"/>
          <w:szCs w:val="22"/>
        </w:rPr>
        <w:t>. Совместно с объектом приватизации отчуждается земельный участок с кадастровым номером 38:31:000004:101, площадью 33 140 кв. м, расположенный по</w:t>
      </w:r>
      <w:r>
        <w:rPr>
          <w:color w:val="000000"/>
          <w:sz w:val="22"/>
          <w:szCs w:val="22"/>
        </w:rPr>
        <w:t xml:space="preserve"> адресу: Иркутская область, г. Усолье-Сибирское, ул. Крупской, разрешенное использование – для производственных целей</w:t>
      </w:r>
      <w:r>
        <w:rPr>
          <w:sz w:val="22"/>
          <w:szCs w:val="22"/>
        </w:rPr>
        <w:t>.</w:t>
      </w:r>
    </w:p>
    <w:p w14:paraId="67290732" w14:textId="77777777" w:rsidR="0056504A" w:rsidRDefault="0056504A" w:rsidP="0056504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Начальная цена – 4 285 134,66 руб. (Четыре миллиона двести восемьдесят пять тысяч сто тридцать четыре руб. 66 коп.) без учета НДС</w:t>
      </w:r>
      <w:r>
        <w:rPr>
          <w:color w:val="000000"/>
          <w:sz w:val="22"/>
          <w:szCs w:val="22"/>
        </w:rPr>
        <w:t xml:space="preserve"> </w:t>
      </w:r>
    </w:p>
    <w:p w14:paraId="2C05F031" w14:textId="77777777" w:rsidR="0056504A" w:rsidRDefault="0056504A" w:rsidP="0056504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ADC5845" w14:textId="77777777" w:rsidR="0056504A" w:rsidRDefault="0056504A" w:rsidP="0056504A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Лот № 4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</w:t>
      </w:r>
      <w:r>
        <w:rPr>
          <w:sz w:val="22"/>
          <w:szCs w:val="22"/>
        </w:rPr>
        <w:t xml:space="preserve">столярный цех с бытовыми помещениями – кирпично-панельное здание, нежилое, этажность 1, общая площадь 593,79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кадастровый номер 38:31:000008: 0052:25:436:001:2000042070:0900,</w:t>
      </w:r>
      <w:r>
        <w:rPr>
          <w:color w:val="000000"/>
          <w:sz w:val="22"/>
          <w:szCs w:val="22"/>
        </w:rPr>
        <w:t xml:space="preserve"> расположенное по адресу: Иркутская область, г. Усолье-Сибирское, ул. Менделеева, д. 59</w:t>
      </w:r>
      <w:r>
        <w:rPr>
          <w:sz w:val="22"/>
          <w:szCs w:val="22"/>
        </w:rPr>
        <w:t>. Совместно с объектом приватизации отчуждается земельный участок с кадастровым номером 38:31:000008:1868, площадью 4333 кв. м,</w:t>
      </w:r>
      <w:r>
        <w:rPr>
          <w:color w:val="000000"/>
          <w:sz w:val="22"/>
          <w:szCs w:val="22"/>
        </w:rPr>
        <w:t xml:space="preserve"> расположенный по адресу: Российская Федерация, Иркутская область, г. Усолье-Сибирское, ул. Менделеева, з/у 59а, разрешённое использование – производственная деятельность 6.0</w:t>
      </w:r>
      <w:r>
        <w:rPr>
          <w:sz w:val="22"/>
          <w:szCs w:val="22"/>
        </w:rPr>
        <w:t>.</w:t>
      </w:r>
    </w:p>
    <w:p w14:paraId="7233526A" w14:textId="77777777" w:rsidR="0056504A" w:rsidRDefault="0056504A" w:rsidP="0056504A">
      <w:pPr>
        <w:ind w:firstLine="708"/>
        <w:rPr>
          <w:sz w:val="22"/>
          <w:szCs w:val="22"/>
        </w:rPr>
      </w:pPr>
      <w:r>
        <w:rPr>
          <w:sz w:val="22"/>
          <w:szCs w:val="22"/>
        </w:rPr>
        <w:t>Начальная цена – 3 615 879, 67 руб. (Три миллиона шестьсот пятнадцать тысяч восемьсот семьдесят девять руб. 67 коп.) без учета НДС;</w:t>
      </w:r>
    </w:p>
    <w:p w14:paraId="35ED9662" w14:textId="77777777" w:rsidR="0056504A" w:rsidRDefault="0056504A" w:rsidP="0056504A">
      <w:pPr>
        <w:ind w:firstLine="708"/>
        <w:jc w:val="both"/>
        <w:rPr>
          <w:sz w:val="22"/>
          <w:szCs w:val="22"/>
        </w:rPr>
      </w:pPr>
    </w:p>
    <w:p w14:paraId="76AEFA66" w14:textId="77777777" w:rsidR="0056504A" w:rsidRDefault="0056504A" w:rsidP="0056504A">
      <w:pPr>
        <w:ind w:right="72" w:firstLine="708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Лот № 5</w:t>
      </w:r>
      <w:r>
        <w:rPr>
          <w:sz w:val="22"/>
          <w:szCs w:val="22"/>
        </w:rPr>
        <w:t xml:space="preserve"> – Нежилое помещение гаражного бокса одноэтажное, крупнопанельное, с железобетонным покрытием, без подвала, без смотровой ямы, неблагоустроенное общая площадь 21,9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кадастровый номер 38:31:000000:585,</w:t>
      </w:r>
      <w:r>
        <w:rPr>
          <w:color w:val="000000"/>
          <w:sz w:val="22"/>
          <w:szCs w:val="22"/>
        </w:rPr>
        <w:t xml:space="preserve"> расположенное по адресу: Иркутская область, г. Усолье-Сибирское, Гаражный кооператив «Центральный №41», гаражный бокс №11</w:t>
      </w:r>
    </w:p>
    <w:p w14:paraId="31C9223A" w14:textId="77777777" w:rsidR="0056504A" w:rsidRDefault="0056504A" w:rsidP="0056504A">
      <w:pPr>
        <w:ind w:firstLine="708"/>
        <w:rPr>
          <w:sz w:val="22"/>
          <w:szCs w:val="22"/>
        </w:rPr>
      </w:pPr>
      <w:r>
        <w:rPr>
          <w:sz w:val="22"/>
          <w:szCs w:val="22"/>
        </w:rPr>
        <w:t>Начальная цена – 251 666, 67 руб. (Двести пятьдесят одна тысяча шестьсот шестьдесят шесть руб. 67 коп.) без учета НДС;</w:t>
      </w:r>
    </w:p>
    <w:p w14:paraId="0C32D8A0" w14:textId="77777777" w:rsidR="0056504A" w:rsidRDefault="0056504A" w:rsidP="0056504A">
      <w:pPr>
        <w:ind w:firstLine="708"/>
        <w:jc w:val="both"/>
        <w:rPr>
          <w:sz w:val="22"/>
          <w:szCs w:val="22"/>
        </w:rPr>
      </w:pPr>
    </w:p>
    <w:p w14:paraId="15AD2587" w14:textId="77777777" w:rsidR="0056504A" w:rsidRDefault="0056504A" w:rsidP="0056504A">
      <w:pPr>
        <w:ind w:right="72" w:firstLine="708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Лот № 6</w:t>
      </w:r>
      <w:r>
        <w:rPr>
          <w:sz w:val="22"/>
          <w:szCs w:val="22"/>
        </w:rPr>
        <w:t xml:space="preserve"> – Нежилое помещение гаражного бокса одноэтажное, крупнопанельное, с железобетонным покрытием, без подвала, без смотровой ямы, неблагоустроенное общая площадь 21,9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кадастровый номер 38:31:000000:586,</w:t>
      </w:r>
      <w:r>
        <w:rPr>
          <w:color w:val="000000"/>
          <w:sz w:val="22"/>
          <w:szCs w:val="22"/>
        </w:rPr>
        <w:t xml:space="preserve"> расположенное по адресу: Иркутская область, г. Усолье-Сибирское, Гаражный кооператив «Центральный №41», гаражный бокс №12</w:t>
      </w:r>
    </w:p>
    <w:p w14:paraId="2E8576BF" w14:textId="77777777" w:rsidR="0056504A" w:rsidRDefault="0056504A" w:rsidP="0056504A">
      <w:pPr>
        <w:ind w:firstLine="708"/>
        <w:rPr>
          <w:sz w:val="22"/>
          <w:szCs w:val="22"/>
        </w:rPr>
      </w:pPr>
      <w:r>
        <w:rPr>
          <w:sz w:val="22"/>
          <w:szCs w:val="22"/>
        </w:rPr>
        <w:t>Начальная цена – 251 666, 67 руб. (Двести пятьдесят одна тысяча шестьсот шестьдесят шесть руб. 67 коп.) без учета НДС;</w:t>
      </w:r>
    </w:p>
    <w:p w14:paraId="51295AE6" w14:textId="77777777" w:rsidR="0056504A" w:rsidRDefault="0056504A" w:rsidP="0056504A">
      <w:r>
        <w:rPr>
          <w:sz w:val="22"/>
          <w:szCs w:val="22"/>
        </w:rPr>
        <w:t xml:space="preserve">  </w:t>
      </w:r>
    </w:p>
    <w:p w14:paraId="3A90F768" w14:textId="77777777" w:rsidR="0056504A" w:rsidRDefault="0056504A" w:rsidP="0056504A">
      <w:pPr>
        <w:jc w:val="both"/>
      </w:pPr>
    </w:p>
    <w:p w14:paraId="6670200E" w14:textId="77777777" w:rsidR="0056504A" w:rsidRDefault="0056504A" w:rsidP="0056504A">
      <w:pPr>
        <w:rPr>
          <w:sz w:val="26"/>
          <w:szCs w:val="26"/>
        </w:rPr>
      </w:pPr>
    </w:p>
    <w:p w14:paraId="768A99AA" w14:textId="77777777" w:rsidR="0056504A" w:rsidRDefault="0056504A" w:rsidP="0056504A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комитета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</w:t>
      </w:r>
      <w:r>
        <w:rPr>
          <w:b/>
          <w:sz w:val="26"/>
          <w:szCs w:val="26"/>
        </w:rPr>
        <w:tab/>
        <w:t>М.Ш. Суханова</w:t>
      </w:r>
    </w:p>
    <w:p w14:paraId="3CD28405" w14:textId="77777777" w:rsidR="00C158D7" w:rsidRDefault="00C158D7"/>
    <w:sectPr w:rsidR="00C1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E0"/>
    <w:rsid w:val="001E19E0"/>
    <w:rsid w:val="0056504A"/>
    <w:rsid w:val="00C1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EC195-AC68-4B35-A3B8-08F631E7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</cp:revision>
  <dcterms:created xsi:type="dcterms:W3CDTF">2020-04-28T02:16:00Z</dcterms:created>
  <dcterms:modified xsi:type="dcterms:W3CDTF">2020-04-28T02:16:00Z</dcterms:modified>
</cp:coreProperties>
</file>