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C7BBA" w14:textId="77777777" w:rsidR="006704A8" w:rsidRDefault="006704A8" w:rsidP="006704A8">
      <w:pPr>
        <w:tabs>
          <w:tab w:val="left" w:pos="851"/>
        </w:tabs>
        <w:ind w:left="284" w:firstLine="425"/>
        <w:jc w:val="center"/>
        <w:rPr>
          <w:b/>
          <w:bCs/>
          <w:sz w:val="22"/>
          <w:szCs w:val="22"/>
        </w:rPr>
      </w:pPr>
    </w:p>
    <w:p w14:paraId="4643138C" w14:textId="7A9237F3" w:rsidR="006704A8" w:rsidRPr="000B5E50" w:rsidRDefault="00B84216" w:rsidP="006704A8">
      <w:pPr>
        <w:tabs>
          <w:tab w:val="left" w:pos="851"/>
        </w:tabs>
        <w:ind w:left="284" w:firstLine="425"/>
        <w:jc w:val="center"/>
        <w:rPr>
          <w:b/>
          <w:bCs/>
          <w:sz w:val="24"/>
          <w:szCs w:val="24"/>
        </w:rPr>
      </w:pPr>
      <w:r w:rsidRPr="000B5E50">
        <w:rPr>
          <w:b/>
          <w:bCs/>
          <w:sz w:val="24"/>
          <w:szCs w:val="24"/>
        </w:rPr>
        <w:t>Извещение о внесении и</w:t>
      </w:r>
      <w:r w:rsidR="006704A8" w:rsidRPr="000B5E50">
        <w:rPr>
          <w:b/>
          <w:bCs/>
          <w:sz w:val="24"/>
          <w:szCs w:val="24"/>
        </w:rPr>
        <w:t>зменени</w:t>
      </w:r>
      <w:r w:rsidRPr="000B5E50">
        <w:rPr>
          <w:b/>
          <w:bCs/>
          <w:sz w:val="24"/>
          <w:szCs w:val="24"/>
        </w:rPr>
        <w:t>й</w:t>
      </w:r>
      <w:r w:rsidR="006704A8" w:rsidRPr="000B5E50">
        <w:rPr>
          <w:b/>
          <w:bCs/>
          <w:sz w:val="24"/>
          <w:szCs w:val="24"/>
        </w:rPr>
        <w:t xml:space="preserve"> в информационное сообщение </w:t>
      </w:r>
    </w:p>
    <w:p w14:paraId="2E03F92C" w14:textId="6B3272B1" w:rsidR="00DB0240" w:rsidRPr="000B5E50" w:rsidRDefault="00B84216" w:rsidP="00696C99">
      <w:pPr>
        <w:pStyle w:val="a3"/>
        <w:ind w:firstLine="284"/>
        <w:jc w:val="both"/>
      </w:pPr>
      <w:r w:rsidRPr="000B5E50">
        <w:rPr>
          <w:bCs/>
        </w:rPr>
        <w:t xml:space="preserve">Внести изменения в информационное сообщение о проведении </w:t>
      </w:r>
      <w:r w:rsidR="00647FF3" w:rsidRPr="000B5E50">
        <w:rPr>
          <w:bCs/>
        </w:rPr>
        <w:t>электронного аукциона по продаже муниципального имущества</w:t>
      </w:r>
      <w:r w:rsidRPr="000B5E50">
        <w:rPr>
          <w:bCs/>
        </w:rPr>
        <w:t>,</w:t>
      </w:r>
      <w:r w:rsidR="002955E0" w:rsidRPr="000B5E50">
        <w:rPr>
          <w:b/>
        </w:rPr>
        <w:t xml:space="preserve"> </w:t>
      </w:r>
      <w:r w:rsidR="00DB0240" w:rsidRPr="000B5E50">
        <w:rPr>
          <w:bCs/>
        </w:rPr>
        <w:t xml:space="preserve">опубликованное в выпуске газеты «Официальном Усолье» № </w:t>
      </w:r>
      <w:r w:rsidR="00D65561" w:rsidRPr="000B5E50">
        <w:rPr>
          <w:bCs/>
        </w:rPr>
        <w:t>26</w:t>
      </w:r>
      <w:r w:rsidR="00DB0240" w:rsidRPr="000B5E50">
        <w:rPr>
          <w:bCs/>
        </w:rPr>
        <w:t xml:space="preserve"> от </w:t>
      </w:r>
      <w:r w:rsidR="00D65561" w:rsidRPr="000B5E50">
        <w:rPr>
          <w:bCs/>
        </w:rPr>
        <w:t>05</w:t>
      </w:r>
      <w:r w:rsidR="00DB0240" w:rsidRPr="000B5E50">
        <w:rPr>
          <w:bCs/>
        </w:rPr>
        <w:t>.0</w:t>
      </w:r>
      <w:r w:rsidR="00D65561" w:rsidRPr="000B5E50">
        <w:rPr>
          <w:bCs/>
        </w:rPr>
        <w:t>7</w:t>
      </w:r>
      <w:r w:rsidR="00DB0240" w:rsidRPr="000B5E50">
        <w:rPr>
          <w:bCs/>
        </w:rPr>
        <w:t>.202</w:t>
      </w:r>
      <w:r w:rsidR="009B09C2" w:rsidRPr="000B5E50">
        <w:rPr>
          <w:bCs/>
        </w:rPr>
        <w:t>4</w:t>
      </w:r>
      <w:r w:rsidR="00DB0240" w:rsidRPr="000B5E50">
        <w:rPr>
          <w:bCs/>
        </w:rPr>
        <w:t xml:space="preserve"> г, на официальном сайте администрации города Усолье-Сибирское</w:t>
      </w:r>
      <w:r w:rsidR="00C80F22" w:rsidRPr="000B5E50">
        <w:rPr>
          <w:bCs/>
        </w:rPr>
        <w:t xml:space="preserve">, </w:t>
      </w:r>
      <w:r w:rsidR="00DB0240" w:rsidRPr="000B5E50">
        <w:t xml:space="preserve">извещение № </w:t>
      </w:r>
      <w:r w:rsidR="00C80F22" w:rsidRPr="000B5E50">
        <w:t>220000440400000000</w:t>
      </w:r>
      <w:r w:rsidR="00D65561" w:rsidRPr="000B5E50">
        <w:t>83</w:t>
      </w:r>
      <w:r w:rsidR="00DB0240" w:rsidRPr="000B5E50">
        <w:t xml:space="preserve"> размещенно</w:t>
      </w:r>
      <w:r w:rsidR="005D4DEE" w:rsidRPr="000B5E50">
        <w:t>е</w:t>
      </w:r>
      <w:r w:rsidR="00DB0240" w:rsidRPr="000B5E50">
        <w:t xml:space="preserve"> на официальном сайте Российской Федерации в информационной -телекоммуникационной сети «Интернет», предназначенной для размещения сведений о проведении торгов по реализации государственного и муниципального имущества (далее – «ГИС торги»)</w:t>
      </w:r>
      <w:r w:rsidR="00647FF3" w:rsidRPr="000B5E50">
        <w:t xml:space="preserve"> и ЭТП «РТС-тендер»</w:t>
      </w:r>
      <w:r w:rsidR="00DB0240" w:rsidRPr="000B5E50">
        <w:t>:</w:t>
      </w:r>
    </w:p>
    <w:p w14:paraId="5D5133EF" w14:textId="3E82A90F" w:rsidR="009B09C2" w:rsidRPr="000B5E50" w:rsidRDefault="00D65561" w:rsidP="00D65561">
      <w:pPr>
        <w:ind w:firstLine="709"/>
        <w:jc w:val="both"/>
        <w:rPr>
          <w:bCs/>
          <w:sz w:val="24"/>
          <w:szCs w:val="24"/>
        </w:rPr>
      </w:pPr>
      <w:r w:rsidRPr="000B5E50">
        <w:rPr>
          <w:sz w:val="24"/>
          <w:szCs w:val="24"/>
        </w:rPr>
        <w:t>Информационное сообщение после слов «</w:t>
      </w:r>
      <w:r w:rsidRPr="000B5E50">
        <w:rPr>
          <w:bCs/>
          <w:sz w:val="24"/>
          <w:szCs w:val="24"/>
        </w:rPr>
        <w:t>Форма и срок платежа – единовременный платёж в течение трех рабочих дней с момента заключения договора купли-продажи</w:t>
      </w:r>
      <w:r w:rsidRPr="000B5E50">
        <w:rPr>
          <w:bCs/>
          <w:sz w:val="24"/>
          <w:szCs w:val="24"/>
        </w:rPr>
        <w:t xml:space="preserve">» </w:t>
      </w:r>
      <w:r w:rsidRPr="000B5E50">
        <w:rPr>
          <w:sz w:val="24"/>
          <w:szCs w:val="24"/>
        </w:rPr>
        <w:t>дополнить абзацем следующего содержания:</w:t>
      </w:r>
    </w:p>
    <w:p w14:paraId="3CE7B4BC" w14:textId="77777777" w:rsidR="00D65561" w:rsidRPr="000B5E50" w:rsidRDefault="00D65561" w:rsidP="009B09C2">
      <w:pPr>
        <w:ind w:firstLine="709"/>
        <w:jc w:val="both"/>
        <w:rPr>
          <w:sz w:val="24"/>
          <w:szCs w:val="24"/>
        </w:rPr>
      </w:pPr>
    </w:p>
    <w:p w14:paraId="4E7141CB" w14:textId="1863D504" w:rsidR="00D65561" w:rsidRPr="00D65561" w:rsidRDefault="00D65561" w:rsidP="00D65561">
      <w:pPr>
        <w:ind w:firstLine="709"/>
        <w:jc w:val="both"/>
        <w:rPr>
          <w:b/>
          <w:sz w:val="24"/>
          <w:szCs w:val="24"/>
        </w:rPr>
      </w:pPr>
      <w:r w:rsidRPr="000B5E50">
        <w:rPr>
          <w:b/>
          <w:sz w:val="24"/>
          <w:szCs w:val="24"/>
          <w:u w:val="single"/>
        </w:rPr>
        <w:t>«</w:t>
      </w:r>
      <w:r w:rsidRPr="00D65561">
        <w:rPr>
          <w:b/>
          <w:color w:val="ED0000"/>
          <w:sz w:val="24"/>
          <w:szCs w:val="24"/>
          <w:u w:val="single"/>
        </w:rPr>
        <w:t>Важно!!!</w:t>
      </w:r>
      <w:r w:rsidRPr="00D65561">
        <w:rPr>
          <w:b/>
          <w:sz w:val="24"/>
          <w:szCs w:val="24"/>
        </w:rPr>
        <w:t xml:space="preserve"> Согласно заключению Технических отчетов № 1/17/05/22 от 17.05.2022 года и № 2/17/05/22 от 17.05.2022 года составленным ООО «Мега ТЭК» Электротехническая лаборатория трансформатор ТРДН-80000/110-УХЛ1 №23875 и трансформатор ТРДН-80000/110-УХЛ1 №23876 не годны к эксплуатации.</w:t>
      </w:r>
    </w:p>
    <w:p w14:paraId="69F5DCE3" w14:textId="2F7E8E22" w:rsidR="00D65561" w:rsidRPr="00D65561" w:rsidRDefault="00D65561" w:rsidP="00D65561">
      <w:pPr>
        <w:suppressAutoHyphens/>
        <w:overflowPunct/>
        <w:autoSpaceDE/>
        <w:autoSpaceDN/>
        <w:adjustRightInd/>
        <w:spacing w:line="200" w:lineRule="atLeast"/>
        <w:jc w:val="both"/>
        <w:textAlignment w:val="auto"/>
        <w:rPr>
          <w:rFonts w:eastAsia="Calibri"/>
          <w:b/>
          <w:sz w:val="24"/>
          <w:szCs w:val="24"/>
          <w:lang w:eastAsia="zh-CN" w:bidi="hi-IN"/>
        </w:rPr>
      </w:pPr>
      <w:r w:rsidRPr="00D65561">
        <w:rPr>
          <w:b/>
          <w:sz w:val="24"/>
          <w:szCs w:val="24"/>
        </w:rPr>
        <w:t xml:space="preserve">Дополнительно сообщаем, что с техническими отчетами и актами обследования трансформатора ТРДН-80000/110-УХЛ1 №23875 и трансформатора ТРДН-80000/110-УХЛ1 №23876, можно ознакомится по адресу: </w:t>
      </w:r>
      <w:r w:rsidRPr="00D65561">
        <w:rPr>
          <w:b/>
          <w:kern w:val="2"/>
          <w:sz w:val="24"/>
          <w:szCs w:val="24"/>
          <w:lang w:eastAsia="zh-CN"/>
        </w:rPr>
        <w:t>Иркутская область, г. Усолье-Сибирское, ул. Ватутина, 10, каб. 42 либо отправить запрос на электронную почту</w:t>
      </w:r>
      <w:r w:rsidRPr="00D65561">
        <w:rPr>
          <w:rFonts w:eastAsia="Calibri"/>
          <w:b/>
          <w:sz w:val="24"/>
          <w:szCs w:val="24"/>
          <w:lang w:eastAsia="zh-CN" w:bidi="hi-IN"/>
        </w:rPr>
        <w:t xml:space="preserve"> </w:t>
      </w:r>
      <w:r w:rsidRPr="00D65561">
        <w:rPr>
          <w:rFonts w:eastAsia="Calibri"/>
          <w:b/>
          <w:sz w:val="24"/>
          <w:szCs w:val="24"/>
          <w:lang w:val="en-US" w:eastAsia="zh-CN" w:bidi="hi-IN"/>
        </w:rPr>
        <w:t>kumi</w:t>
      </w:r>
      <w:r w:rsidRPr="00D65561">
        <w:rPr>
          <w:rFonts w:eastAsia="Calibri"/>
          <w:b/>
          <w:sz w:val="24"/>
          <w:szCs w:val="24"/>
          <w:lang w:eastAsia="zh-CN" w:bidi="hi-IN"/>
        </w:rPr>
        <w:t>37@</w:t>
      </w:r>
      <w:r w:rsidRPr="00D65561">
        <w:rPr>
          <w:rFonts w:eastAsia="Calibri"/>
          <w:b/>
          <w:sz w:val="24"/>
          <w:szCs w:val="24"/>
          <w:lang w:val="en-US" w:eastAsia="zh-CN" w:bidi="hi-IN"/>
        </w:rPr>
        <w:t>yandex</w:t>
      </w:r>
      <w:r w:rsidRPr="00D65561">
        <w:rPr>
          <w:rFonts w:eastAsia="Calibri"/>
          <w:b/>
          <w:sz w:val="24"/>
          <w:szCs w:val="24"/>
          <w:lang w:eastAsia="zh-CN" w:bidi="hi-IN"/>
        </w:rPr>
        <w:t>.</w:t>
      </w:r>
      <w:r w:rsidRPr="00D65561">
        <w:rPr>
          <w:rFonts w:eastAsia="Calibri"/>
          <w:b/>
          <w:sz w:val="24"/>
          <w:szCs w:val="24"/>
          <w:lang w:val="en-US" w:eastAsia="zh-CN" w:bidi="hi-IN"/>
        </w:rPr>
        <w:t>ru</w:t>
      </w:r>
      <w:r w:rsidRPr="000B5E50">
        <w:rPr>
          <w:rFonts w:eastAsia="Calibri"/>
          <w:b/>
          <w:sz w:val="24"/>
          <w:szCs w:val="24"/>
          <w:lang w:eastAsia="zh-CN" w:bidi="hi-IN"/>
        </w:rPr>
        <w:t>».</w:t>
      </w:r>
    </w:p>
    <w:p w14:paraId="54A2ED3F" w14:textId="4D0F7CB0" w:rsidR="005E7CEF" w:rsidRPr="000B5E50" w:rsidRDefault="005E7CEF" w:rsidP="00026ABA">
      <w:pPr>
        <w:tabs>
          <w:tab w:val="left" w:pos="851"/>
          <w:tab w:val="left" w:pos="993"/>
        </w:tabs>
        <w:jc w:val="both"/>
        <w:rPr>
          <w:color w:val="000000"/>
          <w:sz w:val="24"/>
          <w:szCs w:val="24"/>
        </w:rPr>
      </w:pPr>
    </w:p>
    <w:p w14:paraId="5513C309" w14:textId="77777777" w:rsidR="009B09C2" w:rsidRPr="000B5E50" w:rsidRDefault="009B09C2" w:rsidP="00026ABA">
      <w:pPr>
        <w:tabs>
          <w:tab w:val="left" w:pos="851"/>
          <w:tab w:val="left" w:pos="993"/>
        </w:tabs>
        <w:jc w:val="both"/>
        <w:rPr>
          <w:color w:val="000000"/>
          <w:sz w:val="24"/>
          <w:szCs w:val="24"/>
        </w:rPr>
      </w:pPr>
    </w:p>
    <w:p w14:paraId="7B3661DD" w14:textId="5B23430C" w:rsidR="00A7574A" w:rsidRPr="000B5E50" w:rsidRDefault="002955E0" w:rsidP="006058FA">
      <w:pPr>
        <w:overflowPunct/>
        <w:autoSpaceDE/>
        <w:autoSpaceDN/>
        <w:adjustRightInd/>
        <w:spacing w:after="200" w:line="276" w:lineRule="auto"/>
        <w:ind w:right="126"/>
        <w:jc w:val="both"/>
        <w:textAlignment w:val="auto"/>
        <w:rPr>
          <w:b/>
          <w:sz w:val="24"/>
          <w:szCs w:val="24"/>
        </w:rPr>
      </w:pPr>
      <w:r w:rsidRPr="000B5E50">
        <w:rPr>
          <w:b/>
          <w:sz w:val="24"/>
          <w:szCs w:val="24"/>
        </w:rPr>
        <w:t>Председатель комитета                                                                                       М.Ш. Суханова</w:t>
      </w:r>
    </w:p>
    <w:sectPr w:rsidR="00A7574A" w:rsidRPr="000B5E50" w:rsidSect="000B5E50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398C5" w14:textId="77777777" w:rsidR="00DD7F7F" w:rsidRDefault="00DD7F7F" w:rsidP="00B75FE1">
      <w:r>
        <w:separator/>
      </w:r>
    </w:p>
  </w:endnote>
  <w:endnote w:type="continuationSeparator" w:id="0">
    <w:p w14:paraId="12FAF3D7" w14:textId="77777777" w:rsidR="00DD7F7F" w:rsidRDefault="00DD7F7F" w:rsidP="00B7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30DAF" w14:textId="77777777" w:rsidR="00DD7F7F" w:rsidRDefault="00DD7F7F" w:rsidP="00B75FE1">
      <w:r>
        <w:separator/>
      </w:r>
    </w:p>
  </w:footnote>
  <w:footnote w:type="continuationSeparator" w:id="0">
    <w:p w14:paraId="2A07A79C" w14:textId="77777777" w:rsidR="00DD7F7F" w:rsidRDefault="00DD7F7F" w:rsidP="00B7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2E6CFA"/>
    <w:multiLevelType w:val="hybridMultilevel"/>
    <w:tmpl w:val="59466436"/>
    <w:lvl w:ilvl="0" w:tplc="63B462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599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A8"/>
    <w:rsid w:val="000009C5"/>
    <w:rsid w:val="00005AF5"/>
    <w:rsid w:val="00026ABA"/>
    <w:rsid w:val="00044A91"/>
    <w:rsid w:val="00093DBD"/>
    <w:rsid w:val="00097F1D"/>
    <w:rsid w:val="000B5E50"/>
    <w:rsid w:val="00115C4C"/>
    <w:rsid w:val="00132F7B"/>
    <w:rsid w:val="0025622F"/>
    <w:rsid w:val="002955E0"/>
    <w:rsid w:val="0032751B"/>
    <w:rsid w:val="003E7F8A"/>
    <w:rsid w:val="00452FE4"/>
    <w:rsid w:val="004A7ECA"/>
    <w:rsid w:val="00525319"/>
    <w:rsid w:val="005A6F44"/>
    <w:rsid w:val="005D4DEE"/>
    <w:rsid w:val="005E0792"/>
    <w:rsid w:val="005E7CEF"/>
    <w:rsid w:val="006058FA"/>
    <w:rsid w:val="00647FF3"/>
    <w:rsid w:val="006704A8"/>
    <w:rsid w:val="00696C99"/>
    <w:rsid w:val="006B261B"/>
    <w:rsid w:val="006D3629"/>
    <w:rsid w:val="007049EA"/>
    <w:rsid w:val="00774314"/>
    <w:rsid w:val="007A4E86"/>
    <w:rsid w:val="008705DF"/>
    <w:rsid w:val="0087777E"/>
    <w:rsid w:val="008A3FC3"/>
    <w:rsid w:val="008D16B8"/>
    <w:rsid w:val="009157A5"/>
    <w:rsid w:val="00942588"/>
    <w:rsid w:val="00972ED9"/>
    <w:rsid w:val="009B09C2"/>
    <w:rsid w:val="009E6A83"/>
    <w:rsid w:val="00A47F93"/>
    <w:rsid w:val="00A7574A"/>
    <w:rsid w:val="00AF248E"/>
    <w:rsid w:val="00B75FE1"/>
    <w:rsid w:val="00B84216"/>
    <w:rsid w:val="00C80F22"/>
    <w:rsid w:val="00D65561"/>
    <w:rsid w:val="00D839A0"/>
    <w:rsid w:val="00DB0240"/>
    <w:rsid w:val="00DC0ADF"/>
    <w:rsid w:val="00DD7F7F"/>
    <w:rsid w:val="00E0784D"/>
    <w:rsid w:val="00F3501D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09D"/>
  <w15:chartTrackingRefBased/>
  <w15:docId w15:val="{303721D7-5047-4708-8BE1-CA0805F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2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84216"/>
    <w:rPr>
      <w:b/>
      <w:bCs/>
    </w:rPr>
  </w:style>
  <w:style w:type="character" w:styleId="a5">
    <w:name w:val="Hyperlink"/>
    <w:basedOn w:val="a0"/>
    <w:uiPriority w:val="99"/>
    <w:unhideWhenUsed/>
    <w:rsid w:val="00B842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421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47F93"/>
    <w:pPr>
      <w:ind w:left="720"/>
      <w:contextualSpacing/>
    </w:pPr>
  </w:style>
  <w:style w:type="character" w:styleId="a8">
    <w:name w:val="footnote reference"/>
    <w:semiHidden/>
    <w:rsid w:val="00B75FE1"/>
    <w:rPr>
      <w:vertAlign w:val="superscript"/>
    </w:rPr>
  </w:style>
  <w:style w:type="paragraph" w:styleId="a9">
    <w:name w:val="footnote text"/>
    <w:basedOn w:val="a"/>
    <w:link w:val="aa"/>
    <w:semiHidden/>
    <w:rsid w:val="00B75FE1"/>
    <w:pPr>
      <w:overflowPunct/>
      <w:autoSpaceDE/>
      <w:autoSpaceDN/>
      <w:adjustRightInd/>
      <w:textAlignment w:val="auto"/>
    </w:pPr>
  </w:style>
  <w:style w:type="character" w:customStyle="1" w:styleId="aa">
    <w:name w:val="Текст сноски Знак"/>
    <w:basedOn w:val="a0"/>
    <w:link w:val="a9"/>
    <w:semiHidden/>
    <w:rsid w:val="00B75F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3</cp:revision>
  <cp:lastPrinted>2024-07-08T11:33:00Z</cp:lastPrinted>
  <dcterms:created xsi:type="dcterms:W3CDTF">2024-07-08T11:38:00Z</dcterms:created>
  <dcterms:modified xsi:type="dcterms:W3CDTF">2024-07-08T11:39:00Z</dcterms:modified>
</cp:coreProperties>
</file>