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32288" w14:textId="4FD47C6E" w:rsidR="00E31AAA" w:rsidRPr="003576FE" w:rsidRDefault="00E31AAA" w:rsidP="004559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576F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РЕЗУЛЬТАТ</w:t>
      </w:r>
      <w:r w:rsidR="00FA4F7F" w:rsidRPr="003576F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Ы</w:t>
      </w:r>
      <w:r w:rsidRPr="003576F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АУКЦИОНА НА ПРАВО ЗАКЛЮЧЕНИЯ ДОГОВОРОВ </w:t>
      </w:r>
      <w:r w:rsidR="00F113AB" w:rsidRPr="003576F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БЕЗВОЗМЕЗДНОГО ПОЛЬЗОВАНИЯ</w:t>
      </w:r>
      <w:r w:rsidRPr="003576F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МУНИЦИПАЛЬН</w:t>
      </w:r>
      <w:r w:rsidR="00F113AB" w:rsidRPr="003576F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ЫМ</w:t>
      </w:r>
      <w:r w:rsidRPr="003576F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ИМУЩЕСТВ</w:t>
      </w:r>
      <w:r w:rsidR="00F113AB" w:rsidRPr="003576F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ОМ</w:t>
      </w:r>
    </w:p>
    <w:p w14:paraId="786078EB" w14:textId="77777777" w:rsidR="00E31AAA" w:rsidRPr="003576FE" w:rsidRDefault="00E31AAA" w:rsidP="00E31A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10544F09" w14:textId="77777777" w:rsidR="003576FE" w:rsidRPr="003576FE" w:rsidRDefault="00E31AAA" w:rsidP="003576F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ru-RU"/>
        </w:rPr>
      </w:pPr>
      <w:r w:rsidRPr="003576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основании протокола </w:t>
      </w:r>
      <w:r w:rsidR="00347CDC" w:rsidRPr="003576FE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ru-RU"/>
        </w:rPr>
        <w:t>по рассмотрению заявок на участие в аукционе в электронной форме</w:t>
      </w:r>
      <w:r w:rsidR="00C10FB7" w:rsidRPr="003576FE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ru-RU"/>
        </w:rPr>
        <w:t xml:space="preserve"> </w:t>
      </w:r>
    </w:p>
    <w:p w14:paraId="58DFF235" w14:textId="6BAD7823" w:rsidR="006949BC" w:rsidRPr="006949BC" w:rsidRDefault="00CD0774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3576FE">
        <w:rPr>
          <w:rFonts w:ascii="Times New Roman" w:eastAsia="Times New Roman" w:hAnsi="Times New Roman" w:cs="Times New Roman"/>
          <w:kern w:val="32"/>
          <w:sz w:val="20"/>
          <w:szCs w:val="20"/>
          <w:lang w:val="x-none" w:eastAsia="x-none"/>
        </w:rPr>
        <w:t xml:space="preserve">№ </w:t>
      </w:r>
      <w:r w:rsidR="0075332C" w:rsidRPr="003576FE">
        <w:rPr>
          <w:rFonts w:ascii="Times New Roman" w:hAnsi="Times New Roman" w:cs="Times New Roman"/>
          <w:sz w:val="20"/>
          <w:szCs w:val="20"/>
        </w:rPr>
        <w:t xml:space="preserve"> </w:t>
      </w:r>
      <w:r w:rsidR="00281F3F" w:rsidRPr="00281F3F">
        <w:rPr>
          <w:rFonts w:ascii="Times New Roman" w:eastAsia="Times New Roman" w:hAnsi="Times New Roman" w:cs="Times New Roman"/>
          <w:kern w:val="32"/>
          <w:sz w:val="20"/>
          <w:szCs w:val="20"/>
          <w:lang w:val="x-none" w:eastAsia="x-none"/>
        </w:rPr>
        <w:t>U220000440400000002</w:t>
      </w:r>
      <w:r w:rsidR="006949BC">
        <w:rPr>
          <w:rFonts w:ascii="Times New Roman" w:eastAsia="Times New Roman" w:hAnsi="Times New Roman" w:cs="Times New Roman"/>
          <w:kern w:val="32"/>
          <w:sz w:val="20"/>
          <w:szCs w:val="20"/>
          <w:lang w:val="x-none" w:eastAsia="x-none"/>
        </w:rPr>
        <w:t>59</w:t>
      </w:r>
      <w:r w:rsidR="00281F3F" w:rsidRPr="00281F3F">
        <w:rPr>
          <w:rFonts w:ascii="Times New Roman" w:eastAsia="Times New Roman" w:hAnsi="Times New Roman" w:cs="Times New Roman"/>
          <w:kern w:val="32"/>
          <w:sz w:val="20"/>
          <w:szCs w:val="20"/>
          <w:lang w:val="x-none" w:eastAsia="x-none"/>
        </w:rPr>
        <w:t>-1</w:t>
      </w:r>
      <w:r w:rsidR="00281F3F">
        <w:rPr>
          <w:rFonts w:ascii="Times New Roman" w:eastAsia="Times New Roman" w:hAnsi="Times New Roman" w:cs="Times New Roman"/>
          <w:kern w:val="32"/>
          <w:sz w:val="20"/>
          <w:szCs w:val="20"/>
          <w:lang w:val="x-none" w:eastAsia="x-none"/>
        </w:rPr>
        <w:t xml:space="preserve"> </w:t>
      </w:r>
      <w:r w:rsidRPr="003576FE">
        <w:rPr>
          <w:rFonts w:ascii="Times New Roman" w:eastAsia="Times New Roman" w:hAnsi="Times New Roman" w:cs="Times New Roman"/>
          <w:kern w:val="32"/>
          <w:sz w:val="20"/>
          <w:szCs w:val="20"/>
          <w:lang w:val="x-none" w:eastAsia="x-none"/>
        </w:rPr>
        <w:t xml:space="preserve">по рассмотрению заявок на участие в аукционе в электронной форме </w:t>
      </w:r>
      <w:r w:rsidR="00164EF2" w:rsidRPr="003576FE">
        <w:rPr>
          <w:rFonts w:ascii="Times New Roman" w:eastAsia="Times New Roman" w:hAnsi="Times New Roman" w:cs="Times New Roman"/>
          <w:kern w:val="32"/>
          <w:sz w:val="20"/>
          <w:szCs w:val="20"/>
          <w:lang w:val="x-none" w:eastAsia="x-none"/>
        </w:rPr>
        <w:t xml:space="preserve">от </w:t>
      </w:r>
      <w:r w:rsidR="006949BC">
        <w:rPr>
          <w:rFonts w:ascii="Times New Roman" w:eastAsia="Times New Roman" w:hAnsi="Times New Roman" w:cs="Times New Roman"/>
          <w:kern w:val="32"/>
          <w:sz w:val="20"/>
          <w:szCs w:val="20"/>
          <w:lang w:val="x-none" w:eastAsia="x-none"/>
        </w:rPr>
        <w:t>22</w:t>
      </w:r>
      <w:r w:rsidR="003576FE" w:rsidRPr="003576FE">
        <w:rPr>
          <w:rFonts w:ascii="Times New Roman" w:eastAsia="Times New Roman" w:hAnsi="Times New Roman" w:cs="Times New Roman"/>
          <w:kern w:val="32"/>
          <w:sz w:val="20"/>
          <w:szCs w:val="20"/>
          <w:lang w:val="x-none" w:eastAsia="x-none"/>
        </w:rPr>
        <w:t>.</w:t>
      </w:r>
      <w:r w:rsidR="006949BC">
        <w:rPr>
          <w:rFonts w:ascii="Times New Roman" w:eastAsia="Times New Roman" w:hAnsi="Times New Roman" w:cs="Times New Roman"/>
          <w:kern w:val="32"/>
          <w:sz w:val="20"/>
          <w:szCs w:val="20"/>
          <w:lang w:val="x-none" w:eastAsia="x-none"/>
        </w:rPr>
        <w:t>1</w:t>
      </w:r>
      <w:r w:rsidR="003576FE" w:rsidRPr="003576FE">
        <w:rPr>
          <w:rFonts w:ascii="Times New Roman" w:eastAsia="Times New Roman" w:hAnsi="Times New Roman" w:cs="Times New Roman"/>
          <w:kern w:val="32"/>
          <w:sz w:val="20"/>
          <w:szCs w:val="20"/>
          <w:lang w:val="x-none" w:eastAsia="x-none"/>
        </w:rPr>
        <w:t>0</w:t>
      </w:r>
      <w:r w:rsidR="00164EF2" w:rsidRPr="003576FE">
        <w:rPr>
          <w:rFonts w:ascii="Times New Roman" w:eastAsia="Times New Roman" w:hAnsi="Times New Roman" w:cs="Times New Roman"/>
          <w:kern w:val="32"/>
          <w:sz w:val="20"/>
          <w:szCs w:val="20"/>
          <w:lang w:val="x-none" w:eastAsia="x-none"/>
        </w:rPr>
        <w:t>.202</w:t>
      </w:r>
      <w:r w:rsidR="003576FE" w:rsidRPr="003576FE">
        <w:rPr>
          <w:rFonts w:ascii="Times New Roman" w:eastAsia="Times New Roman" w:hAnsi="Times New Roman" w:cs="Times New Roman"/>
          <w:kern w:val="32"/>
          <w:sz w:val="20"/>
          <w:szCs w:val="20"/>
          <w:lang w:val="x-none" w:eastAsia="x-none"/>
        </w:rPr>
        <w:t>6</w:t>
      </w:r>
      <w:r w:rsidR="00347CDC" w:rsidRPr="003576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открытый</w:t>
      </w:r>
      <w:r w:rsidR="00347CDC" w:rsidRPr="003576FE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="00347CDC" w:rsidRPr="003576FE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ru-RU"/>
        </w:rPr>
        <w:t xml:space="preserve">аукцион в электронной форме, назначенный на </w:t>
      </w:r>
      <w:r w:rsidR="006949BC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ru-RU"/>
        </w:rPr>
        <w:t>23</w:t>
      </w:r>
      <w:r w:rsidR="00347CDC" w:rsidRPr="003576FE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ru-RU"/>
        </w:rPr>
        <w:t>.</w:t>
      </w:r>
      <w:r w:rsidR="006949BC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ru-RU"/>
        </w:rPr>
        <w:t>1</w:t>
      </w:r>
      <w:r w:rsidR="003576FE" w:rsidRPr="003576FE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ru-RU"/>
        </w:rPr>
        <w:t>0</w:t>
      </w:r>
      <w:r w:rsidR="00347CDC" w:rsidRPr="003576FE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ru-RU"/>
        </w:rPr>
        <w:t>.202</w:t>
      </w:r>
      <w:r w:rsidR="003576FE" w:rsidRPr="003576FE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ru-RU"/>
        </w:rPr>
        <w:t>6</w:t>
      </w:r>
      <w:r w:rsidR="00347CDC" w:rsidRPr="003576FE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ru-RU"/>
        </w:rPr>
        <w:t xml:space="preserve"> года</w:t>
      </w:r>
      <w:r w:rsidR="006949BC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ru-RU"/>
        </w:rPr>
        <w:t>:</w:t>
      </w:r>
    </w:p>
    <w:p w14:paraId="225BC5BB" w14:textId="77777777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14:paraId="35BD4EAE" w14:textId="77777777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Открытый</w:t>
      </w:r>
      <w:r w:rsidRPr="006949BC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6949BC">
        <w:rPr>
          <w:rFonts w:ascii="Times New Roman" w:eastAsia="Times New Roman" w:hAnsi="Times New Roman" w:cs="Times New Roman"/>
          <w:color w:val="222222"/>
          <w:sz w:val="20"/>
          <w:szCs w:val="21"/>
          <w:shd w:val="clear" w:color="auto" w:fill="FFFFFF"/>
          <w:lang w:eastAsia="ru-RU"/>
        </w:rPr>
        <w:t>аукцион в электронной форме проводится в соответствии с приказом ФАС России № 147/23.</w:t>
      </w:r>
    </w:p>
    <w:p w14:paraId="527B7070" w14:textId="77777777" w:rsid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p w14:paraId="66681215" w14:textId="75157020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BC">
        <w:rPr>
          <w:rFonts w:ascii="Times New Roman" w:eastAsia="Times New Roman" w:hAnsi="Times New Roman" w:cs="Times New Roman"/>
          <w:b/>
          <w:spacing w:val="-2"/>
          <w:sz w:val="20"/>
          <w:szCs w:val="20"/>
          <w:lang w:eastAsia="ru-RU"/>
        </w:rPr>
        <w:t>Предмет аукциона в электронной форме:</w:t>
      </w:r>
      <w:r w:rsidRPr="006949BC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 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Аукцион на право заключения договора безвозмездного пользования в отношении муниципального имущества.</w:t>
      </w:r>
    </w:p>
    <w:p w14:paraId="418A9335" w14:textId="77777777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C3E4173" w14:textId="640711CF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6949BC">
        <w:rPr>
          <w:rFonts w:ascii="Times New Roman" w:eastAsia="Times New Roman" w:hAnsi="Times New Roman" w:cs="Times New Roman"/>
          <w:b/>
          <w:spacing w:val="-2"/>
          <w:sz w:val="20"/>
          <w:szCs w:val="20"/>
          <w:lang w:eastAsia="ru-RU"/>
        </w:rPr>
        <w:t>Продавец: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Комитет по управлению муниципальным имуществом администрации города Усолье-Сибирское</w:t>
      </w:r>
      <w:r w:rsidRPr="006949B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.</w:t>
      </w:r>
    </w:p>
    <w:p w14:paraId="7B61D9E0" w14:textId="77777777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14:paraId="73F06560" w14:textId="5CA2AF2A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6949BC">
        <w:rPr>
          <w:rFonts w:ascii="Times New Roman" w:eastAsia="Times New Roman" w:hAnsi="Times New Roman" w:cs="Times New Roman"/>
          <w:b/>
          <w:spacing w:val="-2"/>
          <w:sz w:val="20"/>
          <w:szCs w:val="20"/>
          <w:lang w:eastAsia="ru-RU"/>
        </w:rPr>
        <w:t>Организатор: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КУМИ АДМИНИСТРАЦИИ ГОРОДА УСОЛЬЕ-СИБИРСКОЕ</w:t>
      </w:r>
      <w:r w:rsidRPr="006949B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, 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Юридический адрес: 665452, Россия, Иркутская обл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, г Усолье-Сибирское, ул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Ватутина, стр. 10</w:t>
      </w:r>
      <w:r w:rsidRPr="006949B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, 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адрес: 665452, Россия, Иркутская обл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, г Усолье-Сибирское, ул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Ватутина, д. 10</w:t>
      </w:r>
      <w:r w:rsidRPr="006949B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.</w:t>
      </w:r>
    </w:p>
    <w:p w14:paraId="686E0F94" w14:textId="77777777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1589CC5" w14:textId="19610556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949B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Лоты аукциона: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1984"/>
        <w:gridCol w:w="1697"/>
      </w:tblGrid>
      <w:tr w:rsidR="006949BC" w:rsidRPr="006949BC" w14:paraId="2A446481" w14:textId="77777777" w:rsidTr="00BA2C44">
        <w:tc>
          <w:tcPr>
            <w:tcW w:w="5949" w:type="dxa"/>
            <w:vAlign w:val="center"/>
          </w:tcPr>
          <w:p w14:paraId="1F832303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Номер лота </w:t>
            </w: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 w:eastAsia="ru-RU"/>
              </w:rPr>
              <w:t>/</w:t>
            </w: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 w:eastAsia="ru-RU"/>
              </w:rPr>
              <w:t>Наименование</w:t>
            </w:r>
            <w:proofErr w:type="spellEnd"/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 w:eastAsia="ru-RU"/>
              </w:rPr>
              <w:t>лота</w:t>
            </w:r>
            <w:proofErr w:type="spellEnd"/>
          </w:p>
        </w:tc>
        <w:tc>
          <w:tcPr>
            <w:tcW w:w="1984" w:type="dxa"/>
            <w:vAlign w:val="center"/>
          </w:tcPr>
          <w:p w14:paraId="04E2DDB8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Начальная цена за лот</w:t>
            </w:r>
          </w:p>
        </w:tc>
        <w:tc>
          <w:tcPr>
            <w:tcW w:w="1697" w:type="dxa"/>
            <w:vAlign w:val="center"/>
          </w:tcPr>
          <w:p w14:paraId="0E609518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Статус лота</w:t>
            </w:r>
          </w:p>
        </w:tc>
      </w:tr>
      <w:tr w:rsidR="006949BC" w:rsidRPr="006949BC" w14:paraId="187EFBB8" w14:textId="77777777" w:rsidTr="00BA2C44">
        <w:tc>
          <w:tcPr>
            <w:tcW w:w="5949" w:type="dxa"/>
          </w:tcPr>
          <w:p w14:paraId="1CD077D7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1 - Нежилое помещение на 2 этаже (номер на поэтажном плане – 3 ), общей площадью 31,87 кв.м., находящееся в нежилом здании с кадастровым номером 38:31:000010:1028, расположенное по адресу: Иркутская область, г. Усолье-Сибирское, ул. Крупской, 38.</w:t>
            </w:r>
          </w:p>
        </w:tc>
        <w:tc>
          <w:tcPr>
            <w:tcW w:w="1984" w:type="dxa"/>
          </w:tcPr>
          <w:p w14:paraId="049237D2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53 292,00 руб.</w:t>
            </w:r>
          </w:p>
        </w:tc>
        <w:tc>
          <w:tcPr>
            <w:tcW w:w="1697" w:type="dxa"/>
          </w:tcPr>
          <w:p w14:paraId="7874160D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состоялся- 0 заявок</w:t>
            </w:r>
          </w:p>
        </w:tc>
      </w:tr>
      <w:tr w:rsidR="006949BC" w:rsidRPr="006949BC" w14:paraId="3CCBD086" w14:textId="77777777" w:rsidTr="00BA2C44">
        <w:tc>
          <w:tcPr>
            <w:tcW w:w="5949" w:type="dxa"/>
          </w:tcPr>
          <w:p w14:paraId="5A8B7338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2 - Нежилое помещение на 2 этаже (номер на поэтажном плане – 12 ), общей площадью 37,20 кв.м., находящееся в нежилом здании с кадастровым номером 38:31:000010:1028, расположенное по адресу: Иркутская область, г. Усолье-Сибирское, ул. Крупской, 38.</w:t>
            </w:r>
          </w:p>
        </w:tc>
        <w:tc>
          <w:tcPr>
            <w:tcW w:w="1984" w:type="dxa"/>
          </w:tcPr>
          <w:p w14:paraId="32D02015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52 310,00 руб.</w:t>
            </w:r>
          </w:p>
        </w:tc>
        <w:tc>
          <w:tcPr>
            <w:tcW w:w="1697" w:type="dxa"/>
          </w:tcPr>
          <w:p w14:paraId="756B9F51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OLE_LINK5"/>
            <w:bookmarkStart w:id="1" w:name="OLE_LINK6"/>
            <w:bookmarkEnd w:id="0"/>
            <w:bookmarkEnd w:id="1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состоялся- 0 допущено</w:t>
            </w:r>
          </w:p>
        </w:tc>
      </w:tr>
    </w:tbl>
    <w:p w14:paraId="720B864F" w14:textId="77777777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2C788A" w14:textId="78F5979B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Извещение о проведении аукциона в электронной форме и документация по проведению аукциона в электронной форме 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размещены на</w:t>
      </w:r>
      <w:r w:rsidRPr="006949BC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 официальном </w:t>
      </w:r>
      <w:r w:rsidRPr="006949BC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сайте по</w:t>
      </w:r>
      <w:r w:rsidRPr="006949BC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 адресу в сети Интернет: 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www.torgi.gov.ru и на электронной площадке i.rts-tender.ru 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процедура № 22000044040000000259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64B0940E" w14:textId="77777777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652CC71C" w14:textId="456A5863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протоколу о</w:t>
      </w:r>
      <w:r w:rsidRPr="006949B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ткрытия доступа к поданным заявкам на участие в 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аукционе</w:t>
      </w:r>
      <w:r w:rsidRPr="006949B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электронной форме 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поданы заявки от:</w:t>
      </w:r>
    </w:p>
    <w:tbl>
      <w:tblPr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7"/>
        <w:gridCol w:w="1440"/>
        <w:gridCol w:w="1871"/>
        <w:gridCol w:w="1583"/>
        <w:gridCol w:w="1579"/>
      </w:tblGrid>
      <w:tr w:rsidR="006949BC" w:rsidRPr="006949BC" w14:paraId="4D2BFD14" w14:textId="77777777" w:rsidTr="00BA2C44">
        <w:tc>
          <w:tcPr>
            <w:tcW w:w="1737" w:type="pct"/>
            <w:vAlign w:val="center"/>
          </w:tcPr>
          <w:p w14:paraId="01DF57D7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Номер лота </w:t>
            </w: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 w:eastAsia="ru-RU"/>
              </w:rPr>
              <w:t>/</w:t>
            </w: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 w:eastAsia="ru-RU"/>
              </w:rPr>
              <w:t>Наименование</w:t>
            </w:r>
            <w:proofErr w:type="spellEnd"/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 w:eastAsia="ru-RU"/>
              </w:rPr>
              <w:t>лота</w:t>
            </w:r>
            <w:proofErr w:type="spellEnd"/>
          </w:p>
        </w:tc>
        <w:tc>
          <w:tcPr>
            <w:tcW w:w="726" w:type="pct"/>
            <w:vAlign w:val="center"/>
          </w:tcPr>
          <w:p w14:paraId="70397E56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Начальная цена за лот</w:t>
            </w:r>
          </w:p>
        </w:tc>
        <w:tc>
          <w:tcPr>
            <w:tcW w:w="943" w:type="pct"/>
            <w:vAlign w:val="center"/>
          </w:tcPr>
          <w:p w14:paraId="68B0A207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Наименование участника</w:t>
            </w:r>
          </w:p>
        </w:tc>
        <w:tc>
          <w:tcPr>
            <w:tcW w:w="798" w:type="pct"/>
            <w:vAlign w:val="center"/>
          </w:tcPr>
          <w:p w14:paraId="5B44CFF7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ИНН/КПП</w:t>
            </w:r>
          </w:p>
        </w:tc>
        <w:tc>
          <w:tcPr>
            <w:tcW w:w="796" w:type="pct"/>
            <w:vAlign w:val="center"/>
          </w:tcPr>
          <w:p w14:paraId="79EB265F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Почтовый адрес</w:t>
            </w:r>
          </w:p>
        </w:tc>
      </w:tr>
      <w:tr w:rsidR="006949BC" w:rsidRPr="006949BC" w14:paraId="2A8D6AEA" w14:textId="77777777" w:rsidTr="00BA2C44">
        <w:trPr>
          <w:trHeight w:val="670"/>
        </w:trPr>
        <w:tc>
          <w:tcPr>
            <w:tcW w:w="1737" w:type="pct"/>
          </w:tcPr>
          <w:p w14:paraId="2B98B7C4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2 - Нежилое помещение на 2 этаже (номер на поэтажном плане – 12 ), общей площадью 37,20 кв.м., находящееся в нежилом здании с кадастровым номером 38:31:000010:1028, расположенное по адресу: Иркутская область, г. Усолье-Сибирское, ул. Крупской, 38.</w:t>
            </w:r>
          </w:p>
        </w:tc>
        <w:tc>
          <w:tcPr>
            <w:tcW w:w="726" w:type="pct"/>
          </w:tcPr>
          <w:p w14:paraId="1CCEA954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52 310,00 руб.</w:t>
            </w:r>
          </w:p>
        </w:tc>
        <w:tc>
          <w:tcPr>
            <w:tcW w:w="943" w:type="pct"/>
          </w:tcPr>
          <w:p w14:paraId="3F42CE29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Архипенко Владимир Игоревич</w:t>
            </w:r>
          </w:p>
        </w:tc>
        <w:tc>
          <w:tcPr>
            <w:tcW w:w="798" w:type="pct"/>
          </w:tcPr>
          <w:p w14:paraId="00EBE226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383800751709</w:t>
            </w: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</w:p>
        </w:tc>
        <w:tc>
          <w:tcPr>
            <w:tcW w:w="796" w:type="pct"/>
          </w:tcPr>
          <w:p w14:paraId="744F8AD1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665021, Россия, Иркутская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Тайшетский р-н, деревня Георгиевка,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Набережная, д. 3</w:t>
            </w:r>
          </w:p>
        </w:tc>
      </w:tr>
    </w:tbl>
    <w:p w14:paraId="0E4B631C" w14:textId="77777777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25E350" w14:textId="1E172C28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Отозванные заявки: отсутствуют.</w:t>
      </w:r>
    </w:p>
    <w:p w14:paraId="40CA298E" w14:textId="4263B09F" w:rsidR="006949BC" w:rsidRPr="006949BC" w:rsidRDefault="006949BC" w:rsidP="006949BC">
      <w:pPr>
        <w:widowControl w:val="0"/>
        <w:shd w:val="clear" w:color="auto" w:fill="FFFFFF"/>
        <w:autoSpaceDE w:val="0"/>
        <w:autoSpaceDN w:val="0"/>
        <w:adjustRightInd w:val="0"/>
        <w:spacing w:before="134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результатам 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рассмотрения заявок на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участие в аукционе в электронной форме приняты следующие решения:</w:t>
      </w:r>
    </w:p>
    <w:p w14:paraId="26A8FCC3" w14:textId="4CCF04E1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Допустить к дальнейшему участию в процедуре следующих участников: 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отсутствуют</w:t>
      </w: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520B58F" w14:textId="2BD16D42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BC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Отказать в допуске к дальнейшему участию в процедуре следующим участникам:</w:t>
      </w:r>
    </w:p>
    <w:tbl>
      <w:tblPr>
        <w:tblW w:w="98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1984"/>
        <w:gridCol w:w="1701"/>
        <w:gridCol w:w="1810"/>
      </w:tblGrid>
      <w:tr w:rsidR="006949BC" w:rsidRPr="006949BC" w14:paraId="07633445" w14:textId="77777777" w:rsidTr="006949BC">
        <w:tc>
          <w:tcPr>
            <w:tcW w:w="4366" w:type="dxa"/>
            <w:vAlign w:val="center"/>
          </w:tcPr>
          <w:p w14:paraId="62E21992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Номер лота </w:t>
            </w: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 w:eastAsia="ru-RU"/>
              </w:rPr>
              <w:t>/</w:t>
            </w: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 w:eastAsia="ru-RU"/>
              </w:rPr>
              <w:t>Наименование</w:t>
            </w:r>
            <w:proofErr w:type="spellEnd"/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 w:eastAsia="ru-RU"/>
              </w:rPr>
              <w:t>лота</w:t>
            </w:r>
            <w:proofErr w:type="spellEnd"/>
          </w:p>
        </w:tc>
        <w:tc>
          <w:tcPr>
            <w:tcW w:w="1984" w:type="dxa"/>
            <w:vAlign w:val="center"/>
          </w:tcPr>
          <w:p w14:paraId="16FBE217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Наименование участника</w:t>
            </w:r>
          </w:p>
        </w:tc>
        <w:tc>
          <w:tcPr>
            <w:tcW w:w="1701" w:type="dxa"/>
            <w:vAlign w:val="center"/>
          </w:tcPr>
          <w:p w14:paraId="581D3CFC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Входящий номер заявки на лот</w:t>
            </w:r>
          </w:p>
        </w:tc>
        <w:tc>
          <w:tcPr>
            <w:tcW w:w="1810" w:type="dxa"/>
            <w:vAlign w:val="center"/>
          </w:tcPr>
          <w:p w14:paraId="74B964F6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Обоснование принятого решения</w:t>
            </w:r>
          </w:p>
        </w:tc>
      </w:tr>
      <w:tr w:rsidR="006949BC" w:rsidRPr="006949BC" w14:paraId="04D6512C" w14:textId="77777777" w:rsidTr="006949BC">
        <w:trPr>
          <w:trHeight w:val="670"/>
        </w:trPr>
        <w:tc>
          <w:tcPr>
            <w:tcW w:w="4366" w:type="dxa"/>
          </w:tcPr>
          <w:p w14:paraId="03D8FB22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2 - Нежилое помещение на 2 этаже (номер на поэтажном плане – 12 ), общей площадью 37,20 кв.м., находящееся в нежилом здании с кадастровым номером 38:31:000010:1028, расположенное по адресу: Иркутская область, г. Усолье-Сибирское, ул. Крупской, 38.</w:t>
            </w:r>
          </w:p>
        </w:tc>
        <w:tc>
          <w:tcPr>
            <w:tcW w:w="1984" w:type="dxa"/>
          </w:tcPr>
          <w:p w14:paraId="36270671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Архипенко Владимир Игоревич</w:t>
            </w:r>
          </w:p>
        </w:tc>
        <w:tc>
          <w:tcPr>
            <w:tcW w:w="1701" w:type="dxa"/>
          </w:tcPr>
          <w:p w14:paraId="122EF4A5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649449/870940</w:t>
            </w:r>
          </w:p>
        </w:tc>
        <w:tc>
          <w:tcPr>
            <w:tcW w:w="1810" w:type="dxa"/>
          </w:tcPr>
          <w:p w14:paraId="2E6C1E62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  <w:proofErr w:type="spellStart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Невнесение</w:t>
            </w:r>
            <w:proofErr w:type="spellEnd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задатка</w:t>
            </w:r>
            <w:proofErr w:type="spellEnd"/>
          </w:p>
        </w:tc>
      </w:tr>
    </w:tbl>
    <w:p w14:paraId="67221EE3" w14:textId="77777777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781"/>
      </w:tblGrid>
      <w:tr w:rsidR="006949BC" w:rsidRPr="006949BC" w14:paraId="0024866C" w14:textId="77777777" w:rsidTr="00BA2C44">
        <w:tc>
          <w:tcPr>
            <w:tcW w:w="5000" w:type="pct"/>
          </w:tcPr>
          <w:p w14:paraId="2307DFE1" w14:textId="6685D9A9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лот № 1 на участие в аукционе в электронной форме не было подано ни одной заявки. Аукцион по лоту в электронной форме признается несостоявшимся.</w:t>
            </w:r>
          </w:p>
        </w:tc>
      </w:tr>
      <w:tr w:rsidR="006949BC" w:rsidRPr="006949BC" w14:paraId="48AE4BBE" w14:textId="77777777" w:rsidTr="00BA2C44">
        <w:tc>
          <w:tcPr>
            <w:tcW w:w="5000" w:type="pct"/>
          </w:tcPr>
          <w:p w14:paraId="14457BE2" w14:textId="77777777" w:rsidR="006949BC" w:rsidRPr="006949BC" w:rsidRDefault="006949BC" w:rsidP="006949B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 лот № 2 на участие в аукционе в электронной форме не была допущена ни одна из поданных заявок. </w:t>
            </w:r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Аукцион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</w:t>
            </w:r>
            <w:proofErr w:type="spellEnd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лоту</w:t>
            </w:r>
            <w:proofErr w:type="spellEnd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в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электронной</w:t>
            </w:r>
            <w:proofErr w:type="spellEnd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форме</w:t>
            </w:r>
            <w:proofErr w:type="spellEnd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признается</w:t>
            </w:r>
            <w:proofErr w:type="spellEnd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несостоявшимся</w:t>
            </w:r>
            <w:proofErr w:type="spellEnd"/>
            <w:r w:rsidRPr="00694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</w:tr>
    </w:tbl>
    <w:p w14:paraId="619C9A89" w14:textId="77777777" w:rsidR="006949BC" w:rsidRPr="006949BC" w:rsidRDefault="006949BC" w:rsidP="006949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2CCD77D" w14:textId="2839F531" w:rsidR="00164EF2" w:rsidRPr="00852EAE" w:rsidRDefault="00164EF2" w:rsidP="003576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3863A57A" w14:textId="1819DEED" w:rsidR="00B309C8" w:rsidRPr="009C109D" w:rsidRDefault="006949BC" w:rsidP="008A3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 п</w:t>
      </w:r>
      <w:r w:rsidR="00DA7D6D" w:rsidRPr="009C1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редседател</w:t>
      </w:r>
      <w:r w:rsidR="000C1865" w:rsidRPr="009C1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="00DA7D6D" w:rsidRPr="009C1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КУМИ</w:t>
      </w:r>
      <w:r w:rsidR="00DA7D6D" w:rsidRPr="009C1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DA7D6D" w:rsidRPr="009C1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DA7D6D" w:rsidRPr="009C1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C1865" w:rsidRPr="009C1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35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0C1865" w:rsidRPr="009C1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="00852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</w:t>
      </w:r>
      <w:r w:rsidR="000C1865" w:rsidRPr="009C1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</w:t>
      </w:r>
      <w:r w:rsidR="004559E5" w:rsidRPr="009C1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DA7D6D" w:rsidRPr="009C1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3A4F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DA7D6D" w:rsidRPr="009C1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A4F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="00DA7D6D" w:rsidRPr="009C1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0A56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Зеленовская</w:t>
      </w:r>
    </w:p>
    <w:p w14:paraId="4826FC21" w14:textId="77777777" w:rsidR="00FE7033" w:rsidRDefault="00FE7033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887D51" w14:textId="77777777" w:rsidR="003576FE" w:rsidRDefault="003576F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45C3B5" w14:textId="77777777" w:rsidR="003576FE" w:rsidRDefault="003576F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5553EA" w14:textId="77777777" w:rsidR="00347CDC" w:rsidRDefault="00347CDC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0338CC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95C003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B242DE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776B6C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67041B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E07E2F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BEB95F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920178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E9D703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B5DAB7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C10675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66ABC5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D61EC6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ECDB9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4BEFB0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76E80E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D7D4A2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21E83D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EA3C92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391E77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A608C1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B0E161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45B862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9CEE25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51A135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B7C948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B2D00C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726110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587CA6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363CD2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E34717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39C9ED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6FF0FF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10FAA4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0F3CF9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96EF6B" w14:textId="77777777" w:rsidR="000A5605" w:rsidRDefault="000A5605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EA845C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00E3AB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61E88F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C0A78B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C12C0E" w14:textId="77777777" w:rsidR="00852EAE" w:rsidRDefault="00852EAE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D0E65E" w14:textId="77777777" w:rsidR="00347CDC" w:rsidRDefault="00347CDC" w:rsidP="00B30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E27A7B" w14:textId="77777777" w:rsidR="00FE7033" w:rsidRPr="00164EF2" w:rsidRDefault="00FE7033" w:rsidP="00FE703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4E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Исполнитель: </w:t>
      </w:r>
    </w:p>
    <w:p w14:paraId="0D260290" w14:textId="006F1E95" w:rsidR="00852EAE" w:rsidRPr="003576FE" w:rsidRDefault="00FE7033" w:rsidP="003576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4EF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Горр И.С. __________</w:t>
      </w:r>
    </w:p>
    <w:sectPr w:rsidR="00852EAE" w:rsidRPr="003576FE" w:rsidSect="00F113AB">
      <w:headerReference w:type="default" r:id="rId7"/>
      <w:footerReference w:type="even" r:id="rId8"/>
      <w:footerReference w:type="default" r:id="rId9"/>
      <w:pgSz w:w="11906" w:h="16838"/>
      <w:pgMar w:top="567" w:right="991" w:bottom="851" w:left="1134" w:header="426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E02F5" w14:textId="77777777" w:rsidR="00E211F6" w:rsidRDefault="00E211F6">
      <w:pPr>
        <w:spacing w:after="0" w:line="240" w:lineRule="auto"/>
      </w:pPr>
      <w:r>
        <w:separator/>
      </w:r>
    </w:p>
  </w:endnote>
  <w:endnote w:type="continuationSeparator" w:id="0">
    <w:p w14:paraId="7571DC2B" w14:textId="77777777" w:rsidR="00E211F6" w:rsidRDefault="00E21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DFF15" w14:textId="77777777" w:rsidR="00B37C77" w:rsidRDefault="00B309C8" w:rsidP="00DB733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42FA6F6" w14:textId="77777777" w:rsidR="00B37C77" w:rsidRDefault="00B37C77" w:rsidP="003541C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68689" w14:textId="77777777" w:rsidR="00B37C77" w:rsidRDefault="00B37C77" w:rsidP="00DB7335">
    <w:pPr>
      <w:pStyle w:val="a3"/>
      <w:framePr w:wrap="around" w:vAnchor="text" w:hAnchor="margin" w:xAlign="right" w:y="1"/>
      <w:rPr>
        <w:rStyle w:val="a5"/>
      </w:rPr>
    </w:pPr>
  </w:p>
  <w:p w14:paraId="00D3F41D" w14:textId="77777777" w:rsidR="00B37C77" w:rsidRDefault="00B37C77" w:rsidP="003541C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37A6E" w14:textId="77777777" w:rsidR="00E211F6" w:rsidRDefault="00E211F6">
      <w:pPr>
        <w:spacing w:after="0" w:line="240" w:lineRule="auto"/>
      </w:pPr>
      <w:r>
        <w:separator/>
      </w:r>
    </w:p>
  </w:footnote>
  <w:footnote w:type="continuationSeparator" w:id="0">
    <w:p w14:paraId="111A3B69" w14:textId="77777777" w:rsidR="00E211F6" w:rsidRDefault="00E21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90D2" w14:textId="77777777" w:rsidR="00B37C77" w:rsidRDefault="00B309C8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E2854">
      <w:rPr>
        <w:noProof/>
      </w:rPr>
      <w:t>2</w:t>
    </w:r>
    <w:r>
      <w:fldChar w:fldCharType="end"/>
    </w:r>
  </w:p>
  <w:p w14:paraId="38DDA55A" w14:textId="77777777" w:rsidR="00B37C77" w:rsidRDefault="00B37C7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62BC9"/>
    <w:multiLevelType w:val="hybridMultilevel"/>
    <w:tmpl w:val="9080FF16"/>
    <w:lvl w:ilvl="0" w:tplc="9C90B26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B3DB1"/>
    <w:multiLevelType w:val="hybridMultilevel"/>
    <w:tmpl w:val="B1DE08EA"/>
    <w:lvl w:ilvl="0" w:tplc="3DD0CF8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106643"/>
    <w:multiLevelType w:val="hybridMultilevel"/>
    <w:tmpl w:val="34529DD4"/>
    <w:lvl w:ilvl="0" w:tplc="8980932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085068"/>
    <w:multiLevelType w:val="hybridMultilevel"/>
    <w:tmpl w:val="39EA22F0"/>
    <w:lvl w:ilvl="0" w:tplc="2CA8A4F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106D2"/>
    <w:multiLevelType w:val="hybridMultilevel"/>
    <w:tmpl w:val="1C0E8546"/>
    <w:lvl w:ilvl="0" w:tplc="CE3C8E9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680765">
    <w:abstractNumId w:val="4"/>
  </w:num>
  <w:num w:numId="2" w16cid:durableId="79495895">
    <w:abstractNumId w:val="1"/>
  </w:num>
  <w:num w:numId="3" w16cid:durableId="1813936624">
    <w:abstractNumId w:val="2"/>
  </w:num>
  <w:num w:numId="4" w16cid:durableId="1305424485">
    <w:abstractNumId w:val="3"/>
  </w:num>
  <w:num w:numId="5" w16cid:durableId="1870219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9C8"/>
    <w:rsid w:val="00002133"/>
    <w:rsid w:val="00025C3F"/>
    <w:rsid w:val="00034FEA"/>
    <w:rsid w:val="000658FF"/>
    <w:rsid w:val="000A5605"/>
    <w:rsid w:val="000B5A35"/>
    <w:rsid w:val="000C1865"/>
    <w:rsid w:val="001207AC"/>
    <w:rsid w:val="0013244A"/>
    <w:rsid w:val="00164EF2"/>
    <w:rsid w:val="00167526"/>
    <w:rsid w:val="0018554D"/>
    <w:rsid w:val="001A5777"/>
    <w:rsid w:val="001C1138"/>
    <w:rsid w:val="0022161B"/>
    <w:rsid w:val="00281F3F"/>
    <w:rsid w:val="00285CC1"/>
    <w:rsid w:val="002C4C45"/>
    <w:rsid w:val="002F1120"/>
    <w:rsid w:val="00347CDC"/>
    <w:rsid w:val="003576FE"/>
    <w:rsid w:val="00357FFB"/>
    <w:rsid w:val="00362C33"/>
    <w:rsid w:val="00365D12"/>
    <w:rsid w:val="00370F6C"/>
    <w:rsid w:val="003A4F5E"/>
    <w:rsid w:val="003C595B"/>
    <w:rsid w:val="0041583D"/>
    <w:rsid w:val="0042706E"/>
    <w:rsid w:val="004559E5"/>
    <w:rsid w:val="004A032D"/>
    <w:rsid w:val="004C52F0"/>
    <w:rsid w:val="004F136C"/>
    <w:rsid w:val="005559E4"/>
    <w:rsid w:val="0056437E"/>
    <w:rsid w:val="005E2854"/>
    <w:rsid w:val="005F5AF7"/>
    <w:rsid w:val="00617A2B"/>
    <w:rsid w:val="006254A7"/>
    <w:rsid w:val="0064515F"/>
    <w:rsid w:val="006949BC"/>
    <w:rsid w:val="006B1E89"/>
    <w:rsid w:val="006B5A95"/>
    <w:rsid w:val="006C01A4"/>
    <w:rsid w:val="006C4DA5"/>
    <w:rsid w:val="006E30A1"/>
    <w:rsid w:val="00710FAD"/>
    <w:rsid w:val="00745B40"/>
    <w:rsid w:val="0075332C"/>
    <w:rsid w:val="0078689B"/>
    <w:rsid w:val="007955BA"/>
    <w:rsid w:val="007968C5"/>
    <w:rsid w:val="007A1C31"/>
    <w:rsid w:val="007D7B4B"/>
    <w:rsid w:val="007E504F"/>
    <w:rsid w:val="00821F13"/>
    <w:rsid w:val="00842818"/>
    <w:rsid w:val="00852EAE"/>
    <w:rsid w:val="00860B14"/>
    <w:rsid w:val="008755AC"/>
    <w:rsid w:val="008A34D0"/>
    <w:rsid w:val="008F530E"/>
    <w:rsid w:val="0098435B"/>
    <w:rsid w:val="009C109D"/>
    <w:rsid w:val="009C5919"/>
    <w:rsid w:val="00A032BF"/>
    <w:rsid w:val="00A1152A"/>
    <w:rsid w:val="00A150FD"/>
    <w:rsid w:val="00A17E1A"/>
    <w:rsid w:val="00AA38DE"/>
    <w:rsid w:val="00AA7546"/>
    <w:rsid w:val="00AB0889"/>
    <w:rsid w:val="00B07313"/>
    <w:rsid w:val="00B24F07"/>
    <w:rsid w:val="00B309C8"/>
    <w:rsid w:val="00B37C77"/>
    <w:rsid w:val="00B473A4"/>
    <w:rsid w:val="00BA4347"/>
    <w:rsid w:val="00BB5F97"/>
    <w:rsid w:val="00BF40D4"/>
    <w:rsid w:val="00C050E0"/>
    <w:rsid w:val="00C10FB7"/>
    <w:rsid w:val="00CB28F8"/>
    <w:rsid w:val="00CD0774"/>
    <w:rsid w:val="00CE46B1"/>
    <w:rsid w:val="00D1006F"/>
    <w:rsid w:val="00D20BCE"/>
    <w:rsid w:val="00D22BF5"/>
    <w:rsid w:val="00D85522"/>
    <w:rsid w:val="00DA7D6D"/>
    <w:rsid w:val="00DB22E8"/>
    <w:rsid w:val="00DC3CD8"/>
    <w:rsid w:val="00DC6F41"/>
    <w:rsid w:val="00DD68C5"/>
    <w:rsid w:val="00E034EE"/>
    <w:rsid w:val="00E1348D"/>
    <w:rsid w:val="00E211F6"/>
    <w:rsid w:val="00E303E6"/>
    <w:rsid w:val="00E31AAA"/>
    <w:rsid w:val="00E4672D"/>
    <w:rsid w:val="00E861C7"/>
    <w:rsid w:val="00EA6B63"/>
    <w:rsid w:val="00EC22F9"/>
    <w:rsid w:val="00F113AB"/>
    <w:rsid w:val="00F14808"/>
    <w:rsid w:val="00F15E0C"/>
    <w:rsid w:val="00F50314"/>
    <w:rsid w:val="00FA4F7F"/>
    <w:rsid w:val="00FB40CC"/>
    <w:rsid w:val="00FB4889"/>
    <w:rsid w:val="00FE7033"/>
    <w:rsid w:val="00FF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C5043"/>
  <w15:chartTrackingRefBased/>
  <w15:docId w15:val="{09659082-A2BC-4ECD-9558-42A7F0AB4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76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309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309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309C8"/>
  </w:style>
  <w:style w:type="paragraph" w:styleId="a6">
    <w:name w:val="header"/>
    <w:basedOn w:val="a"/>
    <w:link w:val="a7"/>
    <w:rsid w:val="00B309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B309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76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Горр Ирина Сергеевна</dc:creator>
  <cp:keywords/>
  <dc:description/>
  <cp:lastModifiedBy>Горр Ирина Сергеевна</cp:lastModifiedBy>
  <cp:revision>2</cp:revision>
  <cp:lastPrinted>2026-05-04T07:38:00Z</cp:lastPrinted>
  <dcterms:created xsi:type="dcterms:W3CDTF">2026-10-23T06:25:00Z</dcterms:created>
  <dcterms:modified xsi:type="dcterms:W3CDTF">2026-10-23T06:25:00Z</dcterms:modified>
</cp:coreProperties>
</file>