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288" w14:textId="7FDEB9F2" w:rsidR="00E31AAA" w:rsidRPr="00473E5D" w:rsidRDefault="00E31AAA" w:rsidP="0045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473E5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РЕЗУЛЬТАТ</w:t>
      </w:r>
      <w:r w:rsidR="00FA4F7F" w:rsidRPr="00473E5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Ы</w:t>
      </w:r>
      <w:r w:rsidRPr="00473E5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АУКЦИОНА НА ПРАВО ЗАКЛЮЧЕНИЯ ДОГОВОРОВ АРЕНДЫ МУНИЦИПАЛЬНОГО ИМУЩЕСТВА</w:t>
      </w:r>
    </w:p>
    <w:p w14:paraId="786078EB" w14:textId="77777777" w:rsidR="00E31AAA" w:rsidRPr="00473E5D" w:rsidRDefault="00E31AAA" w:rsidP="00E3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14:paraId="693FCBE4" w14:textId="46D48279" w:rsidR="00347CDC" w:rsidRPr="00D008CF" w:rsidRDefault="00E31AAA" w:rsidP="00CD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</w:pPr>
      <w:r w:rsidRPr="00D008CF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</w:t>
      </w: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347CDC" w:rsidRPr="00D008C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по рассмотрению заявок на участие в аукционе в электронной форме</w:t>
      </w:r>
      <w:r w:rsidR="00C10FB7" w:rsidRPr="00D008C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 xml:space="preserve"> </w:t>
      </w:r>
      <w:r w:rsidR="00CD0774" w:rsidRPr="00D008CF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№ U</w:t>
      </w:r>
      <w:r w:rsidR="0075332C" w:rsidRPr="00D008CF">
        <w:rPr>
          <w:rFonts w:ascii="Times New Roman" w:hAnsi="Times New Roman" w:cs="Times New Roman"/>
          <w:sz w:val="20"/>
          <w:szCs w:val="20"/>
        </w:rPr>
        <w:t xml:space="preserve"> </w:t>
      </w:r>
      <w:r w:rsidR="0075332C" w:rsidRPr="00D008CF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U22000044040000000</w:t>
      </w:r>
      <w:r w:rsidR="004104DA" w:rsidRPr="00D008CF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1</w:t>
      </w:r>
      <w:r w:rsidR="00473E5D" w:rsidRPr="00D008CF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67</w:t>
      </w:r>
      <w:r w:rsidR="0075332C" w:rsidRPr="00D008CF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-1</w:t>
      </w:r>
      <w:r w:rsidR="00CD0774" w:rsidRPr="00D008CF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 по рассмотрению заявок на участие в аукционе в электронной форме </w:t>
      </w:r>
      <w:r w:rsidR="004104DA" w:rsidRPr="00D008CF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от </w:t>
      </w:r>
      <w:r w:rsidR="00473E5D" w:rsidRPr="00D008CF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09</w:t>
      </w:r>
      <w:r w:rsidR="004104DA" w:rsidRPr="00D008CF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.0</w:t>
      </w:r>
      <w:r w:rsidR="00473E5D" w:rsidRPr="00D008CF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7</w:t>
      </w:r>
      <w:r w:rsidR="004104DA" w:rsidRPr="00D008CF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.2025</w:t>
      </w:r>
      <w:r w:rsidR="00347CDC"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открытый</w:t>
      </w:r>
      <w:r w:rsidR="00347CDC" w:rsidRPr="00D008C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347CDC" w:rsidRPr="00D008C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 xml:space="preserve">аукцион в электронной форме, назначенный на </w:t>
      </w:r>
      <w:r w:rsidR="00473E5D" w:rsidRPr="00D008C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10</w:t>
      </w:r>
      <w:r w:rsidR="00347CDC" w:rsidRPr="00D008C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.0</w:t>
      </w:r>
      <w:r w:rsidR="00473E5D" w:rsidRPr="00D008C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7</w:t>
      </w:r>
      <w:r w:rsidR="00347CDC" w:rsidRPr="00D008C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.202</w:t>
      </w:r>
      <w:r w:rsidR="00CD0774" w:rsidRPr="00D008C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5</w:t>
      </w:r>
      <w:r w:rsidR="00347CDC" w:rsidRPr="00D008C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 xml:space="preserve"> года проводится в соответствии с приказом ФАС России № 147/23.</w:t>
      </w:r>
    </w:p>
    <w:p w14:paraId="058CC53A" w14:textId="77777777" w:rsidR="00473E5D" w:rsidRPr="00D008CF" w:rsidRDefault="00473E5D" w:rsidP="00473E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3AD6A6" w14:textId="3020A211" w:rsidR="00473E5D" w:rsidRPr="00D008CF" w:rsidRDefault="00473E5D" w:rsidP="00473E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 аукциона в электронной форме: Аукцион на права заключения договора аренды муниципального имущества: </w:t>
      </w:r>
    </w:p>
    <w:p w14:paraId="147C833D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№1 – Сооружение энергетики – Кабельный туннель № 3, кадастровый номер 38:31:000003:1385 протяженностью 192 м, расположенный по адресу: Российская Федерация, Иркутская область, северо-западная часть города Усолье-Сибирское, территория производства химической продукции.</w:t>
      </w:r>
    </w:p>
    <w:p w14:paraId="07C37FE0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Начальная цена – 17 000,00 руб. (Семнадцать тысяч руб. 00 коп.) без учета НДС.</w:t>
      </w:r>
    </w:p>
    <w:p w14:paraId="720D5724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№2 – Сооружение электроэнергетики – Кабельный туннель № 4, кадастровый номер 38:31:000003:1386 протяженностью 284 м, расположенный по адресу: Российская Федерация, Иркутская область, северо-западная часть города Усолье-Сибирское, территория производства химической продукции.</w:t>
      </w:r>
    </w:p>
    <w:p w14:paraId="04D4E4B6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Начальная цена – 25 200,00 руб. (Двадцать пять тысяч двести руб. 00 коп.) без учета НДС. </w:t>
      </w:r>
    </w:p>
    <w:p w14:paraId="7656CB7E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№3 – Сооружение электроэнергетики – Кабельный туннель № 5, кадастровый номер 38:31:000003:1387 протяженностью 150 м, расположенный по адресу: Российская Федерация, Иркутская область, северо-западная часть города Усолье-Сибирское, территория производства химической продукции.</w:t>
      </w:r>
    </w:p>
    <w:p w14:paraId="7AC99582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Начальная цена – 13 400,00 руб. (Тринадцать тысяч четыреста руб. 00 коп.) без учета НДС. </w:t>
      </w:r>
    </w:p>
    <w:p w14:paraId="22799C6E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№4 – Сооружение электроэнергетики – Кабельный туннель № 6, кадастровый номер 38:31:000003:1388 протяженностью 131 м, расположенный по адресу: Российская Федерация, Иркутская область, северо-западная часть города Усолье-Сибирское, территория производства химической продукции</w:t>
      </w:r>
    </w:p>
    <w:p w14:paraId="2E72F9B6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Начальная цена – 11 600,00 руб. (Одиннадцать тысяч шестьсот руб. 00 коп.) без учета НДС. </w:t>
      </w:r>
    </w:p>
    <w:p w14:paraId="0BE2751D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№5 – Сооружение электроэнергетики – Кабельный туннель № 7, кадастровый номер 38:31:000003:1389 протяженностью 146 м, расположенный по адресу: Российская Федерация, Иркутская область, северо-западная часть города Усолье-Сибирское, территория производства химической продукции.</w:t>
      </w:r>
    </w:p>
    <w:p w14:paraId="09B3A3A5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Начальная цена – 13 000,00 руб. (Тринадцать тысяч руб. 00 коп.) без учета НДС. </w:t>
      </w: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4B9996B4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№6 – Сооружение электроэнергетики – Кабельный туннель № 8, кадастровый номер 38:31:000003:1390 протяженностью 896 м, расположенный по адресу: Российская Федерация, Иркутская область, северо-западная часть города Усолье-Сибирское, территория производства химической продукции.</w:t>
      </w:r>
    </w:p>
    <w:p w14:paraId="5E376635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Начальная цена – 79 600,00 руб. (Семьдесят девять тысяч шестьсот руб. 00 коп.) без учета НДС. </w:t>
      </w:r>
    </w:p>
    <w:p w14:paraId="0E58F1E6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№7 – Сооружение электроэнергетики – Кабельный туннель № 9, кадастровый номер 38:31:000003:1391 протяженностью 290 м, расположенный по адресу: Российская Федерация, Иркутская область, северо-западная часть города Усолье-Сибирское, территория производства химической продукции.</w:t>
      </w:r>
    </w:p>
    <w:p w14:paraId="0544B496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Начальная цена – 25 700,00 руб. (Двадцать пять тысяч семьсот руб. 00 коп.) без учета НДС. </w:t>
      </w:r>
    </w:p>
    <w:p w14:paraId="37D0A287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 8 – Сооружение электроэнергетики – Кабельный туннель № 1, кадастровый номер 38:31:000003:1383 протяженностью 679 м, расположенный по адресу: Российская Федерация, Иркутская область, северо-западная часть города Усолье-Сибирское, территория производства химической продукции.</w:t>
      </w:r>
    </w:p>
    <w:p w14:paraId="59F7EC2F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Начальная цена – 48 380,00 руб. (Сорок восемь тысяч триста восемьдесят руб. 00 коп.) без учета НДС.</w:t>
      </w:r>
    </w:p>
    <w:p w14:paraId="172CAA6F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931242" w14:textId="45B3E38F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Продавец: Комитет по управлению муниципальным имуществом администрации города Усолье-Сибирское.</w:t>
      </w:r>
    </w:p>
    <w:p w14:paraId="50302EB7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7CF9EC" w14:textId="5BF33CC1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Организатор: КУМИ АДМИНИСТРАЦИИ ГОРОДА УСОЛЬЕ-СИБИРСКОЕ, Юридический адрес: 665452, Россия, Иркутская обл., г Усолье-Сибирское, ул. Ватутина, д. 10, Почтовый адрес: 665452, Россия, Иркутская обл., г Усолье-Сибирское, ул. Ватутина, д. 10</w:t>
      </w:r>
    </w:p>
    <w:p w14:paraId="4C8CAB99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9FF6C1" w14:textId="7D278144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Извещение о проведении аукциона в электронной форме и документация по проведению аукциона в электронной форме размещены на электронной площадкеi.rts-tender.ru процедура № 22000044040000000186.</w:t>
      </w:r>
    </w:p>
    <w:p w14:paraId="52CA32B6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085FD6" w14:textId="4DFB7FCE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Аукционный торг проводится через систему электронной площадки по адресу i.rts-tender.ru</w:t>
      </w:r>
    </w:p>
    <w:p w14:paraId="065167EB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0C474F" w14:textId="6A7D7BBA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момент окончания срока подачи заявок на участие в 1 этапе аукциона в электронной форме 22.09.2025 11:00:00 не подана ни одна заявка.</w:t>
      </w:r>
    </w:p>
    <w:p w14:paraId="7E189097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6FEA78" w14:textId="638C7E3D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тем, что до окончания срока подачи заявок не была подана ни одна заявка на участие в аукционе, аукцион признается несостоявшимся на основании п.119 Приказа ФАС № 147/23.</w:t>
      </w:r>
    </w:p>
    <w:p w14:paraId="5382A993" w14:textId="77777777" w:rsidR="00D008CF" w:rsidRPr="00D008CF" w:rsidRDefault="00D008CF" w:rsidP="00D00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8DDA22" w14:textId="77777777" w:rsidR="0075332C" w:rsidRPr="00D008CF" w:rsidRDefault="0075332C" w:rsidP="00753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863A57A" w14:textId="7C5B4A5D" w:rsidR="00B309C8" w:rsidRPr="00D008CF" w:rsidRDefault="004104DA" w:rsidP="008A34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473E5D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="00DA7D6D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редседател</w:t>
      </w:r>
      <w:r w:rsidR="00473E5D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ь</w:t>
      </w:r>
      <w:r w:rsidR="00DA7D6D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КУМИ</w:t>
      </w:r>
      <w:r w:rsidR="00DA7D6D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A7D6D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A7D6D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0C1865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  <w:r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="000C1865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</w:t>
      </w:r>
      <w:r w:rsidR="004559E5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</w:t>
      </w:r>
      <w:r w:rsid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</w:t>
      </w:r>
      <w:r w:rsidR="004559E5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DA7D6D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473E5D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DA7D6D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C10FB7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DA7D6D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473E5D" w:rsidRPr="00D00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Рогова</w:t>
      </w:r>
    </w:p>
    <w:p w14:paraId="03D0E65E" w14:textId="77777777" w:rsidR="00347CDC" w:rsidRPr="00D008CF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062874" w14:textId="3989507C" w:rsidR="00FE7033" w:rsidRPr="00FE7033" w:rsidRDefault="00FE7033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sectPr w:rsidR="00FE7033" w:rsidRPr="00FE7033" w:rsidSect="00AA7546">
      <w:headerReference w:type="default" r:id="rId7"/>
      <w:footerReference w:type="even" r:id="rId8"/>
      <w:footerReference w:type="default" r:id="rId9"/>
      <w:pgSz w:w="11906" w:h="16838"/>
      <w:pgMar w:top="567" w:right="567" w:bottom="567" w:left="993" w:header="426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01B1" w14:textId="77777777" w:rsidR="00CF6E7C" w:rsidRDefault="00CF6E7C">
      <w:pPr>
        <w:spacing w:after="0" w:line="240" w:lineRule="auto"/>
      </w:pPr>
      <w:r>
        <w:separator/>
      </w:r>
    </w:p>
  </w:endnote>
  <w:endnote w:type="continuationSeparator" w:id="0">
    <w:p w14:paraId="48380C5A" w14:textId="77777777" w:rsidR="00CF6E7C" w:rsidRDefault="00CF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FF15" w14:textId="77777777" w:rsidR="00B37C77" w:rsidRDefault="00B309C8" w:rsidP="00DB73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2FA6F6" w14:textId="77777777" w:rsidR="00B37C77" w:rsidRDefault="00B37C77" w:rsidP="003541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8689" w14:textId="77777777" w:rsidR="00B37C77" w:rsidRDefault="00B37C77" w:rsidP="00DB7335">
    <w:pPr>
      <w:pStyle w:val="a3"/>
      <w:framePr w:wrap="around" w:vAnchor="text" w:hAnchor="margin" w:xAlign="right" w:y="1"/>
      <w:rPr>
        <w:rStyle w:val="a5"/>
      </w:rPr>
    </w:pPr>
  </w:p>
  <w:p w14:paraId="00D3F41D" w14:textId="77777777" w:rsidR="00B37C77" w:rsidRDefault="00B37C77" w:rsidP="003541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4C3D" w14:textId="77777777" w:rsidR="00CF6E7C" w:rsidRDefault="00CF6E7C">
      <w:pPr>
        <w:spacing w:after="0" w:line="240" w:lineRule="auto"/>
      </w:pPr>
      <w:r>
        <w:separator/>
      </w:r>
    </w:p>
  </w:footnote>
  <w:footnote w:type="continuationSeparator" w:id="0">
    <w:p w14:paraId="5A4B6CA7" w14:textId="77777777" w:rsidR="00CF6E7C" w:rsidRDefault="00CF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90D2" w14:textId="77777777" w:rsidR="00B37C77" w:rsidRDefault="00B309C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E2854">
      <w:rPr>
        <w:noProof/>
      </w:rPr>
      <w:t>2</w:t>
    </w:r>
    <w:r>
      <w:fldChar w:fldCharType="end"/>
    </w:r>
  </w:p>
  <w:p w14:paraId="38DDA55A" w14:textId="77777777" w:rsidR="00B37C77" w:rsidRDefault="00B37C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57E5"/>
    <w:multiLevelType w:val="hybridMultilevel"/>
    <w:tmpl w:val="802A704C"/>
    <w:lvl w:ilvl="0" w:tplc="380A366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B3DB1"/>
    <w:multiLevelType w:val="hybridMultilevel"/>
    <w:tmpl w:val="B1DE08EA"/>
    <w:lvl w:ilvl="0" w:tplc="3DD0CF8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6643"/>
    <w:multiLevelType w:val="hybridMultilevel"/>
    <w:tmpl w:val="34529DD4"/>
    <w:lvl w:ilvl="0" w:tplc="8980932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85068"/>
    <w:multiLevelType w:val="hybridMultilevel"/>
    <w:tmpl w:val="39EA22F0"/>
    <w:lvl w:ilvl="0" w:tplc="2CA8A4F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106D2"/>
    <w:multiLevelType w:val="hybridMultilevel"/>
    <w:tmpl w:val="1C0E8546"/>
    <w:lvl w:ilvl="0" w:tplc="CE3C8E9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80765">
    <w:abstractNumId w:val="4"/>
  </w:num>
  <w:num w:numId="2" w16cid:durableId="79495895">
    <w:abstractNumId w:val="1"/>
  </w:num>
  <w:num w:numId="3" w16cid:durableId="1813936624">
    <w:abstractNumId w:val="2"/>
  </w:num>
  <w:num w:numId="4" w16cid:durableId="1305424485">
    <w:abstractNumId w:val="3"/>
  </w:num>
  <w:num w:numId="5" w16cid:durableId="175381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C8"/>
    <w:rsid w:val="00025C3F"/>
    <w:rsid w:val="00034FEA"/>
    <w:rsid w:val="000658FF"/>
    <w:rsid w:val="000B5A35"/>
    <w:rsid w:val="000C1865"/>
    <w:rsid w:val="001207AC"/>
    <w:rsid w:val="0013244A"/>
    <w:rsid w:val="00167526"/>
    <w:rsid w:val="001A5777"/>
    <w:rsid w:val="001C1138"/>
    <w:rsid w:val="001D2512"/>
    <w:rsid w:val="001E097A"/>
    <w:rsid w:val="0022161B"/>
    <w:rsid w:val="00285CC1"/>
    <w:rsid w:val="002C2559"/>
    <w:rsid w:val="002C4C45"/>
    <w:rsid w:val="002F1120"/>
    <w:rsid w:val="00347CDC"/>
    <w:rsid w:val="00357FFB"/>
    <w:rsid w:val="00365D12"/>
    <w:rsid w:val="00384BE8"/>
    <w:rsid w:val="003C595B"/>
    <w:rsid w:val="003D3AB9"/>
    <w:rsid w:val="004104DA"/>
    <w:rsid w:val="0041583D"/>
    <w:rsid w:val="0042706E"/>
    <w:rsid w:val="004559E5"/>
    <w:rsid w:val="00473E5D"/>
    <w:rsid w:val="004A032D"/>
    <w:rsid w:val="004C52F0"/>
    <w:rsid w:val="004F136C"/>
    <w:rsid w:val="005559E4"/>
    <w:rsid w:val="0056437E"/>
    <w:rsid w:val="005E2854"/>
    <w:rsid w:val="00617A2B"/>
    <w:rsid w:val="006254A7"/>
    <w:rsid w:val="0064515F"/>
    <w:rsid w:val="006B1E89"/>
    <w:rsid w:val="006B5A95"/>
    <w:rsid w:val="006C01A4"/>
    <w:rsid w:val="006C4DA5"/>
    <w:rsid w:val="006E30A1"/>
    <w:rsid w:val="00710FAD"/>
    <w:rsid w:val="00745B40"/>
    <w:rsid w:val="0075332C"/>
    <w:rsid w:val="0078689B"/>
    <w:rsid w:val="007955BA"/>
    <w:rsid w:val="007968C5"/>
    <w:rsid w:val="007A1C31"/>
    <w:rsid w:val="007D7B4B"/>
    <w:rsid w:val="007E504F"/>
    <w:rsid w:val="00821F13"/>
    <w:rsid w:val="00842818"/>
    <w:rsid w:val="00860B14"/>
    <w:rsid w:val="008755AC"/>
    <w:rsid w:val="008A34D0"/>
    <w:rsid w:val="008F530E"/>
    <w:rsid w:val="0098435B"/>
    <w:rsid w:val="009C109D"/>
    <w:rsid w:val="009C5919"/>
    <w:rsid w:val="00A032BF"/>
    <w:rsid w:val="00A1152A"/>
    <w:rsid w:val="00A150FD"/>
    <w:rsid w:val="00A17E1A"/>
    <w:rsid w:val="00AA7546"/>
    <w:rsid w:val="00AB0889"/>
    <w:rsid w:val="00AF3199"/>
    <w:rsid w:val="00B24F07"/>
    <w:rsid w:val="00B309C8"/>
    <w:rsid w:val="00B37C77"/>
    <w:rsid w:val="00B473A4"/>
    <w:rsid w:val="00BA4347"/>
    <w:rsid w:val="00BF40D4"/>
    <w:rsid w:val="00C050E0"/>
    <w:rsid w:val="00C10FB7"/>
    <w:rsid w:val="00CB28F8"/>
    <w:rsid w:val="00CD0774"/>
    <w:rsid w:val="00CE46B1"/>
    <w:rsid w:val="00CF6E7C"/>
    <w:rsid w:val="00D008CF"/>
    <w:rsid w:val="00D1006F"/>
    <w:rsid w:val="00D20BCE"/>
    <w:rsid w:val="00D85522"/>
    <w:rsid w:val="00DA7D6D"/>
    <w:rsid w:val="00DB22E8"/>
    <w:rsid w:val="00DC3CD8"/>
    <w:rsid w:val="00DC6F41"/>
    <w:rsid w:val="00DD68C5"/>
    <w:rsid w:val="00DD69BF"/>
    <w:rsid w:val="00E034EE"/>
    <w:rsid w:val="00E1348D"/>
    <w:rsid w:val="00E303E6"/>
    <w:rsid w:val="00E31AAA"/>
    <w:rsid w:val="00EA6B63"/>
    <w:rsid w:val="00EC22F9"/>
    <w:rsid w:val="00F15E0C"/>
    <w:rsid w:val="00F50314"/>
    <w:rsid w:val="00FA4F7F"/>
    <w:rsid w:val="00FB40CC"/>
    <w:rsid w:val="00FE7033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C5043"/>
  <w15:chartTrackingRefBased/>
  <w15:docId w15:val="{09659082-A2BC-4ECD-9558-42A7F0AB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3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09C8"/>
  </w:style>
  <w:style w:type="paragraph" w:styleId="a6">
    <w:name w:val="header"/>
    <w:basedOn w:val="a"/>
    <w:link w:val="a7"/>
    <w:rsid w:val="00B3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B309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Горр Ирина Сергеевна</dc:creator>
  <cp:keywords/>
  <dc:description/>
  <cp:lastModifiedBy>Горр Ирина Сергеевна</cp:lastModifiedBy>
  <cp:revision>3</cp:revision>
  <cp:lastPrinted>2025-05-12T06:20:00Z</cp:lastPrinted>
  <dcterms:created xsi:type="dcterms:W3CDTF">2025-09-24T03:20:00Z</dcterms:created>
  <dcterms:modified xsi:type="dcterms:W3CDTF">2025-09-24T03:38:00Z</dcterms:modified>
</cp:coreProperties>
</file>