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32288" w14:textId="7FDEB9F2" w:rsidR="00E31AAA" w:rsidRPr="004559E5" w:rsidRDefault="00E31AAA" w:rsidP="0045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</w:t>
      </w:r>
      <w:r w:rsidR="00FA4F7F" w:rsidRPr="00455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455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АУКЦИОНА НА ПРАВО ЗАКЛЮЧЕНИЯ ДОГОВОРОВ АРЕНДЫ МУНИЦИПАЛЬНОГО ИМУЩЕСТВА</w:t>
      </w:r>
    </w:p>
    <w:p w14:paraId="786078EB" w14:textId="77777777" w:rsidR="00E31AAA" w:rsidRPr="004559E5" w:rsidRDefault="00E31AAA" w:rsidP="00E3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3FCBE4" w14:textId="6616F583" w:rsidR="00347CDC" w:rsidRPr="00347CDC" w:rsidRDefault="00E31AAA" w:rsidP="00347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</w:t>
      </w:r>
      <w:r w:rsidRPr="0034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</w:t>
      </w:r>
      <w:r w:rsidR="00347CDC" w:rsidRPr="00347CD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 рассмотрению заявок на участие в аукционе в электронной форме</w:t>
      </w:r>
      <w:r w:rsidR="00C10F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347CDC" w:rsidRPr="00347CDC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№ </w:t>
      </w:r>
      <w:r w:rsidR="00C10FB7" w:rsidRPr="00C10FB7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U22000044040000000103-1</w:t>
      </w:r>
      <w:r w:rsidR="00347CDC" w:rsidRPr="00347CDC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 от 1</w:t>
      </w:r>
      <w:r w:rsidR="00C10FB7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1</w:t>
      </w:r>
      <w:r w:rsidR="00347CDC" w:rsidRPr="00347CDC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.</w:t>
      </w:r>
      <w:r w:rsidR="00C10FB7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12</w:t>
      </w:r>
      <w:r w:rsidR="00347CDC" w:rsidRPr="00347CDC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.2024</w:t>
      </w:r>
      <w:r w:rsidR="00347CDC" w:rsidRPr="0034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</w:t>
      </w:r>
      <w:r w:rsidR="00347CDC" w:rsidRPr="00347C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47CDC" w:rsidRPr="00347CD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аукцион в электронной форме, назначенный на 13.09.2024 года проводится в соответствии с приказом ФАС России № 147/23.</w:t>
      </w:r>
    </w:p>
    <w:p w14:paraId="4F7DC9D0" w14:textId="77777777" w:rsidR="00347CDC" w:rsidRPr="00347CDC" w:rsidRDefault="00347CDC" w:rsidP="0034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2122432" w14:textId="19D5813A" w:rsidR="00C10FB7" w:rsidRPr="00C10FB7" w:rsidRDefault="00C10FB7" w:rsidP="00C1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FB7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Предмет аукциона в электронной форме:</w:t>
      </w:r>
      <w:r w:rsidRPr="00C10FB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на права заключения договора аренды муниципального имущества.</w:t>
      </w:r>
    </w:p>
    <w:p w14:paraId="5D0341E4" w14:textId="77777777" w:rsidR="00C10FB7" w:rsidRPr="00C10FB7" w:rsidRDefault="00C10FB7" w:rsidP="00C1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03BCB7" w14:textId="2A4CA6BA" w:rsidR="00C10FB7" w:rsidRPr="00C10FB7" w:rsidRDefault="00C10FB7" w:rsidP="00C1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10FB7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Продавец:</w:t>
      </w:r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Комитет по управлению муниципальным имуществом администрации города Усолье-Сибирское</w:t>
      </w:r>
      <w:r w:rsidRPr="00C10F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676BA01B" w14:textId="77777777" w:rsidR="00C10FB7" w:rsidRPr="00C10FB7" w:rsidRDefault="00C10FB7" w:rsidP="00C1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26EA0DAB" w14:textId="391B98E0" w:rsidR="00C10FB7" w:rsidRPr="00C10FB7" w:rsidRDefault="00C10FB7" w:rsidP="00C1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10FB7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Организатор:</w:t>
      </w:r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КУМИ АДМИНИСТРАЦИИ ГОРОДА УСОЛЬЕ-СИБИРСКОЕ</w:t>
      </w:r>
      <w:r w:rsidRPr="00C10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Юридический адрес: 665452, Россия, Иркутская </w:t>
      </w:r>
      <w:proofErr w:type="spellStart"/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 Усолье-Сибирское, </w:t>
      </w:r>
      <w:proofErr w:type="spellStart"/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Ватутина, д. 10</w:t>
      </w:r>
      <w:r w:rsidRPr="00C10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адрес: 665452, Россия, Иркутская, Усолье-Сибирское, Ватутина, 10</w:t>
      </w:r>
      <w:r w:rsidRPr="00C10F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3606CC83" w14:textId="2D6A84E4" w:rsidR="00C10FB7" w:rsidRPr="00C10FB7" w:rsidRDefault="00C10FB7" w:rsidP="00C1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0F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Лоты аукциона: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985"/>
        <w:gridCol w:w="2013"/>
      </w:tblGrid>
      <w:tr w:rsidR="00C10FB7" w:rsidRPr="00C10FB7" w14:paraId="462EC5FC" w14:textId="77777777" w:rsidTr="00C10FB7">
        <w:tc>
          <w:tcPr>
            <w:tcW w:w="6345" w:type="dxa"/>
            <w:vAlign w:val="center"/>
          </w:tcPr>
          <w:p w14:paraId="3DE08D8A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Номер лота </w:t>
            </w:r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/</w:t>
            </w:r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лота</w:t>
            </w:r>
            <w:proofErr w:type="spellEnd"/>
          </w:p>
        </w:tc>
        <w:tc>
          <w:tcPr>
            <w:tcW w:w="1985" w:type="dxa"/>
            <w:vAlign w:val="center"/>
          </w:tcPr>
          <w:p w14:paraId="6AA2B9B4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Начальная цена за лот</w:t>
            </w:r>
          </w:p>
        </w:tc>
        <w:tc>
          <w:tcPr>
            <w:tcW w:w="2013" w:type="dxa"/>
            <w:vAlign w:val="center"/>
          </w:tcPr>
          <w:p w14:paraId="7FBB0EAB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Статус лота</w:t>
            </w:r>
          </w:p>
        </w:tc>
      </w:tr>
      <w:tr w:rsidR="00C10FB7" w:rsidRPr="00C10FB7" w14:paraId="5D026194" w14:textId="77777777" w:rsidTr="00C10FB7">
        <w:tc>
          <w:tcPr>
            <w:tcW w:w="6345" w:type="dxa"/>
          </w:tcPr>
          <w:p w14:paraId="0B6E24CC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1 - Сооружение электроэнергетики – Кабельный туннель № 3, кадастровый номер 38:31:000003:1383 протяженностью 679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продукции.</w:t>
            </w:r>
          </w:p>
        </w:tc>
        <w:tc>
          <w:tcPr>
            <w:tcW w:w="1985" w:type="dxa"/>
          </w:tcPr>
          <w:p w14:paraId="1B866E31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58 914,58 руб.</w:t>
            </w:r>
          </w:p>
        </w:tc>
        <w:tc>
          <w:tcPr>
            <w:tcW w:w="2013" w:type="dxa"/>
          </w:tcPr>
          <w:p w14:paraId="0F3E1D9A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состоялся- 0 заявок</w:t>
            </w:r>
          </w:p>
        </w:tc>
      </w:tr>
      <w:tr w:rsidR="00C10FB7" w:rsidRPr="00C10FB7" w14:paraId="4EF4125E" w14:textId="77777777" w:rsidTr="00C10FB7">
        <w:tc>
          <w:tcPr>
            <w:tcW w:w="6345" w:type="dxa"/>
          </w:tcPr>
          <w:p w14:paraId="3F66534A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2 - Нежилое помещение, с кадастровым номером 38:31:000030:2339, этаж № 1, площадью 107,2 кв.м. расположенное в нежилом здании являющееся объектом культурного наследия Дом купца Н.Г. </w:t>
            </w:r>
            <w:proofErr w:type="spellStart"/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Варваричева</w:t>
            </w:r>
            <w:proofErr w:type="spellEnd"/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(включен в Перечень объектов культурного наследия федерального, регионального и местного (муниципального) значения (памятников истории, архитектуры) Иркутской области № 903) находящиеся по адресу: Российская Федерация, Иркутская область, г. Усолье-Сибирское, ул. Карла Маркса, д. 16.</w:t>
            </w:r>
          </w:p>
        </w:tc>
        <w:tc>
          <w:tcPr>
            <w:tcW w:w="1985" w:type="dxa"/>
          </w:tcPr>
          <w:p w14:paraId="539626A2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263 760,00 руб.</w:t>
            </w:r>
          </w:p>
        </w:tc>
        <w:tc>
          <w:tcPr>
            <w:tcW w:w="2013" w:type="dxa"/>
          </w:tcPr>
          <w:p w14:paraId="4254EC25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OLE_LINK5"/>
            <w:bookmarkStart w:id="1" w:name="OLE_LINK6"/>
            <w:bookmarkEnd w:id="0"/>
            <w:bookmarkEnd w:id="1"/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состоялся- 1 заявка</w:t>
            </w:r>
          </w:p>
        </w:tc>
      </w:tr>
    </w:tbl>
    <w:p w14:paraId="1410862B" w14:textId="100AC40C" w:rsidR="00C10FB7" w:rsidRPr="00C10FB7" w:rsidRDefault="00C10FB7" w:rsidP="00C1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аукциона в электронной форме и документация по проведению аукциона в электронной форме </w:t>
      </w:r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размещены на</w:t>
      </w:r>
      <w:r w:rsidRPr="00C10FB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официальном </w:t>
      </w:r>
      <w:r w:rsidRPr="00C10FB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сайте по</w:t>
      </w:r>
      <w:r w:rsidRPr="00C10FB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адресу в сети Интернет: </w:t>
      </w:r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www.torgi.gov.ru и на электронной площадке i.rts-tender.ru </w:t>
      </w:r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процедура № 22000044040000000103</w:t>
      </w:r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11C9B0" w14:textId="5B27D770" w:rsidR="00C10FB7" w:rsidRPr="00C10FB7" w:rsidRDefault="00C10FB7" w:rsidP="00C1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протоколу о</w:t>
      </w:r>
      <w:r w:rsidRPr="00C10F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ткрытия доступа к поданным заявкам на участие в </w:t>
      </w:r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аукционе</w:t>
      </w:r>
      <w:r w:rsidRPr="00C10F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электронной форме </w:t>
      </w:r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1600"/>
        <w:gridCol w:w="1819"/>
        <w:gridCol w:w="1633"/>
        <w:gridCol w:w="1304"/>
      </w:tblGrid>
      <w:tr w:rsidR="00C10FB7" w:rsidRPr="00C10FB7" w14:paraId="000D5D08" w14:textId="77777777" w:rsidTr="00503945">
        <w:tc>
          <w:tcPr>
            <w:tcW w:w="1925" w:type="pct"/>
            <w:vAlign w:val="center"/>
          </w:tcPr>
          <w:p w14:paraId="7C733568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Номер лота </w:t>
            </w:r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/</w:t>
            </w:r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лота</w:t>
            </w:r>
            <w:proofErr w:type="spellEnd"/>
          </w:p>
        </w:tc>
        <w:tc>
          <w:tcPr>
            <w:tcW w:w="774" w:type="pct"/>
            <w:vAlign w:val="center"/>
          </w:tcPr>
          <w:p w14:paraId="6AD4DA21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Начальная цена за лот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02C10DDE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433DA416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631" w:type="pct"/>
            <w:vAlign w:val="center"/>
          </w:tcPr>
          <w:p w14:paraId="2ECCC0CE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Почтовый адрес</w:t>
            </w:r>
          </w:p>
        </w:tc>
      </w:tr>
      <w:tr w:rsidR="00C10FB7" w:rsidRPr="00C10FB7" w14:paraId="1C696D0D" w14:textId="77777777" w:rsidTr="00503945">
        <w:trPr>
          <w:trHeight w:val="670"/>
        </w:trPr>
        <w:tc>
          <w:tcPr>
            <w:tcW w:w="1925" w:type="pct"/>
          </w:tcPr>
          <w:p w14:paraId="1BB6A63E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2 - Нежилое помещение, с кадастровым номером 38:31:000030:2339, этаж № 1, площадью 107,2 кв.м. расположенное в нежилом здании являющееся объектом культурного наследия Дом купца Н.Г. </w:t>
            </w:r>
            <w:proofErr w:type="spellStart"/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Варваричева</w:t>
            </w:r>
            <w:proofErr w:type="spellEnd"/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(включен в Перечень объектов культурного наследия федерального, регионального и местного (муниципального) значения (памятников истории, архитектуры) Иркутской области № 903) находящиеся по адресу: Российская Федерация, Иркутская область, г. Усолье-Сибирское, ул. Карла Маркса, д. 16.</w:t>
            </w:r>
          </w:p>
        </w:tc>
        <w:tc>
          <w:tcPr>
            <w:tcW w:w="774" w:type="pct"/>
          </w:tcPr>
          <w:p w14:paraId="4914640D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263 760,00 руб.</w:t>
            </w:r>
          </w:p>
        </w:tc>
        <w:tc>
          <w:tcPr>
            <w:tcW w:w="880" w:type="pct"/>
            <w:shd w:val="clear" w:color="auto" w:fill="auto"/>
          </w:tcPr>
          <w:p w14:paraId="2E4F31CC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ПАВИДИС ИГОРЬ АЛЮКОВИЧ</w:t>
            </w:r>
          </w:p>
        </w:tc>
        <w:tc>
          <w:tcPr>
            <w:tcW w:w="790" w:type="pct"/>
            <w:shd w:val="clear" w:color="auto" w:fill="auto"/>
          </w:tcPr>
          <w:p w14:paraId="2F36283E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381900604253</w:t>
            </w:r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631" w:type="pct"/>
          </w:tcPr>
          <w:p w14:paraId="4BB290CA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</w:tbl>
    <w:p w14:paraId="13895322" w14:textId="77777777" w:rsidR="00C10FB7" w:rsidRPr="00C10FB7" w:rsidRDefault="00C10FB7" w:rsidP="00C1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6FD0FABA" w14:textId="77777777" w:rsidR="00C10FB7" w:rsidRDefault="00C10FB7" w:rsidP="00C1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Отозванные заявки: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отсутствуют.</w:t>
      </w:r>
    </w:p>
    <w:p w14:paraId="3A1AEF52" w14:textId="267F341A" w:rsidR="00C10FB7" w:rsidRPr="00C10FB7" w:rsidRDefault="00C10FB7" w:rsidP="00C1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результатам </w:t>
      </w:r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рассмотрения заявок на</w:t>
      </w:r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участие в аукционе в электронной форме приняты следующие решения:</w:t>
      </w:r>
    </w:p>
    <w:p w14:paraId="365BED57" w14:textId="573E3E70" w:rsidR="00C10FB7" w:rsidRPr="00C10FB7" w:rsidRDefault="00C10FB7" w:rsidP="00C1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FB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Допустить к дальнейшему участию в процедуре следующих участников: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4"/>
        <w:gridCol w:w="1725"/>
        <w:gridCol w:w="1472"/>
        <w:gridCol w:w="1867"/>
      </w:tblGrid>
      <w:tr w:rsidR="00C10FB7" w:rsidRPr="00C10FB7" w14:paraId="18C9858D" w14:textId="77777777" w:rsidTr="00C10FB7">
        <w:tc>
          <w:tcPr>
            <w:tcW w:w="5284" w:type="dxa"/>
            <w:vAlign w:val="center"/>
          </w:tcPr>
          <w:p w14:paraId="7FACE031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Номер лота </w:t>
            </w:r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/</w:t>
            </w:r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лота</w:t>
            </w:r>
            <w:proofErr w:type="spellEnd"/>
          </w:p>
        </w:tc>
        <w:tc>
          <w:tcPr>
            <w:tcW w:w="1725" w:type="dxa"/>
            <w:shd w:val="clear" w:color="auto" w:fill="auto"/>
            <w:vAlign w:val="center"/>
          </w:tcPr>
          <w:p w14:paraId="2621C3D8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862FBAC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Входящий номер заявки на лот</w:t>
            </w:r>
          </w:p>
        </w:tc>
        <w:tc>
          <w:tcPr>
            <w:tcW w:w="1867" w:type="dxa"/>
            <w:vAlign w:val="center"/>
          </w:tcPr>
          <w:p w14:paraId="085DFD42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Дата и время поступления заявки</w:t>
            </w:r>
          </w:p>
        </w:tc>
      </w:tr>
      <w:tr w:rsidR="00C10FB7" w:rsidRPr="00C10FB7" w14:paraId="483ED61C" w14:textId="77777777" w:rsidTr="00C10FB7">
        <w:trPr>
          <w:trHeight w:val="670"/>
        </w:trPr>
        <w:tc>
          <w:tcPr>
            <w:tcW w:w="5284" w:type="dxa"/>
          </w:tcPr>
          <w:p w14:paraId="06152B06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2 - Нежилое помещение, с кадастровым номером 38:31:000030:2339, этаж № 1, площадью 107,2 кв.м. расположенное в нежилом здании являющееся объектом культурного наследия Дом купца Н.Г. </w:t>
            </w:r>
            <w:proofErr w:type="spellStart"/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Варваричева</w:t>
            </w:r>
            <w:proofErr w:type="spellEnd"/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(включен в Перечень объектов культурного наследия федерального, регионального и местного (муниципального) значения (памятников истории, архитектуры) Иркутской области № 903) находящиеся по </w:t>
            </w:r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адресу: Российская Федерация, Иркутская область, г. Усолье-Сибирское, ул. Карла Маркса, д. 16.</w:t>
            </w:r>
          </w:p>
        </w:tc>
        <w:tc>
          <w:tcPr>
            <w:tcW w:w="1725" w:type="dxa"/>
            <w:shd w:val="clear" w:color="auto" w:fill="auto"/>
          </w:tcPr>
          <w:p w14:paraId="75202C84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Индивидуальный предприниматель ПАВИДИС ИГОРЬ АЛЮКОВИЧ</w:t>
            </w:r>
          </w:p>
        </w:tc>
        <w:tc>
          <w:tcPr>
            <w:tcW w:w="1472" w:type="dxa"/>
            <w:shd w:val="clear" w:color="auto" w:fill="auto"/>
          </w:tcPr>
          <w:p w14:paraId="6E58ABA7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425484/574957</w:t>
            </w:r>
          </w:p>
        </w:tc>
        <w:tc>
          <w:tcPr>
            <w:tcW w:w="1867" w:type="dxa"/>
          </w:tcPr>
          <w:p w14:paraId="5ABE0E7E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25.11.2024 11:25:55</w:t>
            </w:r>
          </w:p>
        </w:tc>
      </w:tr>
    </w:tbl>
    <w:p w14:paraId="1FB319D9" w14:textId="67A7C2E9" w:rsidR="00C10FB7" w:rsidRPr="00C10FB7" w:rsidRDefault="00C10FB7" w:rsidP="00C10FB7">
      <w:pPr>
        <w:widowControl w:val="0"/>
        <w:shd w:val="clear" w:color="auto" w:fill="FFFFFF"/>
        <w:tabs>
          <w:tab w:val="left" w:pos="6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46"/>
      </w:tblGrid>
      <w:tr w:rsidR="00C10FB7" w:rsidRPr="00C10FB7" w14:paraId="76C3EC07" w14:textId="77777777" w:rsidTr="00503945">
        <w:tc>
          <w:tcPr>
            <w:tcW w:w="5000" w:type="pct"/>
          </w:tcPr>
          <w:p w14:paraId="34F359AC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лот № 1 на участие в аукционе в электронной форме не было подано ни одной заявки. Аукцион по лоту в электронной форме признается несостоявшимся.</w:t>
            </w:r>
          </w:p>
        </w:tc>
      </w:tr>
      <w:tr w:rsidR="00C10FB7" w:rsidRPr="00C10FB7" w14:paraId="7FA027BF" w14:textId="77777777" w:rsidTr="00503945">
        <w:tc>
          <w:tcPr>
            <w:tcW w:w="5000" w:type="pct"/>
          </w:tcPr>
          <w:p w14:paraId="5542D2DC" w14:textId="77777777" w:rsidR="00C10FB7" w:rsidRPr="00C10FB7" w:rsidRDefault="00C10FB7" w:rsidP="00C10F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лот № 2 на участие в аукционе в электронной форме была подана одна заявка. Аукцион по лоту в электронной форме признается несостоявшимся. Заключить договор аренды муниципального имущества с </w:t>
            </w:r>
            <w:proofErr w:type="spellStart"/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единтственным</w:t>
            </w:r>
            <w:proofErr w:type="spellEnd"/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заявителем на участие в аукционе ИП </w:t>
            </w:r>
            <w:proofErr w:type="spellStart"/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Павидисом</w:t>
            </w:r>
            <w:proofErr w:type="spellEnd"/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ИгоремАлюковичем</w:t>
            </w:r>
            <w:proofErr w:type="spellEnd"/>
            <w:r w:rsidRPr="00C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начальной цене 263 760,00 руб.</w:t>
            </w:r>
          </w:p>
        </w:tc>
      </w:tr>
    </w:tbl>
    <w:p w14:paraId="52FCA5B7" w14:textId="77777777" w:rsidR="00347CDC" w:rsidRPr="00347CDC" w:rsidRDefault="00347CDC" w:rsidP="00347CDC">
      <w:pPr>
        <w:widowControl w:val="0"/>
        <w:shd w:val="clear" w:color="auto" w:fill="FFFFFF"/>
        <w:tabs>
          <w:tab w:val="left" w:pos="6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23625" w14:textId="77777777" w:rsidR="0042706E" w:rsidRPr="004559E5" w:rsidRDefault="0042706E" w:rsidP="00B309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63A57A" w14:textId="3376B170" w:rsidR="00B309C8" w:rsidRPr="009C109D" w:rsidRDefault="000C1865" w:rsidP="00FE7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редседател</w:t>
      </w:r>
      <w:r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КУМИ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4559E5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10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10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10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Рогова</w:t>
      </w:r>
    </w:p>
    <w:p w14:paraId="4826FC21" w14:textId="77777777" w:rsidR="00FE7033" w:rsidRDefault="00FE7033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DCA07" w14:textId="77777777" w:rsidR="009C109D" w:rsidRDefault="009C109D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3BE79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A0425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37F51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7A34C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1B724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490ED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2B796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77F39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553EA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A0704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392FF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E69BC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2016B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75D5C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07A78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BBD0F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AD12C" w14:textId="77777777" w:rsidR="00C10FB7" w:rsidRDefault="00C10FB7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1F5CE" w14:textId="77777777" w:rsidR="00C10FB7" w:rsidRDefault="00C10FB7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54ADC" w14:textId="77777777" w:rsidR="00C10FB7" w:rsidRDefault="00C10FB7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619CA" w14:textId="77777777" w:rsidR="00C10FB7" w:rsidRDefault="00C10FB7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F096F" w14:textId="77777777" w:rsidR="00C10FB7" w:rsidRDefault="00C10FB7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FDA85" w14:textId="77777777" w:rsidR="00C10FB7" w:rsidRDefault="00C10FB7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5DE54" w14:textId="77777777" w:rsidR="00C10FB7" w:rsidRDefault="00C10FB7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0C478" w14:textId="77777777" w:rsidR="00C10FB7" w:rsidRDefault="00C10FB7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082F8" w14:textId="77777777" w:rsidR="00C10FB7" w:rsidRDefault="00C10FB7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BEEDC" w14:textId="77777777" w:rsidR="00C10FB7" w:rsidRDefault="00C10FB7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3202C" w14:textId="77777777" w:rsidR="00C10FB7" w:rsidRDefault="00C10FB7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D8BBC" w14:textId="77777777" w:rsidR="00C10FB7" w:rsidRDefault="00C10FB7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C085F" w14:textId="77777777" w:rsidR="00C10FB7" w:rsidRDefault="00C10FB7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55E82" w14:textId="77777777" w:rsidR="00C10FB7" w:rsidRDefault="00C10FB7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75C6" w14:textId="77777777" w:rsidR="00C10FB7" w:rsidRDefault="00C10FB7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18571" w14:textId="77777777" w:rsidR="00C10FB7" w:rsidRDefault="00C10FB7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77B51" w14:textId="77777777" w:rsidR="00C10FB7" w:rsidRDefault="00C10FB7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0E65E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27A7B" w14:textId="77777777" w:rsidR="00FE7033" w:rsidRPr="00FE7033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7033">
        <w:rPr>
          <w:rFonts w:ascii="Times New Roman" w:eastAsia="Times New Roman" w:hAnsi="Times New Roman" w:cs="Times New Roman"/>
          <w:lang w:eastAsia="ru-RU"/>
        </w:rPr>
        <w:t xml:space="preserve">Исполнитель: </w:t>
      </w:r>
    </w:p>
    <w:p w14:paraId="2E81C336" w14:textId="77777777" w:rsidR="00FE7033" w:rsidRPr="00FE7033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7033">
        <w:rPr>
          <w:rFonts w:ascii="Times New Roman" w:eastAsia="Times New Roman" w:hAnsi="Times New Roman" w:cs="Times New Roman"/>
          <w:lang w:eastAsia="ru-RU"/>
        </w:rPr>
        <w:t>Горр И.С. __________</w:t>
      </w:r>
    </w:p>
    <w:p w14:paraId="432AB247" w14:textId="77777777" w:rsidR="00FE7033" w:rsidRPr="00FE7033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7033">
        <w:rPr>
          <w:rFonts w:ascii="Times New Roman" w:eastAsia="Times New Roman" w:hAnsi="Times New Roman" w:cs="Times New Roman"/>
          <w:lang w:eastAsia="ru-RU"/>
        </w:rPr>
        <w:t>Согласовано:</w:t>
      </w:r>
    </w:p>
    <w:p w14:paraId="58062874" w14:textId="77777777" w:rsidR="00FE7033" w:rsidRPr="00FE7033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E7033">
        <w:rPr>
          <w:rFonts w:ascii="Times New Roman" w:eastAsia="Times New Roman" w:hAnsi="Times New Roman" w:cs="Times New Roman"/>
          <w:lang w:eastAsia="ru-RU"/>
        </w:rPr>
        <w:t>Зеленовская</w:t>
      </w:r>
      <w:proofErr w:type="spellEnd"/>
      <w:r w:rsidRPr="00FE7033">
        <w:rPr>
          <w:rFonts w:ascii="Times New Roman" w:eastAsia="Times New Roman" w:hAnsi="Times New Roman" w:cs="Times New Roman"/>
          <w:lang w:eastAsia="ru-RU"/>
        </w:rPr>
        <w:t xml:space="preserve"> О.Н._________________</w:t>
      </w:r>
    </w:p>
    <w:p w14:paraId="7F4AE219" w14:textId="77777777" w:rsidR="00FE7033" w:rsidRPr="00FE7033" w:rsidRDefault="00FE7033" w:rsidP="00FE7033">
      <w:pPr>
        <w:spacing w:line="256" w:lineRule="auto"/>
        <w:rPr>
          <w:rFonts w:ascii="Calibri" w:eastAsia="Times New Roman" w:hAnsi="Calibri" w:cs="Times New Roman"/>
        </w:rPr>
      </w:pPr>
    </w:p>
    <w:sectPr w:rsidR="00FE7033" w:rsidRPr="00FE7033" w:rsidSect="00AA7546">
      <w:headerReference w:type="default" r:id="rId7"/>
      <w:footerReference w:type="even" r:id="rId8"/>
      <w:footerReference w:type="default" r:id="rId9"/>
      <w:pgSz w:w="11906" w:h="16838"/>
      <w:pgMar w:top="567" w:right="567" w:bottom="567" w:left="993" w:header="426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BA99E" w14:textId="77777777" w:rsidR="00821F13" w:rsidRDefault="00821F13">
      <w:pPr>
        <w:spacing w:after="0" w:line="240" w:lineRule="auto"/>
      </w:pPr>
      <w:r>
        <w:separator/>
      </w:r>
    </w:p>
  </w:endnote>
  <w:endnote w:type="continuationSeparator" w:id="0">
    <w:p w14:paraId="0454BD37" w14:textId="77777777" w:rsidR="00821F13" w:rsidRDefault="0082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DFF15" w14:textId="77777777" w:rsidR="00B37C77" w:rsidRDefault="00B309C8" w:rsidP="00DB73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2FA6F6" w14:textId="77777777" w:rsidR="00B37C77" w:rsidRDefault="00B37C77" w:rsidP="003541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68689" w14:textId="77777777" w:rsidR="00B37C77" w:rsidRDefault="00B37C77" w:rsidP="00DB7335">
    <w:pPr>
      <w:pStyle w:val="a3"/>
      <w:framePr w:wrap="around" w:vAnchor="text" w:hAnchor="margin" w:xAlign="right" w:y="1"/>
      <w:rPr>
        <w:rStyle w:val="a5"/>
      </w:rPr>
    </w:pPr>
  </w:p>
  <w:p w14:paraId="00D3F41D" w14:textId="77777777" w:rsidR="00B37C77" w:rsidRDefault="00B37C77" w:rsidP="003541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EE2DD" w14:textId="77777777" w:rsidR="00821F13" w:rsidRDefault="00821F13">
      <w:pPr>
        <w:spacing w:after="0" w:line="240" w:lineRule="auto"/>
      </w:pPr>
      <w:r>
        <w:separator/>
      </w:r>
    </w:p>
  </w:footnote>
  <w:footnote w:type="continuationSeparator" w:id="0">
    <w:p w14:paraId="47E5C3C0" w14:textId="77777777" w:rsidR="00821F13" w:rsidRDefault="0082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90D2" w14:textId="77777777" w:rsidR="00B37C77" w:rsidRDefault="00B309C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E2854">
      <w:rPr>
        <w:noProof/>
      </w:rPr>
      <w:t>2</w:t>
    </w:r>
    <w:r>
      <w:fldChar w:fldCharType="end"/>
    </w:r>
  </w:p>
  <w:p w14:paraId="38DDA55A" w14:textId="77777777" w:rsidR="00B37C77" w:rsidRDefault="00B37C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B3DB1"/>
    <w:multiLevelType w:val="hybridMultilevel"/>
    <w:tmpl w:val="B1DE08EA"/>
    <w:lvl w:ilvl="0" w:tplc="3DD0CF8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106D2"/>
    <w:multiLevelType w:val="hybridMultilevel"/>
    <w:tmpl w:val="1C0E8546"/>
    <w:lvl w:ilvl="0" w:tplc="CE3C8E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80765">
    <w:abstractNumId w:val="1"/>
  </w:num>
  <w:num w:numId="2" w16cid:durableId="7949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C8"/>
    <w:rsid w:val="00025C3F"/>
    <w:rsid w:val="00034FEA"/>
    <w:rsid w:val="000658FF"/>
    <w:rsid w:val="000B5A35"/>
    <w:rsid w:val="000C1865"/>
    <w:rsid w:val="001207AC"/>
    <w:rsid w:val="0013244A"/>
    <w:rsid w:val="00167526"/>
    <w:rsid w:val="001A5777"/>
    <w:rsid w:val="001C1138"/>
    <w:rsid w:val="0022161B"/>
    <w:rsid w:val="00285CC1"/>
    <w:rsid w:val="002C4C45"/>
    <w:rsid w:val="002F1120"/>
    <w:rsid w:val="00347CDC"/>
    <w:rsid w:val="00357FFB"/>
    <w:rsid w:val="003C595B"/>
    <w:rsid w:val="0041583D"/>
    <w:rsid w:val="0042706E"/>
    <w:rsid w:val="004559E5"/>
    <w:rsid w:val="004A032D"/>
    <w:rsid w:val="004C52F0"/>
    <w:rsid w:val="004F136C"/>
    <w:rsid w:val="005559E4"/>
    <w:rsid w:val="005E2854"/>
    <w:rsid w:val="00617A2B"/>
    <w:rsid w:val="006B1E89"/>
    <w:rsid w:val="006B5A95"/>
    <w:rsid w:val="006C01A4"/>
    <w:rsid w:val="006C4DA5"/>
    <w:rsid w:val="006E30A1"/>
    <w:rsid w:val="00710FAD"/>
    <w:rsid w:val="0078689B"/>
    <w:rsid w:val="007A1C31"/>
    <w:rsid w:val="007D7B4B"/>
    <w:rsid w:val="007E504F"/>
    <w:rsid w:val="00821F13"/>
    <w:rsid w:val="00842818"/>
    <w:rsid w:val="00860B14"/>
    <w:rsid w:val="008755AC"/>
    <w:rsid w:val="008F530E"/>
    <w:rsid w:val="0098435B"/>
    <w:rsid w:val="009C109D"/>
    <w:rsid w:val="009C5919"/>
    <w:rsid w:val="00A032BF"/>
    <w:rsid w:val="00A1152A"/>
    <w:rsid w:val="00A150FD"/>
    <w:rsid w:val="00AA7546"/>
    <w:rsid w:val="00B24F07"/>
    <w:rsid w:val="00B309C8"/>
    <w:rsid w:val="00B37C77"/>
    <w:rsid w:val="00B473A4"/>
    <w:rsid w:val="00BA4347"/>
    <w:rsid w:val="00BF40D4"/>
    <w:rsid w:val="00C050E0"/>
    <w:rsid w:val="00C10FB7"/>
    <w:rsid w:val="00CB28F8"/>
    <w:rsid w:val="00CE46B1"/>
    <w:rsid w:val="00D1006F"/>
    <w:rsid w:val="00D20BCE"/>
    <w:rsid w:val="00D85522"/>
    <w:rsid w:val="00DA7D6D"/>
    <w:rsid w:val="00DB22E8"/>
    <w:rsid w:val="00DC3CD8"/>
    <w:rsid w:val="00DC6F41"/>
    <w:rsid w:val="00DD68C5"/>
    <w:rsid w:val="00E034EE"/>
    <w:rsid w:val="00E1348D"/>
    <w:rsid w:val="00E303E6"/>
    <w:rsid w:val="00E31AAA"/>
    <w:rsid w:val="00EA6B63"/>
    <w:rsid w:val="00EC22F9"/>
    <w:rsid w:val="00F15E0C"/>
    <w:rsid w:val="00F50314"/>
    <w:rsid w:val="00FA4F7F"/>
    <w:rsid w:val="00FB40CC"/>
    <w:rsid w:val="00FE7033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C5043"/>
  <w15:chartTrackingRefBased/>
  <w15:docId w15:val="{09659082-A2BC-4ECD-9558-42A7F0AB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09C8"/>
  </w:style>
  <w:style w:type="paragraph" w:styleId="a6">
    <w:name w:val="header"/>
    <w:basedOn w:val="a"/>
    <w:link w:val="a7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Горр Ирина Сергеевна</dc:creator>
  <cp:keywords/>
  <dc:description/>
  <cp:lastModifiedBy>Горр Ирина Сергеевна</cp:lastModifiedBy>
  <cp:revision>6</cp:revision>
  <cp:lastPrinted>2024-12-13T07:09:00Z</cp:lastPrinted>
  <dcterms:created xsi:type="dcterms:W3CDTF">2024-07-30T02:58:00Z</dcterms:created>
  <dcterms:modified xsi:type="dcterms:W3CDTF">2024-12-13T07:10:00Z</dcterms:modified>
</cp:coreProperties>
</file>