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5242" w14:textId="6BE7E698" w:rsidR="000658FF" w:rsidRPr="00025C3F" w:rsidRDefault="000658FF" w:rsidP="00DC6F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35A5108A" w14:textId="4253CF0C" w:rsidR="000658FF" w:rsidRPr="00025C3F" w:rsidRDefault="000658FF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0B01895D" w14:textId="77777777" w:rsidR="000658FF" w:rsidRPr="00025C3F" w:rsidRDefault="000658FF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14:paraId="71594258" w14:textId="0C9CC1FC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РЕЗУЛЬТАТ</w:t>
      </w:r>
      <w:r w:rsidR="002C698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Ы</w:t>
      </w: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АУКЦИОНА НА ПРАВО ЗАКЛЮЧЕНИЯ ДОГОВОРОВ АРЕНДЫ </w:t>
      </w:r>
    </w:p>
    <w:p w14:paraId="08532288" w14:textId="77777777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МУНИЦИПАЛЬНОГО ИМУЩЕСТВА</w:t>
      </w:r>
    </w:p>
    <w:p w14:paraId="786078EB" w14:textId="77777777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14:paraId="280BD472" w14:textId="6D0E0262" w:rsidR="00E31AAA" w:rsidRPr="00025C3F" w:rsidRDefault="00E31AAA" w:rsidP="00E3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На основании протокола </w:t>
      </w:r>
      <w:r w:rsidR="002C698E" w:rsidRPr="002C698E">
        <w:rPr>
          <w:rFonts w:ascii="Times New Roman" w:eastAsia="Times New Roman" w:hAnsi="Times New Roman" w:cs="Times New Roman"/>
          <w:sz w:val="21"/>
          <w:szCs w:val="21"/>
          <w:lang w:eastAsia="ru-RU"/>
        </w:rPr>
        <w:t>№ U22000044040000000003-1</w:t>
      </w:r>
      <w:r w:rsidR="002C69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13.04.2022 года </w:t>
      </w:r>
      <w:r w:rsidR="002C698E" w:rsidRPr="002C698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рассмотрению заявок на участие в аукционе по аренде в электронной форме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аукцион на право заключения договоров аренды муниципального имущества, назначенный на </w:t>
      </w:r>
      <w:r w:rsidR="002C698E">
        <w:rPr>
          <w:rFonts w:ascii="Times New Roman" w:eastAsia="Times New Roman" w:hAnsi="Times New Roman" w:cs="Times New Roman"/>
          <w:sz w:val="21"/>
          <w:szCs w:val="21"/>
          <w:lang w:eastAsia="ru-RU"/>
        </w:rPr>
        <w:t>15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.0</w:t>
      </w:r>
      <w:r w:rsidR="002C698E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2C698E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года:</w:t>
      </w:r>
    </w:p>
    <w:p w14:paraId="68E1E3AA" w14:textId="77777777" w:rsidR="00E31AAA" w:rsidRPr="00025C3F" w:rsidRDefault="00E31AAA" w:rsidP="00E31AAA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</w:pPr>
    </w:p>
    <w:p w14:paraId="6AA450DE" w14:textId="77777777" w:rsidR="002C698E" w:rsidRPr="002C698E" w:rsidRDefault="002C698E" w:rsidP="002C6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0" w:name="_Hlk79751671"/>
      <w:r w:rsidRPr="002C698E">
        <w:rPr>
          <w:rFonts w:ascii="Times New Roman" w:eastAsia="Times New Roman" w:hAnsi="Times New Roman" w:cs="Times New Roman"/>
          <w:bCs/>
          <w:lang w:eastAsia="ru-RU"/>
        </w:rPr>
        <w:t>ЛОТ № 1 – Нежилое здание - Корпус 4308 прачечная площадью 369,4 кв. м. с кадастровым номером 38:31:000000:667 расположенное по адресу: Иркутская область, Усолье-Сибирское г., северо-западная часть города Усолье-Сибирское, территория производства химической продукции,  совместно с земельным участком с кадастровым номером 38:31:000003:1230 площадью 7543 кв. м., вид разрешенного использования - производственная деятельность 6.0, расположенный по адресу: Российская Федерация, Иркутская область, муниципальное образование "город Усолье-Сибирское", ул. Химическая, з/у 2к.</w:t>
      </w:r>
    </w:p>
    <w:p w14:paraId="3CBF5573" w14:textId="77777777" w:rsidR="002C698E" w:rsidRPr="002C698E" w:rsidRDefault="002C698E" w:rsidP="002C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C698E">
        <w:rPr>
          <w:rFonts w:ascii="Times New Roman" w:eastAsia="Times New Roman" w:hAnsi="Times New Roman" w:cs="Times New Roman"/>
          <w:bCs/>
          <w:lang w:eastAsia="ru-RU"/>
        </w:rPr>
        <w:t>Целевое назначение муниципального имущества: производственное.</w:t>
      </w:r>
    </w:p>
    <w:p w14:paraId="133DFFD6" w14:textId="77777777" w:rsidR="002C698E" w:rsidRPr="002C698E" w:rsidRDefault="002C698E" w:rsidP="002C6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C698E">
        <w:rPr>
          <w:rFonts w:ascii="Times New Roman" w:eastAsia="Times New Roman" w:hAnsi="Times New Roman" w:cs="Times New Roman"/>
          <w:bCs/>
          <w:lang w:eastAsia="ru-RU"/>
        </w:rPr>
        <w:t xml:space="preserve">Начальная цена – 250 000,00 руб. (Двести пятьдесят тысячи руб. 00 коп.) без учета НДС, в том числе нежилое здание – 151 000,00 руб. (Сто пятьдесят одна тысяча руб. 00 коп) без учета НДС, земельный участок – 99 000,00 руб. (Девяносто девять тысяч руб. 00 коп.), </w:t>
      </w:r>
    </w:p>
    <w:p w14:paraId="3214D6B5" w14:textId="662BB213" w:rsidR="002C698E" w:rsidRPr="002C698E" w:rsidRDefault="00B24F07" w:rsidP="002C6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471E3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- </w:t>
      </w:r>
      <w:r w:rsidR="002C698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</w:t>
      </w:r>
      <w:r w:rsidR="002C698E" w:rsidRPr="002C698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связи с тем, что была подана одна заявка на участие в аукционе в электронной форме, аукцион признается несостоявшимся.</w:t>
      </w:r>
    </w:p>
    <w:p w14:paraId="269AF970" w14:textId="142F343A" w:rsidR="00B24F07" w:rsidRDefault="002C698E" w:rsidP="002C6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- п</w:t>
      </w:r>
      <w:r w:rsidRPr="002C698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ризнать поданную заявку соответствующей требованиям и условиям, предусмотренным документацией об аукционе. В соответствии с п. 151 Приказа ФАС РФ от 10.02.2010 № 67 заключить с договор аренды ООО «СЕРВИС-ИНВЕСТ»</w:t>
      </w:r>
      <w:r w:rsidR="00B24F07" w:rsidRPr="00644AF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25FFEE1" w14:textId="77777777" w:rsidR="00B24F07" w:rsidRPr="00A573F6" w:rsidRDefault="00B24F07" w:rsidP="00B24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yellow"/>
          <w:u w:val="single"/>
          <w:lang w:eastAsia="ru-RU"/>
        </w:rPr>
      </w:pPr>
    </w:p>
    <w:bookmarkEnd w:id="0"/>
    <w:p w14:paraId="6E301732" w14:textId="77777777" w:rsidR="00B309C8" w:rsidRPr="00025C3F" w:rsidRDefault="00B309C8" w:rsidP="00B309C8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45F6B9F9" w14:textId="77777777" w:rsidR="00B309C8" w:rsidRPr="00025C3F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25495303" w14:textId="7888C097" w:rsidR="00B309C8" w:rsidRPr="00025C3F" w:rsidRDefault="00025C3F" w:rsidP="00B309C8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</w:t>
      </w:r>
      <w:r w:rsidR="004C52F0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редседател</w:t>
      </w:r>
      <w:r w:rsidR="004C52F0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ь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комитета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  <w:t xml:space="preserve">  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  <w:t xml:space="preserve">           </w:t>
      </w:r>
      <w:r w:rsidR="004C52F0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4C52F0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Ш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. </w:t>
      </w:r>
      <w:r w:rsidR="004C52F0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Суханова</w:t>
      </w:r>
    </w:p>
    <w:p w14:paraId="09024D7F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3A57A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016D4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8B73C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A21B4" w14:textId="77777777" w:rsidR="00754DA5" w:rsidRDefault="003A0DC2"/>
    <w:sectPr w:rsidR="00754DA5" w:rsidSect="00BF40D4">
      <w:headerReference w:type="default" r:id="rId6"/>
      <w:footerReference w:type="even" r:id="rId7"/>
      <w:footerReference w:type="default" r:id="rId8"/>
      <w:pgSz w:w="11906" w:h="16838"/>
      <w:pgMar w:top="567" w:right="567" w:bottom="567" w:left="993" w:header="426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FF10E" w14:textId="77777777" w:rsidR="00B96ACE" w:rsidRDefault="00B96ACE">
      <w:pPr>
        <w:spacing w:after="0" w:line="240" w:lineRule="auto"/>
      </w:pPr>
      <w:r>
        <w:separator/>
      </w:r>
    </w:p>
  </w:endnote>
  <w:endnote w:type="continuationSeparator" w:id="0">
    <w:p w14:paraId="0388AF9C" w14:textId="77777777" w:rsidR="00B96ACE" w:rsidRDefault="00B9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FF15" w14:textId="77777777" w:rsidR="008C2B8A" w:rsidRDefault="00B309C8" w:rsidP="00DB7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2FA6F6" w14:textId="77777777" w:rsidR="008C2B8A" w:rsidRDefault="003A0DC2" w:rsidP="003541C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8689" w14:textId="77777777" w:rsidR="008C2B8A" w:rsidRDefault="003A0DC2" w:rsidP="00DB7335">
    <w:pPr>
      <w:pStyle w:val="a3"/>
      <w:framePr w:wrap="around" w:vAnchor="text" w:hAnchor="margin" w:xAlign="right" w:y="1"/>
      <w:rPr>
        <w:rStyle w:val="a5"/>
      </w:rPr>
    </w:pPr>
  </w:p>
  <w:p w14:paraId="00D3F41D" w14:textId="77777777" w:rsidR="008C2B8A" w:rsidRDefault="003A0DC2" w:rsidP="003541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0D205" w14:textId="77777777" w:rsidR="00B96ACE" w:rsidRDefault="00B96ACE">
      <w:pPr>
        <w:spacing w:after="0" w:line="240" w:lineRule="auto"/>
      </w:pPr>
      <w:r>
        <w:separator/>
      </w:r>
    </w:p>
  </w:footnote>
  <w:footnote w:type="continuationSeparator" w:id="0">
    <w:p w14:paraId="23CD1C81" w14:textId="77777777" w:rsidR="00B96ACE" w:rsidRDefault="00B9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90D2" w14:textId="77777777" w:rsidR="00B47D0C" w:rsidRDefault="00B309C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2854">
      <w:rPr>
        <w:noProof/>
      </w:rPr>
      <w:t>2</w:t>
    </w:r>
    <w:r>
      <w:fldChar w:fldCharType="end"/>
    </w:r>
  </w:p>
  <w:p w14:paraId="38DDA55A" w14:textId="77777777" w:rsidR="00B47D0C" w:rsidRDefault="003A0D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9C8"/>
    <w:rsid w:val="00025C3F"/>
    <w:rsid w:val="000658FF"/>
    <w:rsid w:val="00167526"/>
    <w:rsid w:val="001C1138"/>
    <w:rsid w:val="0022161B"/>
    <w:rsid w:val="002C698E"/>
    <w:rsid w:val="00357FFB"/>
    <w:rsid w:val="003A0DC2"/>
    <w:rsid w:val="0041583D"/>
    <w:rsid w:val="004C52F0"/>
    <w:rsid w:val="004F136C"/>
    <w:rsid w:val="005E2854"/>
    <w:rsid w:val="006B1E89"/>
    <w:rsid w:val="006B5A95"/>
    <w:rsid w:val="006E30A1"/>
    <w:rsid w:val="0078689B"/>
    <w:rsid w:val="007D7B4B"/>
    <w:rsid w:val="00842818"/>
    <w:rsid w:val="0098435B"/>
    <w:rsid w:val="009C5919"/>
    <w:rsid w:val="00A1152A"/>
    <w:rsid w:val="00A150FD"/>
    <w:rsid w:val="00B24F07"/>
    <w:rsid w:val="00B309C8"/>
    <w:rsid w:val="00B96ACE"/>
    <w:rsid w:val="00BF40D4"/>
    <w:rsid w:val="00CB28F8"/>
    <w:rsid w:val="00CE46B1"/>
    <w:rsid w:val="00D20BCE"/>
    <w:rsid w:val="00DC6F41"/>
    <w:rsid w:val="00E034EE"/>
    <w:rsid w:val="00E31AAA"/>
    <w:rsid w:val="00F15E0C"/>
    <w:rsid w:val="00F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C5043"/>
  <w15:chartTrackingRefBased/>
  <w15:docId w15:val="{09659082-A2BC-4ECD-9558-42A7F0AB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09C8"/>
  </w:style>
  <w:style w:type="paragraph" w:styleId="a6">
    <w:name w:val="header"/>
    <w:basedOn w:val="a"/>
    <w:link w:val="a7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17</cp:revision>
  <cp:lastPrinted>2022-04-13T08:16:00Z</cp:lastPrinted>
  <dcterms:created xsi:type="dcterms:W3CDTF">2020-02-20T07:27:00Z</dcterms:created>
  <dcterms:modified xsi:type="dcterms:W3CDTF">2022-04-13T08:18:00Z</dcterms:modified>
</cp:coreProperties>
</file>