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67C5" w14:textId="77777777" w:rsidR="001A609A" w:rsidRPr="00667911" w:rsidRDefault="001A609A">
      <w:pPr>
        <w:pStyle w:val="ae"/>
        <w:rPr>
          <w:lang w:val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153"/>
        <w:gridCol w:w="720"/>
        <w:gridCol w:w="280"/>
        <w:gridCol w:w="4296"/>
        <w:gridCol w:w="727"/>
        <w:gridCol w:w="418"/>
        <w:gridCol w:w="4295"/>
      </w:tblGrid>
      <w:tr w:rsidR="001A609A" w:rsidRPr="0003136E" w14:paraId="043ADC8D" w14:textId="77777777" w:rsidTr="003400CE">
        <w:trPr>
          <w:trHeight w:hRule="exact" w:val="10604"/>
          <w:jc w:val="center"/>
        </w:trPr>
        <w:tc>
          <w:tcPr>
            <w:tcW w:w="4153" w:type="dxa"/>
          </w:tcPr>
          <w:p w14:paraId="234EC8E9" w14:textId="04005038" w:rsidR="001A609A" w:rsidRPr="007B623C" w:rsidRDefault="001A609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55A1965E" w14:textId="77777777" w:rsidR="007A2874" w:rsidRPr="00546284" w:rsidRDefault="007A2874" w:rsidP="007A2874">
            <w:pPr>
              <w:shd w:val="clear" w:color="auto" w:fill="99CB38" w:themeFill="accent1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664EC1">
              <w:rPr>
                <w:rFonts w:ascii="Times New Roman" w:eastAsia="Calibri" w:hAnsi="Times New Roman" w:cs="Times New Roman"/>
                <w:b/>
                <w:color w:val="auto"/>
                <w:sz w:val="36"/>
                <w:szCs w:val="28"/>
                <w:lang w:val="ru-RU" w:eastAsia="en-US"/>
              </w:rPr>
              <w:t>ПАМЯТКА РАБОТОДАТЕЛЮ</w:t>
            </w:r>
          </w:p>
          <w:p w14:paraId="3312800C" w14:textId="77777777" w:rsidR="007A2874" w:rsidRDefault="007A2874" w:rsidP="007A2874">
            <w:pPr>
              <w:shd w:val="clear" w:color="auto" w:fill="99CB38" w:themeFill="accent1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28"/>
                <w:lang w:val="ru-RU" w:eastAsia="en-US"/>
              </w:rPr>
            </w:pPr>
            <w:r w:rsidRPr="00664EC1">
              <w:rPr>
                <w:rFonts w:ascii="Times New Roman" w:eastAsia="Calibri" w:hAnsi="Times New Roman" w:cs="Times New Roman"/>
                <w:b/>
                <w:color w:val="auto"/>
                <w:sz w:val="32"/>
                <w:szCs w:val="28"/>
                <w:lang w:val="ru-RU" w:eastAsia="en-US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32"/>
                <w:szCs w:val="28"/>
                <w:lang w:val="ru-RU" w:eastAsia="en-US"/>
              </w:rPr>
              <w:t xml:space="preserve">необходимости </w:t>
            </w:r>
          </w:p>
          <w:p w14:paraId="64AFD36D" w14:textId="77777777" w:rsidR="007A2874" w:rsidRDefault="007A2874" w:rsidP="007A2874">
            <w:pPr>
              <w:pStyle w:val="1"/>
              <w:shd w:val="clear" w:color="auto" w:fill="99CB38" w:themeFill="accent1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664EC1">
              <w:rPr>
                <w:rFonts w:ascii="Times New Roman" w:eastAsia="Calibri" w:hAnsi="Times New Roman" w:cs="Times New Roman"/>
                <w:color w:val="auto"/>
                <w:sz w:val="32"/>
                <w:szCs w:val="28"/>
                <w:lang w:val="ru-RU" w:eastAsia="en-US"/>
              </w:rPr>
              <w:t>оформлени</w:t>
            </w:r>
            <w:r>
              <w:rPr>
                <w:rFonts w:ascii="Times New Roman" w:eastAsia="Calibri" w:hAnsi="Times New Roman" w:cs="Times New Roman"/>
                <w:color w:val="auto"/>
                <w:sz w:val="32"/>
                <w:szCs w:val="28"/>
                <w:lang w:val="ru-RU" w:eastAsia="en-US"/>
              </w:rPr>
              <w:t>я</w:t>
            </w:r>
            <w:r w:rsidRPr="00664EC1">
              <w:rPr>
                <w:rFonts w:ascii="Times New Roman" w:eastAsia="Calibri" w:hAnsi="Times New Roman" w:cs="Times New Roman"/>
                <w:color w:val="auto"/>
                <w:sz w:val="32"/>
                <w:szCs w:val="28"/>
                <w:lang w:val="ru-RU" w:eastAsia="en-US"/>
              </w:rPr>
              <w:t xml:space="preserve"> трудовых отношений</w:t>
            </w:r>
            <w:r w:rsidRPr="007B623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13997775" w14:textId="77777777" w:rsidR="007A2874" w:rsidRDefault="007A2874" w:rsidP="007A2874">
            <w:pPr>
              <w:pStyle w:val="1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  <w:p w14:paraId="207E4C0B" w14:textId="484ED6F6" w:rsidR="00546284" w:rsidRPr="007B623C" w:rsidRDefault="00546284" w:rsidP="007A2874">
            <w:pPr>
              <w:pStyle w:val="1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7B623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ru-RU"/>
              </w:rPr>
              <w:t>УВАЖАЕМЫЙ РАБОТОДАТЕЛЬ!</w:t>
            </w:r>
          </w:p>
          <w:p w14:paraId="03F7822D" w14:textId="77777777" w:rsidR="00390567" w:rsidRPr="00A967BF" w:rsidRDefault="00390567" w:rsidP="007B62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lang w:val="ru-RU"/>
              </w:rPr>
            </w:pPr>
          </w:p>
          <w:p w14:paraId="39BF3982" w14:textId="562FD47C" w:rsidR="003064B5" w:rsidRPr="007B623C" w:rsidRDefault="00000000" w:rsidP="007B62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7" w:history="1">
              <w:r w:rsidR="007B623C" w:rsidRPr="007B623C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  <w:lang w:val="ru-RU"/>
                </w:rPr>
                <w:t>Т</w:t>
              </w:r>
              <w:r w:rsidR="003064B5" w:rsidRPr="007B623C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  <w:lang w:val="ru-RU"/>
                </w:rPr>
                <w:t>рудовые отношения</w:t>
              </w:r>
            </w:hyperlink>
            <w:r w:rsidR="003064B5" w:rsidRPr="007B62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 отношения, основанные на соглашении между работником и работодателем о личном выполнении работником за плату трудовой функции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</w:t>
            </w:r>
            <w:r w:rsidR="007B62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</w:t>
            </w:r>
            <w:r w:rsidR="002A2EB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ч. 1 </w:t>
            </w:r>
            <w:r w:rsidR="007B623C" w:rsidRPr="007B62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стать</w:t>
            </w:r>
            <w:r w:rsidR="002A2EB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7B623C" w:rsidRPr="007B62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15 Трудового кодекса РФ</w:t>
            </w:r>
            <w:r w:rsidR="007B62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).</w:t>
            </w:r>
          </w:p>
          <w:p w14:paraId="2837FAB8" w14:textId="69172102" w:rsidR="001A609A" w:rsidRPr="007B623C" w:rsidRDefault="001A609A" w:rsidP="00A46C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</w:tcPr>
          <w:p w14:paraId="069A2B94" w14:textId="77777777" w:rsidR="001A609A" w:rsidRPr="007B623C" w:rsidRDefault="001A609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0" w:type="dxa"/>
          </w:tcPr>
          <w:p w14:paraId="63869239" w14:textId="77777777"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4296" w:type="dxa"/>
          </w:tcPr>
          <w:p w14:paraId="55B2D02C" w14:textId="52743239" w:rsidR="00A46C4F" w:rsidRPr="0066470E" w:rsidRDefault="007B623C" w:rsidP="00A46C4F">
            <w:pPr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Согласно ч. 1 статьи 16 Трудового кодекса РФ т</w:t>
            </w:r>
            <w:r w:rsidR="00A46C4F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рудовые отношения между работником и работодателем </w:t>
            </w:r>
            <w:r w:rsidR="00A46C4F" w:rsidRPr="007B623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возникают</w:t>
            </w:r>
            <w:r w:rsidR="00A46C4F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исключительно на основании заключенного между работником и работодателем трудов</w:t>
            </w:r>
            <w:r w:rsidR="007452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ого</w:t>
            </w:r>
            <w:r w:rsidR="00A46C4F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договор</w:t>
            </w:r>
            <w:r w:rsidR="007452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  <w:r w:rsidR="00A46C4F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14:paraId="2C405512" w14:textId="77777777" w:rsidR="00390567" w:rsidRDefault="00390567" w:rsidP="002A2E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3BCE594D" w14:textId="4B08D0D5" w:rsidR="002A2EBC" w:rsidRPr="002A2EBC" w:rsidRDefault="002A2EBC" w:rsidP="002A2E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</w:pPr>
            <w:r w:rsidRPr="002A2EB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Согласно ч. 2 статьи 15 Трудового кодекса РФ заключение </w:t>
            </w:r>
            <w:r w:rsidRPr="002A2EB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гражданско-правовых договоров</w:t>
            </w:r>
            <w:r w:rsidRPr="002A2EB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фактически регулирующих трудовые отношения между работником и работодателем, </w:t>
            </w:r>
            <w:hyperlink r:id="rId8" w:history="1">
              <w:r w:rsidRPr="002A2EBC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  <w:lang w:val="ru-RU"/>
                </w:rPr>
                <w:t>не допускается</w:t>
              </w:r>
            </w:hyperlink>
            <w:r w:rsidRPr="002A2EB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.</w:t>
            </w:r>
          </w:p>
          <w:p w14:paraId="637CFA0F" w14:textId="77777777" w:rsidR="00390567" w:rsidRDefault="00390567" w:rsidP="007B623C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</w:pPr>
          </w:p>
          <w:p w14:paraId="6A191F02" w14:textId="3B0C5746" w:rsidR="007B623C" w:rsidRPr="0066470E" w:rsidRDefault="00A46C4F" w:rsidP="007B623C">
            <w:pPr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623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Трудовой договор</w:t>
            </w:r>
            <w:r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выполнять трудовую </w:t>
            </w:r>
            <w:r w:rsidR="007B623C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функцию и соблюдать правила внутреннего трудового распорядка</w:t>
            </w:r>
            <w:r w:rsidR="007B62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(статья 56 Трудового кодекса РФ)</w:t>
            </w:r>
            <w:r w:rsidR="007B623C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14:paraId="0F10EFF4" w14:textId="60C77374" w:rsidR="001A609A" w:rsidRPr="0066470E" w:rsidRDefault="001A609A" w:rsidP="002A2E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727" w:type="dxa"/>
          </w:tcPr>
          <w:p w14:paraId="17D2135F" w14:textId="77777777"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418" w:type="dxa"/>
          </w:tcPr>
          <w:p w14:paraId="713DF209" w14:textId="77777777"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4295" w:type="dxa"/>
          </w:tcPr>
          <w:p w14:paraId="0C59F3C6" w14:textId="75BCE074" w:rsidR="00520D71" w:rsidRPr="0066470E" w:rsidRDefault="007B623C" w:rsidP="00254A7A">
            <w:pPr>
              <w:pStyle w:val="12"/>
              <w:shd w:val="clear" w:color="auto" w:fill="auto"/>
              <w:ind w:firstLine="372"/>
              <w:jc w:val="both"/>
              <w:rPr>
                <w:rFonts w:eastAsiaTheme="minorHAnsi"/>
                <w:color w:val="auto"/>
                <w:lang w:val="ru-RU"/>
              </w:rPr>
            </w:pPr>
            <w:r>
              <w:rPr>
                <w:rFonts w:eastAsiaTheme="minorHAnsi"/>
                <w:color w:val="auto"/>
                <w:lang w:val="ru-RU"/>
              </w:rPr>
              <w:t>Согласно ч. 1 статьи 67 Трудового кодекса РФ т</w:t>
            </w:r>
            <w:r w:rsidR="00520D71" w:rsidRPr="0066470E">
              <w:rPr>
                <w:rFonts w:eastAsiaTheme="minorHAnsi"/>
                <w:color w:val="auto"/>
                <w:lang w:val="ru-RU"/>
              </w:rPr>
              <w:t xml:space="preserve">рудовой договор </w:t>
            </w:r>
            <w:r w:rsidR="00520D71" w:rsidRPr="007B623C">
              <w:rPr>
                <w:rFonts w:eastAsiaTheme="minorHAnsi"/>
                <w:color w:val="auto"/>
                <w:u w:val="single"/>
                <w:lang w:val="ru-RU"/>
              </w:rPr>
              <w:t>заключается</w:t>
            </w:r>
            <w:r w:rsidR="00520D71" w:rsidRPr="0066470E">
              <w:rPr>
                <w:rFonts w:eastAsiaTheme="minorHAnsi"/>
                <w:color w:val="auto"/>
                <w:lang w:val="ru-RU"/>
              </w:rPr>
              <w:t xml:space="preserve">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второго экземпляра договора.</w:t>
            </w:r>
          </w:p>
          <w:p w14:paraId="1D3D8227" w14:textId="027BF58B" w:rsidR="00254A7A" w:rsidRDefault="00632769" w:rsidP="002A2EBC">
            <w:pPr>
              <w:spacing w:after="0" w:line="240" w:lineRule="auto"/>
              <w:ind w:firstLine="51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 трудовой договор должны быть </w:t>
            </w:r>
            <w:r w:rsidRPr="007B623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включены</w:t>
            </w:r>
            <w:r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обязательные сведения и</w:t>
            </w:r>
            <w:r w:rsidR="0066470E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обязательные </w:t>
            </w:r>
            <w:r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условия</w:t>
            </w:r>
            <w:r w:rsidR="0066470E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66470E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предусмотренные стать</w:t>
            </w:r>
            <w:r w:rsidR="00494BD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ей</w:t>
            </w:r>
            <w:r w:rsidR="0066470E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57, ч</w:t>
            </w:r>
            <w:r w:rsidR="00494BD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66470E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4 статьи 136, ч</w:t>
            </w:r>
            <w:r w:rsidR="00494BD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66470E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4 статьи 282</w:t>
            </w:r>
            <w:r w:rsidR="00A967B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66470E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7B623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статьей </w:t>
            </w:r>
            <w:r w:rsidR="007B623C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327.2 </w:t>
            </w:r>
            <w:r w:rsidR="0066470E" w:rsidRPr="0066470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Трудового кодекса Российской Федерации. </w:t>
            </w:r>
          </w:p>
          <w:p w14:paraId="45995218" w14:textId="2800BFE5" w:rsidR="00390567" w:rsidRDefault="00390567" w:rsidP="002A2EBC">
            <w:pPr>
              <w:spacing w:after="0" w:line="240" w:lineRule="auto"/>
              <w:ind w:firstLine="51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3FCE7441" w14:textId="77777777" w:rsidR="00390567" w:rsidRDefault="00390567" w:rsidP="002A2EBC">
            <w:pPr>
              <w:spacing w:after="0" w:line="240" w:lineRule="auto"/>
              <w:ind w:firstLine="51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14:paraId="68FA0870" w14:textId="77777777" w:rsidR="0047765F" w:rsidRPr="00494BD9" w:rsidRDefault="0047765F" w:rsidP="00477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494BD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п</w:t>
            </w:r>
            <w:r w:rsidRPr="00494BD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равительства Р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оссийской </w:t>
            </w:r>
            <w:r w:rsidRPr="00494BD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Ф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едерации</w:t>
            </w:r>
            <w:r w:rsidRPr="00494BD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от 27.08.2016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  <w:r w:rsidRPr="00494BD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858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494BD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(ред. от 19.04.2021)</w:t>
            </w:r>
          </w:p>
          <w:p w14:paraId="52899C37" w14:textId="53E949BC" w:rsidR="001A609A" w:rsidRPr="002A2EBC" w:rsidRDefault="0047765F" w:rsidP="0034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«</w:t>
            </w:r>
            <w:r w:rsidRPr="00494BD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микропредприятиям, и работником, и работодателем - некоммерческой организацией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»</w:t>
            </w:r>
          </w:p>
        </w:tc>
      </w:tr>
    </w:tbl>
    <w:p w14:paraId="612BB648" w14:textId="77777777" w:rsidR="001A609A" w:rsidRPr="00667911" w:rsidRDefault="001A609A" w:rsidP="0003136E">
      <w:pPr>
        <w:pStyle w:val="ae"/>
        <w:rPr>
          <w:lang w:val="ru-RU"/>
        </w:rPr>
      </w:pPr>
    </w:p>
    <w:sectPr w:rsidR="001A609A" w:rsidRPr="00667911" w:rsidSect="0003136E">
      <w:pgSz w:w="16839" w:h="11907" w:orient="landscape" w:code="9"/>
      <w:pgMar w:top="567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55F51" w:themeColor="text2"/>
        <w:sz w:val="16"/>
      </w:rPr>
    </w:lvl>
  </w:abstractNum>
  <w:num w:numId="1" w16cid:durableId="1710497679">
    <w:abstractNumId w:val="0"/>
  </w:num>
  <w:num w:numId="2" w16cid:durableId="166793898">
    <w:abstractNumId w:val="0"/>
  </w:num>
  <w:num w:numId="3" w16cid:durableId="578057540">
    <w:abstractNumId w:val="0"/>
    <w:lvlOverride w:ilvl="0">
      <w:startOverride w:val="1"/>
    </w:lvlOverride>
  </w:num>
  <w:num w:numId="4" w16cid:durableId="553614967">
    <w:abstractNumId w:val="0"/>
    <w:lvlOverride w:ilvl="0">
      <w:startOverride w:val="1"/>
    </w:lvlOverride>
  </w:num>
  <w:num w:numId="5" w16cid:durableId="15471387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5E"/>
    <w:rsid w:val="00001196"/>
    <w:rsid w:val="00005481"/>
    <w:rsid w:val="0003136E"/>
    <w:rsid w:val="00052C99"/>
    <w:rsid w:val="00090F5B"/>
    <w:rsid w:val="000B1D21"/>
    <w:rsid w:val="000F1127"/>
    <w:rsid w:val="00110BF5"/>
    <w:rsid w:val="001458BB"/>
    <w:rsid w:val="001A609A"/>
    <w:rsid w:val="00254A7A"/>
    <w:rsid w:val="002A2EBC"/>
    <w:rsid w:val="003064B5"/>
    <w:rsid w:val="00323A8A"/>
    <w:rsid w:val="003400CE"/>
    <w:rsid w:val="00390567"/>
    <w:rsid w:val="004240E9"/>
    <w:rsid w:val="0044129D"/>
    <w:rsid w:val="0047765F"/>
    <w:rsid w:val="00494BD9"/>
    <w:rsid w:val="005004D6"/>
    <w:rsid w:val="00520D71"/>
    <w:rsid w:val="00546284"/>
    <w:rsid w:val="005F6135"/>
    <w:rsid w:val="006077D6"/>
    <w:rsid w:val="00632769"/>
    <w:rsid w:val="0066470E"/>
    <w:rsid w:val="00664EC1"/>
    <w:rsid w:val="00667911"/>
    <w:rsid w:val="00682171"/>
    <w:rsid w:val="00694E5E"/>
    <w:rsid w:val="00707429"/>
    <w:rsid w:val="00745286"/>
    <w:rsid w:val="007A2874"/>
    <w:rsid w:val="007B623C"/>
    <w:rsid w:val="007D48BD"/>
    <w:rsid w:val="008F0A4A"/>
    <w:rsid w:val="009323BB"/>
    <w:rsid w:val="0094281E"/>
    <w:rsid w:val="00986BC3"/>
    <w:rsid w:val="009F5602"/>
    <w:rsid w:val="00A14EA6"/>
    <w:rsid w:val="00A46C4F"/>
    <w:rsid w:val="00A967BF"/>
    <w:rsid w:val="00BD67E0"/>
    <w:rsid w:val="00C00D1D"/>
    <w:rsid w:val="00C518F8"/>
    <w:rsid w:val="00CF7885"/>
    <w:rsid w:val="00D82984"/>
    <w:rsid w:val="00D86D31"/>
    <w:rsid w:val="00E36A08"/>
    <w:rsid w:val="00E75EC9"/>
    <w:rsid w:val="00F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0700C"/>
  <w15:docId w15:val="{9E61AC44-CF6F-483E-B6D5-3BF7E928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37261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55F51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455F51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(знак)"/>
    <w:basedOn w:val="a1"/>
    <w:link w:val="1"/>
    <w:uiPriority w:val="1"/>
    <w:rPr>
      <w:rFonts w:asciiTheme="majorHAnsi" w:eastAsiaTheme="majorEastAsia" w:hAnsiTheme="majorHAnsi" w:cstheme="majorBidi"/>
      <w:b/>
      <w:bCs/>
      <w:color w:val="729928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729928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1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pPr>
      <w:pBdr>
        <w:top w:val="single" w:sz="4" w:space="14" w:color="729928" w:themeColor="accent1" w:themeShade="BF"/>
        <w:bottom w:val="single" w:sz="4" w:space="14" w:color="729928" w:themeColor="accent1" w:themeShade="BF"/>
      </w:pBdr>
      <w:spacing w:before="480" w:after="480" w:line="336" w:lineRule="auto"/>
    </w:pPr>
    <w:rPr>
      <w:i/>
      <w:iCs/>
      <w:color w:val="729928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Pr>
      <w:i/>
      <w:iCs/>
      <w:color w:val="729928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54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46284"/>
    <w:rPr>
      <w:rFonts w:ascii="Segoe UI" w:hAnsi="Segoe UI" w:cs="Segoe UI"/>
      <w:sz w:val="18"/>
      <w:szCs w:val="18"/>
    </w:rPr>
  </w:style>
  <w:style w:type="character" w:customStyle="1" w:styleId="af3">
    <w:name w:val="Основной текст_"/>
    <w:basedOn w:val="a1"/>
    <w:link w:val="12"/>
    <w:rsid w:val="00520D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3"/>
    <w:rsid w:val="00520D7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850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931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3DE475EE289DFE6608443CFE203F2009B7A189213E873F0C7E3BAF50C95FCCF8DDCD0E8F1EEDB938D2BA5E893B6036B319A303962oFHDB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950D46FCA90BAE96A54AC0847D0BC1C576DAD946315C660C0A9B584BAAAE3D37DA96D600C6858405DDD48CC876E218595749C246BD49A808RDAF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gereva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A6F764-931C-47AC-A48F-8CC96C063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Снегерева Марина Юрьевна</dc:creator>
  <cp:keywords/>
  <cp:lastModifiedBy>Жилкина Анастасия Александровна</cp:lastModifiedBy>
  <cp:revision>6</cp:revision>
  <cp:lastPrinted>2022-12-05T01:20:00Z</cp:lastPrinted>
  <dcterms:created xsi:type="dcterms:W3CDTF">2023-03-28T07:58:00Z</dcterms:created>
  <dcterms:modified xsi:type="dcterms:W3CDTF">2023-03-28T08:19:00Z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