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D3" w:rsidRPr="00562933" w:rsidRDefault="00562933" w:rsidP="006208D6">
      <w:pPr>
        <w:ind w:firstLine="0"/>
        <w:rPr>
          <w:b/>
          <w:sz w:val="20"/>
          <w:szCs w:val="20"/>
        </w:rPr>
      </w:pPr>
      <w:r w:rsidRPr="00562933">
        <w:rPr>
          <w:b/>
          <w:sz w:val="24"/>
          <w:szCs w:val="20"/>
        </w:rPr>
        <w:t>О</w:t>
      </w:r>
      <w:r w:rsidR="000050F3">
        <w:rPr>
          <w:b/>
          <w:sz w:val="24"/>
          <w:szCs w:val="20"/>
        </w:rPr>
        <w:t xml:space="preserve">б </w:t>
      </w:r>
      <w:r w:rsidR="006208D6">
        <w:rPr>
          <w:b/>
          <w:sz w:val="24"/>
          <w:szCs w:val="20"/>
        </w:rPr>
        <w:t>охране труда водителей</w:t>
      </w:r>
    </w:p>
    <w:p w:rsidR="00365F60" w:rsidRDefault="00365F60" w:rsidP="00365F60">
      <w:pPr>
        <w:pStyle w:val="a6"/>
      </w:pPr>
    </w:p>
    <w:p w:rsidR="00365010" w:rsidRDefault="006208D6" w:rsidP="00365010">
      <w:pPr>
        <w:pStyle w:val="ConsPlusNormal"/>
        <w:ind w:firstLine="540"/>
        <w:jc w:val="both"/>
      </w:pPr>
      <w:r w:rsidRPr="004D3A70">
        <w:t>Адм</w:t>
      </w:r>
      <w:r>
        <w:t xml:space="preserve">инистрация города Усолье-Сибирское информирует, что </w:t>
      </w:r>
      <w:hyperlink r:id="rId6" w:history="1">
        <w:r w:rsidRPr="00DB7F52">
          <w:t>приказом</w:t>
        </w:r>
      </w:hyperlink>
      <w:r>
        <w:t xml:space="preserve"> Минтруда России от 06.02.2018 № 59н </w:t>
      </w:r>
      <w:r w:rsidR="00365010">
        <w:t>утверждены п</w:t>
      </w:r>
      <w:r>
        <w:t>равил</w:t>
      </w:r>
      <w:r w:rsidR="00365010">
        <w:t>а</w:t>
      </w:r>
      <w:r>
        <w:t xml:space="preserve"> по охране труда на автомобильном транспорте</w:t>
      </w:r>
      <w:r w:rsidR="00365010">
        <w:t xml:space="preserve"> (далее Правила), которые вступили в силу с 27.09.2018 года.</w:t>
      </w:r>
    </w:p>
    <w:p w:rsidR="006208D6" w:rsidRDefault="00365010" w:rsidP="006208D6">
      <w:pPr>
        <w:pStyle w:val="ConsPlusNormal"/>
        <w:ind w:firstLine="540"/>
        <w:jc w:val="both"/>
        <w:outlineLvl w:val="0"/>
      </w:pPr>
      <w:r w:rsidRPr="00365010"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B655DA" w:rsidRDefault="00B655DA" w:rsidP="00B655DA">
      <w:pPr>
        <w:autoSpaceDE w:val="0"/>
        <w:autoSpaceDN w:val="0"/>
        <w:adjustRightInd w:val="0"/>
        <w:ind w:firstLine="540"/>
        <w:jc w:val="both"/>
      </w:pPr>
      <w:r>
        <w:t>К выполнению работ, связанных с эксплуатацией транспортных средств, допускаются работники, про</w:t>
      </w:r>
      <w:r w:rsidR="00FD58F1">
        <w:t xml:space="preserve">шедшие обучение по охране труда, </w:t>
      </w:r>
      <w:r>
        <w:t xml:space="preserve">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</w:t>
      </w:r>
    </w:p>
    <w:p w:rsidR="000050F3" w:rsidRDefault="000050F3" w:rsidP="000050F3">
      <w:pPr>
        <w:pStyle w:val="ConsPlusNormal"/>
        <w:ind w:firstLine="540"/>
        <w:jc w:val="both"/>
      </w:pPr>
      <w:r>
        <w:t>В соответствии со</w:t>
      </w:r>
      <w:r w:rsidR="007C0248">
        <w:t xml:space="preserve"> ст</w:t>
      </w:r>
      <w:r w:rsidR="00955CFF">
        <w:t>атьей</w:t>
      </w:r>
      <w:r w:rsidR="007C0248">
        <w:t xml:space="preserve"> 213 </w:t>
      </w:r>
      <w:r w:rsidR="00955CFF">
        <w:t>Трудового кодекса</w:t>
      </w:r>
      <w:r>
        <w:t xml:space="preserve"> РФ работники, занятые на работах, связанных с движением транспорта, проходят обязательные предварительные (при поступлении на работу) и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заболеваний. </w:t>
      </w:r>
    </w:p>
    <w:p w:rsidR="00365010" w:rsidRDefault="000050F3" w:rsidP="000050F3">
      <w:pPr>
        <w:pStyle w:val="ConsPlusNormal"/>
        <w:ind w:firstLine="540"/>
        <w:jc w:val="both"/>
      </w:pPr>
      <w:r>
        <w:t xml:space="preserve">По видам, медицинские осмотры разделяют на: </w:t>
      </w:r>
    </w:p>
    <w:p w:rsidR="00365010" w:rsidRDefault="00365010" w:rsidP="000050F3">
      <w:pPr>
        <w:pStyle w:val="ConsPlusNormal"/>
        <w:ind w:firstLine="540"/>
        <w:jc w:val="both"/>
      </w:pPr>
      <w:r>
        <w:t xml:space="preserve">- </w:t>
      </w:r>
      <w:r w:rsidR="000050F3">
        <w:t xml:space="preserve">обязательные предварительные, </w:t>
      </w:r>
    </w:p>
    <w:p w:rsidR="00365010" w:rsidRDefault="00365010" w:rsidP="000050F3">
      <w:pPr>
        <w:pStyle w:val="ConsPlusNormal"/>
        <w:ind w:firstLine="540"/>
        <w:jc w:val="both"/>
      </w:pPr>
      <w:r>
        <w:t xml:space="preserve">- </w:t>
      </w:r>
      <w:r w:rsidR="000050F3">
        <w:t xml:space="preserve">периодические (не реже одного раза в два года), </w:t>
      </w:r>
    </w:p>
    <w:p w:rsidR="000050F3" w:rsidRDefault="00365010" w:rsidP="000050F3">
      <w:pPr>
        <w:pStyle w:val="ConsPlusNormal"/>
        <w:ind w:firstLine="540"/>
        <w:jc w:val="both"/>
      </w:pPr>
      <w:r>
        <w:t xml:space="preserve">- </w:t>
      </w:r>
      <w:proofErr w:type="spellStart"/>
      <w:r w:rsidR="000050F3">
        <w:t>предрейсовые</w:t>
      </w:r>
      <w:proofErr w:type="spellEnd"/>
      <w:r w:rsidR="000050F3">
        <w:t xml:space="preserve"> и </w:t>
      </w:r>
      <w:proofErr w:type="spellStart"/>
      <w:r w:rsidR="000050F3">
        <w:t>послерейсовые</w:t>
      </w:r>
      <w:proofErr w:type="spellEnd"/>
      <w:r w:rsidR="000050F3">
        <w:t>.</w:t>
      </w:r>
    </w:p>
    <w:p w:rsidR="007C0248" w:rsidRPr="007C0248" w:rsidRDefault="007C0248" w:rsidP="007C024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C0248">
        <w:rPr>
          <w:bCs/>
        </w:rPr>
        <w:t>Такие медосмотры обязаны проходить как работники, так и индивидуальные предприниматели, которые осуществляют перевозки, самостоятельно управляя транспортными средствами.</w:t>
      </w:r>
    </w:p>
    <w:p w:rsidR="000050F3" w:rsidRDefault="000050F3" w:rsidP="000050F3">
      <w:pPr>
        <w:pStyle w:val="ConsPlusNormal"/>
        <w:ind w:firstLine="540"/>
        <w:jc w:val="both"/>
      </w:pPr>
      <w:r>
        <w:lastRenderedPageBreak/>
        <w:t>Согласно</w:t>
      </w:r>
      <w:r w:rsidR="007C0248">
        <w:t xml:space="preserve"> </w:t>
      </w:r>
      <w:r w:rsidR="00955CFF">
        <w:t xml:space="preserve">статьи </w:t>
      </w:r>
      <w:r w:rsidR="007C0248">
        <w:t>213</w:t>
      </w:r>
      <w:r>
        <w:t xml:space="preserve"> </w:t>
      </w:r>
      <w:r w:rsidR="00955CFF">
        <w:t>Трудового кодекса</w:t>
      </w:r>
      <w:r>
        <w:t xml:space="preserve"> РФ предварительные медицинские осмотры осуществляются за счет средств работодателя. Как предварительные, так и периодические медицинские осмотры проводятся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0050F3" w:rsidRDefault="000050F3" w:rsidP="000050F3">
      <w:pPr>
        <w:pStyle w:val="ConsPlusNormal"/>
        <w:ind w:firstLine="540"/>
        <w:jc w:val="both"/>
      </w:pPr>
      <w:r w:rsidRPr="007C0248">
        <w:rPr>
          <w:bCs/>
        </w:rPr>
        <w:t>Предварительный медицинский осмотр п</w:t>
      </w:r>
      <w:r>
        <w:t>ровод</w:t>
      </w:r>
      <w:r w:rsidR="00120032">
        <w:t>и</w:t>
      </w:r>
      <w:r>
        <w:t>тся с целью определения соответствия состояния здоровья лица, поступающего на работу, поручаемой ему работе. Проведение данного осмотра обязательно в силу</w:t>
      </w:r>
      <w:r w:rsidR="00C43381">
        <w:t xml:space="preserve"> </w:t>
      </w:r>
      <w:r w:rsidR="00955CFF">
        <w:t>статьи</w:t>
      </w:r>
      <w:r w:rsidR="00C43381">
        <w:t xml:space="preserve"> 328</w:t>
      </w:r>
      <w:r>
        <w:t xml:space="preserve"> Т</w:t>
      </w:r>
      <w:r w:rsidR="00955CFF">
        <w:t>рудового кодекса</w:t>
      </w:r>
      <w:r>
        <w:t xml:space="preserve"> РФ, согласно которой без него прием водителя на работу не допускается.</w:t>
      </w:r>
    </w:p>
    <w:p w:rsidR="000050F3" w:rsidRDefault="007C0248" w:rsidP="000050F3">
      <w:pPr>
        <w:pStyle w:val="ConsPlusNormal"/>
        <w:ind w:firstLine="540"/>
        <w:jc w:val="both"/>
      </w:pPr>
      <w:r>
        <w:t xml:space="preserve">Порядок </w:t>
      </w:r>
      <w:r w:rsidR="000050F3">
        <w:t xml:space="preserve">проведения предварительного медицинского осмотра для водителей транспортных средств установлен Приказом </w:t>
      </w:r>
      <w:proofErr w:type="spellStart"/>
      <w:r w:rsidR="000050F3">
        <w:t>Минздравсоцразвития</w:t>
      </w:r>
      <w:proofErr w:type="spellEnd"/>
      <w:r w:rsidR="000050F3">
        <w:t xml:space="preserve"> России от 12.04.2011 </w:t>
      </w:r>
      <w:r w:rsidR="00C43381">
        <w:t>№</w:t>
      </w:r>
      <w:r w:rsidR="000050F3">
        <w:t xml:space="preserve"> 302н</w:t>
      </w:r>
      <w:r w:rsidR="00955CFF">
        <w:t xml:space="preserve"> «</w:t>
      </w:r>
      <w:r w:rsidR="00955CFF" w:rsidRPr="00955CFF"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955CFF">
        <w:t>».</w:t>
      </w:r>
    </w:p>
    <w:p w:rsidR="000050F3" w:rsidRDefault="000050F3" w:rsidP="000050F3">
      <w:pPr>
        <w:pStyle w:val="ConsPlusNormal"/>
        <w:ind w:firstLine="540"/>
        <w:jc w:val="both"/>
      </w:pPr>
      <w:r w:rsidRPr="00C43381">
        <w:rPr>
          <w:bCs/>
        </w:rPr>
        <w:t>Периодический медосмотр</w:t>
      </w:r>
      <w:r>
        <w:t xml:space="preserve"> проводится в целях выявления начальных форм профессиональных заболеваний, ранних признаков воздействия вредных и (или) опасных производственных факторов на состояние здоровья водителей, выявления заболеваний, состояний, являющихся медицинскими противопоказаниями для продолжения работы.</w:t>
      </w:r>
    </w:p>
    <w:p w:rsidR="000050F3" w:rsidRDefault="000050F3" w:rsidP="000050F3">
      <w:pPr>
        <w:pStyle w:val="ConsPlusNormal"/>
        <w:ind w:firstLine="540"/>
        <w:jc w:val="both"/>
      </w:pPr>
      <w:r>
        <w:t>Обязательные периодические медицинские осмотры проводятся в течение всего времени работы лица в качестве водителя транспортного средства не реже одного раза в два года (</w:t>
      </w:r>
      <w:r w:rsidR="00C43381">
        <w:t xml:space="preserve">п. 27 </w:t>
      </w:r>
      <w:r>
        <w:t>Перечня работ, при выполнении которых проводятся обязательные предварительные и периодические медицинские осмотры (обследования) работников</w:t>
      </w:r>
      <w:r w:rsidR="00C43381">
        <w:t xml:space="preserve"> Приказа </w:t>
      </w:r>
      <w:proofErr w:type="spellStart"/>
      <w:r w:rsidR="00C43381">
        <w:t>Минздравсоцразвития</w:t>
      </w:r>
      <w:proofErr w:type="spellEnd"/>
      <w:r w:rsidR="00C43381">
        <w:t xml:space="preserve"> России от 12.04.2011 № 302н</w:t>
      </w:r>
      <w:r>
        <w:t>), а если водитель не достиг 21 года - ежегодно (</w:t>
      </w:r>
      <w:r w:rsidR="00955CFF">
        <w:t>статья</w:t>
      </w:r>
      <w:r w:rsidR="00C43381">
        <w:t xml:space="preserve"> 213 </w:t>
      </w:r>
      <w:r w:rsidR="00955CFF">
        <w:t>Трудового кодекса</w:t>
      </w:r>
      <w:r>
        <w:t xml:space="preserve"> РФ).</w:t>
      </w:r>
    </w:p>
    <w:p w:rsidR="000050F3" w:rsidRDefault="000050F3" w:rsidP="000050F3">
      <w:pPr>
        <w:pStyle w:val="ConsPlusNormal"/>
        <w:ind w:firstLine="540"/>
        <w:jc w:val="both"/>
      </w:pPr>
      <w:proofErr w:type="spellStart"/>
      <w:r w:rsidRPr="00C43381">
        <w:rPr>
          <w:bCs/>
        </w:rPr>
        <w:t>Предрейсовые</w:t>
      </w:r>
      <w:proofErr w:type="spellEnd"/>
      <w:r w:rsidRPr="00C43381">
        <w:rPr>
          <w:bCs/>
        </w:rPr>
        <w:t xml:space="preserve"> и </w:t>
      </w:r>
      <w:proofErr w:type="spellStart"/>
      <w:r w:rsidRPr="00C43381">
        <w:rPr>
          <w:bCs/>
        </w:rPr>
        <w:t>послерейсовые</w:t>
      </w:r>
      <w:proofErr w:type="spellEnd"/>
      <w:r w:rsidRPr="00C43381">
        <w:rPr>
          <w:bCs/>
        </w:rPr>
        <w:t xml:space="preserve"> медицинские осмотры проводятся для </w:t>
      </w:r>
      <w:r w:rsidRPr="00C43381">
        <w:t>вы</w:t>
      </w:r>
      <w:r>
        <w:t>явления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 w:rsidR="000050F3" w:rsidRDefault="000050F3" w:rsidP="000050F3">
      <w:pPr>
        <w:pStyle w:val="ConsPlusNormal"/>
        <w:ind w:firstLine="540"/>
        <w:jc w:val="both"/>
      </w:pPr>
      <w:r>
        <w:t xml:space="preserve">Обязательные </w:t>
      </w:r>
      <w:proofErr w:type="spellStart"/>
      <w:r>
        <w:t>предрейсовые</w:t>
      </w:r>
      <w:proofErr w:type="spellEnd"/>
      <w:r>
        <w:t xml:space="preserve"> медицинские осмотры проводятся в течение всего времени работы лица в качестве </w:t>
      </w:r>
      <w:r w:rsidR="00C43381">
        <w:t>водителя транспортного средства</w:t>
      </w:r>
      <w:r>
        <w:t>.</w:t>
      </w:r>
    </w:p>
    <w:p w:rsidR="000050F3" w:rsidRDefault="000050F3" w:rsidP="000050F3">
      <w:pPr>
        <w:pStyle w:val="ConsPlusNormal"/>
        <w:ind w:firstLine="540"/>
        <w:jc w:val="both"/>
      </w:pPr>
      <w:proofErr w:type="spellStart"/>
      <w:r>
        <w:t>Послерейсовые</w:t>
      </w:r>
      <w:proofErr w:type="spellEnd"/>
      <w:r>
        <w:t xml:space="preserve"> медицинские осмотры водителей проводятся, только если они перевозят пассажиров или опасные грузы.</w:t>
      </w:r>
    </w:p>
    <w:p w:rsidR="000050F3" w:rsidRDefault="000050F3" w:rsidP="000050F3">
      <w:pPr>
        <w:pStyle w:val="ConsPlusNormal"/>
        <w:ind w:firstLine="540"/>
        <w:jc w:val="both"/>
      </w:pPr>
      <w:bookmarkStart w:id="0" w:name="Par68"/>
      <w:bookmarkEnd w:id="0"/>
      <w:proofErr w:type="spellStart"/>
      <w:r>
        <w:t>Предрейсовый</w:t>
      </w:r>
      <w:proofErr w:type="spellEnd"/>
      <w:r>
        <w:t xml:space="preserve"> и </w:t>
      </w:r>
      <w:proofErr w:type="spellStart"/>
      <w:r>
        <w:t>послерейсовый</w:t>
      </w:r>
      <w:proofErr w:type="spellEnd"/>
      <w:r>
        <w:t xml:space="preserve"> осмотр должно организовывать любое учреждение, которое владеет хотя бы одним автомобилем для служебного пользования.</w:t>
      </w:r>
    </w:p>
    <w:p w:rsidR="000050F3" w:rsidRDefault="000050F3" w:rsidP="000050F3">
      <w:pPr>
        <w:pStyle w:val="ConsPlusNormal"/>
        <w:ind w:firstLine="540"/>
        <w:jc w:val="both"/>
      </w:pPr>
      <w:r>
        <w:t xml:space="preserve">Как </w:t>
      </w:r>
      <w:proofErr w:type="spellStart"/>
      <w:r>
        <w:t>предрейсовый</w:t>
      </w:r>
      <w:proofErr w:type="spellEnd"/>
      <w:r>
        <w:t xml:space="preserve">, так и </w:t>
      </w:r>
      <w:proofErr w:type="spellStart"/>
      <w:r>
        <w:t>послерейсовый</w:t>
      </w:r>
      <w:proofErr w:type="spellEnd"/>
      <w:r>
        <w:t xml:space="preserve"> медицинские осмотры могут проводиться:</w:t>
      </w:r>
    </w:p>
    <w:p w:rsidR="000050F3" w:rsidRDefault="000050F3" w:rsidP="000050F3">
      <w:pPr>
        <w:pStyle w:val="ConsPlusNormal"/>
        <w:ind w:firstLine="540"/>
        <w:jc w:val="both"/>
      </w:pPr>
      <w:r>
        <w:lastRenderedPageBreak/>
        <w:t>- привлекаемыми медицинскими работниками (в таком случае учреждение может заключить гражданско-правовой договор с медицинским учреждением, имеющим лицензию на данный вид деятельности);</w:t>
      </w:r>
    </w:p>
    <w:p w:rsidR="00C43381" w:rsidRDefault="000050F3" w:rsidP="000050F3">
      <w:pPr>
        <w:pStyle w:val="ConsPlusNormal"/>
        <w:ind w:firstLine="540"/>
        <w:jc w:val="both"/>
      </w:pPr>
      <w:r>
        <w:t xml:space="preserve">- штатными медицинскими работниками. </w:t>
      </w:r>
    </w:p>
    <w:p w:rsidR="000050F3" w:rsidRDefault="000050F3" w:rsidP="000050F3">
      <w:pPr>
        <w:pStyle w:val="ConsPlusNormal"/>
        <w:ind w:firstLine="540"/>
        <w:jc w:val="both"/>
      </w:pPr>
      <w:r>
        <w:t xml:space="preserve">При проведении </w:t>
      </w:r>
      <w:proofErr w:type="spellStart"/>
      <w:r>
        <w:t>предрейсовых</w:t>
      </w:r>
      <w:proofErr w:type="spellEnd"/>
      <w:r>
        <w:t xml:space="preserve"> медицинских осмотров рекомендуем руководствоваться:</w:t>
      </w:r>
    </w:p>
    <w:p w:rsidR="002449E8" w:rsidRDefault="002449E8" w:rsidP="002449E8">
      <w:pPr>
        <w:pStyle w:val="ConsPlusNormal"/>
        <w:jc w:val="both"/>
      </w:pPr>
      <w:r>
        <w:tab/>
        <w:t xml:space="preserve">- Приказом Минздрава России от 15.12.2014 № 835н «Об утверждении Порядка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</w:t>
      </w:r>
      <w:r w:rsidR="00120032">
        <w:t>»</w:t>
      </w:r>
    </w:p>
    <w:p w:rsidR="000050F3" w:rsidRDefault="000050F3" w:rsidP="00C97E76">
      <w:pPr>
        <w:pStyle w:val="ConsPlusNormal"/>
        <w:ind w:firstLine="540"/>
        <w:jc w:val="both"/>
      </w:pPr>
      <w:r>
        <w:t>- Методическими</w:t>
      </w:r>
      <w:r w:rsidR="003F0B68">
        <w:t xml:space="preserve"> рекомендациями «</w:t>
      </w:r>
      <w:r>
        <w:t xml:space="preserve">Медицинское обеспечение безопасности дорожного движения (организация и порядок проведения </w:t>
      </w:r>
      <w:proofErr w:type="spellStart"/>
      <w:r>
        <w:t>предрейсовых</w:t>
      </w:r>
      <w:proofErr w:type="spellEnd"/>
      <w:r>
        <w:t xml:space="preserve"> медицинских осмотров водителей тран</w:t>
      </w:r>
      <w:r w:rsidR="003F0B68">
        <w:t>спортных средств)»</w:t>
      </w:r>
      <w:r>
        <w:t>, приведенными в Письме</w:t>
      </w:r>
      <w:r w:rsidR="00120032">
        <w:t xml:space="preserve"> Минздрава РФ от 21.08.2003 №</w:t>
      </w:r>
      <w:r>
        <w:t xml:space="preserve"> 2510/9468-03-32.</w:t>
      </w:r>
    </w:p>
    <w:p w:rsidR="00B81377" w:rsidRDefault="00B81377" w:rsidP="000050F3">
      <w:pPr>
        <w:pStyle w:val="ConsPlusNormal"/>
        <w:ind w:firstLine="540"/>
        <w:jc w:val="both"/>
      </w:pPr>
      <w:r>
        <w:t xml:space="preserve">Статьей 213 </w:t>
      </w:r>
      <w:r w:rsidR="00955CFF">
        <w:t>Трудового кодекса</w:t>
      </w:r>
      <w:r w:rsidR="000050F3">
        <w:t xml:space="preserve"> РФ определено, что работники, эксплуатирующие автомобильный транспорт, должны проходить обязательное психиатрическое освидетельствование</w:t>
      </w:r>
      <w:r w:rsidR="00955CFF">
        <w:t xml:space="preserve"> один</w:t>
      </w:r>
      <w:r w:rsidR="000050F3">
        <w:t xml:space="preserve"> раз в пять лет. </w:t>
      </w:r>
      <w:bookmarkStart w:id="1" w:name="Par90"/>
      <w:bookmarkEnd w:id="1"/>
    </w:p>
    <w:p w:rsidR="00B81377" w:rsidRDefault="00B81377" w:rsidP="00B81377">
      <w:pPr>
        <w:pStyle w:val="ConsPlusNormal"/>
        <w:ind w:firstLine="540"/>
        <w:jc w:val="both"/>
      </w:pPr>
      <w:r>
        <w:t>При</w:t>
      </w:r>
      <w:r w:rsidR="00955CFF">
        <w:t xml:space="preserve"> организации</w:t>
      </w:r>
      <w:r>
        <w:t xml:space="preserve"> проведении психиатрического освидетельствования </w:t>
      </w:r>
      <w:r w:rsidR="00955CFF">
        <w:t>следует</w:t>
      </w:r>
      <w:r>
        <w:t xml:space="preserve"> руководствоваться:</w:t>
      </w:r>
    </w:p>
    <w:p w:rsidR="000050F3" w:rsidRDefault="00B81377" w:rsidP="000050F3">
      <w:pPr>
        <w:pStyle w:val="ConsPlusNormal"/>
        <w:ind w:firstLine="540"/>
        <w:jc w:val="both"/>
      </w:pPr>
      <w:r>
        <w:t xml:space="preserve">- Постановлением </w:t>
      </w:r>
      <w:r w:rsidR="000050F3">
        <w:t xml:space="preserve">Правительства РФ от 28.04.1993 </w:t>
      </w:r>
      <w:r w:rsidR="00120032">
        <w:t>№</w:t>
      </w:r>
      <w:r w:rsidR="000050F3">
        <w:t xml:space="preserve"> 377 </w:t>
      </w:r>
      <w:r>
        <w:t>«</w:t>
      </w:r>
      <w:r w:rsidR="000050F3">
        <w:t xml:space="preserve">О реализации Закона Российской Федерации </w:t>
      </w:r>
      <w:r w:rsidR="00120032">
        <w:t>«</w:t>
      </w:r>
      <w:r w:rsidR="000050F3">
        <w:t>О психиатрической помощи и гарантиях прав граждан при ее оказании</w:t>
      </w:r>
      <w:r w:rsidR="00120032">
        <w:t>»</w:t>
      </w:r>
      <w:r w:rsidR="000050F3">
        <w:t xml:space="preserve"> (вместе с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опасности)</w:t>
      </w:r>
      <w:r>
        <w:t>,</w:t>
      </w:r>
    </w:p>
    <w:p w:rsidR="000050F3" w:rsidRDefault="00B81377" w:rsidP="000050F3">
      <w:pPr>
        <w:pStyle w:val="ConsPlusNormal"/>
        <w:ind w:firstLine="540"/>
        <w:jc w:val="both"/>
      </w:pPr>
      <w:r>
        <w:t xml:space="preserve">- Правилами </w:t>
      </w:r>
      <w:r w:rsidR="000050F3">
        <w:t>прохождения обязательного психиатрического освидетельствования</w:t>
      </w:r>
      <w:r w:rsidR="00955CFF">
        <w:t>,</w:t>
      </w:r>
      <w:r w:rsidR="000050F3">
        <w:t xml:space="preserve"> утвержде</w:t>
      </w:r>
      <w:r w:rsidR="00955CFF">
        <w:t>н</w:t>
      </w:r>
      <w:r w:rsidR="000050F3">
        <w:t>ны</w:t>
      </w:r>
      <w:r w:rsidR="00955CFF">
        <w:t>м</w:t>
      </w:r>
      <w:r w:rsidR="00181C70">
        <w:t>и</w:t>
      </w:r>
      <w:r w:rsidR="000050F3">
        <w:t xml:space="preserve"> Постановлением Правительства РФ от 23.09.2002 </w:t>
      </w:r>
      <w:r>
        <w:t>№</w:t>
      </w:r>
      <w:r w:rsidR="000050F3">
        <w:t xml:space="preserve"> 695.</w:t>
      </w:r>
    </w:p>
    <w:p w:rsidR="000050F3" w:rsidRDefault="00B81377" w:rsidP="000050F3">
      <w:pPr>
        <w:pStyle w:val="ConsPlusNormal"/>
        <w:ind w:firstLine="540"/>
        <w:jc w:val="both"/>
      </w:pPr>
      <w:r>
        <w:t>П</w:t>
      </w:r>
      <w:r w:rsidR="000050F3">
        <w:t>сихиатрическое освидетельствование осуществляется за счет средств работодателя.</w:t>
      </w:r>
    </w:p>
    <w:p w:rsidR="00C97E76" w:rsidRDefault="00C97E76" w:rsidP="00C97E76">
      <w:pPr>
        <w:pStyle w:val="ConsPlusNormal"/>
        <w:ind w:firstLine="540"/>
        <w:jc w:val="both"/>
      </w:pPr>
      <w:r>
        <w:t>Дополнительно сообщаю, что на отношения, связанные с использованием труда водителей автомобилей, распространяют свое действие:</w:t>
      </w:r>
    </w:p>
    <w:p w:rsidR="00C97E76" w:rsidRDefault="00C97E76" w:rsidP="00C97E76">
      <w:pPr>
        <w:pStyle w:val="ConsPlusNormal"/>
        <w:ind w:firstLine="540"/>
        <w:jc w:val="both"/>
      </w:pPr>
      <w:r>
        <w:t>- Трудовой кодекс РФ, в том числе гл</w:t>
      </w:r>
      <w:r w:rsidR="00955CFF">
        <w:t>ава</w:t>
      </w:r>
      <w:r>
        <w:t xml:space="preserve"> 51, устанавливающая особенности регулирования труда работников транспорта;</w:t>
      </w:r>
    </w:p>
    <w:p w:rsidR="00C97E76" w:rsidRDefault="00C97E76" w:rsidP="00C97E76">
      <w:pPr>
        <w:pStyle w:val="ConsPlusNormal"/>
        <w:ind w:firstLine="540"/>
        <w:jc w:val="both"/>
      </w:pPr>
      <w:r>
        <w:t>- Федеральный закон от 10.12.1995 № 196-ФЗ «О безопасности дорожного движения»;</w:t>
      </w:r>
    </w:p>
    <w:p w:rsidR="00C97E76" w:rsidRDefault="00C97E76" w:rsidP="00C97E76">
      <w:pPr>
        <w:pStyle w:val="ConsPlusNormal"/>
        <w:ind w:firstLine="540"/>
        <w:jc w:val="both"/>
      </w:pPr>
      <w:r>
        <w:t>- Приказ Минтранса России от 20.08.2004 № 15 «Об утверждении Положения об особенностях режима рабочего времени и времени отдыха водителей автомобилей»;</w:t>
      </w:r>
    </w:p>
    <w:p w:rsidR="00B655DA" w:rsidRDefault="00B655DA" w:rsidP="00B655DA">
      <w:pPr>
        <w:pStyle w:val="ConsPlusNormal"/>
        <w:ind w:firstLine="540"/>
        <w:jc w:val="both"/>
      </w:pPr>
      <w:r>
        <w:t>- Приказ Минтранса России от 18.09.2008 № 152 «Об утверждении обязательных реквизитов и порядка заполнения путевых листов»;</w:t>
      </w:r>
    </w:p>
    <w:p w:rsidR="00B655DA" w:rsidRDefault="00B655DA" w:rsidP="00B655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97E76">
        <w:t xml:space="preserve">Письмо </w:t>
      </w:r>
      <w:proofErr w:type="spellStart"/>
      <w:r w:rsidR="00C97E76">
        <w:t>Минобрнауки</w:t>
      </w:r>
      <w:proofErr w:type="spellEnd"/>
      <w:r w:rsidR="00C97E76">
        <w:t xml:space="preserve"> России от 29.07.2014 </w:t>
      </w:r>
      <w:r>
        <w:t>№</w:t>
      </w:r>
      <w:r w:rsidR="00C97E76">
        <w:t xml:space="preserve"> 08-988</w:t>
      </w:r>
      <w:r>
        <w:t xml:space="preserve"> «</w:t>
      </w:r>
      <w:r w:rsidR="00C97E76">
        <w:t>О направ</w:t>
      </w:r>
      <w:r>
        <w:t>лении методических рекомендаций об организации перевозок обучающихся образовательных организаций»;</w:t>
      </w:r>
    </w:p>
    <w:p w:rsidR="00B655DA" w:rsidRDefault="00B655DA" w:rsidP="00B655DA">
      <w:pPr>
        <w:autoSpaceDE w:val="0"/>
        <w:autoSpaceDN w:val="0"/>
        <w:adjustRightInd w:val="0"/>
        <w:ind w:firstLine="540"/>
        <w:jc w:val="both"/>
      </w:pPr>
      <w:r>
        <w:t xml:space="preserve">- Письмо </w:t>
      </w:r>
      <w:proofErr w:type="spellStart"/>
      <w:r>
        <w:t>Минобрнауки</w:t>
      </w:r>
      <w:proofErr w:type="spellEnd"/>
      <w:r>
        <w:t xml:space="preserve"> России от 10.05.2018 № ПЗ-719/09 о направлении методических рекомендаций по вопросам безопасности отдыха и оздоровления детей в организациях отдыха детей и их оздоровления, в том числе безопасности перевозок детей в организации отдыха детей и их оздоровления и обратно.</w:t>
      </w:r>
    </w:p>
    <w:p w:rsidR="000050F3" w:rsidRDefault="003B6365" w:rsidP="000050F3">
      <w:pPr>
        <w:pStyle w:val="ConsPlusNormal"/>
        <w:ind w:firstLine="540"/>
        <w:jc w:val="both"/>
      </w:pPr>
      <w:r>
        <w:t>За</w:t>
      </w:r>
      <w:r w:rsidR="000050F3">
        <w:t xml:space="preserve"> </w:t>
      </w:r>
      <w:proofErr w:type="spellStart"/>
      <w:r w:rsidR="000050F3">
        <w:t>непроведение</w:t>
      </w:r>
      <w:proofErr w:type="spellEnd"/>
      <w:r w:rsidR="000050F3">
        <w:t xml:space="preserve"> обязательных медицинских осмотров и освидетельствований грозит как руководству, так и самому учреждению административными штрафами. В частности, согласно </w:t>
      </w:r>
      <w:hyperlink r:id="rId7" w:history="1">
        <w:r w:rsidR="000050F3" w:rsidRPr="00513FC0">
          <w:t>ст. 11.32</w:t>
        </w:r>
      </w:hyperlink>
      <w:r w:rsidR="000050F3">
        <w:t xml:space="preserve"> </w:t>
      </w:r>
      <w:r w:rsidR="00955CFF" w:rsidRPr="00955CFF">
        <w:t>Кодекс</w:t>
      </w:r>
      <w:r w:rsidR="00955CFF">
        <w:t>а РФ</w:t>
      </w:r>
      <w:r w:rsidR="00955CFF" w:rsidRPr="00955CFF">
        <w:t xml:space="preserve"> об административных правонарушениях</w:t>
      </w:r>
      <w:r w:rsidR="00E81934">
        <w:t xml:space="preserve"> (далее КоАП)</w:t>
      </w:r>
      <w:r w:rsidR="00955CFF">
        <w:t xml:space="preserve"> </w:t>
      </w:r>
      <w:r w:rsidR="000050F3">
        <w:t xml:space="preserve">нарушение установленного порядка проведения обязательного медицинского освидетельствования водителей транспортных средств либо обязательных предварительных, периодических, </w:t>
      </w:r>
      <w:proofErr w:type="spellStart"/>
      <w:r w:rsidR="000050F3">
        <w:t>предрейсовых</w:t>
      </w:r>
      <w:proofErr w:type="spellEnd"/>
      <w:r w:rsidR="000050F3">
        <w:t xml:space="preserve"> или </w:t>
      </w:r>
      <w:proofErr w:type="spellStart"/>
      <w:r w:rsidR="000050F3">
        <w:t>послерейсовых</w:t>
      </w:r>
      <w:proofErr w:type="spellEnd"/>
      <w:r w:rsidR="000050F3">
        <w:t xml:space="preserve"> медицинских осмотров влечет наложение административного штрафа на должностных лиц от 2000 до 3000 руб.; на юридических лиц - от 30 000 до</w:t>
      </w:r>
      <w:r w:rsidR="00513FC0">
        <w:t xml:space="preserve"> </w:t>
      </w:r>
      <w:r w:rsidR="000050F3">
        <w:t>50 000 руб.</w:t>
      </w:r>
    </w:p>
    <w:p w:rsidR="000050F3" w:rsidRDefault="00E81008" w:rsidP="000050F3">
      <w:pPr>
        <w:pStyle w:val="ConsPlusNormal"/>
        <w:ind w:firstLine="540"/>
        <w:jc w:val="both"/>
      </w:pPr>
      <w:hyperlink r:id="rId8" w:history="1">
        <w:r w:rsidR="000050F3" w:rsidRPr="00513FC0">
          <w:t>Статья 12.31.1</w:t>
        </w:r>
      </w:hyperlink>
      <w:r w:rsidR="000050F3" w:rsidRPr="00513FC0">
        <w:t xml:space="preserve"> Ко</w:t>
      </w:r>
      <w:r w:rsidR="000050F3">
        <w:t xml:space="preserve">АП РФ определяет ответственность за осуществление перевозок пассажиров и багажа, грузов автомобильным транспортом с нарушением требований о проведении </w:t>
      </w:r>
      <w:proofErr w:type="spellStart"/>
      <w:r w:rsidR="000050F3">
        <w:t>предрейсовых</w:t>
      </w:r>
      <w:proofErr w:type="spellEnd"/>
      <w:r w:rsidR="000050F3">
        <w:t xml:space="preserve"> и </w:t>
      </w:r>
      <w:proofErr w:type="spellStart"/>
      <w:r w:rsidR="000050F3">
        <w:t>послерейсовых</w:t>
      </w:r>
      <w:proofErr w:type="spellEnd"/>
      <w:r w:rsidR="000050F3">
        <w:t xml:space="preserve"> медицинских осмотров водителей транспортных средств. Так, должностные лица учреждения могут быть оштрафованы на 5000 руб., </w:t>
      </w:r>
      <w:r w:rsidR="00393768">
        <w:t>на юридических лиц</w:t>
      </w:r>
      <w:r w:rsidR="000050F3">
        <w:t xml:space="preserve"> - на 30 000 руб.</w:t>
      </w:r>
    </w:p>
    <w:p w:rsidR="000050F3" w:rsidRDefault="000050F3" w:rsidP="000050F3">
      <w:pPr>
        <w:pStyle w:val="ConsPlusNormal"/>
        <w:ind w:firstLine="540"/>
        <w:jc w:val="both"/>
      </w:pPr>
      <w:r>
        <w:t xml:space="preserve">Кроме того, допуск к управлению транспортным средством водителя, находящегося в состоянии опьянения, влечет наложение административного штрафа на должностных лиц, ответственных за техническое состояние и эксплуатацию транспортных средств, в размере 20 000 руб.; на юридических лиц - 100 000 руб. </w:t>
      </w:r>
      <w:r w:rsidRPr="00513FC0">
        <w:t>(</w:t>
      </w:r>
      <w:hyperlink r:id="rId9" w:history="1">
        <w:r w:rsidRPr="00513FC0">
          <w:t>ст. 12.32</w:t>
        </w:r>
      </w:hyperlink>
      <w:r>
        <w:t xml:space="preserve"> КоАП РФ).</w:t>
      </w:r>
    </w:p>
    <w:p w:rsidR="000050F3" w:rsidRDefault="00B81377" w:rsidP="000050F3">
      <w:pPr>
        <w:pStyle w:val="ConsPlusNormal"/>
        <w:ind w:firstLine="540"/>
        <w:jc w:val="both"/>
      </w:pPr>
      <w:r>
        <w:t>На основании вышеизложенного,</w:t>
      </w:r>
      <w:r w:rsidR="00E81934">
        <w:t xml:space="preserve"> администрация города Усолье-Сибирское</w:t>
      </w:r>
      <w:r>
        <w:t xml:space="preserve"> р</w:t>
      </w:r>
      <w:r w:rsidR="000050F3">
        <w:t>екомендуе</w:t>
      </w:r>
      <w:r w:rsidR="00E81934">
        <w:t>т</w:t>
      </w:r>
      <w:r w:rsidR="000050F3">
        <w:t xml:space="preserve"> </w:t>
      </w:r>
      <w:r>
        <w:t>выполнять</w:t>
      </w:r>
      <w:r w:rsidR="000050F3">
        <w:t xml:space="preserve"> нормы трудового законодательства</w:t>
      </w:r>
      <w:r w:rsidR="00FD58F1">
        <w:t xml:space="preserve"> </w:t>
      </w:r>
      <w:r w:rsidR="00FD58F1" w:rsidRPr="00365010">
        <w:t>при органи</w:t>
      </w:r>
      <w:r w:rsidR="00FD58F1">
        <w:t xml:space="preserve">зации </w:t>
      </w:r>
      <w:r w:rsidR="00FD58F1" w:rsidRPr="00365010">
        <w:t>работ, связанных</w:t>
      </w:r>
      <w:bookmarkStart w:id="2" w:name="_GoBack"/>
      <w:bookmarkEnd w:id="2"/>
      <w:r w:rsidR="00FD58F1" w:rsidRPr="00365010">
        <w:t xml:space="preserve"> с эксплуатацией, техническим обслуживанием, ремонтом и проверкой технического состояния транспортных средств</w:t>
      </w:r>
      <w:r w:rsidR="00FD58F1">
        <w:t>.</w:t>
      </w:r>
    </w:p>
    <w:p w:rsidR="00236DE1" w:rsidRPr="00D62A0C" w:rsidRDefault="00D62A0C" w:rsidP="00185F8E">
      <w:pPr>
        <w:pStyle w:val="a6"/>
        <w:jc w:val="both"/>
        <w:rPr>
          <w:lang w:eastAsia="ru-RU"/>
        </w:rPr>
      </w:pPr>
      <w:r w:rsidRPr="00D62A0C">
        <w:rPr>
          <w:lang w:eastAsia="ru-RU"/>
        </w:rPr>
        <w:t xml:space="preserve"> </w:t>
      </w:r>
    </w:p>
    <w:p w:rsidR="008E1102" w:rsidRDefault="008E1102" w:rsidP="00691F7E">
      <w:pPr>
        <w:jc w:val="both"/>
        <w:rPr>
          <w:rFonts w:eastAsia="Times New Roman"/>
          <w:bCs/>
          <w:lang w:eastAsia="ru-RU"/>
        </w:rPr>
      </w:pPr>
    </w:p>
    <w:p w:rsidR="00FD58F1" w:rsidRPr="004A5CD8" w:rsidRDefault="00FD58F1" w:rsidP="00E81008">
      <w:pPr>
        <w:pStyle w:val="a6"/>
        <w:ind w:firstLine="540"/>
        <w:rPr>
          <w:rFonts w:eastAsia="Times New Roman"/>
          <w:sz w:val="24"/>
          <w:szCs w:val="24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8F1" w:rsidRPr="005A593A" w:rsidRDefault="00FD58F1">
      <w:pPr>
        <w:ind w:firstLine="0"/>
        <w:rPr>
          <w:sz w:val="24"/>
        </w:rPr>
      </w:pPr>
    </w:p>
    <w:sectPr w:rsidR="00FD58F1" w:rsidRPr="005A593A" w:rsidSect="00D62A0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6DDA"/>
    <w:multiLevelType w:val="hybridMultilevel"/>
    <w:tmpl w:val="EC008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57A35"/>
    <w:multiLevelType w:val="multilevel"/>
    <w:tmpl w:val="4BF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67671"/>
    <w:multiLevelType w:val="multilevel"/>
    <w:tmpl w:val="2C6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02685"/>
    <w:multiLevelType w:val="multilevel"/>
    <w:tmpl w:val="CE7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6188C"/>
    <w:multiLevelType w:val="multilevel"/>
    <w:tmpl w:val="C23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D"/>
    <w:rsid w:val="00000C1F"/>
    <w:rsid w:val="00001819"/>
    <w:rsid w:val="000050F3"/>
    <w:rsid w:val="00005F79"/>
    <w:rsid w:val="00010FFE"/>
    <w:rsid w:val="00013004"/>
    <w:rsid w:val="00013CEB"/>
    <w:rsid w:val="00016A69"/>
    <w:rsid w:val="00017A44"/>
    <w:rsid w:val="00020DEA"/>
    <w:rsid w:val="000239DE"/>
    <w:rsid w:val="00034945"/>
    <w:rsid w:val="00047C8E"/>
    <w:rsid w:val="00053F59"/>
    <w:rsid w:val="00062859"/>
    <w:rsid w:val="00063C0F"/>
    <w:rsid w:val="00063E6E"/>
    <w:rsid w:val="0006797A"/>
    <w:rsid w:val="00071623"/>
    <w:rsid w:val="000716E7"/>
    <w:rsid w:val="000747C0"/>
    <w:rsid w:val="00076FF6"/>
    <w:rsid w:val="00081D37"/>
    <w:rsid w:val="00083424"/>
    <w:rsid w:val="000923FF"/>
    <w:rsid w:val="00095518"/>
    <w:rsid w:val="00095BF6"/>
    <w:rsid w:val="00095DC1"/>
    <w:rsid w:val="0009606A"/>
    <w:rsid w:val="00096600"/>
    <w:rsid w:val="000A0B6A"/>
    <w:rsid w:val="000A40F6"/>
    <w:rsid w:val="000A47B6"/>
    <w:rsid w:val="000B02D7"/>
    <w:rsid w:val="000B196A"/>
    <w:rsid w:val="000B1F23"/>
    <w:rsid w:val="000B29F3"/>
    <w:rsid w:val="000B54CE"/>
    <w:rsid w:val="000C37DA"/>
    <w:rsid w:val="000C7168"/>
    <w:rsid w:val="000C77F5"/>
    <w:rsid w:val="000D1B69"/>
    <w:rsid w:val="000D380C"/>
    <w:rsid w:val="000D5985"/>
    <w:rsid w:val="000D7011"/>
    <w:rsid w:val="000E14E2"/>
    <w:rsid w:val="000E4340"/>
    <w:rsid w:val="000E48FE"/>
    <w:rsid w:val="000E6B51"/>
    <w:rsid w:val="000F0215"/>
    <w:rsid w:val="000F32D5"/>
    <w:rsid w:val="000F7554"/>
    <w:rsid w:val="001003AA"/>
    <w:rsid w:val="00113E0E"/>
    <w:rsid w:val="0011569F"/>
    <w:rsid w:val="00120032"/>
    <w:rsid w:val="001206F9"/>
    <w:rsid w:val="00122B7B"/>
    <w:rsid w:val="00126A9B"/>
    <w:rsid w:val="00132087"/>
    <w:rsid w:val="0013367A"/>
    <w:rsid w:val="00133865"/>
    <w:rsid w:val="001365FD"/>
    <w:rsid w:val="00137E33"/>
    <w:rsid w:val="00151F2F"/>
    <w:rsid w:val="00153793"/>
    <w:rsid w:val="001568B1"/>
    <w:rsid w:val="001578B3"/>
    <w:rsid w:val="00160CD1"/>
    <w:rsid w:val="00161771"/>
    <w:rsid w:val="00163D98"/>
    <w:rsid w:val="001709D4"/>
    <w:rsid w:val="00170A72"/>
    <w:rsid w:val="0017144E"/>
    <w:rsid w:val="0017439F"/>
    <w:rsid w:val="00175A7C"/>
    <w:rsid w:val="00181C70"/>
    <w:rsid w:val="00183C8B"/>
    <w:rsid w:val="00184551"/>
    <w:rsid w:val="00185F8E"/>
    <w:rsid w:val="00187B05"/>
    <w:rsid w:val="001914E7"/>
    <w:rsid w:val="00191D06"/>
    <w:rsid w:val="00192D69"/>
    <w:rsid w:val="00193E75"/>
    <w:rsid w:val="00195F72"/>
    <w:rsid w:val="00196FE2"/>
    <w:rsid w:val="00197228"/>
    <w:rsid w:val="001A0C46"/>
    <w:rsid w:val="001A48E5"/>
    <w:rsid w:val="001A62E2"/>
    <w:rsid w:val="001A784C"/>
    <w:rsid w:val="001B12E9"/>
    <w:rsid w:val="001C280D"/>
    <w:rsid w:val="001C4ABF"/>
    <w:rsid w:val="001C6081"/>
    <w:rsid w:val="001C7306"/>
    <w:rsid w:val="001D11B2"/>
    <w:rsid w:val="001D2D7A"/>
    <w:rsid w:val="001D4728"/>
    <w:rsid w:val="001D48E5"/>
    <w:rsid w:val="001D5F68"/>
    <w:rsid w:val="001E15CB"/>
    <w:rsid w:val="001E16E9"/>
    <w:rsid w:val="001E261D"/>
    <w:rsid w:val="001E2826"/>
    <w:rsid w:val="001F2087"/>
    <w:rsid w:val="001F25D3"/>
    <w:rsid w:val="001F6544"/>
    <w:rsid w:val="001F6FE0"/>
    <w:rsid w:val="00202002"/>
    <w:rsid w:val="00202EEA"/>
    <w:rsid w:val="00203BCA"/>
    <w:rsid w:val="002064BD"/>
    <w:rsid w:val="0021123C"/>
    <w:rsid w:val="00221DD2"/>
    <w:rsid w:val="00227C27"/>
    <w:rsid w:val="00230600"/>
    <w:rsid w:val="00231D91"/>
    <w:rsid w:val="0023426E"/>
    <w:rsid w:val="00234728"/>
    <w:rsid w:val="00234BAA"/>
    <w:rsid w:val="002362DF"/>
    <w:rsid w:val="00236DE1"/>
    <w:rsid w:val="00237D43"/>
    <w:rsid w:val="002423CA"/>
    <w:rsid w:val="002425A4"/>
    <w:rsid w:val="0024433A"/>
    <w:rsid w:val="002449E8"/>
    <w:rsid w:val="00246E99"/>
    <w:rsid w:val="002534DE"/>
    <w:rsid w:val="002545BE"/>
    <w:rsid w:val="00255709"/>
    <w:rsid w:val="00263A60"/>
    <w:rsid w:val="00264A17"/>
    <w:rsid w:val="00264FE0"/>
    <w:rsid w:val="00270797"/>
    <w:rsid w:val="002718D5"/>
    <w:rsid w:val="002813BE"/>
    <w:rsid w:val="002818E4"/>
    <w:rsid w:val="002825F8"/>
    <w:rsid w:val="00282E45"/>
    <w:rsid w:val="002844A2"/>
    <w:rsid w:val="00284535"/>
    <w:rsid w:val="002862E9"/>
    <w:rsid w:val="00294CB6"/>
    <w:rsid w:val="00295334"/>
    <w:rsid w:val="002A3274"/>
    <w:rsid w:val="002A58ED"/>
    <w:rsid w:val="002B01F5"/>
    <w:rsid w:val="002B6485"/>
    <w:rsid w:val="002B65A2"/>
    <w:rsid w:val="002B6C73"/>
    <w:rsid w:val="002C2DF9"/>
    <w:rsid w:val="002D0790"/>
    <w:rsid w:val="002D62C2"/>
    <w:rsid w:val="002E1F26"/>
    <w:rsid w:val="002E25BB"/>
    <w:rsid w:val="002E27BC"/>
    <w:rsid w:val="002F2969"/>
    <w:rsid w:val="002F629B"/>
    <w:rsid w:val="002F7B3E"/>
    <w:rsid w:val="00300AD8"/>
    <w:rsid w:val="00300CC4"/>
    <w:rsid w:val="00303A6C"/>
    <w:rsid w:val="00305103"/>
    <w:rsid w:val="003059FC"/>
    <w:rsid w:val="00305CE1"/>
    <w:rsid w:val="00306B78"/>
    <w:rsid w:val="0030766B"/>
    <w:rsid w:val="00311463"/>
    <w:rsid w:val="003145EC"/>
    <w:rsid w:val="00314D1D"/>
    <w:rsid w:val="0031573D"/>
    <w:rsid w:val="00315F3B"/>
    <w:rsid w:val="003166FA"/>
    <w:rsid w:val="00323C9D"/>
    <w:rsid w:val="00334BFC"/>
    <w:rsid w:val="003433A9"/>
    <w:rsid w:val="00345392"/>
    <w:rsid w:val="00346187"/>
    <w:rsid w:val="00350B49"/>
    <w:rsid w:val="00351628"/>
    <w:rsid w:val="0035262C"/>
    <w:rsid w:val="003551B4"/>
    <w:rsid w:val="0036172A"/>
    <w:rsid w:val="00361F4C"/>
    <w:rsid w:val="00363448"/>
    <w:rsid w:val="00365010"/>
    <w:rsid w:val="003653C7"/>
    <w:rsid w:val="00365F60"/>
    <w:rsid w:val="003702F2"/>
    <w:rsid w:val="00373D05"/>
    <w:rsid w:val="0037754F"/>
    <w:rsid w:val="0039156F"/>
    <w:rsid w:val="00392925"/>
    <w:rsid w:val="00393768"/>
    <w:rsid w:val="00395E29"/>
    <w:rsid w:val="00396E4F"/>
    <w:rsid w:val="00397C22"/>
    <w:rsid w:val="003A12F2"/>
    <w:rsid w:val="003A3B48"/>
    <w:rsid w:val="003A6A13"/>
    <w:rsid w:val="003A759A"/>
    <w:rsid w:val="003B213E"/>
    <w:rsid w:val="003B4DF7"/>
    <w:rsid w:val="003B6365"/>
    <w:rsid w:val="003B6B40"/>
    <w:rsid w:val="003B7CAB"/>
    <w:rsid w:val="003C080A"/>
    <w:rsid w:val="003C0AD4"/>
    <w:rsid w:val="003C0CC6"/>
    <w:rsid w:val="003C1B85"/>
    <w:rsid w:val="003C236C"/>
    <w:rsid w:val="003C394C"/>
    <w:rsid w:val="003C5252"/>
    <w:rsid w:val="003C5AD1"/>
    <w:rsid w:val="003C685B"/>
    <w:rsid w:val="003C6B83"/>
    <w:rsid w:val="003C6DA1"/>
    <w:rsid w:val="003D2E6D"/>
    <w:rsid w:val="003E1420"/>
    <w:rsid w:val="003F0B68"/>
    <w:rsid w:val="003F4802"/>
    <w:rsid w:val="003F547D"/>
    <w:rsid w:val="00400033"/>
    <w:rsid w:val="00403609"/>
    <w:rsid w:val="00404C76"/>
    <w:rsid w:val="00405174"/>
    <w:rsid w:val="00405CB9"/>
    <w:rsid w:val="004064C2"/>
    <w:rsid w:val="00410C18"/>
    <w:rsid w:val="00411A18"/>
    <w:rsid w:val="00413566"/>
    <w:rsid w:val="00413DCD"/>
    <w:rsid w:val="00414AD5"/>
    <w:rsid w:val="00414C51"/>
    <w:rsid w:val="004171F9"/>
    <w:rsid w:val="00422715"/>
    <w:rsid w:val="004229DD"/>
    <w:rsid w:val="004279AF"/>
    <w:rsid w:val="0043009F"/>
    <w:rsid w:val="0043034B"/>
    <w:rsid w:val="00435FCD"/>
    <w:rsid w:val="00440B18"/>
    <w:rsid w:val="00440FFF"/>
    <w:rsid w:val="00441612"/>
    <w:rsid w:val="004435D4"/>
    <w:rsid w:val="00471651"/>
    <w:rsid w:val="004749A6"/>
    <w:rsid w:val="004779F7"/>
    <w:rsid w:val="004825FF"/>
    <w:rsid w:val="00483D44"/>
    <w:rsid w:val="00486CF7"/>
    <w:rsid w:val="004969A7"/>
    <w:rsid w:val="004A1786"/>
    <w:rsid w:val="004A327A"/>
    <w:rsid w:val="004A7ADA"/>
    <w:rsid w:val="004B21B2"/>
    <w:rsid w:val="004B2BE7"/>
    <w:rsid w:val="004B4B8B"/>
    <w:rsid w:val="004C101A"/>
    <w:rsid w:val="004C43C3"/>
    <w:rsid w:val="004C5355"/>
    <w:rsid w:val="004C7B25"/>
    <w:rsid w:val="004D4CC5"/>
    <w:rsid w:val="004D5656"/>
    <w:rsid w:val="004D7755"/>
    <w:rsid w:val="004E06A2"/>
    <w:rsid w:val="004E0FFB"/>
    <w:rsid w:val="004E33A1"/>
    <w:rsid w:val="004E4768"/>
    <w:rsid w:val="004E63F3"/>
    <w:rsid w:val="004E7489"/>
    <w:rsid w:val="004F0BE5"/>
    <w:rsid w:val="004F1813"/>
    <w:rsid w:val="004F300E"/>
    <w:rsid w:val="004F762B"/>
    <w:rsid w:val="00501E17"/>
    <w:rsid w:val="005077ED"/>
    <w:rsid w:val="005105D4"/>
    <w:rsid w:val="00513FC0"/>
    <w:rsid w:val="0051588B"/>
    <w:rsid w:val="00515891"/>
    <w:rsid w:val="00515E9F"/>
    <w:rsid w:val="005217E5"/>
    <w:rsid w:val="005250AF"/>
    <w:rsid w:val="00525790"/>
    <w:rsid w:val="005278ED"/>
    <w:rsid w:val="0053001B"/>
    <w:rsid w:val="00531BE3"/>
    <w:rsid w:val="00536456"/>
    <w:rsid w:val="00540DD4"/>
    <w:rsid w:val="0054194E"/>
    <w:rsid w:val="00542968"/>
    <w:rsid w:val="00545135"/>
    <w:rsid w:val="00545662"/>
    <w:rsid w:val="00545805"/>
    <w:rsid w:val="0054605C"/>
    <w:rsid w:val="0054634A"/>
    <w:rsid w:val="005506B5"/>
    <w:rsid w:val="0055143E"/>
    <w:rsid w:val="005521B5"/>
    <w:rsid w:val="00557FA4"/>
    <w:rsid w:val="00561C89"/>
    <w:rsid w:val="005620FC"/>
    <w:rsid w:val="00562933"/>
    <w:rsid w:val="00563805"/>
    <w:rsid w:val="00563EC2"/>
    <w:rsid w:val="00564AD0"/>
    <w:rsid w:val="005711D9"/>
    <w:rsid w:val="00573261"/>
    <w:rsid w:val="00573EC2"/>
    <w:rsid w:val="00575132"/>
    <w:rsid w:val="00580060"/>
    <w:rsid w:val="00582771"/>
    <w:rsid w:val="005833ED"/>
    <w:rsid w:val="0058682F"/>
    <w:rsid w:val="0058738F"/>
    <w:rsid w:val="005967AD"/>
    <w:rsid w:val="005A136E"/>
    <w:rsid w:val="005A1A22"/>
    <w:rsid w:val="005A24CF"/>
    <w:rsid w:val="005A33D5"/>
    <w:rsid w:val="005A404A"/>
    <w:rsid w:val="005A4FAA"/>
    <w:rsid w:val="005A593A"/>
    <w:rsid w:val="005B0AA4"/>
    <w:rsid w:val="005B2C99"/>
    <w:rsid w:val="005B5626"/>
    <w:rsid w:val="005B6332"/>
    <w:rsid w:val="005B64D8"/>
    <w:rsid w:val="005B66FF"/>
    <w:rsid w:val="005B7458"/>
    <w:rsid w:val="005B7913"/>
    <w:rsid w:val="005B798E"/>
    <w:rsid w:val="005C01E8"/>
    <w:rsid w:val="005C3574"/>
    <w:rsid w:val="005C67FA"/>
    <w:rsid w:val="005C7FCE"/>
    <w:rsid w:val="005D17F1"/>
    <w:rsid w:val="005D46D1"/>
    <w:rsid w:val="005D4D1A"/>
    <w:rsid w:val="005D67FA"/>
    <w:rsid w:val="005D6DF9"/>
    <w:rsid w:val="005E1F0A"/>
    <w:rsid w:val="005E1F67"/>
    <w:rsid w:val="005E2512"/>
    <w:rsid w:val="005E2D39"/>
    <w:rsid w:val="005E2E9E"/>
    <w:rsid w:val="005F07B9"/>
    <w:rsid w:val="005F2926"/>
    <w:rsid w:val="005F44D1"/>
    <w:rsid w:val="005F57B0"/>
    <w:rsid w:val="005F681E"/>
    <w:rsid w:val="005F6834"/>
    <w:rsid w:val="006024A3"/>
    <w:rsid w:val="006124DE"/>
    <w:rsid w:val="00614A6B"/>
    <w:rsid w:val="00620758"/>
    <w:rsid w:val="006208D6"/>
    <w:rsid w:val="006245B0"/>
    <w:rsid w:val="0062472E"/>
    <w:rsid w:val="0062721F"/>
    <w:rsid w:val="00631153"/>
    <w:rsid w:val="00632A98"/>
    <w:rsid w:val="00647D71"/>
    <w:rsid w:val="0065390C"/>
    <w:rsid w:val="0065688C"/>
    <w:rsid w:val="006621E3"/>
    <w:rsid w:val="006636D4"/>
    <w:rsid w:val="0066380A"/>
    <w:rsid w:val="006703CF"/>
    <w:rsid w:val="0067062D"/>
    <w:rsid w:val="0067229B"/>
    <w:rsid w:val="00680F68"/>
    <w:rsid w:val="00686572"/>
    <w:rsid w:val="00686F1E"/>
    <w:rsid w:val="006872F2"/>
    <w:rsid w:val="00690350"/>
    <w:rsid w:val="00691BC1"/>
    <w:rsid w:val="00691F7E"/>
    <w:rsid w:val="00696AC4"/>
    <w:rsid w:val="006A14C5"/>
    <w:rsid w:val="006A2757"/>
    <w:rsid w:val="006A49D9"/>
    <w:rsid w:val="006B2E97"/>
    <w:rsid w:val="006B654B"/>
    <w:rsid w:val="006B7580"/>
    <w:rsid w:val="006C068F"/>
    <w:rsid w:val="006C25CF"/>
    <w:rsid w:val="006C262F"/>
    <w:rsid w:val="006C34B3"/>
    <w:rsid w:val="006D013A"/>
    <w:rsid w:val="006D442E"/>
    <w:rsid w:val="006D5593"/>
    <w:rsid w:val="006E343E"/>
    <w:rsid w:val="006E5E9B"/>
    <w:rsid w:val="006F068B"/>
    <w:rsid w:val="006F1E96"/>
    <w:rsid w:val="006F2863"/>
    <w:rsid w:val="006F2AE3"/>
    <w:rsid w:val="006F3D4D"/>
    <w:rsid w:val="00701300"/>
    <w:rsid w:val="00702063"/>
    <w:rsid w:val="00702A99"/>
    <w:rsid w:val="0070375E"/>
    <w:rsid w:val="00706510"/>
    <w:rsid w:val="0070737F"/>
    <w:rsid w:val="00707A66"/>
    <w:rsid w:val="00712967"/>
    <w:rsid w:val="00716A1C"/>
    <w:rsid w:val="007175F3"/>
    <w:rsid w:val="007220BB"/>
    <w:rsid w:val="007234F7"/>
    <w:rsid w:val="00724CFE"/>
    <w:rsid w:val="00725DE5"/>
    <w:rsid w:val="0072630A"/>
    <w:rsid w:val="00730BBC"/>
    <w:rsid w:val="00730D35"/>
    <w:rsid w:val="007408FB"/>
    <w:rsid w:val="00742B2B"/>
    <w:rsid w:val="007462A2"/>
    <w:rsid w:val="0075002F"/>
    <w:rsid w:val="00751E8B"/>
    <w:rsid w:val="007552DC"/>
    <w:rsid w:val="00765F44"/>
    <w:rsid w:val="00766650"/>
    <w:rsid w:val="00767984"/>
    <w:rsid w:val="0077217A"/>
    <w:rsid w:val="007737B3"/>
    <w:rsid w:val="00773890"/>
    <w:rsid w:val="00777F5A"/>
    <w:rsid w:val="007804A6"/>
    <w:rsid w:val="00781647"/>
    <w:rsid w:val="007842E9"/>
    <w:rsid w:val="0079183D"/>
    <w:rsid w:val="00791A87"/>
    <w:rsid w:val="007930D5"/>
    <w:rsid w:val="007935AA"/>
    <w:rsid w:val="00795258"/>
    <w:rsid w:val="00795E49"/>
    <w:rsid w:val="007A1DD9"/>
    <w:rsid w:val="007A2C5C"/>
    <w:rsid w:val="007A3D4A"/>
    <w:rsid w:val="007A72FB"/>
    <w:rsid w:val="007B0703"/>
    <w:rsid w:val="007B47C7"/>
    <w:rsid w:val="007B72C5"/>
    <w:rsid w:val="007B7EF0"/>
    <w:rsid w:val="007C0248"/>
    <w:rsid w:val="007C05F9"/>
    <w:rsid w:val="007C2028"/>
    <w:rsid w:val="007C639F"/>
    <w:rsid w:val="007D0CEC"/>
    <w:rsid w:val="007D20DF"/>
    <w:rsid w:val="007D2341"/>
    <w:rsid w:val="007D27C6"/>
    <w:rsid w:val="007D745A"/>
    <w:rsid w:val="007D757E"/>
    <w:rsid w:val="007E017F"/>
    <w:rsid w:val="007E0B18"/>
    <w:rsid w:val="007E0D26"/>
    <w:rsid w:val="007E1A1B"/>
    <w:rsid w:val="007E4101"/>
    <w:rsid w:val="007E504C"/>
    <w:rsid w:val="007F12F0"/>
    <w:rsid w:val="007F2A9D"/>
    <w:rsid w:val="007F4CC4"/>
    <w:rsid w:val="007F6A58"/>
    <w:rsid w:val="007F7028"/>
    <w:rsid w:val="007F767A"/>
    <w:rsid w:val="008032B1"/>
    <w:rsid w:val="008039F9"/>
    <w:rsid w:val="008062FF"/>
    <w:rsid w:val="0080696E"/>
    <w:rsid w:val="0080758D"/>
    <w:rsid w:val="008113C3"/>
    <w:rsid w:val="00812372"/>
    <w:rsid w:val="00817A15"/>
    <w:rsid w:val="00822047"/>
    <w:rsid w:val="00822963"/>
    <w:rsid w:val="00822E84"/>
    <w:rsid w:val="00827FCC"/>
    <w:rsid w:val="00830F42"/>
    <w:rsid w:val="008311A9"/>
    <w:rsid w:val="008358B7"/>
    <w:rsid w:val="00835D9C"/>
    <w:rsid w:val="00836355"/>
    <w:rsid w:val="00836A79"/>
    <w:rsid w:val="00841BC8"/>
    <w:rsid w:val="00843AEC"/>
    <w:rsid w:val="0084528B"/>
    <w:rsid w:val="008454A4"/>
    <w:rsid w:val="00852186"/>
    <w:rsid w:val="00856AA5"/>
    <w:rsid w:val="0086180F"/>
    <w:rsid w:val="00861992"/>
    <w:rsid w:val="008620A4"/>
    <w:rsid w:val="00863D00"/>
    <w:rsid w:val="00873CA8"/>
    <w:rsid w:val="00876CF4"/>
    <w:rsid w:val="00883BB0"/>
    <w:rsid w:val="00884F20"/>
    <w:rsid w:val="00890D27"/>
    <w:rsid w:val="008922BB"/>
    <w:rsid w:val="00892799"/>
    <w:rsid w:val="008942DD"/>
    <w:rsid w:val="00896B1F"/>
    <w:rsid w:val="00896F7F"/>
    <w:rsid w:val="0089781C"/>
    <w:rsid w:val="008A022D"/>
    <w:rsid w:val="008A0340"/>
    <w:rsid w:val="008A2F97"/>
    <w:rsid w:val="008A6141"/>
    <w:rsid w:val="008A6907"/>
    <w:rsid w:val="008B391D"/>
    <w:rsid w:val="008B3BBF"/>
    <w:rsid w:val="008B488C"/>
    <w:rsid w:val="008B5424"/>
    <w:rsid w:val="008C1727"/>
    <w:rsid w:val="008C3A58"/>
    <w:rsid w:val="008C3D1D"/>
    <w:rsid w:val="008D1083"/>
    <w:rsid w:val="008D6F58"/>
    <w:rsid w:val="008D7566"/>
    <w:rsid w:val="008E0AF3"/>
    <w:rsid w:val="008E1102"/>
    <w:rsid w:val="008E1568"/>
    <w:rsid w:val="008E20F6"/>
    <w:rsid w:val="008E56E6"/>
    <w:rsid w:val="008E6325"/>
    <w:rsid w:val="008F064E"/>
    <w:rsid w:val="008F3998"/>
    <w:rsid w:val="008F4F58"/>
    <w:rsid w:val="008F506E"/>
    <w:rsid w:val="00900827"/>
    <w:rsid w:val="009022DE"/>
    <w:rsid w:val="00904D2C"/>
    <w:rsid w:val="00904DC7"/>
    <w:rsid w:val="00905D40"/>
    <w:rsid w:val="00906081"/>
    <w:rsid w:val="00910FD9"/>
    <w:rsid w:val="0091247A"/>
    <w:rsid w:val="00913BE4"/>
    <w:rsid w:val="00915CF1"/>
    <w:rsid w:val="0092605B"/>
    <w:rsid w:val="00933EA3"/>
    <w:rsid w:val="009357E3"/>
    <w:rsid w:val="0093644D"/>
    <w:rsid w:val="009378A6"/>
    <w:rsid w:val="009411C4"/>
    <w:rsid w:val="0094647E"/>
    <w:rsid w:val="009509CB"/>
    <w:rsid w:val="0095257E"/>
    <w:rsid w:val="00954B09"/>
    <w:rsid w:val="00955A02"/>
    <w:rsid w:val="00955CFF"/>
    <w:rsid w:val="009577E1"/>
    <w:rsid w:val="00961D90"/>
    <w:rsid w:val="00982E3D"/>
    <w:rsid w:val="00983400"/>
    <w:rsid w:val="0098678D"/>
    <w:rsid w:val="00992569"/>
    <w:rsid w:val="00994DB6"/>
    <w:rsid w:val="009A2347"/>
    <w:rsid w:val="009A25C4"/>
    <w:rsid w:val="009B0A43"/>
    <w:rsid w:val="009B0E4B"/>
    <w:rsid w:val="009B1CEB"/>
    <w:rsid w:val="009B1E59"/>
    <w:rsid w:val="009B4FD8"/>
    <w:rsid w:val="009B69A1"/>
    <w:rsid w:val="009C0D05"/>
    <w:rsid w:val="009C1029"/>
    <w:rsid w:val="009C3F8D"/>
    <w:rsid w:val="009D098B"/>
    <w:rsid w:val="009D1030"/>
    <w:rsid w:val="009D13A7"/>
    <w:rsid w:val="009D1EDD"/>
    <w:rsid w:val="009D2CE4"/>
    <w:rsid w:val="009D5391"/>
    <w:rsid w:val="009D5BFE"/>
    <w:rsid w:val="009D6B36"/>
    <w:rsid w:val="009E0FC2"/>
    <w:rsid w:val="009E367A"/>
    <w:rsid w:val="009E6B27"/>
    <w:rsid w:val="009F0E41"/>
    <w:rsid w:val="009F0F21"/>
    <w:rsid w:val="009F31AF"/>
    <w:rsid w:val="00A00865"/>
    <w:rsid w:val="00A01321"/>
    <w:rsid w:val="00A02397"/>
    <w:rsid w:val="00A118CF"/>
    <w:rsid w:val="00A1235D"/>
    <w:rsid w:val="00A12B2A"/>
    <w:rsid w:val="00A21C1B"/>
    <w:rsid w:val="00A22153"/>
    <w:rsid w:val="00A233D8"/>
    <w:rsid w:val="00A234EF"/>
    <w:rsid w:val="00A27CE7"/>
    <w:rsid w:val="00A32A4F"/>
    <w:rsid w:val="00A36B82"/>
    <w:rsid w:val="00A449C6"/>
    <w:rsid w:val="00A52495"/>
    <w:rsid w:val="00A5424C"/>
    <w:rsid w:val="00A578CA"/>
    <w:rsid w:val="00A57F59"/>
    <w:rsid w:val="00A62D19"/>
    <w:rsid w:val="00A6368A"/>
    <w:rsid w:val="00A73A71"/>
    <w:rsid w:val="00A75043"/>
    <w:rsid w:val="00A879A2"/>
    <w:rsid w:val="00A906C7"/>
    <w:rsid w:val="00A932D6"/>
    <w:rsid w:val="00A935FC"/>
    <w:rsid w:val="00A95323"/>
    <w:rsid w:val="00A95B15"/>
    <w:rsid w:val="00AA1D9C"/>
    <w:rsid w:val="00AA5EFF"/>
    <w:rsid w:val="00AA677A"/>
    <w:rsid w:val="00AB4E63"/>
    <w:rsid w:val="00AB58D0"/>
    <w:rsid w:val="00AB5C29"/>
    <w:rsid w:val="00AC45EF"/>
    <w:rsid w:val="00AC4BB7"/>
    <w:rsid w:val="00AC62ED"/>
    <w:rsid w:val="00AC70F5"/>
    <w:rsid w:val="00AC7BED"/>
    <w:rsid w:val="00AC7EC9"/>
    <w:rsid w:val="00AD04E2"/>
    <w:rsid w:val="00AD1663"/>
    <w:rsid w:val="00AD30BB"/>
    <w:rsid w:val="00AD4B6C"/>
    <w:rsid w:val="00AD4D56"/>
    <w:rsid w:val="00AD5FA0"/>
    <w:rsid w:val="00AD777F"/>
    <w:rsid w:val="00AE148F"/>
    <w:rsid w:val="00AE3B9E"/>
    <w:rsid w:val="00AE532F"/>
    <w:rsid w:val="00AE67C9"/>
    <w:rsid w:val="00AE685A"/>
    <w:rsid w:val="00AE6C31"/>
    <w:rsid w:val="00AF29F9"/>
    <w:rsid w:val="00AF69CA"/>
    <w:rsid w:val="00AF76C3"/>
    <w:rsid w:val="00B000C5"/>
    <w:rsid w:val="00B01FC8"/>
    <w:rsid w:val="00B04CF1"/>
    <w:rsid w:val="00B06D11"/>
    <w:rsid w:val="00B11097"/>
    <w:rsid w:val="00B12510"/>
    <w:rsid w:val="00B15A64"/>
    <w:rsid w:val="00B1659C"/>
    <w:rsid w:val="00B17AD8"/>
    <w:rsid w:val="00B217AA"/>
    <w:rsid w:val="00B21A0B"/>
    <w:rsid w:val="00B23C30"/>
    <w:rsid w:val="00B23D9B"/>
    <w:rsid w:val="00B25067"/>
    <w:rsid w:val="00B26473"/>
    <w:rsid w:val="00B33DA6"/>
    <w:rsid w:val="00B34483"/>
    <w:rsid w:val="00B3490E"/>
    <w:rsid w:val="00B34FBB"/>
    <w:rsid w:val="00B35305"/>
    <w:rsid w:val="00B35DDA"/>
    <w:rsid w:val="00B3677C"/>
    <w:rsid w:val="00B433C8"/>
    <w:rsid w:val="00B43C64"/>
    <w:rsid w:val="00B47F0D"/>
    <w:rsid w:val="00B62FD9"/>
    <w:rsid w:val="00B65125"/>
    <w:rsid w:val="00B655DA"/>
    <w:rsid w:val="00B66D9A"/>
    <w:rsid w:val="00B73659"/>
    <w:rsid w:val="00B74D1C"/>
    <w:rsid w:val="00B81377"/>
    <w:rsid w:val="00B82EB4"/>
    <w:rsid w:val="00B837BB"/>
    <w:rsid w:val="00B8392C"/>
    <w:rsid w:val="00B90530"/>
    <w:rsid w:val="00B93357"/>
    <w:rsid w:val="00B9790E"/>
    <w:rsid w:val="00BA1F94"/>
    <w:rsid w:val="00BB061C"/>
    <w:rsid w:val="00BB627E"/>
    <w:rsid w:val="00BB638A"/>
    <w:rsid w:val="00BC2D05"/>
    <w:rsid w:val="00BC526F"/>
    <w:rsid w:val="00BC63B7"/>
    <w:rsid w:val="00BC6789"/>
    <w:rsid w:val="00BC775D"/>
    <w:rsid w:val="00BD302B"/>
    <w:rsid w:val="00BD524E"/>
    <w:rsid w:val="00BE5164"/>
    <w:rsid w:val="00BE7B3E"/>
    <w:rsid w:val="00BF4851"/>
    <w:rsid w:val="00C02340"/>
    <w:rsid w:val="00C07230"/>
    <w:rsid w:val="00C143D6"/>
    <w:rsid w:val="00C14BFB"/>
    <w:rsid w:val="00C15C87"/>
    <w:rsid w:val="00C16F7E"/>
    <w:rsid w:val="00C20254"/>
    <w:rsid w:val="00C23105"/>
    <w:rsid w:val="00C304AA"/>
    <w:rsid w:val="00C32C84"/>
    <w:rsid w:val="00C33FA7"/>
    <w:rsid w:val="00C354FA"/>
    <w:rsid w:val="00C43381"/>
    <w:rsid w:val="00C511F5"/>
    <w:rsid w:val="00C56D4B"/>
    <w:rsid w:val="00C57EA3"/>
    <w:rsid w:val="00C61742"/>
    <w:rsid w:val="00C76AB0"/>
    <w:rsid w:val="00C81942"/>
    <w:rsid w:val="00C820D8"/>
    <w:rsid w:val="00C822E0"/>
    <w:rsid w:val="00C8281E"/>
    <w:rsid w:val="00C8750D"/>
    <w:rsid w:val="00C90897"/>
    <w:rsid w:val="00C948E6"/>
    <w:rsid w:val="00C97E76"/>
    <w:rsid w:val="00CA630E"/>
    <w:rsid w:val="00CB5411"/>
    <w:rsid w:val="00CB5E61"/>
    <w:rsid w:val="00CB6A90"/>
    <w:rsid w:val="00CB7701"/>
    <w:rsid w:val="00CB77EC"/>
    <w:rsid w:val="00CC140B"/>
    <w:rsid w:val="00CC38B0"/>
    <w:rsid w:val="00CD02C5"/>
    <w:rsid w:val="00CD101D"/>
    <w:rsid w:val="00CD305E"/>
    <w:rsid w:val="00CD5479"/>
    <w:rsid w:val="00CD7249"/>
    <w:rsid w:val="00CD7AA3"/>
    <w:rsid w:val="00CE153F"/>
    <w:rsid w:val="00CE31F4"/>
    <w:rsid w:val="00CE682C"/>
    <w:rsid w:val="00CF47F2"/>
    <w:rsid w:val="00CF64B8"/>
    <w:rsid w:val="00CF6C12"/>
    <w:rsid w:val="00D00176"/>
    <w:rsid w:val="00D03FF6"/>
    <w:rsid w:val="00D047D0"/>
    <w:rsid w:val="00D156B1"/>
    <w:rsid w:val="00D2488C"/>
    <w:rsid w:val="00D25920"/>
    <w:rsid w:val="00D2597A"/>
    <w:rsid w:val="00D32224"/>
    <w:rsid w:val="00D32CCD"/>
    <w:rsid w:val="00D36290"/>
    <w:rsid w:val="00D370D9"/>
    <w:rsid w:val="00D4083F"/>
    <w:rsid w:val="00D43454"/>
    <w:rsid w:val="00D43891"/>
    <w:rsid w:val="00D46839"/>
    <w:rsid w:val="00D5208E"/>
    <w:rsid w:val="00D529F0"/>
    <w:rsid w:val="00D62A0C"/>
    <w:rsid w:val="00D6310D"/>
    <w:rsid w:val="00D7754E"/>
    <w:rsid w:val="00D77AC0"/>
    <w:rsid w:val="00D83429"/>
    <w:rsid w:val="00D83D93"/>
    <w:rsid w:val="00D9475F"/>
    <w:rsid w:val="00D97F9E"/>
    <w:rsid w:val="00DA639C"/>
    <w:rsid w:val="00DB1044"/>
    <w:rsid w:val="00DB21B5"/>
    <w:rsid w:val="00DB3E7A"/>
    <w:rsid w:val="00DB4524"/>
    <w:rsid w:val="00DB59D7"/>
    <w:rsid w:val="00DB6F91"/>
    <w:rsid w:val="00DC16CA"/>
    <w:rsid w:val="00DC1AB3"/>
    <w:rsid w:val="00DC3A25"/>
    <w:rsid w:val="00DC3ADC"/>
    <w:rsid w:val="00DC4E65"/>
    <w:rsid w:val="00DC521A"/>
    <w:rsid w:val="00DC733B"/>
    <w:rsid w:val="00DD0D36"/>
    <w:rsid w:val="00DD1CF1"/>
    <w:rsid w:val="00DD2018"/>
    <w:rsid w:val="00DD2F2B"/>
    <w:rsid w:val="00DD3035"/>
    <w:rsid w:val="00DD6EC3"/>
    <w:rsid w:val="00DE2CE1"/>
    <w:rsid w:val="00DF1C2F"/>
    <w:rsid w:val="00DF23E0"/>
    <w:rsid w:val="00DF26BE"/>
    <w:rsid w:val="00DF31B9"/>
    <w:rsid w:val="00DF45A6"/>
    <w:rsid w:val="00DF78BA"/>
    <w:rsid w:val="00E00B05"/>
    <w:rsid w:val="00E06149"/>
    <w:rsid w:val="00E0729F"/>
    <w:rsid w:val="00E15031"/>
    <w:rsid w:val="00E16E11"/>
    <w:rsid w:val="00E205ED"/>
    <w:rsid w:val="00E209DC"/>
    <w:rsid w:val="00E3063E"/>
    <w:rsid w:val="00E340D7"/>
    <w:rsid w:val="00E35D22"/>
    <w:rsid w:val="00E40295"/>
    <w:rsid w:val="00E44BF0"/>
    <w:rsid w:val="00E46629"/>
    <w:rsid w:val="00E46B8C"/>
    <w:rsid w:val="00E47214"/>
    <w:rsid w:val="00E47C89"/>
    <w:rsid w:val="00E5256A"/>
    <w:rsid w:val="00E54341"/>
    <w:rsid w:val="00E5452D"/>
    <w:rsid w:val="00E5521F"/>
    <w:rsid w:val="00E56AAD"/>
    <w:rsid w:val="00E7487B"/>
    <w:rsid w:val="00E76DF4"/>
    <w:rsid w:val="00E81008"/>
    <w:rsid w:val="00E81934"/>
    <w:rsid w:val="00E81C2B"/>
    <w:rsid w:val="00E8280D"/>
    <w:rsid w:val="00E82ED0"/>
    <w:rsid w:val="00E91350"/>
    <w:rsid w:val="00EA1192"/>
    <w:rsid w:val="00EA1A0D"/>
    <w:rsid w:val="00EA2E56"/>
    <w:rsid w:val="00EA41B3"/>
    <w:rsid w:val="00EB08DA"/>
    <w:rsid w:val="00EB3E6A"/>
    <w:rsid w:val="00EC040D"/>
    <w:rsid w:val="00EC4F0B"/>
    <w:rsid w:val="00ED14D1"/>
    <w:rsid w:val="00ED3046"/>
    <w:rsid w:val="00ED3910"/>
    <w:rsid w:val="00ED40CF"/>
    <w:rsid w:val="00ED5A9C"/>
    <w:rsid w:val="00ED6159"/>
    <w:rsid w:val="00EE5954"/>
    <w:rsid w:val="00EE667C"/>
    <w:rsid w:val="00EE66DA"/>
    <w:rsid w:val="00EE6E34"/>
    <w:rsid w:val="00EE7061"/>
    <w:rsid w:val="00EF1ECF"/>
    <w:rsid w:val="00EF308E"/>
    <w:rsid w:val="00EF3462"/>
    <w:rsid w:val="00F03A32"/>
    <w:rsid w:val="00F06866"/>
    <w:rsid w:val="00F24299"/>
    <w:rsid w:val="00F24427"/>
    <w:rsid w:val="00F275CB"/>
    <w:rsid w:val="00F3399A"/>
    <w:rsid w:val="00F36B7D"/>
    <w:rsid w:val="00F45957"/>
    <w:rsid w:val="00F531BB"/>
    <w:rsid w:val="00F55013"/>
    <w:rsid w:val="00F555AF"/>
    <w:rsid w:val="00F564D3"/>
    <w:rsid w:val="00F601A4"/>
    <w:rsid w:val="00F60992"/>
    <w:rsid w:val="00F63573"/>
    <w:rsid w:val="00F6478B"/>
    <w:rsid w:val="00F65347"/>
    <w:rsid w:val="00F70613"/>
    <w:rsid w:val="00F729CF"/>
    <w:rsid w:val="00F73411"/>
    <w:rsid w:val="00F82562"/>
    <w:rsid w:val="00F84DFC"/>
    <w:rsid w:val="00F856AB"/>
    <w:rsid w:val="00F91A6B"/>
    <w:rsid w:val="00F94430"/>
    <w:rsid w:val="00F96606"/>
    <w:rsid w:val="00F974DD"/>
    <w:rsid w:val="00F97D62"/>
    <w:rsid w:val="00FA1B52"/>
    <w:rsid w:val="00FB32E9"/>
    <w:rsid w:val="00FB4A73"/>
    <w:rsid w:val="00FB5D7B"/>
    <w:rsid w:val="00FB5E43"/>
    <w:rsid w:val="00FC1031"/>
    <w:rsid w:val="00FC2235"/>
    <w:rsid w:val="00FC2FEB"/>
    <w:rsid w:val="00FC3E32"/>
    <w:rsid w:val="00FC7211"/>
    <w:rsid w:val="00FD1346"/>
    <w:rsid w:val="00FD58F1"/>
    <w:rsid w:val="00FD5ECD"/>
    <w:rsid w:val="00FE3EC7"/>
    <w:rsid w:val="00FE54E9"/>
    <w:rsid w:val="00FE712E"/>
    <w:rsid w:val="00FE7E44"/>
    <w:rsid w:val="00FF2E5D"/>
    <w:rsid w:val="00FF3831"/>
    <w:rsid w:val="00FF47CD"/>
    <w:rsid w:val="00FF52F5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42BD8-84C4-40F4-A4E2-D988C15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3C7"/>
    <w:pPr>
      <w:spacing w:before="390" w:after="100" w:afterAutospacing="1"/>
      <w:ind w:firstLine="0"/>
      <w:jc w:val="center"/>
      <w:outlineLvl w:val="0"/>
    </w:pPr>
    <w:rPr>
      <w:rFonts w:eastAsia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0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4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41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A41B3"/>
    <w:pPr>
      <w:spacing w:before="150" w:after="150"/>
      <w:ind w:firstLine="0"/>
      <w:outlineLvl w:val="4"/>
    </w:pPr>
    <w:rPr>
      <w:rFonts w:ascii="Arial" w:eastAsia="Times New Roman" w:hAnsi="Arial" w:cs="Arial"/>
      <w:color w:val="474747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A41B3"/>
    <w:pPr>
      <w:spacing w:before="150" w:after="150"/>
      <w:ind w:firstLine="0"/>
      <w:outlineLvl w:val="5"/>
    </w:pPr>
    <w:rPr>
      <w:rFonts w:ascii="Arial" w:eastAsia="Times New Roman" w:hAnsi="Arial" w:cs="Arial"/>
      <w:color w:val="47474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3C7"/>
    <w:rPr>
      <w:rFonts w:eastAsia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4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41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E6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97A"/>
    <w:pPr>
      <w:ind w:left="720"/>
      <w:contextualSpacing/>
    </w:pPr>
  </w:style>
  <w:style w:type="paragraph" w:styleId="a6">
    <w:name w:val="No Spacing"/>
    <w:uiPriority w:val="1"/>
    <w:qFormat/>
    <w:rsid w:val="00187B05"/>
  </w:style>
  <w:style w:type="paragraph" w:customStyle="1" w:styleId="Default">
    <w:name w:val="Default"/>
    <w:rsid w:val="00562933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65F60"/>
    <w:rPr>
      <w:color w:val="0000FF"/>
      <w:u w:val="single"/>
    </w:rPr>
  </w:style>
  <w:style w:type="character" w:styleId="a8">
    <w:name w:val="Emphasis"/>
    <w:basedOn w:val="a0"/>
    <w:uiPriority w:val="20"/>
    <w:qFormat/>
    <w:rsid w:val="00365F60"/>
    <w:rPr>
      <w:i/>
      <w:iCs/>
    </w:rPr>
  </w:style>
  <w:style w:type="character" w:styleId="a9">
    <w:name w:val="Strong"/>
    <w:basedOn w:val="a0"/>
    <w:uiPriority w:val="22"/>
    <w:qFormat/>
    <w:rsid w:val="00300AD8"/>
    <w:rPr>
      <w:b/>
      <w:bCs/>
    </w:rPr>
  </w:style>
  <w:style w:type="paragraph" w:styleId="aa">
    <w:name w:val="Normal (Web)"/>
    <w:basedOn w:val="a"/>
    <w:uiPriority w:val="99"/>
    <w:semiHidden/>
    <w:unhideWhenUsed/>
    <w:rsid w:val="00300AD8"/>
    <w:pPr>
      <w:spacing w:after="150" w:line="300" w:lineRule="atLeast"/>
      <w:ind w:firstLine="0"/>
    </w:pPr>
    <w:rPr>
      <w:rFonts w:eastAsia="Times New Roman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41B3"/>
    <w:rPr>
      <w:rFonts w:ascii="Arial" w:eastAsia="Times New Roman" w:hAnsi="Arial" w:cs="Arial"/>
      <w:color w:val="47474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A41B3"/>
    <w:rPr>
      <w:rFonts w:ascii="Arial" w:eastAsia="Times New Roman" w:hAnsi="Arial" w:cs="Arial"/>
      <w:color w:val="474747"/>
      <w:sz w:val="21"/>
      <w:szCs w:val="21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EA41B3"/>
    <w:rPr>
      <w:rFonts w:eastAsia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EA41B3"/>
    <w:pPr>
      <w:spacing w:after="300"/>
      <w:ind w:firstLine="0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EA41B3"/>
    <w:rPr>
      <w:rFonts w:ascii="Courier New" w:eastAsia="Times New Roman" w:hAnsi="Courier New" w:cs="Courier New"/>
      <w:color w:val="2080AD"/>
      <w:sz w:val="24"/>
      <w:szCs w:val="24"/>
      <w:shd w:val="clear" w:color="auto" w:fill="FAFAFA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EA41B3"/>
    <w:pPr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/>
      <w:ind w:firstLine="0"/>
    </w:pPr>
    <w:rPr>
      <w:rFonts w:ascii="Courier New" w:eastAsia="Times New Roman" w:hAnsi="Courier New" w:cs="Courier New"/>
      <w:color w:val="2080AD"/>
      <w:sz w:val="24"/>
      <w:szCs w:val="24"/>
      <w:lang w:eastAsia="ru-RU"/>
    </w:rPr>
  </w:style>
  <w:style w:type="character" w:customStyle="1" w:styleId="posted-on">
    <w:name w:val="posted-on"/>
    <w:basedOn w:val="a0"/>
    <w:rsid w:val="00EA41B3"/>
  </w:style>
  <w:style w:type="character" w:customStyle="1" w:styleId="cat-links1">
    <w:name w:val="cat-links1"/>
    <w:basedOn w:val="a0"/>
    <w:rsid w:val="00EA41B3"/>
    <w:rPr>
      <w:vanish w:val="0"/>
      <w:webHidden w:val="0"/>
      <w:specVanish w:val="0"/>
    </w:rPr>
  </w:style>
  <w:style w:type="paragraph" w:customStyle="1" w:styleId="upgcontext">
    <w:name w:val="upgcontext"/>
    <w:basedOn w:val="a"/>
    <w:rsid w:val="00EA41B3"/>
    <w:pPr>
      <w:spacing w:after="300"/>
      <w:ind w:firstLine="0"/>
      <w:jc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juscontext">
    <w:name w:val="juscontext"/>
    <w:basedOn w:val="a"/>
    <w:rsid w:val="00EA41B3"/>
    <w:pPr>
      <w:spacing w:after="300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EA41B3"/>
    <w:pPr>
      <w:spacing w:after="300"/>
      <w:ind w:firstLine="0"/>
      <w:jc w:val="right"/>
    </w:pPr>
    <w:rPr>
      <w:rFonts w:eastAsia="Times New Roman"/>
      <w:sz w:val="24"/>
      <w:szCs w:val="24"/>
      <w:lang w:eastAsia="ru-RU"/>
    </w:rPr>
  </w:style>
  <w:style w:type="character" w:customStyle="1" w:styleId="tags-links1">
    <w:name w:val="tags-links1"/>
    <w:basedOn w:val="a0"/>
    <w:rsid w:val="00EA41B3"/>
    <w:rPr>
      <w:vanish w:val="0"/>
      <w:webHidden w:val="0"/>
      <w:shd w:val="clear" w:color="auto" w:fill="F3F9FC"/>
      <w:specVanish w:val="0"/>
    </w:rPr>
  </w:style>
  <w:style w:type="paragraph" w:customStyle="1" w:styleId="ConsPlusNormal">
    <w:name w:val="ConsPlusNormal"/>
    <w:rsid w:val="00185F8E"/>
    <w:pPr>
      <w:autoSpaceDE w:val="0"/>
      <w:autoSpaceDN w:val="0"/>
      <w:adjustRightInd w:val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5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98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05642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0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6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8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775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8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9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1" w:color="FF4500"/>
                <w:bottom w:val="none" w:sz="0" w:space="0" w:color="auto"/>
                <w:right w:val="single" w:sz="18" w:space="8" w:color="FF4500"/>
              </w:divBdr>
              <w:divsChild>
                <w:div w:id="105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95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204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4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1" w:color="FF4500"/>
                <w:bottom w:val="none" w:sz="0" w:space="0" w:color="auto"/>
                <w:right w:val="single" w:sz="18" w:space="8" w:color="FF4500"/>
              </w:divBdr>
              <w:divsChild>
                <w:div w:id="2916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E39F30EB3D255A5C7E15D718C467C781172135B8F1CFF207FAF8B8FBF457326BC4A19850DC1s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0E39F30EB3D255A5C7E15D718C467C781172135B8F1CFF207FAF8B8FBF457326BC4A1F8205C1s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53B0F259DC18FC9CF82C085EDF70F4F7746C9F7E3D904ED073646F92C00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0E39F30EB3D255A5C7E15D718C467C781172135B8F1CFF207FAF8B8FBF457326BC4A1B820C1D3DC8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D6B1-7A90-44E9-AA07-BEFF3B5D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Полищук Юлия Валерьевна</cp:lastModifiedBy>
  <cp:revision>65</cp:revision>
  <cp:lastPrinted>2018-12-05T00:54:00Z</cp:lastPrinted>
  <dcterms:created xsi:type="dcterms:W3CDTF">2014-04-10T01:06:00Z</dcterms:created>
  <dcterms:modified xsi:type="dcterms:W3CDTF">2019-01-22T01:10:00Z</dcterms:modified>
</cp:coreProperties>
</file>