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BB" w:rsidRDefault="00615B66" w:rsidP="00B434C0">
      <w:pPr>
        <w:ind w:firstLine="0"/>
        <w:rPr>
          <w:rFonts w:eastAsia="Times New Roman"/>
          <w:b/>
          <w:sz w:val="24"/>
          <w:szCs w:val="24"/>
          <w:lang w:eastAsia="ru-RU"/>
        </w:rPr>
      </w:pPr>
      <w:r>
        <w:rPr>
          <w:rFonts w:eastAsia="Times New Roman"/>
          <w:b/>
          <w:sz w:val="24"/>
          <w:szCs w:val="24"/>
          <w:lang w:eastAsia="ru-RU"/>
        </w:rPr>
        <w:t>О</w:t>
      </w:r>
      <w:r w:rsidRPr="00615B66">
        <w:rPr>
          <w:rFonts w:eastAsia="Times New Roman"/>
          <w:b/>
          <w:sz w:val="24"/>
          <w:szCs w:val="24"/>
          <w:lang w:eastAsia="ru-RU"/>
        </w:rPr>
        <w:t xml:space="preserve">б </w:t>
      </w:r>
      <w:r w:rsidR="00453C26">
        <w:rPr>
          <w:rFonts w:eastAsia="Times New Roman"/>
          <w:b/>
          <w:sz w:val="24"/>
          <w:szCs w:val="24"/>
          <w:lang w:eastAsia="ru-RU"/>
        </w:rPr>
        <w:t>обязательном проведении</w:t>
      </w:r>
      <w:r w:rsidR="00204CBB">
        <w:rPr>
          <w:rFonts w:eastAsia="Times New Roman"/>
          <w:b/>
          <w:sz w:val="24"/>
          <w:szCs w:val="24"/>
          <w:lang w:eastAsia="ru-RU"/>
        </w:rPr>
        <w:t xml:space="preserve"> и применении </w:t>
      </w:r>
    </w:p>
    <w:p w:rsidR="00E33B00" w:rsidRDefault="00204CBB" w:rsidP="00B434C0">
      <w:pPr>
        <w:ind w:firstLine="0"/>
        <w:rPr>
          <w:b/>
          <w:sz w:val="24"/>
        </w:rPr>
      </w:pPr>
      <w:r>
        <w:rPr>
          <w:rFonts w:eastAsia="Times New Roman"/>
          <w:b/>
          <w:sz w:val="24"/>
          <w:szCs w:val="24"/>
          <w:lang w:eastAsia="ru-RU"/>
        </w:rPr>
        <w:t xml:space="preserve">результатов </w:t>
      </w:r>
      <w:r w:rsidR="00615B66" w:rsidRPr="00615B66">
        <w:rPr>
          <w:rFonts w:eastAsia="Times New Roman"/>
          <w:b/>
          <w:sz w:val="24"/>
          <w:szCs w:val="24"/>
          <w:lang w:eastAsia="ru-RU"/>
        </w:rPr>
        <w:t>специальной оценк</w:t>
      </w:r>
      <w:r w:rsidR="00453C26">
        <w:rPr>
          <w:rFonts w:eastAsia="Times New Roman"/>
          <w:b/>
          <w:sz w:val="24"/>
          <w:szCs w:val="24"/>
          <w:lang w:eastAsia="ru-RU"/>
        </w:rPr>
        <w:t>и</w:t>
      </w:r>
      <w:r w:rsidR="00615B66" w:rsidRPr="00615B66">
        <w:rPr>
          <w:rFonts w:eastAsia="Times New Roman"/>
          <w:b/>
          <w:sz w:val="24"/>
          <w:szCs w:val="24"/>
          <w:lang w:eastAsia="ru-RU"/>
        </w:rPr>
        <w:t xml:space="preserve"> условий труда</w:t>
      </w:r>
      <w:r w:rsidR="00B434C0" w:rsidRPr="00B434C0">
        <w:rPr>
          <w:rFonts w:eastAsia="Times New Roman"/>
          <w:b/>
          <w:sz w:val="24"/>
          <w:szCs w:val="24"/>
          <w:lang w:eastAsia="ru-RU"/>
        </w:rPr>
        <w:t xml:space="preserve"> </w:t>
      </w:r>
    </w:p>
    <w:p w:rsidR="00DB7F52" w:rsidRDefault="00DB7F52" w:rsidP="007F2A9D">
      <w:pPr>
        <w:ind w:firstLine="0"/>
        <w:rPr>
          <w:b/>
          <w:sz w:val="24"/>
        </w:rPr>
      </w:pPr>
    </w:p>
    <w:p w:rsidR="00543026" w:rsidRDefault="00543026" w:rsidP="00D6021F">
      <w:pPr>
        <w:suppressAutoHyphens/>
        <w:jc w:val="both"/>
      </w:pPr>
    </w:p>
    <w:p w:rsidR="00615B66" w:rsidRDefault="00615B66" w:rsidP="00615B66">
      <w:pPr>
        <w:suppressAutoHyphens/>
        <w:ind w:firstLine="708"/>
        <w:jc w:val="both"/>
      </w:pPr>
      <w:r>
        <w:t>Согласно ст</w:t>
      </w:r>
      <w:r w:rsidR="004A62E8">
        <w:t>атьи</w:t>
      </w:r>
      <w:r>
        <w:t xml:space="preserve"> 212 Трудового кодекса РФ</w:t>
      </w:r>
      <w:r w:rsidRPr="00615B66">
        <w:t xml:space="preserve"> </w:t>
      </w:r>
      <w:r>
        <w:t>работодател</w:t>
      </w:r>
      <w:r w:rsidR="004A62E8">
        <w:t>ь</w:t>
      </w:r>
      <w:r>
        <w:t xml:space="preserve"> обязан обеспечить</w:t>
      </w:r>
      <w:r w:rsidRPr="00615B66">
        <w:t xml:space="preserve"> проведение специальной оценки условий труда в</w:t>
      </w:r>
      <w:r w:rsidR="00194B7D">
        <w:t xml:space="preserve"> соответствии с</w:t>
      </w:r>
      <w:r>
        <w:t xml:space="preserve"> </w:t>
      </w:r>
      <w:r w:rsidRPr="00615B66">
        <w:t>Федеральн</w:t>
      </w:r>
      <w:r w:rsidR="00194B7D">
        <w:t>ым</w:t>
      </w:r>
      <w:r w:rsidRPr="00615B66">
        <w:t xml:space="preserve"> закон</w:t>
      </w:r>
      <w:r w:rsidR="00194B7D">
        <w:t>ом</w:t>
      </w:r>
      <w:r w:rsidRPr="00615B66">
        <w:t xml:space="preserve"> от 28.12. 2013 № 426-ФЗ «О специальной оценке условий труда»</w:t>
      </w:r>
      <w:r w:rsidR="00194B7D">
        <w:t>.</w:t>
      </w:r>
    </w:p>
    <w:p w:rsidR="00246F37" w:rsidRDefault="00246F37" w:rsidP="00453C26">
      <w:pPr>
        <w:suppressAutoHyphens/>
        <w:ind w:firstLine="708"/>
        <w:jc w:val="both"/>
      </w:pPr>
      <w:bookmarkStart w:id="0" w:name="_GoBack"/>
      <w:r w:rsidRPr="00246F37">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w:t>
      </w:r>
    </w:p>
    <w:p w:rsidR="00801399" w:rsidRDefault="00801399" w:rsidP="00801399">
      <w:pPr>
        <w:suppressAutoHyphens/>
        <w:ind w:firstLine="708"/>
        <w:jc w:val="both"/>
      </w:pPr>
      <w:r w:rsidRPr="00CE0F37">
        <w:t xml:space="preserve">Поскольку реализация обязанностей работодателя по предоставлению гарантий и компенсаций работникам по результатам </w:t>
      </w:r>
      <w:r w:rsidR="00436ACF">
        <w:t>специальной оценки условий труда</w:t>
      </w:r>
      <w:r w:rsidRPr="00CE0F37">
        <w:t xml:space="preserve"> является предметом проверки со стороны </w:t>
      </w:r>
      <w:r w:rsidR="00436ACF">
        <w:t xml:space="preserve">государственной </w:t>
      </w:r>
      <w:r w:rsidRPr="00CE0F37">
        <w:t>инспекции</w:t>
      </w:r>
      <w:r w:rsidR="00436ACF">
        <w:t xml:space="preserve"> труда</w:t>
      </w:r>
      <w:r w:rsidRPr="00CE0F37">
        <w:t xml:space="preserve">, нужно внимательно анализировать результаты </w:t>
      </w:r>
      <w:r w:rsidR="00436ACF">
        <w:t>специальной оценки условий труда</w:t>
      </w:r>
      <w:r w:rsidRPr="00CE0F37">
        <w:t xml:space="preserve"> и своевременно оформлять необходимые документы</w:t>
      </w:r>
      <w:bookmarkEnd w:id="0"/>
      <w:r>
        <w:t>:</w:t>
      </w:r>
    </w:p>
    <w:p w:rsidR="005F311D" w:rsidRPr="00DD76AB" w:rsidRDefault="00B14768" w:rsidP="00801399">
      <w:pPr>
        <w:suppressAutoHyphens/>
        <w:ind w:firstLine="708"/>
        <w:jc w:val="both"/>
      </w:pPr>
      <w:r w:rsidRPr="00DD76AB">
        <w:t>- в</w:t>
      </w:r>
      <w:r w:rsidR="005F311D" w:rsidRPr="00DD76AB">
        <w:t xml:space="preserve"> течение трех рабочих дней с момента утверждения отчета о проведении специальной оценки условий труда работодатель обязан уведомить об этом организацию</w:t>
      </w:r>
      <w:r w:rsidR="00436ACF" w:rsidRPr="00DD76AB">
        <w:t>, проводящую специальную оценку условий труда</w:t>
      </w:r>
      <w:r w:rsidR="005F311D" w:rsidRPr="00DD76AB">
        <w:t>, а также направить в ее адрес копию утвержденного отчета. Сделать это можно любым доступным способом, обеспечивающим возможность подт</w:t>
      </w:r>
      <w:r w:rsidRPr="00DD76AB">
        <w:t>вердить факт такого уведомления;</w:t>
      </w:r>
    </w:p>
    <w:p w:rsidR="005F311D" w:rsidRPr="00DD76AB" w:rsidRDefault="00B14768" w:rsidP="005F311D">
      <w:pPr>
        <w:suppressAutoHyphens/>
        <w:ind w:firstLine="708"/>
        <w:jc w:val="both"/>
      </w:pPr>
      <w:r w:rsidRPr="00DD76AB">
        <w:t>- р</w:t>
      </w:r>
      <w:r w:rsidR="005F311D" w:rsidRPr="00DD76AB">
        <w:t xml:space="preserve">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w:t>
      </w:r>
      <w:r w:rsidR="00E31083" w:rsidRPr="00DD76AB">
        <w:t>30</w:t>
      </w:r>
      <w:r w:rsidR="005F311D" w:rsidRPr="00DD76AB">
        <w:t xml:space="preserve"> календарных дней со дня утверждения отчета о проведении специальной оценки условий труда</w:t>
      </w:r>
      <w:r w:rsidRPr="00DD76AB">
        <w:t>;</w:t>
      </w:r>
    </w:p>
    <w:p w:rsidR="005F311D" w:rsidRPr="00DD76AB" w:rsidRDefault="00B14768" w:rsidP="005F311D">
      <w:pPr>
        <w:suppressAutoHyphens/>
        <w:ind w:firstLine="708"/>
        <w:jc w:val="both"/>
      </w:pPr>
      <w:r w:rsidRPr="00DD76AB">
        <w:t>- е</w:t>
      </w:r>
      <w:r w:rsidR="005F311D" w:rsidRPr="00DD76AB">
        <w:t xml:space="preserve">сли наличие вредных и/или опасных производственных факторов по результатам идентификации выявлены не были, либо если по результатам измерений условия труда на рабочих местах признаны оптимальными или допустимыми, работодатель должен уведомить об этом Государственную инспекцию труда </w:t>
      </w:r>
      <w:r w:rsidR="00103368" w:rsidRPr="00DD76AB">
        <w:t>Иркутской области</w:t>
      </w:r>
      <w:r w:rsidR="005F311D" w:rsidRPr="00DD76AB">
        <w:t xml:space="preserve">. Для этого нужно заполнить декларацию соответствия условий </w:t>
      </w:r>
      <w:r w:rsidR="005F311D" w:rsidRPr="00DD76AB">
        <w:lastRenderedPageBreak/>
        <w:t>труда государственным нормативным требованиям охраны труда. Подать декларацию работодатель должен в течение 30 рабочих дней с момента утверждения отчета о проведении спец</w:t>
      </w:r>
      <w:r w:rsidR="00CC180B" w:rsidRPr="00DD76AB">
        <w:t xml:space="preserve">иальной </w:t>
      </w:r>
      <w:r w:rsidR="005F311D" w:rsidRPr="00DD76AB">
        <w:t xml:space="preserve">оценки </w:t>
      </w:r>
      <w:r w:rsidR="00CC180B" w:rsidRPr="00DD76AB">
        <w:t>условий труда;</w:t>
      </w:r>
    </w:p>
    <w:p w:rsidR="005F311D" w:rsidRPr="00DD76AB" w:rsidRDefault="00CC180B" w:rsidP="005F311D">
      <w:pPr>
        <w:suppressAutoHyphens/>
        <w:ind w:firstLine="708"/>
        <w:jc w:val="both"/>
      </w:pPr>
      <w:r w:rsidRPr="00DD76AB">
        <w:t>- р</w:t>
      </w:r>
      <w:r w:rsidR="005F311D" w:rsidRPr="00DD76AB">
        <w:t>азместить результаты спец</w:t>
      </w:r>
      <w:r w:rsidRPr="00DD76AB">
        <w:t xml:space="preserve">иальной </w:t>
      </w:r>
      <w:r w:rsidR="005F311D" w:rsidRPr="00DD76AB">
        <w:t xml:space="preserve">оценки </w:t>
      </w:r>
      <w:r w:rsidRPr="00DD76AB">
        <w:t xml:space="preserve">условий труда </w:t>
      </w:r>
      <w:r w:rsidR="005F311D" w:rsidRPr="00DD76AB">
        <w:t>на сайте организации</w:t>
      </w:r>
      <w:r w:rsidRPr="00DD76AB">
        <w:t xml:space="preserve">. </w:t>
      </w:r>
      <w:r w:rsidR="005F311D" w:rsidRPr="00DD76AB">
        <w:t>Работодатель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w:t>
      </w:r>
      <w:r w:rsidRPr="00DD76AB">
        <w:t>пециальной оценки условий труда;</w:t>
      </w:r>
    </w:p>
    <w:p w:rsidR="005F311D" w:rsidRDefault="00CC180B" w:rsidP="005F311D">
      <w:pPr>
        <w:suppressAutoHyphens/>
        <w:ind w:firstLine="708"/>
        <w:jc w:val="both"/>
      </w:pPr>
      <w:r w:rsidRPr="00DD76AB">
        <w:t>- п</w:t>
      </w:r>
      <w:r w:rsidR="005F311D" w:rsidRPr="00DD76AB">
        <w:t xml:space="preserve">ри подаче отчетности по обязательному социальному страхованию от несчастных случаев на производстве и профессиональных заболеваний работодатель также должен сообщить </w:t>
      </w:r>
      <w:r w:rsidR="00103368" w:rsidRPr="00DD76AB">
        <w:t>фонд социального страхования</w:t>
      </w:r>
      <w:r w:rsidR="005F311D" w:rsidRPr="00DD76AB">
        <w:t xml:space="preserve"> результаты с</w:t>
      </w:r>
      <w:r w:rsidRPr="00DD76AB">
        <w:t>пециальной оценки условий труда;</w:t>
      </w:r>
    </w:p>
    <w:p w:rsidR="005F311D" w:rsidRDefault="00CC180B" w:rsidP="005F311D">
      <w:pPr>
        <w:suppressAutoHyphens/>
        <w:ind w:firstLine="708"/>
        <w:jc w:val="both"/>
      </w:pPr>
      <w:r>
        <w:t>- р</w:t>
      </w:r>
      <w:r w:rsidR="005F311D">
        <w:t>езультаты проведенной спец</w:t>
      </w:r>
      <w:r>
        <w:t xml:space="preserve">иальной оценки условий труда </w:t>
      </w:r>
      <w:r w:rsidR="005F311D">
        <w:t xml:space="preserve">влияют на установление гарантий и компенсаций работникам. </w:t>
      </w:r>
      <w:r w:rsidR="00436ACF">
        <w:t>Р</w:t>
      </w:r>
      <w:r w:rsidR="005F311D">
        <w:t xml:space="preserve">аботники, условия труда, на рабочих местах которых признаны вредными, в зависимости от степени вредности имеют право на сокращенную рабочую неделю не более 36 часов, дополнительный отпуск не менее </w:t>
      </w:r>
      <w:r w:rsidR="00103368">
        <w:t>7</w:t>
      </w:r>
      <w:r w:rsidR="005F311D">
        <w:t xml:space="preserve"> календарных дней и/или компенсацию в размере</w:t>
      </w:r>
      <w:r w:rsidR="00103368">
        <w:t xml:space="preserve"> не</w:t>
      </w:r>
      <w:r w:rsidR="005F311D">
        <w:t xml:space="preserve"> </w:t>
      </w:r>
      <w:r w:rsidR="00103368">
        <w:t xml:space="preserve">менее </w:t>
      </w:r>
      <w:r w:rsidR="005F311D">
        <w:t>4% от оклада</w:t>
      </w:r>
      <w:r>
        <w:t>;</w:t>
      </w:r>
    </w:p>
    <w:p w:rsidR="005F311D" w:rsidRDefault="00CC180B" w:rsidP="005F311D">
      <w:pPr>
        <w:suppressAutoHyphens/>
        <w:ind w:firstLine="708"/>
        <w:jc w:val="both"/>
      </w:pPr>
      <w:r>
        <w:t>- сведения об</w:t>
      </w:r>
      <w:r w:rsidR="005F311D">
        <w:t xml:space="preserve"> условиях труда на соответствующем рабочем месте долж</w:t>
      </w:r>
      <w:r>
        <w:t>ны</w:t>
      </w:r>
      <w:r w:rsidR="005F311D">
        <w:t xml:space="preserve"> быть включен</w:t>
      </w:r>
      <w:r>
        <w:t>ы</w:t>
      </w:r>
      <w:r w:rsidR="005F311D">
        <w:t xml:space="preserve"> в трудовой договор с новыми</w:t>
      </w:r>
      <w:r>
        <w:t xml:space="preserve"> работниками, а</w:t>
      </w:r>
      <w:r w:rsidR="005F311D">
        <w:t xml:space="preserve"> в договоры с уже работающими работниками следует внести изменения, заключив с ними соответств</w:t>
      </w:r>
      <w:r>
        <w:t>ующее дополнительное соглашение.</w:t>
      </w:r>
    </w:p>
    <w:p w:rsidR="002D0F03" w:rsidRPr="00C3298F" w:rsidRDefault="002D0F03" w:rsidP="002D0F03">
      <w:pPr>
        <w:suppressAutoHyphens/>
        <w:ind w:firstLine="708"/>
        <w:jc w:val="both"/>
        <w:rPr>
          <w:b/>
        </w:rPr>
      </w:pPr>
      <w:r w:rsidRPr="00C3298F">
        <w:rPr>
          <w:b/>
        </w:rPr>
        <w:t xml:space="preserve">За </w:t>
      </w:r>
      <w:proofErr w:type="spellStart"/>
      <w:r w:rsidRPr="00C3298F">
        <w:rPr>
          <w:b/>
        </w:rPr>
        <w:t>непроведение</w:t>
      </w:r>
      <w:proofErr w:type="spellEnd"/>
      <w:r w:rsidRPr="00C3298F">
        <w:rPr>
          <w:b/>
        </w:rPr>
        <w:t xml:space="preserve"> специальной оценки условий труда или нарушение порядка ее проведения работодатель (организация или индивидуальный предприниматель) может быть привлечен к административной ответственности в форме:</w:t>
      </w:r>
    </w:p>
    <w:p w:rsidR="002D0F03" w:rsidRDefault="002D0F03" w:rsidP="002D0F03">
      <w:pPr>
        <w:autoSpaceDE w:val="0"/>
        <w:autoSpaceDN w:val="0"/>
        <w:adjustRightInd w:val="0"/>
        <w:ind w:firstLine="540"/>
        <w:jc w:val="both"/>
      </w:pPr>
      <w:r>
        <w:t>- предупреждения (если административное правонарушение совершено впервые и при этом не причинен вред или отсутствует угроза его причинения жизни и здоровью людей);</w:t>
      </w:r>
    </w:p>
    <w:p w:rsidR="002D0F03" w:rsidRDefault="002D0F03" w:rsidP="002D0F03">
      <w:pPr>
        <w:suppressAutoHyphens/>
        <w:ind w:firstLine="708"/>
        <w:jc w:val="both"/>
      </w:pPr>
      <w:r>
        <w:t>- штрафа – на должностное лицо от 5 000 до 10 000 рублей, на юридическое лицо от 60 000 до 80 000 рублей;</w:t>
      </w:r>
    </w:p>
    <w:p w:rsidR="002D0F03" w:rsidRDefault="002D0F03" w:rsidP="002D0F03">
      <w:pPr>
        <w:suppressAutoHyphens/>
        <w:ind w:firstLine="708"/>
        <w:jc w:val="both"/>
      </w:pPr>
      <w:r>
        <w:t xml:space="preserve">- штрафа </w:t>
      </w:r>
      <w:r w:rsidRPr="00E95A49">
        <w:t>при повторном нарушении</w:t>
      </w:r>
      <w:r>
        <w:t xml:space="preserve"> – на должностное лицо от 30 000 до 40 000 рублей, на юридическое лицо от 100 000 до 200 000 рублей;</w:t>
      </w:r>
    </w:p>
    <w:p w:rsidR="002D0F03" w:rsidRDefault="002D0F03" w:rsidP="002D0F03">
      <w:pPr>
        <w:autoSpaceDE w:val="0"/>
        <w:autoSpaceDN w:val="0"/>
        <w:adjustRightInd w:val="0"/>
        <w:ind w:firstLine="708"/>
      </w:pPr>
      <w:r>
        <w:t>- приостановление деятельности при повторном нарушении до 90 суток;</w:t>
      </w:r>
    </w:p>
    <w:p w:rsidR="002D0F03" w:rsidRDefault="002D0F03" w:rsidP="002D0F03">
      <w:pPr>
        <w:autoSpaceDE w:val="0"/>
        <w:autoSpaceDN w:val="0"/>
        <w:adjustRightInd w:val="0"/>
        <w:ind w:firstLine="708"/>
      </w:pPr>
      <w:r>
        <w:t>- д</w:t>
      </w:r>
      <w:r w:rsidRPr="00E95A49">
        <w:t xml:space="preserve">исквалификация </w:t>
      </w:r>
      <w:r>
        <w:t xml:space="preserve">должностного лица организации </w:t>
      </w:r>
      <w:r w:rsidRPr="00E95A49">
        <w:t>при повторном нарушении</w:t>
      </w:r>
      <w:r>
        <w:t xml:space="preserve"> о</w:t>
      </w:r>
      <w:r w:rsidRPr="00E95A49">
        <w:t>т одного года до трех лет</w:t>
      </w:r>
      <w:r>
        <w:t>.</w:t>
      </w:r>
    </w:p>
    <w:p w:rsidR="008421B4" w:rsidRPr="00C3298F" w:rsidRDefault="002D0F03" w:rsidP="008421B4">
      <w:pPr>
        <w:suppressAutoHyphens/>
        <w:ind w:firstLine="708"/>
        <w:jc w:val="both"/>
        <w:rPr>
          <w:b/>
        </w:rPr>
      </w:pPr>
      <w:r w:rsidRPr="00C3298F">
        <w:rPr>
          <w:b/>
        </w:rPr>
        <w:t>З</w:t>
      </w:r>
      <w:r w:rsidR="005F311D" w:rsidRPr="00C3298F">
        <w:rPr>
          <w:b/>
        </w:rPr>
        <w:t xml:space="preserve">а неисполнение обязанностей </w:t>
      </w:r>
      <w:r w:rsidR="008421B4" w:rsidRPr="00C3298F">
        <w:rPr>
          <w:b/>
        </w:rPr>
        <w:t xml:space="preserve">работодателя </w:t>
      </w:r>
      <w:r w:rsidR="005F311D" w:rsidRPr="00C3298F">
        <w:rPr>
          <w:b/>
        </w:rPr>
        <w:t xml:space="preserve">по ознакомлению и опубликованию результатов проведения </w:t>
      </w:r>
      <w:r w:rsidRPr="00C3298F">
        <w:rPr>
          <w:b/>
        </w:rPr>
        <w:t>специальной оценки условий труда</w:t>
      </w:r>
      <w:r w:rsidR="008421B4" w:rsidRPr="00C3298F">
        <w:rPr>
          <w:b/>
        </w:rPr>
        <w:t xml:space="preserve">, за отсутствие в трудовом договоре с работником общих положений об условиях труда на рабочем месте может </w:t>
      </w:r>
      <w:r w:rsidRPr="00C3298F">
        <w:rPr>
          <w:b/>
        </w:rPr>
        <w:t xml:space="preserve">предусмотрена ответственность </w:t>
      </w:r>
      <w:r w:rsidR="008421B4" w:rsidRPr="00C3298F">
        <w:rPr>
          <w:b/>
        </w:rPr>
        <w:t>за у</w:t>
      </w:r>
      <w:r w:rsidRPr="00C3298F">
        <w:rPr>
          <w:b/>
        </w:rPr>
        <w:t>клонение от оформления или ненадлежащее оформление трудового договора влечет наложение административного штрафа</w:t>
      </w:r>
      <w:r w:rsidR="008421B4" w:rsidRPr="00C3298F">
        <w:rPr>
          <w:b/>
        </w:rPr>
        <w:t>:</w:t>
      </w:r>
    </w:p>
    <w:p w:rsidR="008421B4" w:rsidRDefault="008421B4" w:rsidP="008421B4">
      <w:pPr>
        <w:suppressAutoHyphens/>
        <w:ind w:firstLine="708"/>
        <w:jc w:val="both"/>
      </w:pPr>
      <w:r>
        <w:t>-</w:t>
      </w:r>
      <w:r w:rsidR="002D0F03">
        <w:t xml:space="preserve"> на должностных лиц в размере от </w:t>
      </w:r>
      <w:r>
        <w:t>10 000</w:t>
      </w:r>
      <w:r w:rsidR="002D0F03">
        <w:t xml:space="preserve"> до </w:t>
      </w:r>
      <w:r>
        <w:t>20 000</w:t>
      </w:r>
      <w:r w:rsidR="002D0F03">
        <w:t xml:space="preserve"> рублей; </w:t>
      </w:r>
    </w:p>
    <w:p w:rsidR="002D0F03" w:rsidRDefault="008421B4" w:rsidP="008421B4">
      <w:pPr>
        <w:suppressAutoHyphens/>
        <w:ind w:firstLine="708"/>
        <w:jc w:val="both"/>
      </w:pPr>
      <w:r>
        <w:lastRenderedPageBreak/>
        <w:t xml:space="preserve">- </w:t>
      </w:r>
      <w:r w:rsidR="002D0F03">
        <w:t xml:space="preserve">на лиц, осуществляющих предпринимательскую деятельность без образования юридического лица, - от </w:t>
      </w:r>
      <w:r>
        <w:t>5 000</w:t>
      </w:r>
      <w:r w:rsidR="002D0F03">
        <w:t xml:space="preserve"> до </w:t>
      </w:r>
      <w:r>
        <w:t>10 000</w:t>
      </w:r>
      <w:r w:rsidR="002D0F03">
        <w:t xml:space="preserve"> рублей; на юридических лиц - от </w:t>
      </w:r>
      <w:r>
        <w:t>50 000</w:t>
      </w:r>
      <w:r w:rsidR="002D0F03">
        <w:t xml:space="preserve"> до </w:t>
      </w:r>
      <w:r>
        <w:t>100 000</w:t>
      </w:r>
      <w:r w:rsidR="002D0F03">
        <w:t xml:space="preserve"> рублей.</w:t>
      </w:r>
    </w:p>
    <w:p w:rsidR="00453C26" w:rsidRDefault="00453C26" w:rsidP="00615B66">
      <w:pPr>
        <w:suppressAutoHyphens/>
        <w:ind w:firstLine="708"/>
        <w:jc w:val="both"/>
      </w:pPr>
    </w:p>
    <w:p w:rsidR="00E95A49" w:rsidRDefault="00E95A49" w:rsidP="00615B66">
      <w:pPr>
        <w:suppressAutoHyphens/>
        <w:ind w:firstLine="708"/>
        <w:jc w:val="both"/>
      </w:pPr>
    </w:p>
    <w:p w:rsidR="00A96351" w:rsidRDefault="00A96351" w:rsidP="00A96351">
      <w:pPr>
        <w:rPr>
          <w:rFonts w:eastAsia="Times New Roman"/>
          <w:sz w:val="24"/>
          <w:szCs w:val="24"/>
          <w:lang w:eastAsia="ru-RU"/>
        </w:rPr>
      </w:pPr>
    </w:p>
    <w:p w:rsidR="00A96351" w:rsidRDefault="00A96351" w:rsidP="00A96351">
      <w:pPr>
        <w:rPr>
          <w:rFonts w:eastAsia="Times New Roman"/>
          <w:sz w:val="24"/>
          <w:szCs w:val="24"/>
          <w:lang w:eastAsia="ru-RU"/>
        </w:rPr>
      </w:pPr>
    </w:p>
    <w:p w:rsidR="00E31083" w:rsidRDefault="00E31083" w:rsidP="00A96351">
      <w:pPr>
        <w:rPr>
          <w:rFonts w:eastAsia="Times New Roman"/>
          <w:sz w:val="24"/>
          <w:szCs w:val="24"/>
          <w:lang w:eastAsia="ru-RU"/>
        </w:rPr>
      </w:pPr>
    </w:p>
    <w:p w:rsidR="00E31083" w:rsidRDefault="00E31083" w:rsidP="00A96351">
      <w:pPr>
        <w:rPr>
          <w:rFonts w:eastAsia="Times New Roman"/>
          <w:sz w:val="24"/>
          <w:szCs w:val="24"/>
          <w:lang w:eastAsia="ru-RU"/>
        </w:rPr>
      </w:pPr>
    </w:p>
    <w:p w:rsidR="00E31083" w:rsidRDefault="00E31083" w:rsidP="00A96351">
      <w:pPr>
        <w:rPr>
          <w:rFonts w:eastAsia="Times New Roman"/>
          <w:sz w:val="24"/>
          <w:szCs w:val="24"/>
          <w:lang w:eastAsia="ru-RU"/>
        </w:rPr>
      </w:pPr>
    </w:p>
    <w:p w:rsidR="00A96351" w:rsidRDefault="00A96351" w:rsidP="00A96351">
      <w:pPr>
        <w:rPr>
          <w:rFonts w:eastAsia="Times New Roman"/>
          <w:sz w:val="24"/>
          <w:szCs w:val="24"/>
          <w:lang w:eastAsia="ru-RU"/>
        </w:rPr>
      </w:pPr>
    </w:p>
    <w:p w:rsidR="00A96351" w:rsidRDefault="00A96351" w:rsidP="00A96351">
      <w:pPr>
        <w:rPr>
          <w:rFonts w:eastAsia="Times New Roman"/>
          <w:sz w:val="24"/>
          <w:szCs w:val="24"/>
          <w:lang w:eastAsia="ru-RU"/>
        </w:rPr>
      </w:pPr>
    </w:p>
    <w:p w:rsidR="00A96351" w:rsidRDefault="00A96351" w:rsidP="00A96351">
      <w:pPr>
        <w:rPr>
          <w:rFonts w:eastAsia="Times New Roman"/>
          <w:sz w:val="24"/>
          <w:szCs w:val="24"/>
          <w:lang w:eastAsia="ru-RU"/>
        </w:rPr>
      </w:pPr>
    </w:p>
    <w:p w:rsidR="00A96351" w:rsidRDefault="00A96351" w:rsidP="00A96351">
      <w:pPr>
        <w:rPr>
          <w:rFonts w:eastAsia="Times New Roman"/>
          <w:sz w:val="24"/>
          <w:szCs w:val="24"/>
          <w:lang w:eastAsia="ru-RU"/>
        </w:rPr>
      </w:pPr>
    </w:p>
    <w:p w:rsidR="00A96351" w:rsidRDefault="00A96351" w:rsidP="00A96351">
      <w:pPr>
        <w:ind w:firstLine="0"/>
        <w:rPr>
          <w:rFonts w:eastAsia="Times New Roman"/>
          <w:sz w:val="24"/>
          <w:szCs w:val="24"/>
          <w:lang w:eastAsia="ru-RU"/>
        </w:rPr>
      </w:pPr>
      <w:r>
        <w:rPr>
          <w:rFonts w:eastAsia="Times New Roman"/>
          <w:sz w:val="24"/>
          <w:szCs w:val="24"/>
          <w:lang w:eastAsia="ru-RU"/>
        </w:rPr>
        <w:t>Ю.В. Полищук</w:t>
      </w:r>
    </w:p>
    <w:p w:rsidR="00A96351" w:rsidRDefault="00A96351" w:rsidP="00A96351">
      <w:pPr>
        <w:ind w:firstLine="0"/>
        <w:rPr>
          <w:rFonts w:eastAsia="Times New Roman"/>
          <w:sz w:val="24"/>
          <w:szCs w:val="24"/>
          <w:lang w:eastAsia="ru-RU"/>
        </w:rPr>
      </w:pPr>
      <w:r w:rsidRPr="00896E12">
        <w:rPr>
          <w:rFonts w:eastAsia="Times New Roman"/>
          <w:sz w:val="24"/>
          <w:szCs w:val="24"/>
          <w:lang w:eastAsia="ru-RU"/>
        </w:rPr>
        <w:t>тел. 6</w:t>
      </w:r>
      <w:r>
        <w:rPr>
          <w:rFonts w:eastAsia="Times New Roman"/>
          <w:sz w:val="24"/>
          <w:szCs w:val="24"/>
          <w:lang w:eastAsia="ru-RU"/>
        </w:rPr>
        <w:t>-</w:t>
      </w:r>
      <w:r w:rsidRPr="00896E12">
        <w:rPr>
          <w:rFonts w:eastAsia="Times New Roman"/>
          <w:sz w:val="24"/>
          <w:szCs w:val="24"/>
          <w:lang w:eastAsia="ru-RU"/>
        </w:rPr>
        <w:t>33</w:t>
      </w:r>
      <w:r>
        <w:rPr>
          <w:rFonts w:eastAsia="Times New Roman"/>
          <w:sz w:val="24"/>
          <w:szCs w:val="24"/>
          <w:lang w:eastAsia="ru-RU"/>
        </w:rPr>
        <w:t>-</w:t>
      </w:r>
      <w:r w:rsidRPr="00896E12">
        <w:rPr>
          <w:rFonts w:eastAsia="Times New Roman"/>
          <w:sz w:val="24"/>
          <w:szCs w:val="24"/>
          <w:lang w:eastAsia="ru-RU"/>
        </w:rPr>
        <w:t xml:space="preserve">36                     </w:t>
      </w:r>
    </w:p>
    <w:p w:rsidR="00A96351" w:rsidRDefault="00A96351" w:rsidP="00A96351">
      <w:pPr>
        <w:rPr>
          <w:rFonts w:eastAsia="Times New Roman"/>
          <w:sz w:val="24"/>
          <w:szCs w:val="24"/>
          <w:lang w:eastAsia="ru-RU"/>
        </w:rPr>
      </w:pPr>
    </w:p>
    <w:sectPr w:rsidR="00A96351" w:rsidSect="00FE7D0E">
      <w:pgSz w:w="11906" w:h="16838"/>
      <w:pgMar w:top="1134"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DDA"/>
    <w:multiLevelType w:val="hybridMultilevel"/>
    <w:tmpl w:val="EC00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ED"/>
    <w:rsid w:val="00000C1F"/>
    <w:rsid w:val="00001819"/>
    <w:rsid w:val="00005F79"/>
    <w:rsid w:val="00010FFE"/>
    <w:rsid w:val="00013004"/>
    <w:rsid w:val="00013CEB"/>
    <w:rsid w:val="00016A69"/>
    <w:rsid w:val="00017A44"/>
    <w:rsid w:val="00020DEA"/>
    <w:rsid w:val="000239DE"/>
    <w:rsid w:val="00047C8E"/>
    <w:rsid w:val="00053F59"/>
    <w:rsid w:val="00062859"/>
    <w:rsid w:val="00063C0F"/>
    <w:rsid w:val="00063E6E"/>
    <w:rsid w:val="0006797A"/>
    <w:rsid w:val="00071623"/>
    <w:rsid w:val="000716E7"/>
    <w:rsid w:val="000747C0"/>
    <w:rsid w:val="0007600C"/>
    <w:rsid w:val="00076FF6"/>
    <w:rsid w:val="00081D37"/>
    <w:rsid w:val="00083424"/>
    <w:rsid w:val="000923FF"/>
    <w:rsid w:val="00095518"/>
    <w:rsid w:val="00095BF6"/>
    <w:rsid w:val="00095DC1"/>
    <w:rsid w:val="0009606A"/>
    <w:rsid w:val="00096600"/>
    <w:rsid w:val="000A0B6A"/>
    <w:rsid w:val="000A40F6"/>
    <w:rsid w:val="000A47B6"/>
    <w:rsid w:val="000B02D7"/>
    <w:rsid w:val="000B196A"/>
    <w:rsid w:val="000B1F23"/>
    <w:rsid w:val="000B29F3"/>
    <w:rsid w:val="000B54CE"/>
    <w:rsid w:val="000C37DA"/>
    <w:rsid w:val="000C7168"/>
    <w:rsid w:val="000D1B69"/>
    <w:rsid w:val="000D380C"/>
    <w:rsid w:val="000D7011"/>
    <w:rsid w:val="000E112C"/>
    <w:rsid w:val="000E14E2"/>
    <w:rsid w:val="000E4340"/>
    <w:rsid w:val="000E48FE"/>
    <w:rsid w:val="000E6B51"/>
    <w:rsid w:val="000F0215"/>
    <w:rsid w:val="000F32D5"/>
    <w:rsid w:val="000F6F4E"/>
    <w:rsid w:val="000F7554"/>
    <w:rsid w:val="001003AA"/>
    <w:rsid w:val="00103368"/>
    <w:rsid w:val="00113E0E"/>
    <w:rsid w:val="0011405F"/>
    <w:rsid w:val="0011569F"/>
    <w:rsid w:val="001206F9"/>
    <w:rsid w:val="00122B7B"/>
    <w:rsid w:val="00126A9B"/>
    <w:rsid w:val="00132087"/>
    <w:rsid w:val="0013367A"/>
    <w:rsid w:val="00133865"/>
    <w:rsid w:val="001365FD"/>
    <w:rsid w:val="00137E33"/>
    <w:rsid w:val="00151F2F"/>
    <w:rsid w:val="001534FB"/>
    <w:rsid w:val="00153793"/>
    <w:rsid w:val="001568B1"/>
    <w:rsid w:val="001578B3"/>
    <w:rsid w:val="00160CD1"/>
    <w:rsid w:val="00161771"/>
    <w:rsid w:val="00163D98"/>
    <w:rsid w:val="001709D4"/>
    <w:rsid w:val="00170A72"/>
    <w:rsid w:val="0017144E"/>
    <w:rsid w:val="0017439F"/>
    <w:rsid w:val="00175A7C"/>
    <w:rsid w:val="00183C8B"/>
    <w:rsid w:val="00184551"/>
    <w:rsid w:val="001914E7"/>
    <w:rsid w:val="00191D06"/>
    <w:rsid w:val="00192D69"/>
    <w:rsid w:val="00193E75"/>
    <w:rsid w:val="00194B7D"/>
    <w:rsid w:val="00195F72"/>
    <w:rsid w:val="00196FE2"/>
    <w:rsid w:val="00197228"/>
    <w:rsid w:val="001A0C46"/>
    <w:rsid w:val="001A48E5"/>
    <w:rsid w:val="001A62E2"/>
    <w:rsid w:val="001A784C"/>
    <w:rsid w:val="001B12E9"/>
    <w:rsid w:val="001C280D"/>
    <w:rsid w:val="001C4ABF"/>
    <w:rsid w:val="001C6081"/>
    <w:rsid w:val="001C7306"/>
    <w:rsid w:val="001D11B2"/>
    <w:rsid w:val="001D2D7A"/>
    <w:rsid w:val="001D4728"/>
    <w:rsid w:val="001D5F68"/>
    <w:rsid w:val="001E15CB"/>
    <w:rsid w:val="001E16E9"/>
    <w:rsid w:val="001E261D"/>
    <w:rsid w:val="001E2826"/>
    <w:rsid w:val="001F2087"/>
    <w:rsid w:val="001F6544"/>
    <w:rsid w:val="001F6FE0"/>
    <w:rsid w:val="00202002"/>
    <w:rsid w:val="00202EEA"/>
    <w:rsid w:val="00203BCA"/>
    <w:rsid w:val="00204CBB"/>
    <w:rsid w:val="002064BD"/>
    <w:rsid w:val="00221DD2"/>
    <w:rsid w:val="00227C27"/>
    <w:rsid w:val="00230600"/>
    <w:rsid w:val="00231D91"/>
    <w:rsid w:val="0023426E"/>
    <w:rsid w:val="00234728"/>
    <w:rsid w:val="00234BAA"/>
    <w:rsid w:val="002362DF"/>
    <w:rsid w:val="00237D43"/>
    <w:rsid w:val="00241A48"/>
    <w:rsid w:val="002423CA"/>
    <w:rsid w:val="002425A4"/>
    <w:rsid w:val="0024433A"/>
    <w:rsid w:val="00246E99"/>
    <w:rsid w:val="00246F37"/>
    <w:rsid w:val="002534DE"/>
    <w:rsid w:val="002545BE"/>
    <w:rsid w:val="00255709"/>
    <w:rsid w:val="00263A60"/>
    <w:rsid w:val="00264A17"/>
    <w:rsid w:val="00264FE0"/>
    <w:rsid w:val="00270797"/>
    <w:rsid w:val="002718D5"/>
    <w:rsid w:val="002813BE"/>
    <w:rsid w:val="002818E4"/>
    <w:rsid w:val="002825F8"/>
    <w:rsid w:val="00282E45"/>
    <w:rsid w:val="002844A2"/>
    <w:rsid w:val="00284535"/>
    <w:rsid w:val="002862E9"/>
    <w:rsid w:val="00294CB6"/>
    <w:rsid w:val="00295334"/>
    <w:rsid w:val="002A3274"/>
    <w:rsid w:val="002A58ED"/>
    <w:rsid w:val="002B01F5"/>
    <w:rsid w:val="002B6485"/>
    <w:rsid w:val="002B65A2"/>
    <w:rsid w:val="002B689A"/>
    <w:rsid w:val="002B6C73"/>
    <w:rsid w:val="002B78E1"/>
    <w:rsid w:val="002C2DF9"/>
    <w:rsid w:val="002D0790"/>
    <w:rsid w:val="002D0F03"/>
    <w:rsid w:val="002D6FA0"/>
    <w:rsid w:val="002E1F26"/>
    <w:rsid w:val="002E25BB"/>
    <w:rsid w:val="002E27BC"/>
    <w:rsid w:val="002F2969"/>
    <w:rsid w:val="002F7B3E"/>
    <w:rsid w:val="00300CC4"/>
    <w:rsid w:val="00303A6C"/>
    <w:rsid w:val="00305103"/>
    <w:rsid w:val="003059FC"/>
    <w:rsid w:val="00305CE1"/>
    <w:rsid w:val="00306B78"/>
    <w:rsid w:val="0030766B"/>
    <w:rsid w:val="00311463"/>
    <w:rsid w:val="00313D0D"/>
    <w:rsid w:val="00314D1D"/>
    <w:rsid w:val="0031573D"/>
    <w:rsid w:val="00315F3B"/>
    <w:rsid w:val="003166FA"/>
    <w:rsid w:val="00323C9D"/>
    <w:rsid w:val="00334BFC"/>
    <w:rsid w:val="003433A9"/>
    <w:rsid w:val="00345392"/>
    <w:rsid w:val="00346187"/>
    <w:rsid w:val="00350B49"/>
    <w:rsid w:val="00351628"/>
    <w:rsid w:val="0035262C"/>
    <w:rsid w:val="003551B4"/>
    <w:rsid w:val="0036172A"/>
    <w:rsid w:val="00363448"/>
    <w:rsid w:val="003702F2"/>
    <w:rsid w:val="00370D88"/>
    <w:rsid w:val="003731A0"/>
    <w:rsid w:val="0037754F"/>
    <w:rsid w:val="0039156F"/>
    <w:rsid w:val="00392925"/>
    <w:rsid w:val="00395E29"/>
    <w:rsid w:val="00396E4F"/>
    <w:rsid w:val="00397C22"/>
    <w:rsid w:val="003A12F2"/>
    <w:rsid w:val="003A3B48"/>
    <w:rsid w:val="003A6A13"/>
    <w:rsid w:val="003A759A"/>
    <w:rsid w:val="003B213E"/>
    <w:rsid w:val="003B4DF7"/>
    <w:rsid w:val="003B6B40"/>
    <w:rsid w:val="003B7CAB"/>
    <w:rsid w:val="003C080A"/>
    <w:rsid w:val="003C0AD4"/>
    <w:rsid w:val="003C0CC6"/>
    <w:rsid w:val="003C1B85"/>
    <w:rsid w:val="003C236C"/>
    <w:rsid w:val="003C394C"/>
    <w:rsid w:val="003C5AD1"/>
    <w:rsid w:val="003C6B83"/>
    <w:rsid w:val="003C6DA1"/>
    <w:rsid w:val="003D2E6D"/>
    <w:rsid w:val="003F4802"/>
    <w:rsid w:val="003F547D"/>
    <w:rsid w:val="003F6615"/>
    <w:rsid w:val="00400033"/>
    <w:rsid w:val="00403609"/>
    <w:rsid w:val="00404C76"/>
    <w:rsid w:val="00405174"/>
    <w:rsid w:val="00405CB9"/>
    <w:rsid w:val="004064C2"/>
    <w:rsid w:val="00410C18"/>
    <w:rsid w:val="00411A18"/>
    <w:rsid w:val="00413566"/>
    <w:rsid w:val="00413DCD"/>
    <w:rsid w:val="00414AD5"/>
    <w:rsid w:val="00414C51"/>
    <w:rsid w:val="004171F9"/>
    <w:rsid w:val="00422715"/>
    <w:rsid w:val="004229DD"/>
    <w:rsid w:val="004279AF"/>
    <w:rsid w:val="0043009F"/>
    <w:rsid w:val="0043034B"/>
    <w:rsid w:val="00435FCD"/>
    <w:rsid w:val="00436ACF"/>
    <w:rsid w:val="00437AFB"/>
    <w:rsid w:val="00440B18"/>
    <w:rsid w:val="00440FFF"/>
    <w:rsid w:val="00441612"/>
    <w:rsid w:val="004435D4"/>
    <w:rsid w:val="00444154"/>
    <w:rsid w:val="00453C26"/>
    <w:rsid w:val="00471651"/>
    <w:rsid w:val="004749A6"/>
    <w:rsid w:val="004779F7"/>
    <w:rsid w:val="004825FF"/>
    <w:rsid w:val="00483D44"/>
    <w:rsid w:val="00486CF7"/>
    <w:rsid w:val="004A1786"/>
    <w:rsid w:val="004A327A"/>
    <w:rsid w:val="004A62E8"/>
    <w:rsid w:val="004A7ADA"/>
    <w:rsid w:val="004B0E63"/>
    <w:rsid w:val="004B21B2"/>
    <w:rsid w:val="004B2BE7"/>
    <w:rsid w:val="004B4B8B"/>
    <w:rsid w:val="004C101A"/>
    <w:rsid w:val="004C43C3"/>
    <w:rsid w:val="004C5355"/>
    <w:rsid w:val="004C7B25"/>
    <w:rsid w:val="004D3A70"/>
    <w:rsid w:val="004D4CC5"/>
    <w:rsid w:val="004D510B"/>
    <w:rsid w:val="004D5656"/>
    <w:rsid w:val="004D7755"/>
    <w:rsid w:val="004E06A2"/>
    <w:rsid w:val="004E06C5"/>
    <w:rsid w:val="004E0FFB"/>
    <w:rsid w:val="004E33A1"/>
    <w:rsid w:val="004E4768"/>
    <w:rsid w:val="004E63F3"/>
    <w:rsid w:val="004E7489"/>
    <w:rsid w:val="004F0BE5"/>
    <w:rsid w:val="004F1813"/>
    <w:rsid w:val="004F300E"/>
    <w:rsid w:val="00501E17"/>
    <w:rsid w:val="005077ED"/>
    <w:rsid w:val="005105D4"/>
    <w:rsid w:val="0051588B"/>
    <w:rsid w:val="00515891"/>
    <w:rsid w:val="00515E9F"/>
    <w:rsid w:val="005212BC"/>
    <w:rsid w:val="005217E5"/>
    <w:rsid w:val="005250AF"/>
    <w:rsid w:val="00525790"/>
    <w:rsid w:val="005278ED"/>
    <w:rsid w:val="0053001B"/>
    <w:rsid w:val="00531BE3"/>
    <w:rsid w:val="00540DD4"/>
    <w:rsid w:val="0054194E"/>
    <w:rsid w:val="00542968"/>
    <w:rsid w:val="00543026"/>
    <w:rsid w:val="00545135"/>
    <w:rsid w:val="00545662"/>
    <w:rsid w:val="00545805"/>
    <w:rsid w:val="0054605C"/>
    <w:rsid w:val="0054634A"/>
    <w:rsid w:val="005506B5"/>
    <w:rsid w:val="0055143E"/>
    <w:rsid w:val="005521B5"/>
    <w:rsid w:val="00557FA4"/>
    <w:rsid w:val="00561C89"/>
    <w:rsid w:val="005620FC"/>
    <w:rsid w:val="00563805"/>
    <w:rsid w:val="00563EC2"/>
    <w:rsid w:val="00564AD0"/>
    <w:rsid w:val="005711D9"/>
    <w:rsid w:val="00573261"/>
    <w:rsid w:val="00573EC2"/>
    <w:rsid w:val="00575132"/>
    <w:rsid w:val="00580060"/>
    <w:rsid w:val="00582771"/>
    <w:rsid w:val="005833ED"/>
    <w:rsid w:val="0058682F"/>
    <w:rsid w:val="0058738F"/>
    <w:rsid w:val="005967AD"/>
    <w:rsid w:val="005A136E"/>
    <w:rsid w:val="005A1A22"/>
    <w:rsid w:val="005A24CF"/>
    <w:rsid w:val="005A404A"/>
    <w:rsid w:val="005A4FAA"/>
    <w:rsid w:val="005B0AA4"/>
    <w:rsid w:val="005B2C99"/>
    <w:rsid w:val="005B5626"/>
    <w:rsid w:val="005B6332"/>
    <w:rsid w:val="005B64D8"/>
    <w:rsid w:val="005B66FF"/>
    <w:rsid w:val="005B7458"/>
    <w:rsid w:val="005B7913"/>
    <w:rsid w:val="005C01E8"/>
    <w:rsid w:val="005C3574"/>
    <w:rsid w:val="005C67FA"/>
    <w:rsid w:val="005C7FCE"/>
    <w:rsid w:val="005D17F1"/>
    <w:rsid w:val="005D46D1"/>
    <w:rsid w:val="005D4D1A"/>
    <w:rsid w:val="005D67FA"/>
    <w:rsid w:val="005D6DF9"/>
    <w:rsid w:val="005E1F0A"/>
    <w:rsid w:val="005E1F67"/>
    <w:rsid w:val="005E2512"/>
    <w:rsid w:val="005E2D39"/>
    <w:rsid w:val="005E2E9E"/>
    <w:rsid w:val="005F07B9"/>
    <w:rsid w:val="005F2926"/>
    <w:rsid w:val="005F311D"/>
    <w:rsid w:val="005F44D1"/>
    <w:rsid w:val="005F57B0"/>
    <w:rsid w:val="005F681E"/>
    <w:rsid w:val="005F6834"/>
    <w:rsid w:val="006024A3"/>
    <w:rsid w:val="006124DE"/>
    <w:rsid w:val="00614A6B"/>
    <w:rsid w:val="00615B66"/>
    <w:rsid w:val="006230FD"/>
    <w:rsid w:val="006245B0"/>
    <w:rsid w:val="0062472E"/>
    <w:rsid w:val="0062721F"/>
    <w:rsid w:val="00631153"/>
    <w:rsid w:val="00632A98"/>
    <w:rsid w:val="00647D71"/>
    <w:rsid w:val="0065235B"/>
    <w:rsid w:val="0065390C"/>
    <w:rsid w:val="0065688C"/>
    <w:rsid w:val="00661A62"/>
    <w:rsid w:val="006621E3"/>
    <w:rsid w:val="006636D4"/>
    <w:rsid w:val="0066380A"/>
    <w:rsid w:val="006703CF"/>
    <w:rsid w:val="0067062D"/>
    <w:rsid w:val="0067229B"/>
    <w:rsid w:val="00680F68"/>
    <w:rsid w:val="00683C33"/>
    <w:rsid w:val="00686572"/>
    <w:rsid w:val="00686F1E"/>
    <w:rsid w:val="006872F2"/>
    <w:rsid w:val="00691BC1"/>
    <w:rsid w:val="00696AC4"/>
    <w:rsid w:val="006A14C5"/>
    <w:rsid w:val="006A2757"/>
    <w:rsid w:val="006A49D9"/>
    <w:rsid w:val="006B2E97"/>
    <w:rsid w:val="006B654B"/>
    <w:rsid w:val="006B7580"/>
    <w:rsid w:val="006C068F"/>
    <w:rsid w:val="006C25CF"/>
    <w:rsid w:val="006C262F"/>
    <w:rsid w:val="006C34B3"/>
    <w:rsid w:val="006D013A"/>
    <w:rsid w:val="006D442E"/>
    <w:rsid w:val="006D5593"/>
    <w:rsid w:val="006E343E"/>
    <w:rsid w:val="006E5E9B"/>
    <w:rsid w:val="006F068B"/>
    <w:rsid w:val="006F1114"/>
    <w:rsid w:val="006F1E96"/>
    <w:rsid w:val="006F2863"/>
    <w:rsid w:val="006F2AE3"/>
    <w:rsid w:val="00701300"/>
    <w:rsid w:val="00702063"/>
    <w:rsid w:val="00702A99"/>
    <w:rsid w:val="0070375E"/>
    <w:rsid w:val="00706510"/>
    <w:rsid w:val="0070737F"/>
    <w:rsid w:val="00712967"/>
    <w:rsid w:val="00716A1C"/>
    <w:rsid w:val="007175F3"/>
    <w:rsid w:val="007220BB"/>
    <w:rsid w:val="007234F7"/>
    <w:rsid w:val="00724CFE"/>
    <w:rsid w:val="00725DE5"/>
    <w:rsid w:val="0072630A"/>
    <w:rsid w:val="00730BBC"/>
    <w:rsid w:val="00730D35"/>
    <w:rsid w:val="0073537F"/>
    <w:rsid w:val="007408FB"/>
    <w:rsid w:val="00742B2B"/>
    <w:rsid w:val="007462A2"/>
    <w:rsid w:val="0075002F"/>
    <w:rsid w:val="00751E8B"/>
    <w:rsid w:val="00754323"/>
    <w:rsid w:val="007552DC"/>
    <w:rsid w:val="00765F44"/>
    <w:rsid w:val="00766650"/>
    <w:rsid w:val="00767984"/>
    <w:rsid w:val="0077217A"/>
    <w:rsid w:val="007737B3"/>
    <w:rsid w:val="00773890"/>
    <w:rsid w:val="00777F5A"/>
    <w:rsid w:val="007804A6"/>
    <w:rsid w:val="00781647"/>
    <w:rsid w:val="007842E9"/>
    <w:rsid w:val="0079183D"/>
    <w:rsid w:val="00791A87"/>
    <w:rsid w:val="007930D5"/>
    <w:rsid w:val="007935AA"/>
    <w:rsid w:val="00795258"/>
    <w:rsid w:val="00795E49"/>
    <w:rsid w:val="007A1DD9"/>
    <w:rsid w:val="007A2C5C"/>
    <w:rsid w:val="007A3D4A"/>
    <w:rsid w:val="007B0703"/>
    <w:rsid w:val="007B47C7"/>
    <w:rsid w:val="007B72C5"/>
    <w:rsid w:val="007B7EF0"/>
    <w:rsid w:val="007C05F9"/>
    <w:rsid w:val="007C2028"/>
    <w:rsid w:val="007C639F"/>
    <w:rsid w:val="007C7C66"/>
    <w:rsid w:val="007D0CEC"/>
    <w:rsid w:val="007D20DF"/>
    <w:rsid w:val="007D2341"/>
    <w:rsid w:val="007D27C6"/>
    <w:rsid w:val="007D745A"/>
    <w:rsid w:val="007D757E"/>
    <w:rsid w:val="007E017F"/>
    <w:rsid w:val="007E0B18"/>
    <w:rsid w:val="007E0D26"/>
    <w:rsid w:val="007E1A1B"/>
    <w:rsid w:val="007E4101"/>
    <w:rsid w:val="007E504C"/>
    <w:rsid w:val="007F12F0"/>
    <w:rsid w:val="007F2A9D"/>
    <w:rsid w:val="007F4CC4"/>
    <w:rsid w:val="007F6A58"/>
    <w:rsid w:val="007F7028"/>
    <w:rsid w:val="007F767A"/>
    <w:rsid w:val="00801399"/>
    <w:rsid w:val="008032B1"/>
    <w:rsid w:val="008039F9"/>
    <w:rsid w:val="008062FF"/>
    <w:rsid w:val="0080696E"/>
    <w:rsid w:val="0080758D"/>
    <w:rsid w:val="008113C3"/>
    <w:rsid w:val="00812372"/>
    <w:rsid w:val="00822047"/>
    <w:rsid w:val="00822963"/>
    <w:rsid w:val="00822E84"/>
    <w:rsid w:val="008233BB"/>
    <w:rsid w:val="00827FCC"/>
    <w:rsid w:val="00830F42"/>
    <w:rsid w:val="008311A9"/>
    <w:rsid w:val="008358B7"/>
    <w:rsid w:val="00835D9C"/>
    <w:rsid w:val="00836355"/>
    <w:rsid w:val="00836A79"/>
    <w:rsid w:val="00841BC8"/>
    <w:rsid w:val="008421B4"/>
    <w:rsid w:val="00843AEC"/>
    <w:rsid w:val="0084528B"/>
    <w:rsid w:val="008454A4"/>
    <w:rsid w:val="00852186"/>
    <w:rsid w:val="0085244E"/>
    <w:rsid w:val="00856AA5"/>
    <w:rsid w:val="0086180F"/>
    <w:rsid w:val="00861992"/>
    <w:rsid w:val="008620A4"/>
    <w:rsid w:val="00863D00"/>
    <w:rsid w:val="00876CF4"/>
    <w:rsid w:val="00883BB0"/>
    <w:rsid w:val="00884F20"/>
    <w:rsid w:val="00890D27"/>
    <w:rsid w:val="008922BB"/>
    <w:rsid w:val="00892799"/>
    <w:rsid w:val="008942DD"/>
    <w:rsid w:val="00896B1F"/>
    <w:rsid w:val="00896F7F"/>
    <w:rsid w:val="0089781C"/>
    <w:rsid w:val="008A022D"/>
    <w:rsid w:val="008A0340"/>
    <w:rsid w:val="008A2F97"/>
    <w:rsid w:val="008A6141"/>
    <w:rsid w:val="008A6907"/>
    <w:rsid w:val="008B391D"/>
    <w:rsid w:val="008B3BBF"/>
    <w:rsid w:val="008B488C"/>
    <w:rsid w:val="008C1727"/>
    <w:rsid w:val="008C3D1D"/>
    <w:rsid w:val="008D1083"/>
    <w:rsid w:val="008D6F58"/>
    <w:rsid w:val="008E0AF3"/>
    <w:rsid w:val="008E1568"/>
    <w:rsid w:val="008E20F6"/>
    <w:rsid w:val="008E56E6"/>
    <w:rsid w:val="008E6325"/>
    <w:rsid w:val="008F064E"/>
    <w:rsid w:val="008F3998"/>
    <w:rsid w:val="008F506E"/>
    <w:rsid w:val="00900827"/>
    <w:rsid w:val="009022DE"/>
    <w:rsid w:val="00904D2C"/>
    <w:rsid w:val="00904DC7"/>
    <w:rsid w:val="00905D40"/>
    <w:rsid w:val="00906081"/>
    <w:rsid w:val="00910FD9"/>
    <w:rsid w:val="0091247A"/>
    <w:rsid w:val="00913BE4"/>
    <w:rsid w:val="00915CF1"/>
    <w:rsid w:val="00920C54"/>
    <w:rsid w:val="00933EA3"/>
    <w:rsid w:val="009357E3"/>
    <w:rsid w:val="0093644D"/>
    <w:rsid w:val="009378A6"/>
    <w:rsid w:val="00940A9F"/>
    <w:rsid w:val="009411C4"/>
    <w:rsid w:val="0094647E"/>
    <w:rsid w:val="009509CB"/>
    <w:rsid w:val="0095257E"/>
    <w:rsid w:val="00954B09"/>
    <w:rsid w:val="00955A02"/>
    <w:rsid w:val="00956DD1"/>
    <w:rsid w:val="009577E1"/>
    <w:rsid w:val="00961D90"/>
    <w:rsid w:val="00982E3D"/>
    <w:rsid w:val="00983400"/>
    <w:rsid w:val="0098678D"/>
    <w:rsid w:val="00992569"/>
    <w:rsid w:val="00994DB6"/>
    <w:rsid w:val="009A2347"/>
    <w:rsid w:val="009A25C4"/>
    <w:rsid w:val="009B0E4B"/>
    <w:rsid w:val="009B1CEB"/>
    <w:rsid w:val="009B1E59"/>
    <w:rsid w:val="009B4FD8"/>
    <w:rsid w:val="009B69A1"/>
    <w:rsid w:val="009C0D05"/>
    <w:rsid w:val="009C1029"/>
    <w:rsid w:val="009C3F8D"/>
    <w:rsid w:val="009D098B"/>
    <w:rsid w:val="009D1030"/>
    <w:rsid w:val="009D1EDD"/>
    <w:rsid w:val="009D2CE4"/>
    <w:rsid w:val="009D5391"/>
    <w:rsid w:val="009D5BFE"/>
    <w:rsid w:val="009D6B36"/>
    <w:rsid w:val="009E0FC2"/>
    <w:rsid w:val="009E2E7F"/>
    <w:rsid w:val="009E367A"/>
    <w:rsid w:val="009E6B27"/>
    <w:rsid w:val="009F0E41"/>
    <w:rsid w:val="009F0F21"/>
    <w:rsid w:val="009F31AF"/>
    <w:rsid w:val="00A00865"/>
    <w:rsid w:val="00A00C43"/>
    <w:rsid w:val="00A01321"/>
    <w:rsid w:val="00A02397"/>
    <w:rsid w:val="00A118CF"/>
    <w:rsid w:val="00A12B2A"/>
    <w:rsid w:val="00A21C1B"/>
    <w:rsid w:val="00A22153"/>
    <w:rsid w:val="00A233D8"/>
    <w:rsid w:val="00A234EF"/>
    <w:rsid w:val="00A27CE7"/>
    <w:rsid w:val="00A32A4F"/>
    <w:rsid w:val="00A36B82"/>
    <w:rsid w:val="00A449C6"/>
    <w:rsid w:val="00A52495"/>
    <w:rsid w:val="00A5424C"/>
    <w:rsid w:val="00A578CA"/>
    <w:rsid w:val="00A57F59"/>
    <w:rsid w:val="00A62D19"/>
    <w:rsid w:val="00A6368A"/>
    <w:rsid w:val="00A73A71"/>
    <w:rsid w:val="00A75043"/>
    <w:rsid w:val="00A879A2"/>
    <w:rsid w:val="00A906C7"/>
    <w:rsid w:val="00A932D6"/>
    <w:rsid w:val="00A935FC"/>
    <w:rsid w:val="00A95323"/>
    <w:rsid w:val="00A95B15"/>
    <w:rsid w:val="00A96351"/>
    <w:rsid w:val="00AA1D9C"/>
    <w:rsid w:val="00AA5EFF"/>
    <w:rsid w:val="00AA677A"/>
    <w:rsid w:val="00AB58D0"/>
    <w:rsid w:val="00AB5C29"/>
    <w:rsid w:val="00AB6E2D"/>
    <w:rsid w:val="00AC45EF"/>
    <w:rsid w:val="00AC4BB7"/>
    <w:rsid w:val="00AC62ED"/>
    <w:rsid w:val="00AC70F5"/>
    <w:rsid w:val="00AC7BED"/>
    <w:rsid w:val="00AC7EC9"/>
    <w:rsid w:val="00AD04E2"/>
    <w:rsid w:val="00AD1663"/>
    <w:rsid w:val="00AD30BB"/>
    <w:rsid w:val="00AD4B6C"/>
    <w:rsid w:val="00AD5FA0"/>
    <w:rsid w:val="00AD777F"/>
    <w:rsid w:val="00AE148F"/>
    <w:rsid w:val="00AE3B9E"/>
    <w:rsid w:val="00AE532F"/>
    <w:rsid w:val="00AE67C9"/>
    <w:rsid w:val="00AE685A"/>
    <w:rsid w:val="00AE6C31"/>
    <w:rsid w:val="00AF29F9"/>
    <w:rsid w:val="00AF69CA"/>
    <w:rsid w:val="00AF76C3"/>
    <w:rsid w:val="00B000C5"/>
    <w:rsid w:val="00B01FC8"/>
    <w:rsid w:val="00B04CF1"/>
    <w:rsid w:val="00B06D11"/>
    <w:rsid w:val="00B11097"/>
    <w:rsid w:val="00B12510"/>
    <w:rsid w:val="00B14768"/>
    <w:rsid w:val="00B15A64"/>
    <w:rsid w:val="00B163F3"/>
    <w:rsid w:val="00B1659C"/>
    <w:rsid w:val="00B17AD8"/>
    <w:rsid w:val="00B217AA"/>
    <w:rsid w:val="00B21A0B"/>
    <w:rsid w:val="00B23C30"/>
    <w:rsid w:val="00B23D9B"/>
    <w:rsid w:val="00B25067"/>
    <w:rsid w:val="00B26473"/>
    <w:rsid w:val="00B34483"/>
    <w:rsid w:val="00B3490E"/>
    <w:rsid w:val="00B34FBB"/>
    <w:rsid w:val="00B35DDA"/>
    <w:rsid w:val="00B3677C"/>
    <w:rsid w:val="00B432EA"/>
    <w:rsid w:val="00B434C0"/>
    <w:rsid w:val="00B43C64"/>
    <w:rsid w:val="00B47F0D"/>
    <w:rsid w:val="00B62FD9"/>
    <w:rsid w:val="00B65125"/>
    <w:rsid w:val="00B66D9A"/>
    <w:rsid w:val="00B73659"/>
    <w:rsid w:val="00B74D1C"/>
    <w:rsid w:val="00B82EB4"/>
    <w:rsid w:val="00B90530"/>
    <w:rsid w:val="00B93357"/>
    <w:rsid w:val="00B9790E"/>
    <w:rsid w:val="00BA1F94"/>
    <w:rsid w:val="00BA7E69"/>
    <w:rsid w:val="00BB627E"/>
    <w:rsid w:val="00BB638A"/>
    <w:rsid w:val="00BC2D05"/>
    <w:rsid w:val="00BC526F"/>
    <w:rsid w:val="00BC63B7"/>
    <w:rsid w:val="00BC6789"/>
    <w:rsid w:val="00BC775D"/>
    <w:rsid w:val="00BD302B"/>
    <w:rsid w:val="00BD524E"/>
    <w:rsid w:val="00BE5164"/>
    <w:rsid w:val="00BE7B3E"/>
    <w:rsid w:val="00C02340"/>
    <w:rsid w:val="00C04431"/>
    <w:rsid w:val="00C07230"/>
    <w:rsid w:val="00C143D6"/>
    <w:rsid w:val="00C14BFB"/>
    <w:rsid w:val="00C15C87"/>
    <w:rsid w:val="00C16F7E"/>
    <w:rsid w:val="00C20254"/>
    <w:rsid w:val="00C23105"/>
    <w:rsid w:val="00C304AA"/>
    <w:rsid w:val="00C3298F"/>
    <w:rsid w:val="00C32C84"/>
    <w:rsid w:val="00C33FA7"/>
    <w:rsid w:val="00C354FA"/>
    <w:rsid w:val="00C4651C"/>
    <w:rsid w:val="00C511F5"/>
    <w:rsid w:val="00C51545"/>
    <w:rsid w:val="00C56D4B"/>
    <w:rsid w:val="00C57EA3"/>
    <w:rsid w:val="00C76AB0"/>
    <w:rsid w:val="00C81942"/>
    <w:rsid w:val="00C820D8"/>
    <w:rsid w:val="00C822E0"/>
    <w:rsid w:val="00C8281E"/>
    <w:rsid w:val="00C8750D"/>
    <w:rsid w:val="00C90897"/>
    <w:rsid w:val="00C948E6"/>
    <w:rsid w:val="00CA630E"/>
    <w:rsid w:val="00CB5411"/>
    <w:rsid w:val="00CB5E61"/>
    <w:rsid w:val="00CB6A90"/>
    <w:rsid w:val="00CB7701"/>
    <w:rsid w:val="00CB77EC"/>
    <w:rsid w:val="00CC140B"/>
    <w:rsid w:val="00CC180B"/>
    <w:rsid w:val="00CC38B0"/>
    <w:rsid w:val="00CD02C5"/>
    <w:rsid w:val="00CD101D"/>
    <w:rsid w:val="00CD305E"/>
    <w:rsid w:val="00CD5479"/>
    <w:rsid w:val="00CD7249"/>
    <w:rsid w:val="00CD7AA3"/>
    <w:rsid w:val="00CE0F37"/>
    <w:rsid w:val="00CE153F"/>
    <w:rsid w:val="00CE31F4"/>
    <w:rsid w:val="00CE682C"/>
    <w:rsid w:val="00CF47F2"/>
    <w:rsid w:val="00CF64B8"/>
    <w:rsid w:val="00CF6C12"/>
    <w:rsid w:val="00D00176"/>
    <w:rsid w:val="00D03FF6"/>
    <w:rsid w:val="00D047D0"/>
    <w:rsid w:val="00D156B1"/>
    <w:rsid w:val="00D2488C"/>
    <w:rsid w:val="00D2597A"/>
    <w:rsid w:val="00D32224"/>
    <w:rsid w:val="00D32CCD"/>
    <w:rsid w:val="00D36290"/>
    <w:rsid w:val="00D370D9"/>
    <w:rsid w:val="00D4083F"/>
    <w:rsid w:val="00D43454"/>
    <w:rsid w:val="00D43891"/>
    <w:rsid w:val="00D5208E"/>
    <w:rsid w:val="00D529F0"/>
    <w:rsid w:val="00D6021F"/>
    <w:rsid w:val="00D6310D"/>
    <w:rsid w:val="00D7754E"/>
    <w:rsid w:val="00D77AC0"/>
    <w:rsid w:val="00D83429"/>
    <w:rsid w:val="00D83D93"/>
    <w:rsid w:val="00D9475F"/>
    <w:rsid w:val="00D97F9E"/>
    <w:rsid w:val="00DA639C"/>
    <w:rsid w:val="00DB1044"/>
    <w:rsid w:val="00DB21B5"/>
    <w:rsid w:val="00DB3E7A"/>
    <w:rsid w:val="00DB59D7"/>
    <w:rsid w:val="00DB6F91"/>
    <w:rsid w:val="00DB7F52"/>
    <w:rsid w:val="00DC16CA"/>
    <w:rsid w:val="00DC1AB3"/>
    <w:rsid w:val="00DC3A25"/>
    <w:rsid w:val="00DC3ADC"/>
    <w:rsid w:val="00DC521A"/>
    <w:rsid w:val="00DC733B"/>
    <w:rsid w:val="00DD0D36"/>
    <w:rsid w:val="00DD1CF1"/>
    <w:rsid w:val="00DD2018"/>
    <w:rsid w:val="00DD2F2B"/>
    <w:rsid w:val="00DD3035"/>
    <w:rsid w:val="00DD6EC3"/>
    <w:rsid w:val="00DD76AB"/>
    <w:rsid w:val="00DE2CE1"/>
    <w:rsid w:val="00DF1C2F"/>
    <w:rsid w:val="00DF23E0"/>
    <w:rsid w:val="00DF26BE"/>
    <w:rsid w:val="00DF31B9"/>
    <w:rsid w:val="00DF45A6"/>
    <w:rsid w:val="00DF78BA"/>
    <w:rsid w:val="00E00B05"/>
    <w:rsid w:val="00E06149"/>
    <w:rsid w:val="00E0729F"/>
    <w:rsid w:val="00E15031"/>
    <w:rsid w:val="00E16E11"/>
    <w:rsid w:val="00E209DC"/>
    <w:rsid w:val="00E3063E"/>
    <w:rsid w:val="00E31083"/>
    <w:rsid w:val="00E318C9"/>
    <w:rsid w:val="00E33B00"/>
    <w:rsid w:val="00E340D7"/>
    <w:rsid w:val="00E35D22"/>
    <w:rsid w:val="00E40295"/>
    <w:rsid w:val="00E44BF0"/>
    <w:rsid w:val="00E46B8C"/>
    <w:rsid w:val="00E47214"/>
    <w:rsid w:val="00E47C89"/>
    <w:rsid w:val="00E5256A"/>
    <w:rsid w:val="00E54341"/>
    <w:rsid w:val="00E5452D"/>
    <w:rsid w:val="00E5521F"/>
    <w:rsid w:val="00E56AAD"/>
    <w:rsid w:val="00E7487B"/>
    <w:rsid w:val="00E76DF4"/>
    <w:rsid w:val="00E81C2B"/>
    <w:rsid w:val="00E8280D"/>
    <w:rsid w:val="00E82ED0"/>
    <w:rsid w:val="00E91350"/>
    <w:rsid w:val="00E95A49"/>
    <w:rsid w:val="00EA1192"/>
    <w:rsid w:val="00EA1A0D"/>
    <w:rsid w:val="00EA2E56"/>
    <w:rsid w:val="00EB08DA"/>
    <w:rsid w:val="00EB3E6A"/>
    <w:rsid w:val="00EC040D"/>
    <w:rsid w:val="00EC4F0B"/>
    <w:rsid w:val="00ED14D1"/>
    <w:rsid w:val="00ED3046"/>
    <w:rsid w:val="00ED3910"/>
    <w:rsid w:val="00ED40CF"/>
    <w:rsid w:val="00ED5A9C"/>
    <w:rsid w:val="00ED6159"/>
    <w:rsid w:val="00EE5954"/>
    <w:rsid w:val="00EE667C"/>
    <w:rsid w:val="00EE66DA"/>
    <w:rsid w:val="00EE6E34"/>
    <w:rsid w:val="00EE7061"/>
    <w:rsid w:val="00EF1ECF"/>
    <w:rsid w:val="00EF308E"/>
    <w:rsid w:val="00EF3462"/>
    <w:rsid w:val="00EF5FD6"/>
    <w:rsid w:val="00F03A32"/>
    <w:rsid w:val="00F06866"/>
    <w:rsid w:val="00F132DA"/>
    <w:rsid w:val="00F24299"/>
    <w:rsid w:val="00F24427"/>
    <w:rsid w:val="00F2745D"/>
    <w:rsid w:val="00F275CB"/>
    <w:rsid w:val="00F3399A"/>
    <w:rsid w:val="00F36B7D"/>
    <w:rsid w:val="00F45957"/>
    <w:rsid w:val="00F531BB"/>
    <w:rsid w:val="00F55013"/>
    <w:rsid w:val="00F555AF"/>
    <w:rsid w:val="00F564D3"/>
    <w:rsid w:val="00F601A4"/>
    <w:rsid w:val="00F60992"/>
    <w:rsid w:val="00F63573"/>
    <w:rsid w:val="00F6478B"/>
    <w:rsid w:val="00F65347"/>
    <w:rsid w:val="00F70613"/>
    <w:rsid w:val="00F729CF"/>
    <w:rsid w:val="00F73411"/>
    <w:rsid w:val="00F80375"/>
    <w:rsid w:val="00F82562"/>
    <w:rsid w:val="00F84DFC"/>
    <w:rsid w:val="00F856AB"/>
    <w:rsid w:val="00F91A6B"/>
    <w:rsid w:val="00F94430"/>
    <w:rsid w:val="00F9643D"/>
    <w:rsid w:val="00F96606"/>
    <w:rsid w:val="00F97D62"/>
    <w:rsid w:val="00FA1B52"/>
    <w:rsid w:val="00FB32E9"/>
    <w:rsid w:val="00FB4A73"/>
    <w:rsid w:val="00FB5D7B"/>
    <w:rsid w:val="00FB5E43"/>
    <w:rsid w:val="00FC1031"/>
    <w:rsid w:val="00FC2FEB"/>
    <w:rsid w:val="00FC3E32"/>
    <w:rsid w:val="00FD1346"/>
    <w:rsid w:val="00FD5ECD"/>
    <w:rsid w:val="00FE015E"/>
    <w:rsid w:val="00FE3EC7"/>
    <w:rsid w:val="00FE54E9"/>
    <w:rsid w:val="00FE712E"/>
    <w:rsid w:val="00FE7D0E"/>
    <w:rsid w:val="00FE7E44"/>
    <w:rsid w:val="00FF252E"/>
    <w:rsid w:val="00FF2E5D"/>
    <w:rsid w:val="00FF3831"/>
    <w:rsid w:val="00FF47CD"/>
    <w:rsid w:val="00FF52F5"/>
    <w:rsid w:val="00FF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3E6D"/>
  <w15:docId w15:val="{D9149BAF-E441-4B16-8116-637C7B49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2C"/>
    <w:rPr>
      <w:rFonts w:ascii="Tahoma" w:hAnsi="Tahoma" w:cs="Tahoma"/>
      <w:sz w:val="16"/>
      <w:szCs w:val="16"/>
    </w:rPr>
  </w:style>
  <w:style w:type="character" w:customStyle="1" w:styleId="a4">
    <w:name w:val="Текст выноски Знак"/>
    <w:basedOn w:val="a0"/>
    <w:link w:val="a3"/>
    <w:uiPriority w:val="99"/>
    <w:semiHidden/>
    <w:rsid w:val="00CE682C"/>
    <w:rPr>
      <w:rFonts w:ascii="Tahoma" w:hAnsi="Tahoma" w:cs="Tahoma"/>
      <w:sz w:val="16"/>
      <w:szCs w:val="16"/>
    </w:rPr>
  </w:style>
  <w:style w:type="paragraph" w:styleId="a5">
    <w:name w:val="List Paragraph"/>
    <w:basedOn w:val="a"/>
    <w:uiPriority w:val="34"/>
    <w:qFormat/>
    <w:rsid w:val="00D2597A"/>
    <w:pPr>
      <w:ind w:left="720"/>
      <w:contextualSpacing/>
    </w:pPr>
  </w:style>
  <w:style w:type="paragraph" w:styleId="a6">
    <w:name w:val="Body Text Indent"/>
    <w:basedOn w:val="a"/>
    <w:link w:val="a7"/>
    <w:rsid w:val="00F132DA"/>
    <w:rPr>
      <w:rFonts w:eastAsia="Times New Roman"/>
      <w:szCs w:val="20"/>
      <w:lang w:eastAsia="ru-RU"/>
    </w:rPr>
  </w:style>
  <w:style w:type="character" w:customStyle="1" w:styleId="a7">
    <w:name w:val="Основной текст с отступом Знак"/>
    <w:basedOn w:val="a0"/>
    <w:link w:val="a6"/>
    <w:rsid w:val="00F132DA"/>
    <w:rPr>
      <w:rFonts w:eastAsia="Times New Roman"/>
      <w:szCs w:val="20"/>
      <w:lang w:eastAsia="ru-RU"/>
    </w:rPr>
  </w:style>
  <w:style w:type="character" w:styleId="a8">
    <w:name w:val="Hyperlink"/>
    <w:basedOn w:val="a0"/>
    <w:uiPriority w:val="99"/>
    <w:unhideWhenUsed/>
    <w:rsid w:val="003731A0"/>
    <w:rPr>
      <w:color w:val="0000FF" w:themeColor="hyperlink"/>
      <w:u w:val="single"/>
    </w:rPr>
  </w:style>
  <w:style w:type="paragraph" w:styleId="a9">
    <w:name w:val="No Spacing"/>
    <w:uiPriority w:val="1"/>
    <w:qFormat/>
    <w:rsid w:val="0065235B"/>
    <w:pPr>
      <w:ind w:firstLine="0"/>
    </w:pPr>
    <w:rPr>
      <w:rFonts w:eastAsia="Times New Roman"/>
      <w:sz w:val="24"/>
      <w:szCs w:val="24"/>
      <w:lang w:eastAsia="ru-RU"/>
    </w:rPr>
  </w:style>
  <w:style w:type="paragraph" w:customStyle="1" w:styleId="Default">
    <w:name w:val="Default"/>
    <w:rsid w:val="00E318C9"/>
    <w:pPr>
      <w:autoSpaceDE w:val="0"/>
      <w:autoSpaceDN w:val="0"/>
      <w:adjustRightInd w:val="0"/>
      <w:ind w:firstLine="0"/>
    </w:pPr>
    <w:rPr>
      <w:color w:val="000000"/>
      <w:sz w:val="24"/>
      <w:szCs w:val="24"/>
    </w:rPr>
  </w:style>
  <w:style w:type="paragraph" w:styleId="aa">
    <w:name w:val="Normal (Web)"/>
    <w:basedOn w:val="a"/>
    <w:uiPriority w:val="99"/>
    <w:semiHidden/>
    <w:unhideWhenUsed/>
    <w:rsid w:val="00E318C9"/>
    <w:pPr>
      <w:spacing w:before="100" w:beforeAutospacing="1" w:after="100" w:afterAutospacing="1"/>
      <w:ind w:firstLine="0"/>
    </w:pPr>
    <w:rPr>
      <w:rFonts w:eastAsia="Times New Roman"/>
      <w:sz w:val="24"/>
      <w:szCs w:val="24"/>
      <w:lang w:eastAsia="ru-RU"/>
    </w:rPr>
  </w:style>
  <w:style w:type="character" w:styleId="ab">
    <w:name w:val="Strong"/>
    <w:basedOn w:val="a0"/>
    <w:uiPriority w:val="22"/>
    <w:qFormat/>
    <w:rsid w:val="006F1114"/>
    <w:rPr>
      <w:b/>
      <w:bCs/>
    </w:rPr>
  </w:style>
  <w:style w:type="character" w:styleId="ac">
    <w:name w:val="Emphasis"/>
    <w:uiPriority w:val="20"/>
    <w:qFormat/>
    <w:rsid w:val="006F1114"/>
    <w:rPr>
      <w:i/>
      <w:iCs/>
    </w:rPr>
  </w:style>
  <w:style w:type="table" w:styleId="ad">
    <w:name w:val="Table Grid"/>
    <w:basedOn w:val="a1"/>
    <w:uiPriority w:val="59"/>
    <w:rsid w:val="006F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3A70"/>
    <w:pPr>
      <w:autoSpaceDE w:val="0"/>
      <w:autoSpaceDN w:val="0"/>
      <w:adjustRightInd w:val="0"/>
      <w:ind w:firstLine="0"/>
    </w:pPr>
  </w:style>
  <w:style w:type="paragraph" w:customStyle="1" w:styleId="ConsPlusJurTerm">
    <w:name w:val="ConsPlusJurTerm"/>
    <w:uiPriority w:val="99"/>
    <w:rsid w:val="00DB7F52"/>
    <w:pPr>
      <w:autoSpaceDE w:val="0"/>
      <w:autoSpaceDN w:val="0"/>
      <w:adjustRightInd w:val="0"/>
      <w:ind w:firstLine="0"/>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9199">
      <w:bodyDiv w:val="1"/>
      <w:marLeft w:val="0"/>
      <w:marRight w:val="0"/>
      <w:marTop w:val="0"/>
      <w:marBottom w:val="0"/>
      <w:divBdr>
        <w:top w:val="none" w:sz="0" w:space="0" w:color="auto"/>
        <w:left w:val="none" w:sz="0" w:space="0" w:color="auto"/>
        <w:bottom w:val="none" w:sz="0" w:space="0" w:color="auto"/>
        <w:right w:val="none" w:sz="0" w:space="0" w:color="auto"/>
      </w:divBdr>
      <w:divsChild>
        <w:div w:id="474225493">
          <w:marLeft w:val="180"/>
          <w:marRight w:val="180"/>
          <w:marTop w:val="0"/>
          <w:marBottom w:val="75"/>
          <w:divBdr>
            <w:top w:val="none" w:sz="0" w:space="0" w:color="auto"/>
            <w:left w:val="none" w:sz="0" w:space="0" w:color="auto"/>
            <w:bottom w:val="none" w:sz="0" w:space="0" w:color="auto"/>
            <w:right w:val="none" w:sz="0" w:space="0" w:color="auto"/>
          </w:divBdr>
          <w:divsChild>
            <w:div w:id="544948586">
              <w:marLeft w:val="0"/>
              <w:marRight w:val="0"/>
              <w:marTop w:val="0"/>
              <w:marBottom w:val="0"/>
              <w:divBdr>
                <w:top w:val="none" w:sz="0" w:space="0" w:color="auto"/>
                <w:left w:val="none" w:sz="0" w:space="0" w:color="auto"/>
                <w:bottom w:val="none" w:sz="0" w:space="0" w:color="auto"/>
                <w:right w:val="none" w:sz="0" w:space="0" w:color="auto"/>
              </w:divBdr>
              <w:divsChild>
                <w:div w:id="115028576">
                  <w:marLeft w:val="0"/>
                  <w:marRight w:val="0"/>
                  <w:marTop w:val="0"/>
                  <w:marBottom w:val="0"/>
                  <w:divBdr>
                    <w:top w:val="none" w:sz="0" w:space="0" w:color="auto"/>
                    <w:left w:val="none" w:sz="0" w:space="0" w:color="auto"/>
                    <w:bottom w:val="none" w:sz="0" w:space="0" w:color="auto"/>
                    <w:right w:val="none" w:sz="0" w:space="0" w:color="auto"/>
                  </w:divBdr>
                  <w:divsChild>
                    <w:div w:id="725756724">
                      <w:marLeft w:val="0"/>
                      <w:marRight w:val="0"/>
                      <w:marTop w:val="0"/>
                      <w:marBottom w:val="0"/>
                      <w:divBdr>
                        <w:top w:val="none" w:sz="0" w:space="0" w:color="auto"/>
                        <w:left w:val="none" w:sz="0" w:space="0" w:color="auto"/>
                        <w:bottom w:val="none" w:sz="0" w:space="0" w:color="auto"/>
                        <w:right w:val="none" w:sz="0" w:space="0" w:color="auto"/>
                      </w:divBdr>
                      <w:divsChild>
                        <w:div w:id="1438253991">
                          <w:marLeft w:val="0"/>
                          <w:marRight w:val="3000"/>
                          <w:marTop w:val="0"/>
                          <w:marBottom w:val="0"/>
                          <w:divBdr>
                            <w:top w:val="none" w:sz="0" w:space="0" w:color="auto"/>
                            <w:left w:val="none" w:sz="0" w:space="0" w:color="auto"/>
                            <w:bottom w:val="none" w:sz="0" w:space="0" w:color="auto"/>
                            <w:right w:val="none" w:sz="0" w:space="0" w:color="auto"/>
                          </w:divBdr>
                          <w:divsChild>
                            <w:div w:id="2014062347">
                              <w:marLeft w:val="0"/>
                              <w:marRight w:val="0"/>
                              <w:marTop w:val="0"/>
                              <w:marBottom w:val="0"/>
                              <w:divBdr>
                                <w:top w:val="none" w:sz="0" w:space="0" w:color="auto"/>
                                <w:left w:val="none" w:sz="0" w:space="0" w:color="auto"/>
                                <w:bottom w:val="none" w:sz="0" w:space="0" w:color="auto"/>
                                <w:right w:val="none" w:sz="0" w:space="0" w:color="auto"/>
                              </w:divBdr>
                              <w:divsChild>
                                <w:div w:id="833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2161">
      <w:bodyDiv w:val="1"/>
      <w:marLeft w:val="0"/>
      <w:marRight w:val="0"/>
      <w:marTop w:val="0"/>
      <w:marBottom w:val="0"/>
      <w:divBdr>
        <w:top w:val="none" w:sz="0" w:space="0" w:color="auto"/>
        <w:left w:val="none" w:sz="0" w:space="0" w:color="auto"/>
        <w:bottom w:val="none" w:sz="0" w:space="0" w:color="auto"/>
        <w:right w:val="none" w:sz="0" w:space="0" w:color="auto"/>
      </w:divBdr>
      <w:divsChild>
        <w:div w:id="1388840751">
          <w:marLeft w:val="0"/>
          <w:marRight w:val="0"/>
          <w:marTop w:val="0"/>
          <w:marBottom w:val="0"/>
          <w:divBdr>
            <w:top w:val="none" w:sz="0" w:space="0" w:color="auto"/>
            <w:left w:val="none" w:sz="0" w:space="0" w:color="auto"/>
            <w:bottom w:val="none" w:sz="0" w:space="0" w:color="auto"/>
            <w:right w:val="none" w:sz="0" w:space="0" w:color="auto"/>
          </w:divBdr>
          <w:divsChild>
            <w:div w:id="370999478">
              <w:marLeft w:val="0"/>
              <w:marRight w:val="0"/>
              <w:marTop w:val="0"/>
              <w:marBottom w:val="0"/>
              <w:divBdr>
                <w:top w:val="none" w:sz="0" w:space="0" w:color="auto"/>
                <w:left w:val="none" w:sz="0" w:space="0" w:color="auto"/>
                <w:bottom w:val="none" w:sz="0" w:space="0" w:color="auto"/>
                <w:right w:val="none" w:sz="0" w:space="0" w:color="auto"/>
              </w:divBdr>
              <w:divsChild>
                <w:div w:id="356586481">
                  <w:marLeft w:val="0"/>
                  <w:marRight w:val="0"/>
                  <w:marTop w:val="0"/>
                  <w:marBottom w:val="0"/>
                  <w:divBdr>
                    <w:top w:val="none" w:sz="0" w:space="0" w:color="auto"/>
                    <w:left w:val="none" w:sz="0" w:space="0" w:color="auto"/>
                    <w:bottom w:val="none" w:sz="0" w:space="0" w:color="auto"/>
                    <w:right w:val="none" w:sz="0" w:space="0" w:color="auto"/>
                  </w:divBdr>
                  <w:divsChild>
                    <w:div w:id="2126728855">
                      <w:marLeft w:val="0"/>
                      <w:marRight w:val="0"/>
                      <w:marTop w:val="0"/>
                      <w:marBottom w:val="0"/>
                      <w:divBdr>
                        <w:top w:val="none" w:sz="0" w:space="0" w:color="auto"/>
                        <w:left w:val="none" w:sz="0" w:space="0" w:color="auto"/>
                        <w:bottom w:val="none" w:sz="0" w:space="0" w:color="auto"/>
                        <w:right w:val="none" w:sz="0" w:space="0" w:color="auto"/>
                      </w:divBdr>
                      <w:divsChild>
                        <w:div w:id="895893989">
                          <w:marLeft w:val="0"/>
                          <w:marRight w:val="0"/>
                          <w:marTop w:val="0"/>
                          <w:marBottom w:val="0"/>
                          <w:divBdr>
                            <w:top w:val="none" w:sz="0" w:space="0" w:color="auto"/>
                            <w:left w:val="none" w:sz="0" w:space="0" w:color="auto"/>
                            <w:bottom w:val="none" w:sz="0" w:space="0" w:color="auto"/>
                            <w:right w:val="none" w:sz="0" w:space="0" w:color="auto"/>
                          </w:divBdr>
                          <w:divsChild>
                            <w:div w:id="12542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52C9-2517-4E25-BB4B-1D009BA7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Петрова</dc:creator>
  <cp:lastModifiedBy>Полищук Юлия Валерьевна</cp:lastModifiedBy>
  <cp:revision>14</cp:revision>
  <cp:lastPrinted>2018-08-15T07:56:00Z</cp:lastPrinted>
  <dcterms:created xsi:type="dcterms:W3CDTF">2018-08-13T01:09:00Z</dcterms:created>
  <dcterms:modified xsi:type="dcterms:W3CDTF">2019-11-06T01:56:00Z</dcterms:modified>
</cp:coreProperties>
</file>