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5B" w:rsidRPr="00675FE5" w:rsidRDefault="00151E5B" w:rsidP="00762804">
      <w:pPr>
        <w:pStyle w:val="ConsPlusNormal"/>
        <w:jc w:val="center"/>
        <w:outlineLvl w:val="0"/>
        <w:rPr>
          <w:rFonts w:ascii="Times New Roman" w:hAnsi="Times New Roman" w:cs="Times New Roman"/>
          <w:b/>
          <w:sz w:val="28"/>
          <w:szCs w:val="28"/>
        </w:rPr>
      </w:pPr>
      <w:r w:rsidRPr="00675FE5">
        <w:rPr>
          <w:rFonts w:ascii="Times New Roman" w:hAnsi="Times New Roman" w:cs="Times New Roman"/>
          <w:b/>
          <w:sz w:val="28"/>
          <w:szCs w:val="28"/>
        </w:rPr>
        <w:t xml:space="preserve"> Требования безопасности при о</w:t>
      </w:r>
      <w:bookmarkStart w:id="0" w:name="_GoBack"/>
      <w:bookmarkEnd w:id="0"/>
      <w:r w:rsidRPr="00675FE5">
        <w:rPr>
          <w:rFonts w:ascii="Times New Roman" w:hAnsi="Times New Roman" w:cs="Times New Roman"/>
          <w:b/>
          <w:sz w:val="28"/>
          <w:szCs w:val="28"/>
        </w:rPr>
        <w:t>чистке кровель</w:t>
      </w:r>
    </w:p>
    <w:p w:rsidR="00151E5B" w:rsidRDefault="00151E5B" w:rsidP="00762804">
      <w:pPr>
        <w:pStyle w:val="ConsPlusNormal"/>
        <w:jc w:val="center"/>
        <w:rPr>
          <w:rFonts w:ascii="Times New Roman" w:hAnsi="Times New Roman" w:cs="Times New Roman"/>
          <w:sz w:val="28"/>
          <w:szCs w:val="28"/>
        </w:rPr>
      </w:pPr>
      <w:r w:rsidRPr="00675FE5">
        <w:rPr>
          <w:rFonts w:ascii="Times New Roman" w:hAnsi="Times New Roman" w:cs="Times New Roman"/>
          <w:b/>
          <w:sz w:val="28"/>
          <w:szCs w:val="28"/>
        </w:rPr>
        <w:t>от снега или мусора</w:t>
      </w:r>
    </w:p>
    <w:p w:rsidR="00762804" w:rsidRPr="00762804" w:rsidRDefault="00762804" w:rsidP="00762804">
      <w:pPr>
        <w:pStyle w:val="ConsPlusNormal"/>
        <w:jc w:val="center"/>
        <w:rPr>
          <w:rFonts w:ascii="Times New Roman" w:hAnsi="Times New Roman" w:cs="Times New Roman"/>
          <w:sz w:val="28"/>
          <w:szCs w:val="28"/>
        </w:rPr>
      </w:pPr>
    </w:p>
    <w:p w:rsidR="00762804" w:rsidRPr="00762804" w:rsidRDefault="00CB04A7" w:rsidP="00762804">
      <w:pPr>
        <w:pStyle w:val="ConsPlusNormal"/>
        <w:jc w:val="both"/>
        <w:rPr>
          <w:rFonts w:ascii="Times New Roman" w:hAnsi="Times New Roman" w:cs="Times New Roman"/>
          <w:sz w:val="24"/>
          <w:szCs w:val="28"/>
        </w:rPr>
      </w:pPr>
      <w:r w:rsidRPr="00762804">
        <w:rPr>
          <w:rFonts w:ascii="Times New Roman" w:hAnsi="Times New Roman" w:cs="Times New Roman"/>
          <w:sz w:val="24"/>
          <w:szCs w:val="28"/>
        </w:rPr>
        <w:t xml:space="preserve"> </w:t>
      </w:r>
      <w:r w:rsidR="00762804" w:rsidRPr="00762804">
        <w:rPr>
          <w:rFonts w:ascii="Times New Roman" w:hAnsi="Times New Roman" w:cs="Times New Roman"/>
          <w:sz w:val="24"/>
          <w:szCs w:val="28"/>
        </w:rPr>
        <w:t>(ГОСТ Р 12.3.050-2017. Национальный стандарт Российской Федерации. Система стандартов безопасности труда. Строительство. Работы н</w:t>
      </w:r>
      <w:r w:rsidR="00762804">
        <w:rPr>
          <w:rFonts w:ascii="Times New Roman" w:hAnsi="Times New Roman" w:cs="Times New Roman"/>
          <w:sz w:val="24"/>
          <w:szCs w:val="28"/>
        </w:rPr>
        <w:t>а высоте. Правила безопасности»)</w:t>
      </w:r>
    </w:p>
    <w:p w:rsidR="00151E5B" w:rsidRPr="00151E5B" w:rsidRDefault="00151E5B" w:rsidP="00762804">
      <w:pPr>
        <w:pStyle w:val="ConsPlusNormal"/>
        <w:jc w:val="both"/>
        <w:rPr>
          <w:rFonts w:ascii="Times New Roman" w:hAnsi="Times New Roman" w:cs="Times New Roman"/>
          <w:sz w:val="28"/>
          <w:szCs w:val="28"/>
        </w:rPr>
      </w:pPr>
    </w:p>
    <w:p w:rsidR="00151E5B" w:rsidRPr="00762804" w:rsidRDefault="00151E5B" w:rsidP="00762804">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Очистка кровель от снега, наледи или мусора относится к работам повышенной опасности.</w:t>
      </w:r>
    </w:p>
    <w:p w:rsidR="00151E5B" w:rsidRPr="00762804" w:rsidRDefault="00151E5B" w:rsidP="00762804">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Работу по очистке кровли необходимо производить с оформлением наряда-допуска. При этом за процессом работы постоянно должны следить назначенные приказом ответственные за безопасность труда инженерно-технические работники.</w:t>
      </w:r>
    </w:p>
    <w:p w:rsidR="00151E5B" w:rsidRPr="00762804" w:rsidRDefault="00151E5B" w:rsidP="00762804">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К работе по очистке кровель при любом значении уклона крыши должно быть допущено звено из трех специально обученных работников. Не допускается поручение этой работы одному работнику независимо от его квалификации.</w:t>
      </w:r>
    </w:p>
    <w:p w:rsidR="00151E5B" w:rsidRPr="00762804" w:rsidRDefault="00151E5B" w:rsidP="00762804">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В особо опасных условиях (например, кровли с уклоном до 30° и более, покрытые металлическими листами без страховочных ограждений) очистку кровли следует поручать промышленным альпинистам.</w:t>
      </w:r>
    </w:p>
    <w:p w:rsidR="00151E5B" w:rsidRPr="00762804" w:rsidRDefault="00151E5B" w:rsidP="00762804">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Работники, участвующие в очистке кровли, должны работать в нескользящей обуви.</w:t>
      </w:r>
    </w:p>
    <w:p w:rsidR="00151E5B" w:rsidRPr="00762804" w:rsidRDefault="00151E5B" w:rsidP="00762804">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Очистку кровли следует проводить в светлое время дня в безветренную погоду при отсутствии снегопада.</w:t>
      </w:r>
    </w:p>
    <w:p w:rsidR="00E02E37"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 xml:space="preserve">Работы по очистке кровли следует производить в строгом соответствии с </w:t>
      </w:r>
      <w:r w:rsidR="00762804" w:rsidRPr="00762804">
        <w:rPr>
          <w:rFonts w:ascii="Times New Roman" w:hAnsi="Times New Roman" w:cs="Times New Roman"/>
          <w:sz w:val="28"/>
          <w:szCs w:val="28"/>
        </w:rPr>
        <w:t>проектом производства работ (</w:t>
      </w:r>
      <w:r w:rsidRPr="00762804">
        <w:rPr>
          <w:rFonts w:ascii="Times New Roman" w:hAnsi="Times New Roman" w:cs="Times New Roman"/>
          <w:sz w:val="28"/>
          <w:szCs w:val="28"/>
        </w:rPr>
        <w:t>ППР</w:t>
      </w:r>
      <w:r w:rsidR="00762804" w:rsidRPr="00762804">
        <w:rPr>
          <w:rFonts w:ascii="Times New Roman" w:hAnsi="Times New Roman" w:cs="Times New Roman"/>
          <w:sz w:val="28"/>
          <w:szCs w:val="28"/>
        </w:rPr>
        <w:t>)</w:t>
      </w:r>
      <w:r w:rsidRPr="00762804">
        <w:rPr>
          <w:rFonts w:ascii="Times New Roman" w:hAnsi="Times New Roman" w:cs="Times New Roman"/>
          <w:sz w:val="28"/>
          <w:szCs w:val="28"/>
        </w:rPr>
        <w:t xml:space="preserve"> или технологической картой (ТК), содержащей средства и методы безопасной организации работ на высоте - СИЗ и СКЗ от/при падении с высоты: строительные предохранительные пояса, страховочные системы, горизонтально, вертикально или наклонно устанавливаемые страховочные канаты, лестницы, механизированные передвижные подмости и другие необходимые средства в зависимости от высоты здания.</w:t>
      </w:r>
    </w:p>
    <w:p w:rsidR="00151E5B" w:rsidRPr="00762804"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ППР или ТК должны быть разработаны профильной проектной организацией или специалистами системы ЖКХ и согласованы с городским комитетом профсоюза ЖКХ.</w:t>
      </w:r>
    </w:p>
    <w:p w:rsidR="00151E5B" w:rsidRPr="00762804" w:rsidRDefault="00151E5B" w:rsidP="00E02E37">
      <w:pPr>
        <w:ind w:firstLine="708"/>
        <w:jc w:val="both"/>
        <w:rPr>
          <w:rFonts w:ascii="Times New Roman" w:hAnsi="Times New Roman" w:cs="Times New Roman"/>
          <w:sz w:val="28"/>
          <w:szCs w:val="28"/>
        </w:rPr>
      </w:pPr>
      <w:r w:rsidRPr="00762804">
        <w:rPr>
          <w:rFonts w:ascii="Times New Roman" w:hAnsi="Times New Roman" w:cs="Times New Roman"/>
          <w:sz w:val="28"/>
          <w:szCs w:val="28"/>
        </w:rPr>
        <w:t xml:space="preserve">В качестве предохранительного пояса следует применять строительные пояса по </w:t>
      </w:r>
      <w:hyperlink r:id="rId6" w:history="1">
        <w:r w:rsidRPr="00E02E37">
          <w:rPr>
            <w:rStyle w:val="a3"/>
            <w:rFonts w:ascii="Times New Roman" w:hAnsi="Times New Roman" w:cs="Times New Roman"/>
            <w:color w:val="000000" w:themeColor="text1"/>
            <w:sz w:val="28"/>
            <w:szCs w:val="28"/>
            <w:u w:val="none"/>
          </w:rPr>
          <w:t>ГОСТ 32489</w:t>
        </w:r>
      </w:hyperlink>
      <w:r w:rsidRPr="00762804">
        <w:rPr>
          <w:rFonts w:ascii="Times New Roman" w:hAnsi="Times New Roman" w:cs="Times New Roman"/>
          <w:sz w:val="28"/>
          <w:szCs w:val="28"/>
        </w:rPr>
        <w:t xml:space="preserve"> или их аналоги с наплечными или нап</w:t>
      </w:r>
      <w:r w:rsidR="00762804" w:rsidRPr="00762804">
        <w:rPr>
          <w:rFonts w:ascii="Times New Roman" w:hAnsi="Times New Roman" w:cs="Times New Roman"/>
          <w:sz w:val="28"/>
          <w:szCs w:val="28"/>
        </w:rPr>
        <w:t xml:space="preserve">лечными и набедренными лямками. </w:t>
      </w:r>
      <w:r w:rsidRPr="00762804">
        <w:rPr>
          <w:rFonts w:ascii="Times New Roman" w:hAnsi="Times New Roman" w:cs="Times New Roman"/>
          <w:sz w:val="28"/>
          <w:szCs w:val="28"/>
        </w:rPr>
        <w:t>При этом строп с карабином должен быть закреплен за распределительное кольцо на поясе, расположенное между лопатками со стороны спины работника. Страховочная система должна включать в себя пояс, удлинитель стропа, страховочный канат, снабженный при необходимости ловителем или полуавтоматическим верхолазным устройством.</w:t>
      </w:r>
    </w:p>
    <w:p w:rsidR="00151E5B" w:rsidRPr="00762804"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 xml:space="preserve">Конструктивные решения горизонтальных или вертикальных страховочных канатов должны соответствовать </w:t>
      </w:r>
      <w:hyperlink r:id="rId7" w:history="1">
        <w:r w:rsidRPr="00762804">
          <w:rPr>
            <w:rStyle w:val="a3"/>
            <w:rFonts w:ascii="Times New Roman" w:hAnsi="Times New Roman" w:cs="Times New Roman"/>
            <w:sz w:val="28"/>
            <w:szCs w:val="28"/>
          </w:rPr>
          <w:t>9.2</w:t>
        </w:r>
      </w:hyperlink>
      <w:r w:rsidRPr="00762804">
        <w:rPr>
          <w:rFonts w:ascii="Times New Roman" w:hAnsi="Times New Roman" w:cs="Times New Roman"/>
          <w:sz w:val="28"/>
          <w:szCs w:val="28"/>
        </w:rPr>
        <w:t xml:space="preserve"> и </w:t>
      </w:r>
      <w:hyperlink r:id="rId8" w:history="1">
        <w:r w:rsidRPr="00762804">
          <w:rPr>
            <w:rStyle w:val="a3"/>
            <w:rFonts w:ascii="Times New Roman" w:hAnsi="Times New Roman" w:cs="Times New Roman"/>
            <w:sz w:val="28"/>
            <w:szCs w:val="28"/>
          </w:rPr>
          <w:t>9.3</w:t>
        </w:r>
      </w:hyperlink>
      <w:r w:rsidR="00762804" w:rsidRPr="00762804">
        <w:rPr>
          <w:rFonts w:ascii="Times New Roman" w:hAnsi="Times New Roman" w:cs="Times New Roman"/>
          <w:sz w:val="28"/>
          <w:szCs w:val="28"/>
        </w:rPr>
        <w:t xml:space="preserve"> ГОСТ 12.4.107-2012</w:t>
      </w:r>
      <w:r w:rsidRPr="00762804">
        <w:rPr>
          <w:rFonts w:ascii="Times New Roman" w:hAnsi="Times New Roman" w:cs="Times New Roman"/>
          <w:sz w:val="28"/>
          <w:szCs w:val="28"/>
        </w:rPr>
        <w:t xml:space="preserve">. </w:t>
      </w:r>
      <w:r w:rsidRPr="00762804">
        <w:rPr>
          <w:rFonts w:ascii="Times New Roman" w:hAnsi="Times New Roman" w:cs="Times New Roman"/>
          <w:sz w:val="28"/>
          <w:szCs w:val="28"/>
        </w:rPr>
        <w:lastRenderedPageBreak/>
        <w:t xml:space="preserve">При невозможности установки и надежного закрепления канатов минимум на высоту 1 м от уровня </w:t>
      </w:r>
      <w:proofErr w:type="spellStart"/>
      <w:r w:rsidRPr="00762804">
        <w:rPr>
          <w:rFonts w:ascii="Times New Roman" w:hAnsi="Times New Roman" w:cs="Times New Roman"/>
          <w:sz w:val="28"/>
          <w:szCs w:val="28"/>
        </w:rPr>
        <w:t>опирания</w:t>
      </w:r>
      <w:proofErr w:type="spellEnd"/>
      <w:r w:rsidRPr="00762804">
        <w:rPr>
          <w:rFonts w:ascii="Times New Roman" w:hAnsi="Times New Roman" w:cs="Times New Roman"/>
          <w:sz w:val="28"/>
          <w:szCs w:val="28"/>
        </w:rPr>
        <w:t xml:space="preserve"> ног работника канаты следует устанавливать непосредственно на кровлю. Опоры для закрепления канатов должны выдержать статическую нагрузку не менее 8 кН (800 кгс).</w:t>
      </w:r>
    </w:p>
    <w:p w:rsidR="00151E5B" w:rsidRPr="00762804"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 xml:space="preserve">Страховочные канаты из синтетических нитей не допускается оставлять на кровле под воздействием климатических факторов более чем на 3 </w:t>
      </w:r>
      <w:proofErr w:type="spellStart"/>
      <w:r w:rsidRPr="00762804">
        <w:rPr>
          <w:rFonts w:ascii="Times New Roman" w:hAnsi="Times New Roman" w:cs="Times New Roman"/>
          <w:sz w:val="28"/>
          <w:szCs w:val="28"/>
        </w:rPr>
        <w:t>сут</w:t>
      </w:r>
      <w:proofErr w:type="spellEnd"/>
      <w:r w:rsidRPr="00762804">
        <w:rPr>
          <w:rFonts w:ascii="Times New Roman" w:hAnsi="Times New Roman" w:cs="Times New Roman"/>
          <w:sz w:val="28"/>
          <w:szCs w:val="28"/>
        </w:rPr>
        <w:t xml:space="preserve"> подряд, поэтому их следует снимать и хранить в закрытых помещениях.</w:t>
      </w:r>
    </w:p>
    <w:p w:rsidR="00151E5B" w:rsidRPr="00762804"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 xml:space="preserve">Конструкции опоры и способы прикрепления к ней страховочных канатов должны быть определены в </w:t>
      </w:r>
      <w:r w:rsidR="00762804" w:rsidRPr="00762804">
        <w:rPr>
          <w:rFonts w:ascii="Times New Roman" w:hAnsi="Times New Roman" w:cs="Times New Roman"/>
          <w:sz w:val="28"/>
          <w:szCs w:val="28"/>
        </w:rPr>
        <w:t>проекте производства работ</w:t>
      </w:r>
      <w:r w:rsidRPr="00762804">
        <w:rPr>
          <w:rFonts w:ascii="Times New Roman" w:hAnsi="Times New Roman" w:cs="Times New Roman"/>
          <w:sz w:val="28"/>
          <w:szCs w:val="28"/>
        </w:rPr>
        <w:t xml:space="preserve"> или </w:t>
      </w:r>
      <w:r w:rsidR="00762804" w:rsidRPr="00762804">
        <w:rPr>
          <w:rFonts w:ascii="Times New Roman" w:hAnsi="Times New Roman" w:cs="Times New Roman"/>
          <w:sz w:val="28"/>
          <w:szCs w:val="28"/>
        </w:rPr>
        <w:t>технологической картой</w:t>
      </w:r>
      <w:r w:rsidRPr="00762804">
        <w:rPr>
          <w:rFonts w:ascii="Times New Roman" w:hAnsi="Times New Roman" w:cs="Times New Roman"/>
          <w:sz w:val="28"/>
          <w:szCs w:val="28"/>
        </w:rPr>
        <w:t xml:space="preserve"> с учетом местных условий. Запрещается использовать в качестве опор для закрепления канатов, удлинителей стропа строительного предохранительного пояса дымоходы, вентиляционные коробы, конструктивные элементы карнизов и другие не проверенные на устойчивость и надежность элементы кровли без согласования с проектной организацией.</w:t>
      </w:r>
    </w:p>
    <w:p w:rsidR="00151E5B" w:rsidRPr="00762804"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При необходимости использования стропил чердака здания в качестве опор для закрепления канатов или удлинителей стропа пояса необходимо строго соблюдать требование о необходимости организации работником своего перемещения таким образом, чтобы падение не превышало 0,2 м. При этом возможность закрепления за стропила необходимо согласовать с проектной организацией.</w:t>
      </w:r>
    </w:p>
    <w:p w:rsidR="00151E5B" w:rsidRPr="00762804" w:rsidRDefault="00151E5B" w:rsidP="00E02E37">
      <w:pPr>
        <w:spacing w:after="0"/>
        <w:ind w:firstLine="708"/>
        <w:jc w:val="both"/>
        <w:rPr>
          <w:rFonts w:ascii="Times New Roman" w:hAnsi="Times New Roman" w:cs="Times New Roman"/>
          <w:sz w:val="28"/>
          <w:szCs w:val="28"/>
        </w:rPr>
      </w:pPr>
      <w:r w:rsidRPr="00762804">
        <w:rPr>
          <w:rFonts w:ascii="Times New Roman" w:hAnsi="Times New Roman" w:cs="Times New Roman"/>
          <w:sz w:val="28"/>
          <w:szCs w:val="28"/>
        </w:rPr>
        <w:t>Способ закрепления предохранительным поясом или страховочной системой должен исключать эффект маятника. Для соблюдения этого требования необходимо следить, чтобы угол отклонения линии движения работника по кровле относительно анкерной точки закрепления страховочной системы от линии, проходящей через эту точку перпендикулярно к краю кровли, не превышал 30°.</w:t>
      </w:r>
    </w:p>
    <w:p w:rsidR="00762804" w:rsidRPr="00AF5EB2" w:rsidRDefault="00762804" w:rsidP="00E02E37">
      <w:pPr>
        <w:spacing w:after="0"/>
        <w:ind w:firstLine="708"/>
        <w:jc w:val="both"/>
        <w:rPr>
          <w:rFonts w:ascii="Times New Roman" w:hAnsi="Times New Roman" w:cs="Times New Roman"/>
          <w:i/>
          <w:sz w:val="28"/>
          <w:szCs w:val="28"/>
        </w:rPr>
      </w:pPr>
      <w:r w:rsidRPr="00AF5EB2">
        <w:rPr>
          <w:rFonts w:ascii="Times New Roman" w:hAnsi="Times New Roman" w:cs="Times New Roman"/>
          <w:i/>
          <w:sz w:val="28"/>
          <w:szCs w:val="28"/>
        </w:rPr>
        <w:t>При подготовке к проведению работ</w:t>
      </w:r>
      <w:r w:rsidR="00AF5EB2" w:rsidRPr="00AF5EB2">
        <w:rPr>
          <w:rFonts w:ascii="Times New Roman" w:hAnsi="Times New Roman" w:cs="Times New Roman"/>
          <w:i/>
          <w:sz w:val="28"/>
          <w:szCs w:val="28"/>
        </w:rPr>
        <w:t xml:space="preserve"> по</w:t>
      </w:r>
      <w:r w:rsidRPr="00AF5EB2">
        <w:rPr>
          <w:rFonts w:ascii="Times New Roman" w:hAnsi="Times New Roman" w:cs="Times New Roman"/>
          <w:i/>
          <w:sz w:val="28"/>
          <w:szCs w:val="28"/>
        </w:rPr>
        <w:t xml:space="preserve"> очистке кровель от снега необходимо</w:t>
      </w:r>
      <w:r w:rsidR="00E02E37" w:rsidRPr="00AF5EB2">
        <w:rPr>
          <w:rFonts w:ascii="Times New Roman" w:hAnsi="Times New Roman" w:cs="Times New Roman"/>
          <w:i/>
          <w:sz w:val="28"/>
          <w:szCs w:val="28"/>
        </w:rPr>
        <w:t xml:space="preserve"> </w:t>
      </w:r>
      <w:r w:rsidRPr="00AF5EB2">
        <w:rPr>
          <w:rFonts w:ascii="Times New Roman" w:hAnsi="Times New Roman" w:cs="Times New Roman"/>
          <w:i/>
          <w:sz w:val="28"/>
          <w:szCs w:val="28"/>
        </w:rPr>
        <w:t xml:space="preserve">руководствоваться: </w:t>
      </w:r>
    </w:p>
    <w:p w:rsidR="00762804" w:rsidRPr="00AF5EB2" w:rsidRDefault="00E02E37" w:rsidP="00E02E37">
      <w:pPr>
        <w:spacing w:after="0"/>
        <w:ind w:firstLine="708"/>
        <w:jc w:val="both"/>
        <w:rPr>
          <w:rFonts w:ascii="Times New Roman" w:hAnsi="Times New Roman" w:cs="Times New Roman"/>
          <w:i/>
          <w:sz w:val="28"/>
          <w:szCs w:val="28"/>
        </w:rPr>
      </w:pPr>
      <w:r w:rsidRPr="00AF5EB2">
        <w:rPr>
          <w:rFonts w:ascii="Times New Roman" w:hAnsi="Times New Roman" w:cs="Times New Roman"/>
          <w:i/>
          <w:sz w:val="28"/>
          <w:szCs w:val="28"/>
        </w:rPr>
        <w:t>- п</w:t>
      </w:r>
      <w:r w:rsidR="00762804" w:rsidRPr="00AF5EB2">
        <w:rPr>
          <w:rFonts w:ascii="Times New Roman" w:hAnsi="Times New Roman" w:cs="Times New Roman"/>
          <w:i/>
          <w:sz w:val="28"/>
          <w:szCs w:val="28"/>
        </w:rPr>
        <w:t>риказом Минтруда России от 28.03.2014 № 155н «Об утверждении Правил по охране труда при работе на высоте»;</w:t>
      </w:r>
    </w:p>
    <w:p w:rsidR="00762804" w:rsidRPr="00AF5EB2" w:rsidRDefault="00E02E37" w:rsidP="00E02E37">
      <w:pPr>
        <w:spacing w:after="0"/>
        <w:ind w:firstLine="708"/>
        <w:jc w:val="both"/>
        <w:rPr>
          <w:rFonts w:ascii="Times New Roman" w:hAnsi="Times New Roman" w:cs="Times New Roman"/>
          <w:i/>
          <w:sz w:val="28"/>
          <w:szCs w:val="28"/>
        </w:rPr>
      </w:pPr>
      <w:r w:rsidRPr="00AF5EB2">
        <w:rPr>
          <w:rFonts w:ascii="Times New Roman" w:hAnsi="Times New Roman" w:cs="Times New Roman"/>
          <w:i/>
          <w:sz w:val="28"/>
          <w:szCs w:val="28"/>
        </w:rPr>
        <w:t>- п</w:t>
      </w:r>
      <w:r w:rsidR="00762804" w:rsidRPr="00AF5EB2">
        <w:rPr>
          <w:rFonts w:ascii="Times New Roman" w:hAnsi="Times New Roman" w:cs="Times New Roman"/>
          <w:i/>
          <w:sz w:val="28"/>
          <w:szCs w:val="28"/>
        </w:rPr>
        <w:t>риказом Минтруда России от 07.07.2015 № 439н «Об утверждении Правил по охране труда в жилищно-коммунальном хозяйстве»;</w:t>
      </w:r>
    </w:p>
    <w:p w:rsidR="00762804" w:rsidRPr="00AF5EB2" w:rsidRDefault="00E02E37" w:rsidP="00E02E37">
      <w:pPr>
        <w:spacing w:after="0"/>
        <w:ind w:firstLine="708"/>
        <w:jc w:val="both"/>
        <w:rPr>
          <w:rFonts w:ascii="Times New Roman" w:hAnsi="Times New Roman" w:cs="Times New Roman"/>
          <w:i/>
          <w:sz w:val="28"/>
          <w:szCs w:val="28"/>
        </w:rPr>
      </w:pPr>
      <w:r w:rsidRPr="00AF5EB2">
        <w:rPr>
          <w:rFonts w:ascii="Times New Roman" w:hAnsi="Times New Roman" w:cs="Times New Roman"/>
          <w:i/>
          <w:sz w:val="28"/>
          <w:szCs w:val="28"/>
        </w:rPr>
        <w:t xml:space="preserve">- </w:t>
      </w:r>
      <w:r w:rsidR="00762804" w:rsidRPr="00AF5EB2">
        <w:rPr>
          <w:rFonts w:ascii="Times New Roman" w:hAnsi="Times New Roman" w:cs="Times New Roman"/>
          <w:i/>
          <w:sz w:val="28"/>
          <w:szCs w:val="28"/>
        </w:rPr>
        <w:t xml:space="preserve">ГОСТ Р 12.3.050-2017. Национальный стандарт Российской Федерации. Система стандартов безопасности труда. Строительство. Работы на высоте. Правила безопасности (утв. и введен в действие Приказом </w:t>
      </w:r>
      <w:proofErr w:type="spellStart"/>
      <w:r w:rsidR="00762804" w:rsidRPr="00AF5EB2">
        <w:rPr>
          <w:rFonts w:ascii="Times New Roman" w:hAnsi="Times New Roman" w:cs="Times New Roman"/>
          <w:i/>
          <w:sz w:val="28"/>
          <w:szCs w:val="28"/>
        </w:rPr>
        <w:t>Росстандарта</w:t>
      </w:r>
      <w:proofErr w:type="spellEnd"/>
      <w:r w:rsidR="00762804" w:rsidRPr="00AF5EB2">
        <w:rPr>
          <w:rFonts w:ascii="Times New Roman" w:hAnsi="Times New Roman" w:cs="Times New Roman"/>
          <w:i/>
          <w:sz w:val="28"/>
          <w:szCs w:val="28"/>
        </w:rPr>
        <w:t xml:space="preserve"> от 21.07.2017 № 737-ст);</w:t>
      </w:r>
    </w:p>
    <w:p w:rsidR="00B53FA6" w:rsidRPr="00AF5EB2" w:rsidRDefault="00E02E37" w:rsidP="00E02E37">
      <w:pPr>
        <w:ind w:firstLine="708"/>
        <w:jc w:val="both"/>
        <w:rPr>
          <w:rFonts w:ascii="Times New Roman" w:hAnsi="Times New Roman" w:cs="Times New Roman"/>
          <w:i/>
          <w:sz w:val="28"/>
          <w:szCs w:val="28"/>
        </w:rPr>
      </w:pPr>
      <w:r w:rsidRPr="00AF5EB2">
        <w:rPr>
          <w:rFonts w:ascii="Times New Roman" w:hAnsi="Times New Roman" w:cs="Times New Roman"/>
          <w:i/>
          <w:sz w:val="28"/>
          <w:szCs w:val="28"/>
        </w:rPr>
        <w:t xml:space="preserve">- </w:t>
      </w:r>
      <w:r w:rsidR="00762804" w:rsidRPr="00AF5EB2">
        <w:rPr>
          <w:rFonts w:ascii="Times New Roman" w:hAnsi="Times New Roman" w:cs="Times New Roman"/>
          <w:i/>
          <w:sz w:val="28"/>
          <w:szCs w:val="28"/>
        </w:rPr>
        <w:t xml:space="preserve">ГОСТ Р 12.3.049-2017. Национальный стандарт Российской Федерации. Система стандартов безопасности труда. Строительство. Работы на высоте. Термины и определения (утв. и введен в действие Приказом </w:t>
      </w:r>
      <w:proofErr w:type="spellStart"/>
      <w:r w:rsidR="00762804" w:rsidRPr="00AF5EB2">
        <w:rPr>
          <w:rFonts w:ascii="Times New Roman" w:hAnsi="Times New Roman" w:cs="Times New Roman"/>
          <w:i/>
          <w:sz w:val="28"/>
          <w:szCs w:val="28"/>
        </w:rPr>
        <w:t>Росстандарта</w:t>
      </w:r>
      <w:proofErr w:type="spellEnd"/>
      <w:r w:rsidR="00762804" w:rsidRPr="00AF5EB2">
        <w:rPr>
          <w:rFonts w:ascii="Times New Roman" w:hAnsi="Times New Roman" w:cs="Times New Roman"/>
          <w:i/>
          <w:sz w:val="28"/>
          <w:szCs w:val="28"/>
        </w:rPr>
        <w:t xml:space="preserve"> от 21.07.2017 № 736-ст) и др.</w:t>
      </w:r>
    </w:p>
    <w:p w:rsidR="009F037C" w:rsidRDefault="009F037C" w:rsidP="00042AA5">
      <w:pPr>
        <w:spacing w:after="0" w:line="240" w:lineRule="auto"/>
        <w:ind w:firstLine="540"/>
        <w:jc w:val="center"/>
        <w:rPr>
          <w:rFonts w:ascii="Times New Roman" w:hAnsi="Times New Roman" w:cs="Times New Roman"/>
          <w:b/>
          <w:color w:val="000000" w:themeColor="text1"/>
          <w:sz w:val="28"/>
          <w:szCs w:val="28"/>
        </w:rPr>
      </w:pPr>
    </w:p>
    <w:p w:rsidR="00042AA5" w:rsidRPr="00042AA5" w:rsidRDefault="00042AA5" w:rsidP="00042AA5">
      <w:pPr>
        <w:spacing w:after="0" w:line="240" w:lineRule="auto"/>
        <w:ind w:firstLine="540"/>
        <w:jc w:val="center"/>
        <w:rPr>
          <w:rFonts w:ascii="Times New Roman" w:hAnsi="Times New Roman" w:cs="Times New Roman"/>
          <w:b/>
          <w:color w:val="000000" w:themeColor="text1"/>
          <w:sz w:val="28"/>
          <w:szCs w:val="28"/>
        </w:rPr>
      </w:pPr>
      <w:r w:rsidRPr="00042AA5">
        <w:rPr>
          <w:rFonts w:ascii="Times New Roman" w:hAnsi="Times New Roman" w:cs="Times New Roman"/>
          <w:b/>
          <w:color w:val="000000" w:themeColor="text1"/>
          <w:sz w:val="28"/>
          <w:szCs w:val="28"/>
        </w:rPr>
        <w:lastRenderedPageBreak/>
        <w:t>Ответственность работодателя при несчастном случае на производстве</w:t>
      </w:r>
    </w:p>
    <w:p w:rsidR="00042AA5" w:rsidRPr="00042AA5" w:rsidRDefault="00042AA5" w:rsidP="00042AA5">
      <w:pPr>
        <w:spacing w:after="0" w:line="240" w:lineRule="auto"/>
        <w:ind w:firstLine="540"/>
        <w:jc w:val="both"/>
        <w:rPr>
          <w:rFonts w:ascii="Times New Roman" w:hAnsi="Times New Roman" w:cs="Times New Roman"/>
          <w:color w:val="000000" w:themeColor="text1"/>
          <w:sz w:val="16"/>
          <w:szCs w:val="28"/>
        </w:rPr>
      </w:pPr>
    </w:p>
    <w:p w:rsidR="00BA0716" w:rsidRPr="00675FE5" w:rsidRDefault="00675FE5" w:rsidP="00042AA5">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A0716" w:rsidRPr="00675FE5">
        <w:rPr>
          <w:rFonts w:ascii="Times New Roman" w:hAnsi="Times New Roman" w:cs="Times New Roman"/>
          <w:color w:val="000000" w:themeColor="text1"/>
          <w:sz w:val="28"/>
          <w:szCs w:val="28"/>
        </w:rPr>
        <w:t>ри исполнении работниками своих трудовых обязанностей возможны ситуации, которые квалифицируются трудовым законодательством как несчастный случай на производстве.</w:t>
      </w:r>
    </w:p>
    <w:p w:rsid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E02E37">
        <w:rPr>
          <w:rFonts w:ascii="Times New Roman" w:hAnsi="Times New Roman" w:cs="Times New Roman"/>
          <w:sz w:val="28"/>
          <w:szCs w:val="28"/>
        </w:rPr>
        <w:t>Несчастный случай на производстве - это событие, в результате которого работник погиб или получил повреждение здоровья при выполнении трудовых обязанностей или работ в интересах работодателя</w:t>
      </w:r>
      <w:r>
        <w:rPr>
          <w:rFonts w:ascii="Times New Roman" w:hAnsi="Times New Roman" w:cs="Times New Roman"/>
          <w:sz w:val="28"/>
          <w:szCs w:val="28"/>
        </w:rPr>
        <w:t>.</w:t>
      </w:r>
    </w:p>
    <w:p w:rsid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bCs/>
          <w:sz w:val="28"/>
          <w:szCs w:val="28"/>
        </w:rPr>
        <w:t>Обязанност</w:t>
      </w:r>
      <w:r>
        <w:rPr>
          <w:rFonts w:ascii="Times New Roman" w:hAnsi="Times New Roman" w:cs="Times New Roman"/>
          <w:bCs/>
          <w:sz w:val="28"/>
          <w:szCs w:val="28"/>
        </w:rPr>
        <w:t>ь</w:t>
      </w:r>
      <w:r w:rsidRPr="00BA0716">
        <w:rPr>
          <w:rFonts w:ascii="Times New Roman" w:hAnsi="Times New Roman" w:cs="Times New Roman"/>
          <w:bCs/>
          <w:sz w:val="28"/>
          <w:szCs w:val="28"/>
        </w:rPr>
        <w:t xml:space="preserve"> работодателя по обеспечению безопасных условий и охраны труда</w:t>
      </w:r>
      <w:r>
        <w:rPr>
          <w:rFonts w:ascii="Times New Roman" w:hAnsi="Times New Roman" w:cs="Times New Roman"/>
          <w:bCs/>
          <w:sz w:val="28"/>
          <w:szCs w:val="28"/>
        </w:rPr>
        <w:t xml:space="preserve"> определена статье 212 Трудового Кодекса Российской Федерации, в соответствии с которой работодатель обязан обеспечить </w:t>
      </w:r>
      <w:r w:rsidRPr="00BA0716">
        <w:rPr>
          <w:rFonts w:ascii="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w:t>
      </w:r>
      <w:r>
        <w:rPr>
          <w:rFonts w:ascii="Times New Roman" w:hAnsi="Times New Roman" w:cs="Times New Roman"/>
          <w:sz w:val="28"/>
          <w:szCs w:val="28"/>
        </w:rPr>
        <w:t>я и материалов.</w:t>
      </w:r>
      <w:r>
        <w:rPr>
          <w:rFonts w:ascii="Times New Roman" w:hAnsi="Times New Roman" w:cs="Times New Roman"/>
          <w:sz w:val="28"/>
          <w:szCs w:val="28"/>
        </w:rPr>
        <w:br/>
      </w:r>
      <w:r>
        <w:rPr>
          <w:rFonts w:ascii="Times New Roman" w:hAnsi="Times New Roman" w:cs="Times New Roman"/>
          <w:sz w:val="28"/>
          <w:szCs w:val="28"/>
        </w:rPr>
        <w:tab/>
        <w:t>За нарушение законодательства об охране труда, повлекшее несчастный случай, виновного могут привлечь к административной, уголовной или дисциплинарной ответственности.</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1. Административная ответственность работодателя при несчастном случае на производстве</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За отказ руководителя или иного ответственного лица организации выполнить требование или распоряжение должностного лица контролирующего органа (например, о представлении государственному инспектору труда документов по охране труда при расследовании несчастного случая) предусмотрено административное наказание в виде предупреждения или штрафа в размере от 2 000 до 4 000 руб. (ч. 1 ст. 19.4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За иные препятствующие проведению проверки действия (например, если государственного инспектора не пускают в организацию) руководителя организации могут оштрафовать на сумму от 2 000 до 4 000 руб., а саму организацию - от 5 000 до 10 000 руб. (ч. 1 ст. 19.4.1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в результате препятствий со стороны организации проверка так и не была проведена, штраф составит (ч. 2 ст. 19.4.1, примечание к ст. 2.4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от 5 000 до 10 000 руб. - для индивидуального предпринимателя;</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от 5 000 до 10 000 руб. - для руководителя и иных ответственных лиц организации;</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от 20 000 до 50 000 руб. - для организации.</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привлеченный к ответственности руководитель (иное ответственное лицо) в течение срока, указанного в ст. 4.6 КоАП РФ, повторно помешает провести проверку, его могут дисквалифицировать на срок от шести месяцев до одного года или оштрафовать на сумму от 10 000 до 20 000 руб. Организации в случае повторного нарушения грозит штраф в размере от 50 000 до 100 000 руб. (ч. 3 ст. 19.4.1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в ходе расследования несчастного случая будет доказано, что работодатель нарушил законодательство об охране труда, ему грозит административная ответственность в соответствии со ст. 5.27.1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lastRenderedPageBreak/>
        <w:t xml:space="preserve">За невыполнение в установленный срок или ненадлежащее выполнение законного предписания должностного лица </w:t>
      </w:r>
      <w:proofErr w:type="spellStart"/>
      <w:r w:rsidRPr="00BA0716">
        <w:rPr>
          <w:rFonts w:ascii="Times New Roman" w:hAnsi="Times New Roman" w:cs="Times New Roman"/>
          <w:sz w:val="28"/>
          <w:szCs w:val="28"/>
        </w:rPr>
        <w:t>Роструда</w:t>
      </w:r>
      <w:proofErr w:type="spellEnd"/>
      <w:r w:rsidRPr="00BA0716">
        <w:rPr>
          <w:rFonts w:ascii="Times New Roman" w:hAnsi="Times New Roman" w:cs="Times New Roman"/>
          <w:sz w:val="28"/>
          <w:szCs w:val="28"/>
        </w:rPr>
        <w:t xml:space="preserve"> об устранении нарушений трудового законодательства и иных нормативных правовых актов, содержащих нормы трудового права, работодатель может быть привлечен к административной ответственности в соответствии с ч. 23 ст. 19.5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руководство организации попытается скрыть наступление страхового случая (вызванного несчастным случаем), фирму могут оштрафовать на сумму от 5 000 до 10 000 руб., а руководителя организации или индивидуального предпринимателя - от 500 до 1 000 руб. (ст. 15.34, примечание к ст. 2.4 КоАП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2. Уголовная ответственность работодателя при несчастном случае на производстве</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несчастный случай привел к тяжким увечьям или гибели работника, виновного могут привлечь к уголовной ответственности.</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За причинение тяжкого вреда здоровью работника предусмотрено наказание в виде (ч. 1 ст. 143 УК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штрафа до 400 000 руб. или в размере заработной платы (или иного дохода) осужденного за период до восемнадцати месяцев;</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обязательных работ на срок от 180 до 240 ч;</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исправительных работ на срок до двух лет;</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принудительных работ на срок до одного года;</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лишения свободы на срок до одного года. Дополнительно виновного могут лишить права занимать определенные должности или заниматься определенными видами деятельности на срок до одного года.</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несчастный случай привел к смерти работника, виновного могут (ч. 2 ст. 143 УК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направить на принудительные работы сроком до четырех лет;</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лишить свободы на срок до четырех лет. Дополнительно виновный может быть лишен права занимать определенные должности или заниматься определенными видами деятельности на срок до трех лет.</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Если несчастный случай привел к смерти нескольких работников, виновного могут (ч. 3 ст. 143 УК РФ):</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направить на принудительные работы сроком до пяти лет;</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 лишить свободы на срок до пяти лет. Дополнительно виновный может быть лишен права занимать определенные должности или заниматься определенными видами деятельности на срок до трех лет.</w:t>
      </w:r>
    </w:p>
    <w:p w:rsidR="00BA0716" w:rsidRPr="00BA0716" w:rsidRDefault="00BA0716" w:rsidP="00BA0716">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3. Дисциплинарная ответственность работодателя при несчастном случае на производстве</w:t>
      </w:r>
    </w:p>
    <w:p w:rsidR="00BA0716" w:rsidRDefault="00BA0716" w:rsidP="006B18CC">
      <w:pPr>
        <w:autoSpaceDE w:val="0"/>
        <w:autoSpaceDN w:val="0"/>
        <w:adjustRightInd w:val="0"/>
        <w:spacing w:after="0" w:line="240" w:lineRule="auto"/>
        <w:ind w:firstLine="540"/>
        <w:jc w:val="both"/>
        <w:rPr>
          <w:rFonts w:ascii="Times New Roman" w:hAnsi="Times New Roman" w:cs="Times New Roman"/>
          <w:sz w:val="28"/>
          <w:szCs w:val="28"/>
        </w:rPr>
      </w:pPr>
      <w:r w:rsidRPr="00BA0716">
        <w:rPr>
          <w:rFonts w:ascii="Times New Roman" w:hAnsi="Times New Roman" w:cs="Times New Roman"/>
          <w:sz w:val="28"/>
          <w:szCs w:val="28"/>
        </w:rPr>
        <w:t>Руководитель организации может быть привлечен к дисциплинарной ответственности, вплоть до увольнения (ст. 192 ТК РФ), как и любой другой работник.</w:t>
      </w:r>
    </w:p>
    <w:p w:rsidR="00042AA5" w:rsidRDefault="00042AA5" w:rsidP="00042AA5">
      <w:pPr>
        <w:autoSpaceDE w:val="0"/>
        <w:autoSpaceDN w:val="0"/>
        <w:adjustRightInd w:val="0"/>
        <w:spacing w:after="0" w:line="240" w:lineRule="auto"/>
        <w:ind w:firstLine="540"/>
        <w:jc w:val="right"/>
        <w:rPr>
          <w:rFonts w:ascii="Times New Roman" w:hAnsi="Times New Roman" w:cs="Times New Roman"/>
          <w:i/>
          <w:sz w:val="24"/>
          <w:szCs w:val="28"/>
        </w:rPr>
      </w:pPr>
    </w:p>
    <w:p w:rsidR="00042AA5" w:rsidRDefault="00042AA5" w:rsidP="00042AA5">
      <w:pPr>
        <w:autoSpaceDE w:val="0"/>
        <w:autoSpaceDN w:val="0"/>
        <w:adjustRightInd w:val="0"/>
        <w:spacing w:after="0" w:line="240" w:lineRule="auto"/>
        <w:ind w:firstLine="540"/>
        <w:jc w:val="right"/>
        <w:rPr>
          <w:rFonts w:ascii="Times New Roman" w:hAnsi="Times New Roman" w:cs="Times New Roman"/>
          <w:i/>
          <w:sz w:val="24"/>
          <w:szCs w:val="28"/>
        </w:rPr>
      </w:pPr>
      <w:r w:rsidRPr="00042AA5">
        <w:rPr>
          <w:rFonts w:ascii="Times New Roman" w:hAnsi="Times New Roman" w:cs="Times New Roman"/>
          <w:i/>
          <w:sz w:val="24"/>
          <w:szCs w:val="28"/>
        </w:rPr>
        <w:t xml:space="preserve">Подготовлено отделом по труду комитета экономического </w:t>
      </w:r>
    </w:p>
    <w:p w:rsidR="00042AA5" w:rsidRDefault="00042AA5" w:rsidP="00042AA5">
      <w:pPr>
        <w:autoSpaceDE w:val="0"/>
        <w:autoSpaceDN w:val="0"/>
        <w:adjustRightInd w:val="0"/>
        <w:spacing w:after="0" w:line="240" w:lineRule="auto"/>
        <w:ind w:firstLine="540"/>
        <w:jc w:val="right"/>
        <w:rPr>
          <w:rFonts w:ascii="Times New Roman" w:hAnsi="Times New Roman" w:cs="Times New Roman"/>
          <w:i/>
          <w:sz w:val="24"/>
          <w:szCs w:val="28"/>
        </w:rPr>
      </w:pPr>
      <w:r w:rsidRPr="00042AA5">
        <w:rPr>
          <w:rFonts w:ascii="Times New Roman" w:hAnsi="Times New Roman" w:cs="Times New Roman"/>
          <w:i/>
          <w:sz w:val="24"/>
          <w:szCs w:val="28"/>
        </w:rPr>
        <w:t>развития администрации города</w:t>
      </w:r>
      <w:r>
        <w:rPr>
          <w:rFonts w:ascii="Times New Roman" w:hAnsi="Times New Roman" w:cs="Times New Roman"/>
          <w:i/>
          <w:sz w:val="24"/>
          <w:szCs w:val="28"/>
        </w:rPr>
        <w:t xml:space="preserve"> Усолье-Сибирское, 6-33-36</w:t>
      </w:r>
    </w:p>
    <w:p w:rsidR="00F129CE" w:rsidRDefault="00F129CE" w:rsidP="00042AA5">
      <w:pPr>
        <w:autoSpaceDE w:val="0"/>
        <w:autoSpaceDN w:val="0"/>
        <w:adjustRightInd w:val="0"/>
        <w:spacing w:after="0" w:line="240" w:lineRule="auto"/>
        <w:ind w:firstLine="540"/>
        <w:jc w:val="right"/>
        <w:rPr>
          <w:rFonts w:ascii="Times New Roman" w:hAnsi="Times New Roman" w:cs="Times New Roman"/>
          <w:i/>
          <w:sz w:val="24"/>
          <w:szCs w:val="28"/>
        </w:rPr>
      </w:pPr>
    </w:p>
    <w:sectPr w:rsidR="00F129CE" w:rsidSect="009F037C">
      <w:headerReference w:type="default" r:id="rId9"/>
      <w:pgSz w:w="11906" w:h="16838"/>
      <w:pgMar w:top="1134" w:right="794" w:bottom="567"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02" w:rsidRDefault="00531702" w:rsidP="006B18CC">
      <w:pPr>
        <w:spacing w:after="0" w:line="240" w:lineRule="auto"/>
      </w:pPr>
      <w:r>
        <w:separator/>
      </w:r>
    </w:p>
  </w:endnote>
  <w:endnote w:type="continuationSeparator" w:id="0">
    <w:p w:rsidR="00531702" w:rsidRDefault="00531702" w:rsidP="006B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02" w:rsidRDefault="00531702" w:rsidP="006B18CC">
      <w:pPr>
        <w:spacing w:after="0" w:line="240" w:lineRule="auto"/>
      </w:pPr>
      <w:r>
        <w:separator/>
      </w:r>
    </w:p>
  </w:footnote>
  <w:footnote w:type="continuationSeparator" w:id="0">
    <w:p w:rsidR="00531702" w:rsidRDefault="00531702" w:rsidP="006B1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i/>
        <w:color w:val="000000" w:themeColor="text1"/>
        <w:sz w:val="32"/>
        <w:u w:val="single"/>
      </w:rPr>
      <w:alias w:val="Название"/>
      <w:tag w:val=""/>
      <w:id w:val="1116400235"/>
      <w:placeholder>
        <w:docPart w:val="834D3CBE10AF450AABD7F763E70CFD9F"/>
      </w:placeholder>
      <w:dataBinding w:prefixMappings="xmlns:ns0='http://purl.org/dc/elements/1.1/' xmlns:ns1='http://schemas.openxmlformats.org/package/2006/metadata/core-properties' " w:xpath="/ns1:coreProperties[1]/ns0:title[1]" w:storeItemID="{6C3C8BC8-F283-45AE-878A-BAB7291924A1}"/>
      <w:text/>
    </w:sdtPr>
    <w:sdtEndPr/>
    <w:sdtContent>
      <w:p w:rsidR="006B18CC" w:rsidRPr="009F037C" w:rsidRDefault="006B18CC">
        <w:pPr>
          <w:pStyle w:val="a4"/>
          <w:tabs>
            <w:tab w:val="clear" w:pos="4677"/>
            <w:tab w:val="clear" w:pos="9355"/>
          </w:tabs>
          <w:jc w:val="right"/>
          <w:rPr>
            <w:rFonts w:ascii="Times New Roman" w:hAnsi="Times New Roman" w:cs="Times New Roman"/>
            <w:b/>
            <w:i/>
            <w:color w:val="000000" w:themeColor="text1"/>
            <w:sz w:val="24"/>
            <w:u w:val="single"/>
          </w:rPr>
        </w:pPr>
        <w:r w:rsidRPr="009F037C">
          <w:rPr>
            <w:rFonts w:ascii="Times New Roman" w:hAnsi="Times New Roman" w:cs="Times New Roman"/>
            <w:b/>
            <w:i/>
            <w:color w:val="000000" w:themeColor="text1"/>
            <w:sz w:val="32"/>
            <w:u w:val="single"/>
          </w:rPr>
          <w:t xml:space="preserve">Памятка для работодателя                                                                                             </w:t>
        </w:r>
        <w:proofErr w:type="gramStart"/>
        <w:r w:rsidRPr="009F037C">
          <w:rPr>
            <w:rFonts w:ascii="Times New Roman" w:hAnsi="Times New Roman" w:cs="Times New Roman"/>
            <w:b/>
            <w:i/>
            <w:color w:val="000000" w:themeColor="text1"/>
            <w:sz w:val="32"/>
            <w:u w:val="single"/>
          </w:rPr>
          <w:t xml:space="preserve">   «</w:t>
        </w:r>
        <w:proofErr w:type="gramEnd"/>
        <w:r w:rsidRPr="009F037C">
          <w:rPr>
            <w:rFonts w:ascii="Times New Roman" w:hAnsi="Times New Roman" w:cs="Times New Roman"/>
            <w:b/>
            <w:i/>
            <w:color w:val="000000" w:themeColor="text1"/>
            <w:sz w:val="32"/>
            <w:u w:val="single"/>
          </w:rPr>
          <w:t>Требования безопасности при очистке кровель от снега»</w:t>
        </w:r>
      </w:p>
    </w:sdtContent>
  </w:sdt>
  <w:p w:rsidR="006B18CC" w:rsidRDefault="006B18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5B"/>
    <w:rsid w:val="00042AA5"/>
    <w:rsid w:val="001374CD"/>
    <w:rsid w:val="00151E5B"/>
    <w:rsid w:val="0015254B"/>
    <w:rsid w:val="001F063F"/>
    <w:rsid w:val="002A13F1"/>
    <w:rsid w:val="0036241E"/>
    <w:rsid w:val="004052DD"/>
    <w:rsid w:val="00531702"/>
    <w:rsid w:val="00675FE5"/>
    <w:rsid w:val="006B18CC"/>
    <w:rsid w:val="00762804"/>
    <w:rsid w:val="009213C0"/>
    <w:rsid w:val="009F037C"/>
    <w:rsid w:val="00AA099B"/>
    <w:rsid w:val="00AF5EB2"/>
    <w:rsid w:val="00B53FA6"/>
    <w:rsid w:val="00BA0716"/>
    <w:rsid w:val="00CB04A7"/>
    <w:rsid w:val="00D16116"/>
    <w:rsid w:val="00E02E37"/>
    <w:rsid w:val="00F1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F8BD-3C28-492D-ADF7-E6AFCCD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29CE"/>
    <w:pPr>
      <w:spacing w:before="100" w:beforeAutospacing="1" w:after="100" w:afterAutospacing="1" w:line="240" w:lineRule="auto"/>
      <w:outlineLvl w:val="0"/>
    </w:pPr>
    <w:rPr>
      <w:rFonts w:ascii="Arial" w:eastAsia="Times New Roman" w:hAnsi="Arial" w:cs="Arial"/>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E5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62804"/>
    <w:rPr>
      <w:color w:val="0563C1" w:themeColor="hyperlink"/>
      <w:u w:val="single"/>
    </w:rPr>
  </w:style>
  <w:style w:type="paragraph" w:styleId="a4">
    <w:name w:val="header"/>
    <w:basedOn w:val="a"/>
    <w:link w:val="a5"/>
    <w:uiPriority w:val="99"/>
    <w:unhideWhenUsed/>
    <w:rsid w:val="006B18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18CC"/>
  </w:style>
  <w:style w:type="paragraph" w:styleId="a6">
    <w:name w:val="footer"/>
    <w:basedOn w:val="a"/>
    <w:link w:val="a7"/>
    <w:uiPriority w:val="99"/>
    <w:unhideWhenUsed/>
    <w:rsid w:val="006B18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18CC"/>
  </w:style>
  <w:style w:type="paragraph" w:styleId="a8">
    <w:name w:val="Normal (Web)"/>
    <w:basedOn w:val="a"/>
    <w:uiPriority w:val="99"/>
    <w:unhideWhenUsed/>
    <w:rsid w:val="00F129CE"/>
    <w:pPr>
      <w:spacing w:after="240"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129CE"/>
    <w:rPr>
      <w:i/>
      <w:iCs/>
    </w:rPr>
  </w:style>
  <w:style w:type="character" w:customStyle="1" w:styleId="10">
    <w:name w:val="Заголовок 1 Знак"/>
    <w:basedOn w:val="a0"/>
    <w:link w:val="1"/>
    <w:uiPriority w:val="9"/>
    <w:rsid w:val="00F129CE"/>
    <w:rPr>
      <w:rFonts w:ascii="Arial" w:eastAsia="Times New Roman" w:hAnsi="Arial" w:cs="Arial"/>
      <w:kern w:val="36"/>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37957">
      <w:bodyDiv w:val="1"/>
      <w:marLeft w:val="0"/>
      <w:marRight w:val="0"/>
      <w:marTop w:val="0"/>
      <w:marBottom w:val="0"/>
      <w:divBdr>
        <w:top w:val="none" w:sz="0" w:space="0" w:color="auto"/>
        <w:left w:val="none" w:sz="0" w:space="0" w:color="auto"/>
        <w:bottom w:val="none" w:sz="0" w:space="0" w:color="auto"/>
        <w:right w:val="none" w:sz="0" w:space="0" w:color="auto"/>
      </w:divBdr>
      <w:divsChild>
        <w:div w:id="769551258">
          <w:marLeft w:val="0"/>
          <w:marRight w:val="0"/>
          <w:marTop w:val="0"/>
          <w:marBottom w:val="0"/>
          <w:divBdr>
            <w:top w:val="none" w:sz="0" w:space="0" w:color="auto"/>
            <w:left w:val="none" w:sz="0" w:space="0" w:color="auto"/>
            <w:bottom w:val="none" w:sz="0" w:space="0" w:color="auto"/>
            <w:right w:val="none" w:sz="0" w:space="0" w:color="auto"/>
          </w:divBdr>
          <w:divsChild>
            <w:div w:id="1346438999">
              <w:marLeft w:val="300"/>
              <w:marRight w:val="300"/>
              <w:marTop w:val="0"/>
              <w:marBottom w:val="0"/>
              <w:divBdr>
                <w:top w:val="none" w:sz="0" w:space="0" w:color="auto"/>
                <w:left w:val="none" w:sz="0" w:space="0" w:color="auto"/>
                <w:bottom w:val="none" w:sz="0" w:space="0" w:color="auto"/>
                <w:right w:val="none" w:sz="0" w:space="0" w:color="auto"/>
              </w:divBdr>
              <w:divsChild>
                <w:div w:id="1368335124">
                  <w:marLeft w:val="0"/>
                  <w:marRight w:val="0"/>
                  <w:marTop w:val="0"/>
                  <w:marBottom w:val="0"/>
                  <w:divBdr>
                    <w:top w:val="none" w:sz="0" w:space="0" w:color="auto"/>
                    <w:left w:val="none" w:sz="0" w:space="0" w:color="auto"/>
                    <w:bottom w:val="none" w:sz="0" w:space="0" w:color="auto"/>
                    <w:right w:val="none" w:sz="0" w:space="0" w:color="auto"/>
                  </w:divBdr>
                  <w:divsChild>
                    <w:div w:id="1104422273">
                      <w:marLeft w:val="0"/>
                      <w:marRight w:val="0"/>
                      <w:marTop w:val="0"/>
                      <w:marBottom w:val="0"/>
                      <w:divBdr>
                        <w:top w:val="none" w:sz="0" w:space="0" w:color="auto"/>
                        <w:left w:val="none" w:sz="0" w:space="0" w:color="auto"/>
                        <w:bottom w:val="none" w:sz="0" w:space="0" w:color="auto"/>
                        <w:right w:val="none" w:sz="0" w:space="0" w:color="auto"/>
                      </w:divBdr>
                      <w:divsChild>
                        <w:div w:id="423041634">
                          <w:marLeft w:val="3045"/>
                          <w:marRight w:val="300"/>
                          <w:marTop w:val="0"/>
                          <w:marBottom w:val="0"/>
                          <w:divBdr>
                            <w:top w:val="none" w:sz="0" w:space="0" w:color="auto"/>
                            <w:left w:val="none" w:sz="0" w:space="0" w:color="auto"/>
                            <w:bottom w:val="none" w:sz="0" w:space="0" w:color="auto"/>
                            <w:right w:val="none" w:sz="0" w:space="0" w:color="auto"/>
                          </w:divBdr>
                          <w:divsChild>
                            <w:div w:id="2121223864">
                              <w:marLeft w:val="0"/>
                              <w:marRight w:val="0"/>
                              <w:marTop w:val="0"/>
                              <w:marBottom w:val="0"/>
                              <w:divBdr>
                                <w:top w:val="none" w:sz="0" w:space="0" w:color="auto"/>
                                <w:left w:val="none" w:sz="0" w:space="0" w:color="auto"/>
                                <w:bottom w:val="none" w:sz="0" w:space="0" w:color="auto"/>
                                <w:right w:val="none" w:sz="0" w:space="0" w:color="auto"/>
                              </w:divBdr>
                              <w:divsChild>
                                <w:div w:id="138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40103">
      <w:bodyDiv w:val="1"/>
      <w:marLeft w:val="0"/>
      <w:marRight w:val="0"/>
      <w:marTop w:val="0"/>
      <w:marBottom w:val="0"/>
      <w:divBdr>
        <w:top w:val="none" w:sz="0" w:space="0" w:color="auto"/>
        <w:left w:val="none" w:sz="0" w:space="0" w:color="auto"/>
        <w:bottom w:val="none" w:sz="0" w:space="0" w:color="auto"/>
        <w:right w:val="none" w:sz="0" w:space="0" w:color="auto"/>
      </w:divBdr>
      <w:divsChild>
        <w:div w:id="274606622">
          <w:marLeft w:val="0"/>
          <w:marRight w:val="0"/>
          <w:marTop w:val="0"/>
          <w:marBottom w:val="0"/>
          <w:divBdr>
            <w:top w:val="none" w:sz="0" w:space="0" w:color="auto"/>
            <w:left w:val="none" w:sz="0" w:space="0" w:color="auto"/>
            <w:bottom w:val="none" w:sz="0" w:space="0" w:color="auto"/>
            <w:right w:val="none" w:sz="0" w:space="0" w:color="auto"/>
          </w:divBdr>
          <w:divsChild>
            <w:div w:id="552817764">
              <w:marLeft w:val="0"/>
              <w:marRight w:val="0"/>
              <w:marTop w:val="0"/>
              <w:marBottom w:val="0"/>
              <w:divBdr>
                <w:top w:val="none" w:sz="0" w:space="0" w:color="auto"/>
                <w:left w:val="none" w:sz="0" w:space="0" w:color="auto"/>
                <w:bottom w:val="none" w:sz="0" w:space="0" w:color="auto"/>
                <w:right w:val="none" w:sz="0" w:space="0" w:color="auto"/>
              </w:divBdr>
              <w:divsChild>
                <w:div w:id="734860627">
                  <w:marLeft w:val="0"/>
                  <w:marRight w:val="0"/>
                  <w:marTop w:val="0"/>
                  <w:marBottom w:val="0"/>
                  <w:divBdr>
                    <w:top w:val="none" w:sz="0" w:space="0" w:color="auto"/>
                    <w:left w:val="none" w:sz="0" w:space="0" w:color="auto"/>
                    <w:bottom w:val="none" w:sz="0" w:space="0" w:color="auto"/>
                    <w:right w:val="none" w:sz="0" w:space="0" w:color="auto"/>
                  </w:divBdr>
                  <w:divsChild>
                    <w:div w:id="1760524164">
                      <w:marLeft w:val="0"/>
                      <w:marRight w:val="0"/>
                      <w:marTop w:val="0"/>
                      <w:marBottom w:val="0"/>
                      <w:divBdr>
                        <w:top w:val="none" w:sz="0" w:space="0" w:color="auto"/>
                        <w:left w:val="none" w:sz="0" w:space="0" w:color="auto"/>
                        <w:bottom w:val="none" w:sz="0" w:space="0" w:color="auto"/>
                        <w:right w:val="none" w:sz="0" w:space="0" w:color="auto"/>
                      </w:divBdr>
                      <w:divsChild>
                        <w:div w:id="1602298178">
                          <w:marLeft w:val="0"/>
                          <w:marRight w:val="0"/>
                          <w:marTop w:val="0"/>
                          <w:marBottom w:val="0"/>
                          <w:divBdr>
                            <w:top w:val="single" w:sz="6" w:space="0" w:color="CBCDD0"/>
                            <w:left w:val="single" w:sz="6" w:space="0" w:color="CBCDD0"/>
                            <w:bottom w:val="single" w:sz="6" w:space="0" w:color="CBCDD0"/>
                            <w:right w:val="single" w:sz="6" w:space="0" w:color="CBCDD0"/>
                          </w:divBdr>
                          <w:divsChild>
                            <w:div w:id="1202325310">
                              <w:marLeft w:val="0"/>
                              <w:marRight w:val="0"/>
                              <w:marTop w:val="0"/>
                              <w:marBottom w:val="0"/>
                              <w:divBdr>
                                <w:top w:val="none" w:sz="0" w:space="0" w:color="auto"/>
                                <w:left w:val="none" w:sz="0" w:space="0" w:color="auto"/>
                                <w:bottom w:val="none" w:sz="0" w:space="0" w:color="auto"/>
                                <w:right w:val="none" w:sz="0" w:space="0" w:color="auto"/>
                              </w:divBdr>
                              <w:divsChild>
                                <w:div w:id="200434760">
                                  <w:marLeft w:val="3750"/>
                                  <w:marRight w:val="0"/>
                                  <w:marTop w:val="0"/>
                                  <w:marBottom w:val="0"/>
                                  <w:divBdr>
                                    <w:top w:val="none" w:sz="0" w:space="0" w:color="auto"/>
                                    <w:left w:val="none" w:sz="0" w:space="0" w:color="auto"/>
                                    <w:bottom w:val="none" w:sz="0" w:space="0" w:color="auto"/>
                                    <w:right w:val="none" w:sz="0" w:space="0" w:color="auto"/>
                                  </w:divBdr>
                                  <w:divsChild>
                                    <w:div w:id="1116825137">
                                      <w:marLeft w:val="0"/>
                                      <w:marRight w:val="0"/>
                                      <w:marTop w:val="0"/>
                                      <w:marBottom w:val="0"/>
                                      <w:divBdr>
                                        <w:top w:val="none" w:sz="0" w:space="0" w:color="auto"/>
                                        <w:left w:val="none" w:sz="0" w:space="0" w:color="auto"/>
                                        <w:bottom w:val="none" w:sz="0" w:space="0" w:color="auto"/>
                                        <w:right w:val="none" w:sz="0" w:space="0" w:color="auto"/>
                                      </w:divBdr>
                                      <w:divsChild>
                                        <w:div w:id="834492654">
                                          <w:marLeft w:val="0"/>
                                          <w:marRight w:val="0"/>
                                          <w:marTop w:val="0"/>
                                          <w:marBottom w:val="0"/>
                                          <w:divBdr>
                                            <w:top w:val="none" w:sz="0" w:space="0" w:color="auto"/>
                                            <w:left w:val="none" w:sz="0" w:space="0" w:color="auto"/>
                                            <w:bottom w:val="none" w:sz="0" w:space="0" w:color="auto"/>
                                            <w:right w:val="none" w:sz="0" w:space="0" w:color="auto"/>
                                          </w:divBdr>
                                          <w:divsChild>
                                            <w:div w:id="795415745">
                                              <w:marLeft w:val="0"/>
                                              <w:marRight w:val="2700"/>
                                              <w:marTop w:val="0"/>
                                              <w:marBottom w:val="0"/>
                                              <w:divBdr>
                                                <w:top w:val="none" w:sz="0" w:space="0" w:color="auto"/>
                                                <w:left w:val="none" w:sz="0" w:space="0" w:color="auto"/>
                                                <w:bottom w:val="none" w:sz="0" w:space="0" w:color="auto"/>
                                                <w:right w:val="none" w:sz="0" w:space="0" w:color="auto"/>
                                              </w:divBdr>
                                              <w:divsChild>
                                                <w:div w:id="1181235088">
                                                  <w:marLeft w:val="0"/>
                                                  <w:marRight w:val="0"/>
                                                  <w:marTop w:val="0"/>
                                                  <w:marBottom w:val="0"/>
                                                  <w:divBdr>
                                                    <w:top w:val="none" w:sz="0" w:space="0" w:color="auto"/>
                                                    <w:left w:val="none" w:sz="0" w:space="0" w:color="auto"/>
                                                    <w:bottom w:val="single" w:sz="6" w:space="0" w:color="EEEEEE"/>
                                                    <w:right w:val="none" w:sz="0" w:space="0" w:color="auto"/>
                                                  </w:divBdr>
                                                  <w:divsChild>
                                                    <w:div w:id="46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840057">
      <w:bodyDiv w:val="1"/>
      <w:marLeft w:val="0"/>
      <w:marRight w:val="0"/>
      <w:marTop w:val="0"/>
      <w:marBottom w:val="0"/>
      <w:divBdr>
        <w:top w:val="none" w:sz="0" w:space="0" w:color="auto"/>
        <w:left w:val="none" w:sz="0" w:space="0" w:color="auto"/>
        <w:bottom w:val="none" w:sz="0" w:space="0" w:color="auto"/>
        <w:right w:val="none" w:sz="0" w:space="0" w:color="auto"/>
      </w:divBdr>
      <w:divsChild>
        <w:div w:id="1930189836">
          <w:marLeft w:val="0"/>
          <w:marRight w:val="0"/>
          <w:marTop w:val="0"/>
          <w:marBottom w:val="0"/>
          <w:divBdr>
            <w:top w:val="none" w:sz="0" w:space="0" w:color="auto"/>
            <w:left w:val="none" w:sz="0" w:space="0" w:color="auto"/>
            <w:bottom w:val="none" w:sz="0" w:space="0" w:color="auto"/>
            <w:right w:val="none" w:sz="0" w:space="0" w:color="auto"/>
          </w:divBdr>
          <w:divsChild>
            <w:div w:id="57868294">
              <w:marLeft w:val="0"/>
              <w:marRight w:val="0"/>
              <w:marTop w:val="0"/>
              <w:marBottom w:val="0"/>
              <w:divBdr>
                <w:top w:val="none" w:sz="0" w:space="0" w:color="auto"/>
                <w:left w:val="none" w:sz="0" w:space="0" w:color="auto"/>
                <w:bottom w:val="none" w:sz="0" w:space="0" w:color="auto"/>
                <w:right w:val="none" w:sz="0" w:space="0" w:color="auto"/>
              </w:divBdr>
              <w:divsChild>
                <w:div w:id="1470243362">
                  <w:marLeft w:val="0"/>
                  <w:marRight w:val="0"/>
                  <w:marTop w:val="0"/>
                  <w:marBottom w:val="0"/>
                  <w:divBdr>
                    <w:top w:val="none" w:sz="0" w:space="0" w:color="auto"/>
                    <w:left w:val="none" w:sz="0" w:space="0" w:color="auto"/>
                    <w:bottom w:val="none" w:sz="0" w:space="0" w:color="auto"/>
                    <w:right w:val="none" w:sz="0" w:space="0" w:color="auto"/>
                  </w:divBdr>
                  <w:divsChild>
                    <w:div w:id="781266466">
                      <w:marLeft w:val="0"/>
                      <w:marRight w:val="0"/>
                      <w:marTop w:val="0"/>
                      <w:marBottom w:val="0"/>
                      <w:divBdr>
                        <w:top w:val="none" w:sz="0" w:space="0" w:color="auto"/>
                        <w:left w:val="none" w:sz="0" w:space="0" w:color="auto"/>
                        <w:bottom w:val="none" w:sz="0" w:space="0" w:color="auto"/>
                        <w:right w:val="none" w:sz="0" w:space="0" w:color="auto"/>
                      </w:divBdr>
                      <w:divsChild>
                        <w:div w:id="2104184885">
                          <w:marLeft w:val="0"/>
                          <w:marRight w:val="0"/>
                          <w:marTop w:val="0"/>
                          <w:marBottom w:val="0"/>
                          <w:divBdr>
                            <w:top w:val="none" w:sz="0" w:space="0" w:color="auto"/>
                            <w:left w:val="none" w:sz="0" w:space="0" w:color="auto"/>
                            <w:bottom w:val="none" w:sz="0" w:space="0" w:color="auto"/>
                            <w:right w:val="none" w:sz="0" w:space="0" w:color="auto"/>
                          </w:divBdr>
                          <w:divsChild>
                            <w:div w:id="1937710279">
                              <w:marLeft w:val="0"/>
                              <w:marRight w:val="0"/>
                              <w:marTop w:val="0"/>
                              <w:marBottom w:val="0"/>
                              <w:divBdr>
                                <w:top w:val="none" w:sz="0" w:space="0" w:color="auto"/>
                                <w:left w:val="none" w:sz="0" w:space="0" w:color="auto"/>
                                <w:bottom w:val="none" w:sz="0" w:space="0" w:color="auto"/>
                                <w:right w:val="none" w:sz="0" w:space="0" w:color="auto"/>
                              </w:divBdr>
                              <w:divsChild>
                                <w:div w:id="1721980233">
                                  <w:marLeft w:val="0"/>
                                  <w:marRight w:val="0"/>
                                  <w:marTop w:val="0"/>
                                  <w:marBottom w:val="0"/>
                                  <w:divBdr>
                                    <w:top w:val="none" w:sz="0" w:space="0" w:color="auto"/>
                                    <w:left w:val="none" w:sz="0" w:space="0" w:color="auto"/>
                                    <w:bottom w:val="none" w:sz="0" w:space="0" w:color="auto"/>
                                    <w:right w:val="none" w:sz="0" w:space="0" w:color="auto"/>
                                  </w:divBdr>
                                  <w:divsChild>
                                    <w:div w:id="10772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5A2FA8CC68CE5AF5E9CDD9D79179B1D0DFEF26B53EBC829EF3D0CE960EE337A2D6C6798208BN5O3G" TargetMode="External"/><Relationship Id="rId3" Type="http://schemas.openxmlformats.org/officeDocument/2006/relationships/webSettings" Target="webSettings.xml"/><Relationship Id="rId7" Type="http://schemas.openxmlformats.org/officeDocument/2006/relationships/hyperlink" Target="consultantplus://offline/ref=F845A2FA8CC68CE5AF5E9CDD9D79179B1D0DFEF26B53EBC829EF3D0CE960EE337A2D6C6798208BN5O5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45A2FA8CC68CE5AF5E9CDD9D79179B1E04F9F86B53EBC829EF3D0CNEO9G"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4D3CBE10AF450AABD7F763E70CFD9F"/>
        <w:category>
          <w:name w:val="Общие"/>
          <w:gallery w:val="placeholder"/>
        </w:category>
        <w:types>
          <w:type w:val="bbPlcHdr"/>
        </w:types>
        <w:behaviors>
          <w:behavior w:val="content"/>
        </w:behaviors>
        <w:guid w:val="{DEB3B9C8-1B48-47C4-B08E-071BCD1654D9}"/>
      </w:docPartPr>
      <w:docPartBody>
        <w:p w:rsidR="00D34311" w:rsidRDefault="00C968AC" w:rsidP="00C968AC">
          <w:pPr>
            <w:pStyle w:val="834D3CBE10AF450AABD7F763E70CFD9F"/>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AC"/>
    <w:rsid w:val="00250DF8"/>
    <w:rsid w:val="00493D25"/>
    <w:rsid w:val="00A13AEB"/>
    <w:rsid w:val="00C968AC"/>
    <w:rsid w:val="00D3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4D3CBE10AF450AABD7F763E70CFD9F">
    <w:name w:val="834D3CBE10AF450AABD7F763E70CFD9F"/>
    <w:rsid w:val="00C96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Памятка для работодателя                                                                                                «Требования безопасности при очистке кровель от снега»</vt:lpstr>
    </vt:vector>
  </TitlesOfParts>
  <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работодателя                                                                                                «Требования безопасности при очистке кровель от снега»</dc:title>
  <dc:subject/>
  <dc:creator>Полищук Юлия Валерьевна</dc:creator>
  <cp:keywords/>
  <dc:description/>
  <cp:lastModifiedBy>Полищук Юлия Валерьевна</cp:lastModifiedBy>
  <cp:revision>3</cp:revision>
  <cp:lastPrinted>2018-03-05T08:46:00Z</cp:lastPrinted>
  <dcterms:created xsi:type="dcterms:W3CDTF">2018-03-05T06:14:00Z</dcterms:created>
  <dcterms:modified xsi:type="dcterms:W3CDTF">2018-03-06T07:37:00Z</dcterms:modified>
</cp:coreProperties>
</file>