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01A9" w14:textId="77777777" w:rsidR="00A11CAF" w:rsidRDefault="00A11CAF" w:rsidP="00551F06">
      <w:pPr>
        <w:pStyle w:val="ConsPlusNormal"/>
        <w:jc w:val="right"/>
        <w:rPr>
          <w:rFonts w:ascii="Times New Roman" w:hAnsi="Times New Roman" w:cs="Times New Roman"/>
          <w:szCs w:val="22"/>
        </w:rPr>
      </w:pPr>
      <w:bookmarkStart w:id="0" w:name="_Hlk84403309"/>
      <w:r>
        <w:rPr>
          <w:rFonts w:ascii="Times New Roman" w:hAnsi="Times New Roman" w:cs="Times New Roman"/>
          <w:szCs w:val="22"/>
        </w:rPr>
        <w:t>Приложение № 1</w:t>
      </w:r>
    </w:p>
    <w:p w14:paraId="4706A9A1" w14:textId="77777777" w:rsidR="00A11CAF" w:rsidRDefault="00A11CAF" w:rsidP="00551F06">
      <w:pPr>
        <w:pStyle w:val="ConsPlusNormal"/>
        <w:jc w:val="right"/>
        <w:rPr>
          <w:rFonts w:ascii="Times New Roman" w:hAnsi="Times New Roman" w:cs="Times New Roman"/>
          <w:szCs w:val="22"/>
        </w:rPr>
      </w:pPr>
      <w:r>
        <w:rPr>
          <w:rFonts w:ascii="Times New Roman" w:hAnsi="Times New Roman" w:cs="Times New Roman"/>
          <w:szCs w:val="22"/>
        </w:rPr>
        <w:t xml:space="preserve">к постановлению администрации </w:t>
      </w:r>
    </w:p>
    <w:p w14:paraId="65A65B6E" w14:textId="77777777" w:rsidR="00A11CAF" w:rsidRDefault="00A11CAF" w:rsidP="00551F06">
      <w:pPr>
        <w:pStyle w:val="ConsPlusNormal"/>
        <w:ind w:right="708"/>
        <w:jc w:val="right"/>
        <w:rPr>
          <w:rFonts w:ascii="Times New Roman" w:hAnsi="Times New Roman" w:cs="Times New Roman"/>
          <w:szCs w:val="22"/>
        </w:rPr>
      </w:pPr>
      <w:r>
        <w:rPr>
          <w:rFonts w:ascii="Times New Roman" w:hAnsi="Times New Roman" w:cs="Times New Roman"/>
          <w:szCs w:val="22"/>
        </w:rPr>
        <w:t>города Усолье-Сибирское</w:t>
      </w:r>
    </w:p>
    <w:p w14:paraId="3A0E71EA" w14:textId="77777777" w:rsidR="00A11CAF" w:rsidRDefault="00A11CAF" w:rsidP="00551F06">
      <w:pPr>
        <w:pStyle w:val="ConsPlusNormal"/>
        <w:tabs>
          <w:tab w:val="left" w:pos="6096"/>
        </w:tabs>
        <w:jc w:val="right"/>
        <w:rPr>
          <w:rFonts w:ascii="Times New Roman" w:hAnsi="Times New Roman" w:cs="Times New Roman"/>
          <w:sz w:val="24"/>
          <w:szCs w:val="24"/>
        </w:rPr>
      </w:pPr>
      <w:r>
        <w:rPr>
          <w:rFonts w:ascii="Times New Roman" w:hAnsi="Times New Roman" w:cs="Times New Roman"/>
          <w:sz w:val="24"/>
          <w:szCs w:val="24"/>
        </w:rPr>
        <w:t xml:space="preserve">                                                                                               от 11.01.2023 г. № 27-па </w:t>
      </w:r>
    </w:p>
    <w:p w14:paraId="5734E783" w14:textId="4D729001" w:rsidR="00A11CAF" w:rsidRDefault="00A11CAF" w:rsidP="00551F06">
      <w:pPr>
        <w:pStyle w:val="ConsPlusNormal"/>
        <w:tabs>
          <w:tab w:val="left" w:pos="6096"/>
        </w:tabs>
        <w:jc w:val="right"/>
        <w:rPr>
          <w:rFonts w:ascii="Times New Roman" w:hAnsi="Times New Roman" w:cs="Times New Roman"/>
          <w:sz w:val="24"/>
          <w:szCs w:val="24"/>
        </w:rPr>
      </w:pPr>
      <w:r>
        <w:rPr>
          <w:rFonts w:ascii="Times New Roman" w:hAnsi="Times New Roman" w:cs="Times New Roman"/>
          <w:sz w:val="24"/>
          <w:szCs w:val="24"/>
        </w:rPr>
        <w:t xml:space="preserve">(в ред. от </w:t>
      </w:r>
      <w:r w:rsidR="004379FA">
        <w:rPr>
          <w:rFonts w:ascii="Times New Roman" w:hAnsi="Times New Roman" w:cs="Times New Roman"/>
          <w:sz w:val="24"/>
          <w:szCs w:val="24"/>
        </w:rPr>
        <w:t>03.10.2024 №2835-па</w:t>
      </w:r>
      <w:r>
        <w:rPr>
          <w:rFonts w:ascii="Times New Roman" w:hAnsi="Times New Roman" w:cs="Times New Roman"/>
          <w:sz w:val="24"/>
          <w:szCs w:val="24"/>
        </w:rPr>
        <w:t>)</w:t>
      </w:r>
    </w:p>
    <w:p w14:paraId="23A26DB3" w14:textId="77777777" w:rsidR="00A11CAF" w:rsidRDefault="00A11CAF" w:rsidP="00551F06">
      <w:pPr>
        <w:pStyle w:val="ConsPlusNormal"/>
        <w:tabs>
          <w:tab w:val="left" w:pos="6096"/>
        </w:tabs>
        <w:jc w:val="right"/>
        <w:rPr>
          <w:rFonts w:ascii="Times New Roman" w:hAnsi="Times New Roman" w:cs="Times New Roman"/>
          <w:sz w:val="24"/>
          <w:szCs w:val="24"/>
        </w:rPr>
      </w:pPr>
    </w:p>
    <w:p w14:paraId="29572F17" w14:textId="77777777" w:rsidR="00A11CAF" w:rsidRDefault="00A11CAF" w:rsidP="00551F06">
      <w:pPr>
        <w:widowControl w:val="0"/>
        <w:autoSpaceDE w:val="0"/>
        <w:autoSpaceDN w:val="0"/>
        <w:adjustRightInd w:val="0"/>
        <w:spacing w:after="0" w:line="240" w:lineRule="auto"/>
        <w:jc w:val="center"/>
        <w:rPr>
          <w:rFonts w:ascii="Times New Roman" w:hAnsi="Times New Roman" w:cs="Times New Roman"/>
          <w:b/>
          <w:bCs/>
          <w:sz w:val="24"/>
          <w:szCs w:val="24"/>
        </w:rPr>
      </w:pPr>
    </w:p>
    <w:p w14:paraId="10B64EA3" w14:textId="77777777" w:rsidR="00A11CAF" w:rsidRDefault="00A11CAF" w:rsidP="00551F0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p>
    <w:p w14:paraId="3CF38F6B" w14:textId="77777777" w:rsidR="00A11CAF" w:rsidRDefault="00A11CAF" w:rsidP="00551F06">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ПРЕДОСТАВЛЕНИЯ МУНИЦИПАЛЬНОЙ УСЛУГИ «ПРЕДОСТАВЛЕНИЕ УЧАСТКА ЗЕМЛИ ДЛЯ ПОГРЕБЕНИЯ УМЕРШЕГО»</w:t>
      </w:r>
    </w:p>
    <w:p w14:paraId="66D1CB4B" w14:textId="77777777" w:rsidR="00A11CAF" w:rsidRDefault="00A11CAF" w:rsidP="00551F06">
      <w:pPr>
        <w:spacing w:after="0" w:line="240" w:lineRule="auto"/>
        <w:jc w:val="center"/>
        <w:rPr>
          <w:rFonts w:ascii="Times New Roman" w:hAnsi="Times New Roman" w:cs="Times New Roman"/>
          <w:b/>
          <w:bCs/>
          <w:color w:val="000000"/>
          <w:sz w:val="28"/>
          <w:szCs w:val="28"/>
        </w:rPr>
      </w:pPr>
    </w:p>
    <w:p w14:paraId="1970EAC5" w14:textId="77777777"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ОБЩИЕ ПОЛОЖЕНИЯ</w:t>
      </w:r>
    </w:p>
    <w:p w14:paraId="1BEB37F9" w14:textId="77777777"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 Предмет регулирования административного регламента</w:t>
      </w:r>
    </w:p>
    <w:p w14:paraId="29CF0BF9"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Настоящий административный регламент устанавливает порядок и стандарт предоставления муниципальной услуги «Предоставление участка земли для погребения умершего», в том числе порядок взаимодействия администрации города Усолье-Сибирское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(действия), осуществляемых администрацией в процессе реализации полномочий по предоставлению участка земли для погребения умершего.</w:t>
      </w:r>
    </w:p>
    <w:p w14:paraId="070B11F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4EBE2280" w14:textId="77777777" w:rsidR="00A11CAF" w:rsidRDefault="00A11CAF" w:rsidP="00551F06">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2. Круг заявителей</w:t>
      </w:r>
    </w:p>
    <w:p w14:paraId="6F3E718C"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Муниципальная услуга предоставляется физическим и юридическим лицам, зарегистрированным в установленном законодательством порядке, взявшим на себя обязанность осуществить погребение умершего (далее – заявители).</w:t>
      </w:r>
    </w:p>
    <w:p w14:paraId="4996FB06"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14:paraId="4028F610"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7E749854" w14:textId="77777777" w:rsidR="00A11CAF" w:rsidRDefault="00A11CAF" w:rsidP="00551F06">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Глава 3. Требования к порядку информирования о предоставлении муниципальной услуги</w:t>
      </w:r>
    </w:p>
    <w:p w14:paraId="5A04CA85"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 – в отдел по благоустройству и экологии комитета по городскому хозяйству (далее – уполномоченный орган).</w:t>
      </w:r>
    </w:p>
    <w:p w14:paraId="04DA41D6"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Информация по вопросам предоставления муниципальной услуги предоставляется:</w:t>
      </w:r>
    </w:p>
    <w:p w14:paraId="441C6956"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при личном контакте с заявителем или его представителем; </w:t>
      </w:r>
    </w:p>
    <w:p w14:paraId="1101E3BC" w14:textId="3EB2CD4E"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6" w:history="1">
        <w:r>
          <w:rPr>
            <w:rStyle w:val="a3"/>
            <w:sz w:val="28"/>
            <w:szCs w:val="28"/>
          </w:rPr>
          <w:t>http://www.usolie-sibirskoe.ru</w:t>
        </w:r>
      </w:hyperlink>
      <w:r>
        <w:rPr>
          <w:rFonts w:ascii="Times New Roman" w:hAnsi="Times New Roman" w:cs="Times New Roman"/>
          <w:sz w:val="28"/>
          <w:szCs w:val="28"/>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w:t>
      </w:r>
      <w:hyperlink r:id="rId7" w:history="1">
        <w:r>
          <w:rPr>
            <w:rStyle w:val="a3"/>
            <w:sz w:val="28"/>
            <w:szCs w:val="28"/>
            <w:lang w:val="en-US"/>
          </w:rPr>
          <w:t>http</w:t>
        </w:r>
        <w:r>
          <w:rPr>
            <w:rStyle w:val="a3"/>
            <w:sz w:val="28"/>
            <w:szCs w:val="28"/>
          </w:rPr>
          <w:t>://38.</w:t>
        </w:r>
        <w:r>
          <w:rPr>
            <w:rStyle w:val="a3"/>
            <w:sz w:val="28"/>
            <w:szCs w:val="28"/>
            <w:lang w:val="en-US"/>
          </w:rPr>
          <w:t>gosuslugi</w:t>
        </w:r>
        <w:r>
          <w:rPr>
            <w:rStyle w:val="a3"/>
            <w:sz w:val="28"/>
            <w:szCs w:val="28"/>
          </w:rPr>
          <w:t>.</w:t>
        </w:r>
        <w:r>
          <w:rPr>
            <w:rStyle w:val="a3"/>
            <w:sz w:val="28"/>
            <w:szCs w:val="28"/>
            <w:lang w:val="en-US"/>
          </w:rPr>
          <w:t>ru</w:t>
        </w:r>
      </w:hyperlink>
      <w:r w:rsidRPr="00A11CAF">
        <w:rPr>
          <w:rFonts w:ascii="Times New Roman" w:hAnsi="Times New Roman" w:cs="Times New Roman"/>
          <w:sz w:val="28"/>
          <w:szCs w:val="28"/>
        </w:rPr>
        <w:t xml:space="preserve"> </w:t>
      </w:r>
      <w:r>
        <w:rPr>
          <w:rFonts w:ascii="Times New Roman" w:hAnsi="Times New Roman" w:cs="Times New Roman"/>
          <w:sz w:val="28"/>
          <w:szCs w:val="28"/>
        </w:rPr>
        <w:t xml:space="preserve">(далее – Портал), по электронной почте администрации </w:t>
      </w:r>
      <w:hyperlink r:id="rId8" w:history="1">
        <w:r w:rsidR="00B7541D" w:rsidRPr="005F40F0">
          <w:rPr>
            <w:rStyle w:val="a3"/>
            <w:sz w:val="28"/>
            <w:szCs w:val="28"/>
          </w:rPr>
          <w:t>ren@usolie-sibirskoe.ru</w:t>
        </w:r>
      </w:hyperlink>
      <w:r w:rsidR="00B7541D">
        <w:rPr>
          <w:rFonts w:ascii="Times New Roman" w:hAnsi="Times New Roman" w:cs="Times New Roman"/>
          <w:sz w:val="28"/>
          <w:szCs w:val="28"/>
        </w:rPr>
        <w:t xml:space="preserve"> </w:t>
      </w:r>
      <w:r w:rsidR="00B7541D" w:rsidRPr="00B7541D">
        <w:rPr>
          <w:rFonts w:ascii="Times New Roman" w:hAnsi="Times New Roman" w:cs="Times New Roman"/>
          <w:sz w:val="28"/>
          <w:szCs w:val="28"/>
        </w:rPr>
        <w:t>(далее-электронная почта комитета по городскому хозяйству администрации города)</w:t>
      </w:r>
      <w:r w:rsidRPr="00B7541D">
        <w:rPr>
          <w:rFonts w:ascii="Times New Roman" w:hAnsi="Times New Roman" w:cs="Times New Roman"/>
          <w:sz w:val="28"/>
          <w:szCs w:val="28"/>
        </w:rPr>
        <w:t>;</w:t>
      </w:r>
    </w:p>
    <w:p w14:paraId="108A4E75"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письменно в случае письменного обращения заявителя или его представителя.</w:t>
      </w:r>
    </w:p>
    <w:p w14:paraId="24F0A9F5"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предоставляется:</w:t>
      </w:r>
    </w:p>
    <w:p w14:paraId="3FB4F279"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личном контакте с заявителем или его представителем;</w:t>
      </w:r>
    </w:p>
    <w:p w14:paraId="1BC6D6F6"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 использованием средств телефонной связи, через официальный сайт администрации, по электронной почте администрации;</w:t>
      </w:r>
    </w:p>
    <w:p w14:paraId="36316E63"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письменно в случае письменного обращения заявителя или его представителя.</w:t>
      </w:r>
    </w:p>
    <w:p w14:paraId="2164AFB2"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Должностное лицо уполномоченного органа, осуществляющее предоставление услуги, должно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2EB51070"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Должностное лицо уполномоченного органа предоставляет следующую информацию по вопросам предоставления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73446B2E"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22D0C364"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 порядке предоставления муниципальной услуги и ходе предоставления муниципальной услуги; </w:t>
      </w:r>
    </w:p>
    <w:p w14:paraId="3DE49A96"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перечне документов, необходимых для предоставления муниципальной услуги;</w:t>
      </w:r>
    </w:p>
    <w:p w14:paraId="060B3C5F"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времени приема документов, необходимых для предоставления муниципальной услуги;</w:t>
      </w:r>
    </w:p>
    <w:p w14:paraId="7817ADBF"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 сроке предоставления муниципальной услуги;</w:t>
      </w:r>
    </w:p>
    <w:p w14:paraId="3F718327"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об основаниях отказа в приеме документов, необходимых для предоставления муниципальной услуги;</w:t>
      </w:r>
    </w:p>
    <w:p w14:paraId="00C1584C"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об основаниях отказа в предоставлении муниципальной услуги; </w:t>
      </w:r>
    </w:p>
    <w:p w14:paraId="14650905"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 порядке обжалования решений и действий (бездействия), принимаемых (совершаемых) в рамках предоставления муниципальной услуги;</w:t>
      </w:r>
    </w:p>
    <w:p w14:paraId="0317BB25"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 </w:t>
      </w:r>
    </w:p>
    <w:p w14:paraId="40732D8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актуальность;</w:t>
      </w:r>
    </w:p>
    <w:p w14:paraId="1DA592C2"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своевременность;</w:t>
      </w:r>
    </w:p>
    <w:p w14:paraId="73FBE9F3"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четкость и доступность в изложении информации;</w:t>
      </w:r>
    </w:p>
    <w:p w14:paraId="224B0870"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полнота информации;</w:t>
      </w:r>
    </w:p>
    <w:p w14:paraId="338F7F97"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соответствие информации требованиям законодательства;</w:t>
      </w:r>
    </w:p>
    <w:p w14:paraId="231E8199"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уполномоченного органа по телефону.</w:t>
      </w:r>
    </w:p>
    <w:p w14:paraId="645E97D5"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При ответах на телефонные звонки должностное лицо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который позвонил заявитель или его представитель, фамилии, имени и (если имеется) отчестве лица, принявшего телефонный звонок.</w:t>
      </w:r>
    </w:p>
    <w:p w14:paraId="1BF3AAA3"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6DE5E409"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уполномоченного органа, он может обратиться к руководителю уполномоченного органа или к лицу, исполняющему его полномочия, мэру города Усолье-Сибирское (далее – мэр города), в соответствии с графиком приема заявителей или их представителей.</w:t>
      </w:r>
    </w:p>
    <w:p w14:paraId="276A2FA6" w14:textId="77777777" w:rsidR="00A11CAF" w:rsidRDefault="00A11CAF" w:rsidP="00551F0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заявителей или их представителей мэром города (</w:t>
      </w:r>
      <w:r>
        <w:rPr>
          <w:rFonts w:ascii="Times New Roman" w:hAnsi="Times New Roman" w:cs="Times New Roman"/>
          <w:sz w:val="28"/>
          <w:szCs w:val="28"/>
        </w:rPr>
        <w:t xml:space="preserve">в случае отсутствия - заместителями мэра города или руководителем уполномоченного органа) </w:t>
      </w:r>
      <w:r>
        <w:rPr>
          <w:rFonts w:ascii="Times New Roman" w:hAnsi="Times New Roman" w:cs="Times New Roman"/>
          <w:color w:val="000000"/>
          <w:sz w:val="28"/>
          <w:szCs w:val="28"/>
        </w:rPr>
        <w:t>проводится по предварительной записи, которая осуществляется по телефону 8(39543) 6-33-40.</w:t>
      </w:r>
    </w:p>
    <w:p w14:paraId="2FB2A8E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Обращения заявителей или их представителей о предоставлении информации по вопросам предоставления муниципальной услуги рассматривается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следующим за днем регистрации обращения. </w:t>
      </w:r>
    </w:p>
    <w:p w14:paraId="740594B4"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Днем регистрации обращения является день его поступления в администрацию. </w:t>
      </w:r>
    </w:p>
    <w:p w14:paraId="1526BCD9"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0A278343"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Ответ на обращение, поступившее в администрацию в письменной форме, направляется по почтовому адресу, указанному в данном обращении.</w:t>
      </w:r>
    </w:p>
    <w:p w14:paraId="28E35E2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Информация о месте нахождения и графике работы уполномоченного органа, а также МФЦ, контактных телефонах, адресе официального сайта уполномоченного органа и электронной почты уполномоченного органа, порядке предоставления муниципальной услуги, а также о порядке получения информации по вопросам предоставления муниципальной услуги размещается:</w:t>
      </w:r>
    </w:p>
    <w:p w14:paraId="35A0F76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 официальном сайте администрации;</w:t>
      </w:r>
    </w:p>
    <w:p w14:paraId="7B41264D"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на Портале;</w:t>
      </w:r>
    </w:p>
    <w:p w14:paraId="0D675508"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На информационных стендах, расположенных в помещениях, занимаемых уполномоченным органом, размещается следующая информация:</w:t>
      </w:r>
    </w:p>
    <w:p w14:paraId="5035CD87"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 органе местного самоуправления, предоставляющим муниципальную услуг, включая информацию о месте нахождения, графике работ, контактных телефонах, адресе официального сайта уполномоченного органа и электронной почты уполномоченного органа, а также о МФЦ, осуществляющих предоставление муниципальной услуги;</w:t>
      </w:r>
    </w:p>
    <w:p w14:paraId="3B1A81A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02ED5DDC"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 перечне документов, необходимых для предоставления муниципальной услуги;</w:t>
      </w:r>
    </w:p>
    <w:p w14:paraId="67366124"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 времени приема документов, необходимых для предоставления муниципальной услуги;</w:t>
      </w:r>
    </w:p>
    <w:p w14:paraId="2C397FF8"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о сроке предоставления муниципальной услуги;</w:t>
      </w:r>
    </w:p>
    <w:p w14:paraId="34EF0810"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 основаниях отказа в приеме документов, необходимых для предоставления муниципальной услуги;</w:t>
      </w:r>
    </w:p>
    <w:p w14:paraId="511525C7"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 основаниях отказа в предоставлении муниципальной услуги</w:t>
      </w:r>
    </w:p>
    <w:p w14:paraId="33572693"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 порядке обжалования решений и действий (бездействия), принимаемых (совершаемых) в рамках предоставления муниципальной услуги;</w:t>
      </w:r>
    </w:p>
    <w:p w14:paraId="316FA2B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14:paraId="22C2A4C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текст настоящего административного регламента.</w:t>
      </w:r>
    </w:p>
    <w:p w14:paraId="301FA764" w14:textId="77777777" w:rsidR="00B7541D" w:rsidRPr="00B7541D"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B7541D" w:rsidRPr="00B7541D">
        <w:rPr>
          <w:rFonts w:ascii="Times New Roman" w:hAnsi="Times New Roman" w:cs="Times New Roman"/>
          <w:sz w:val="28"/>
          <w:szCs w:val="28"/>
        </w:rPr>
        <w:t xml:space="preserve">Информация об уполномоченном органе: </w:t>
      </w:r>
    </w:p>
    <w:p w14:paraId="4965812B"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1) место нахождения: 665452, Иркутская область, г. Усолье-Сибирское, ул. Богдана Хмельницкого 30.</w:t>
      </w:r>
    </w:p>
    <w:p w14:paraId="5619204B"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2) телефон: 8(39543) 3-21-12.</w:t>
      </w:r>
    </w:p>
    <w:p w14:paraId="1CF8B6A3"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3) почтовый адрес для направления документов и обращений: 665452, Иркутская область, г. Усолье-Сибирское, ул. Богдана Хмельницкого 30.</w:t>
      </w:r>
    </w:p>
    <w:p w14:paraId="0C835972"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4) официальный сайт в информационно-телекоммуникационной сети «Интернет» - http://usolie-sibirskoe.ru</w:t>
      </w:r>
    </w:p>
    <w:p w14:paraId="260B0FCE"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Информация о месте расположения должностного лица уполномоченного органа, предоставляющего муниципальную услугу:</w:t>
      </w:r>
    </w:p>
    <w:p w14:paraId="116A1DD1"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1) место нахождения: 665452, Иркутская область, г. Усолье-Сибирское, ул. Богдана Хмельницкого 30, кабинет № 9;</w:t>
      </w:r>
    </w:p>
    <w:p w14:paraId="2F069572"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2) телефон: 8(39543) 3-21-12;</w:t>
      </w:r>
    </w:p>
    <w:p w14:paraId="2AA00AEF" w14:textId="77777777" w:rsidR="00B7541D" w:rsidRPr="00B7541D"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t>3) почтовый адрес для направления документов и обращений: 665452, Иркутская область, г. Усолье-Сибирское, ул. Богдана Хмельницкого, 30.</w:t>
      </w:r>
    </w:p>
    <w:p w14:paraId="66CA2B94" w14:textId="58D04877" w:rsidR="00A11CAF" w:rsidRDefault="00B7541D" w:rsidP="00551F06">
      <w:pPr>
        <w:spacing w:after="0" w:line="240" w:lineRule="auto"/>
        <w:ind w:firstLine="709"/>
        <w:jc w:val="both"/>
        <w:rPr>
          <w:rFonts w:ascii="Times New Roman" w:hAnsi="Times New Roman" w:cs="Times New Roman"/>
          <w:sz w:val="28"/>
          <w:szCs w:val="28"/>
        </w:rPr>
      </w:pPr>
      <w:r w:rsidRPr="00B7541D">
        <w:rPr>
          <w:rFonts w:ascii="Times New Roman" w:hAnsi="Times New Roman" w:cs="Times New Roman"/>
          <w:sz w:val="28"/>
          <w:szCs w:val="28"/>
        </w:rPr>
        <w:lastRenderedPageBreak/>
        <w:t>4) официальный сайт в информационно-телекоммуникационной сети «Интернет» - http://usolie-sibirskoe.ru</w:t>
      </w:r>
      <w:r w:rsidR="00A11CAF">
        <w:rPr>
          <w:rFonts w:ascii="Times New Roman" w:hAnsi="Times New Roman" w:cs="Times New Roman"/>
          <w:sz w:val="28"/>
          <w:szCs w:val="28"/>
        </w:rPr>
        <w:t>;</w:t>
      </w:r>
    </w:p>
    <w:p w14:paraId="74F6C134"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18. Информирование заявителей или их представителей</w:t>
      </w:r>
      <w:r>
        <w:rPr>
          <w:rFonts w:ascii="Times New Roman" w:hAnsi="Times New Roman" w:cs="Times New Roman"/>
          <w:color w:val="000000"/>
          <w:sz w:val="28"/>
          <w:szCs w:val="28"/>
        </w:rPr>
        <w:t xml:space="preserve">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осуществляется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34D7DEA1" w14:textId="77777777" w:rsidR="00551F06" w:rsidRDefault="00551F06" w:rsidP="00551F06">
      <w:pPr>
        <w:spacing w:after="0" w:line="240" w:lineRule="auto"/>
        <w:ind w:firstLine="709"/>
        <w:jc w:val="center"/>
        <w:rPr>
          <w:rFonts w:ascii="Times New Roman" w:hAnsi="Times New Roman" w:cs="Times New Roman"/>
          <w:color w:val="000000"/>
          <w:sz w:val="28"/>
          <w:szCs w:val="28"/>
        </w:rPr>
      </w:pPr>
    </w:p>
    <w:p w14:paraId="395ECC12" w14:textId="7D049BBF" w:rsidR="00A11CAF" w:rsidRDefault="00A11CAF" w:rsidP="00551F06">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СТАНДАРТ ПРЕДОСТАВЛЕНИЯ МУНИЦИАЛЬНОЙ УСЛУГИ</w:t>
      </w:r>
    </w:p>
    <w:p w14:paraId="739D0176" w14:textId="77777777" w:rsidR="00551F06" w:rsidRDefault="00551F06" w:rsidP="00551F06">
      <w:pPr>
        <w:spacing w:after="0" w:line="240" w:lineRule="auto"/>
        <w:ind w:firstLine="709"/>
        <w:jc w:val="center"/>
        <w:rPr>
          <w:rFonts w:ascii="Times New Roman" w:hAnsi="Times New Roman" w:cs="Times New Roman"/>
          <w:color w:val="000000"/>
          <w:sz w:val="28"/>
          <w:szCs w:val="28"/>
        </w:rPr>
      </w:pPr>
    </w:p>
    <w:p w14:paraId="04C7A2D6" w14:textId="5884A439" w:rsidR="00A11CAF" w:rsidRDefault="00A11CAF" w:rsidP="00551F06">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4. Наименование муниципальной услуги</w:t>
      </w:r>
    </w:p>
    <w:p w14:paraId="79BEAC7A"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Под муниципальной услугой в настоящем административном регламенте понимается предоставление участка земли для погребения умершего.</w:t>
      </w:r>
    </w:p>
    <w:p w14:paraId="6EC247DB" w14:textId="77777777" w:rsidR="00551F06" w:rsidRDefault="00551F06" w:rsidP="00551F06">
      <w:pPr>
        <w:spacing w:after="0" w:line="240" w:lineRule="auto"/>
        <w:ind w:firstLine="709"/>
        <w:jc w:val="center"/>
        <w:rPr>
          <w:rFonts w:ascii="Times New Roman" w:hAnsi="Times New Roman" w:cs="Times New Roman"/>
          <w:color w:val="000000"/>
          <w:sz w:val="28"/>
          <w:szCs w:val="28"/>
        </w:rPr>
      </w:pPr>
    </w:p>
    <w:p w14:paraId="22EBC221" w14:textId="694DF524" w:rsidR="00A11CAF" w:rsidRDefault="00A11CAF" w:rsidP="00551F06">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5. Наименование органа местного самоуправления, предоставляющего муниципальную услугу</w:t>
      </w:r>
    </w:p>
    <w:p w14:paraId="49831E9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 Предоставление муниципальной услуги осуществляет уполномоченный орган.</w:t>
      </w:r>
    </w:p>
    <w:p w14:paraId="46386B74"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20. В предоставлении муниципальной услуги участвуют:</w:t>
      </w:r>
    </w:p>
    <w:p w14:paraId="7D7F259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Министерство внутренних дел Российской Федерации;</w:t>
      </w:r>
    </w:p>
    <w:p w14:paraId="11D30E7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Федеральная налоговая служба или ее территориальный орган;</w:t>
      </w:r>
    </w:p>
    <w:p w14:paraId="68DFC76C"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органы записи актов гражданского состояния.</w:t>
      </w:r>
    </w:p>
    <w:p w14:paraId="6BF2574B"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 При предоставлении муниципальной услуги уполномоченный орган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решением Думы города </w:t>
      </w:r>
      <w:r>
        <w:rPr>
          <w:rFonts w:ascii="Times New Roman" w:hAnsi="Times New Roman" w:cs="Times New Roman"/>
          <w:color w:val="000000"/>
          <w:sz w:val="28"/>
          <w:szCs w:val="28"/>
        </w:rPr>
        <w:br/>
        <w:t xml:space="preserve">Усолье-Сибирское от 29.10.2015г. № </w:t>
      </w:r>
      <w:r>
        <w:rPr>
          <w:rFonts w:ascii="Times New Roman" w:hAnsi="Times New Roman" w:cs="Times New Roman"/>
          <w:sz w:val="28"/>
          <w:szCs w:val="28"/>
        </w:rPr>
        <w:t>66/6.</w:t>
      </w:r>
    </w:p>
    <w:p w14:paraId="260613CC" w14:textId="77777777" w:rsidR="00551F06" w:rsidRDefault="00551F06" w:rsidP="00551F06">
      <w:pPr>
        <w:spacing w:after="0" w:line="240" w:lineRule="auto"/>
        <w:jc w:val="center"/>
        <w:rPr>
          <w:rFonts w:ascii="Times New Roman" w:hAnsi="Times New Roman" w:cs="Times New Roman"/>
          <w:color w:val="000000"/>
          <w:sz w:val="28"/>
          <w:szCs w:val="28"/>
        </w:rPr>
      </w:pPr>
    </w:p>
    <w:p w14:paraId="4B0BC903" w14:textId="2E4B9E56"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6. Описание результата предоставления муниципальной услуги</w:t>
      </w:r>
    </w:p>
    <w:p w14:paraId="1E2B602B" w14:textId="77777777" w:rsidR="00A11CAF" w:rsidRDefault="00A11CAF" w:rsidP="00551F06">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22. Результатом предоставления муниципальной услуги является: </w:t>
      </w:r>
    </w:p>
    <w:p w14:paraId="01151091" w14:textId="77777777" w:rsidR="00A11CAF" w:rsidRDefault="00A11CAF" w:rsidP="00551F06">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1) решение о предоставлении участка земли для погребения умершего;</w:t>
      </w:r>
    </w:p>
    <w:p w14:paraId="20292DF8" w14:textId="77777777" w:rsidR="00A11CAF" w:rsidRDefault="00A11CAF" w:rsidP="00551F06">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2) решение об отказе в предоставлении участка земли для погребения умершего.</w:t>
      </w:r>
    </w:p>
    <w:p w14:paraId="6E1B37AA" w14:textId="77777777" w:rsidR="00551F06" w:rsidRDefault="00551F06" w:rsidP="00551F06">
      <w:pPr>
        <w:spacing w:after="0" w:line="240" w:lineRule="auto"/>
        <w:jc w:val="center"/>
        <w:rPr>
          <w:rFonts w:ascii="Times New Roman" w:hAnsi="Times New Roman" w:cs="Times New Roman"/>
          <w:color w:val="000000"/>
          <w:sz w:val="28"/>
          <w:szCs w:val="28"/>
        </w:rPr>
      </w:pPr>
    </w:p>
    <w:p w14:paraId="66D54BC6" w14:textId="523248AF"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1FC8D79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23. Срок предоставления муниципальной услуги составляет не более двух рабочих дней со дня регистрации заявления о предоставлении муниципальной услуги в уполномоченном органе, в том числе: </w:t>
      </w:r>
    </w:p>
    <w:p w14:paraId="77047AB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срок принятия одного из решений, являющихся результатом предоставления муниципальной услуги в соответствии с пунктом 22 настоящего административного регламента, - не позднее одного рабочего дня со дня регистрации заявления о предоставлении муниципальной услуги; </w:t>
      </w:r>
    </w:p>
    <w:p w14:paraId="01E5F3F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срок регистрации решения о предоставлении участка земли для погребения умершего или решения об отказе в предоставлении участка земли для погребения умершего – в день принятия соответствующего решения; </w:t>
      </w:r>
    </w:p>
    <w:p w14:paraId="6DCDFB76"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срок выдачи (направления) документов, являющихся результатом предоставления муниципальной услуги, - один рабочий день со дня регистрации решения о предоставлении участка земли для погребения умершего об отказе в предоставлении участка земли для погребения умершего. </w:t>
      </w:r>
    </w:p>
    <w:p w14:paraId="1234D3C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Приостановление предоставления муниципальной услуги законодательством не предусмотрено. </w:t>
      </w:r>
    </w:p>
    <w:p w14:paraId="0FAE7302"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исправления допущенных опечаток и ошибок в выданных в результате предоставления муниципальной услуги документах составляет не более одного рабочего дня с момента регистрации заявления об исправлении опечаток (ошибок) в администрации.</w:t>
      </w:r>
    </w:p>
    <w:p w14:paraId="327EE028"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Срок предоставления муниципальной услуги (срок исправления допущенных опечаток и ошибок в выданных документах), запрос на получение которой (на исправление допущенных опечаток и ошибок в выданных в результате предоставления муниципальной услуги документах) передан заявителем через МФЦ, исчисляется со дня регистрации запроса на получение муниципальной услуги (на исправление допущенных опечаток и ошибок в выданных в результате предоставления муниципальной услуги документа) в администрации.</w:t>
      </w:r>
    </w:p>
    <w:p w14:paraId="4068C691" w14:textId="77777777" w:rsidR="00551F06" w:rsidRDefault="00551F06" w:rsidP="00551F06">
      <w:pPr>
        <w:spacing w:after="0" w:line="240" w:lineRule="auto"/>
        <w:jc w:val="center"/>
        <w:rPr>
          <w:rFonts w:ascii="Times New Roman" w:hAnsi="Times New Roman" w:cs="Times New Roman"/>
          <w:color w:val="000000"/>
          <w:sz w:val="28"/>
          <w:szCs w:val="28"/>
        </w:rPr>
      </w:pPr>
    </w:p>
    <w:p w14:paraId="486A1C7F" w14:textId="253369A6"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8. Нормативные правовые акты, регулирующие предоставление муниципальной услуги</w:t>
      </w:r>
    </w:p>
    <w:p w14:paraId="29D4164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 Предоставление муниципальной услуги осуществляется в соответствии с законодательством Российской Федерации.</w:t>
      </w:r>
    </w:p>
    <w:p w14:paraId="48681323"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Перечень нормативных правовых актов, регулирующих предоставление муниципальной услуги (с указанием их реквизитов источников официального опубликования), размещается на официальном сайте администрации и на Портале.</w:t>
      </w:r>
    </w:p>
    <w:p w14:paraId="404D65CA" w14:textId="77777777" w:rsidR="00551F06" w:rsidRDefault="00551F06" w:rsidP="00551F06">
      <w:pPr>
        <w:spacing w:after="0" w:line="240" w:lineRule="auto"/>
        <w:jc w:val="center"/>
        <w:rPr>
          <w:rFonts w:ascii="Times New Roman" w:hAnsi="Times New Roman" w:cs="Times New Roman"/>
          <w:color w:val="000000"/>
          <w:sz w:val="28"/>
          <w:szCs w:val="28"/>
        </w:rPr>
      </w:pPr>
    </w:p>
    <w:p w14:paraId="5BB30206" w14:textId="0E968A89"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14:paraId="7D6197FD"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27. Для предоставления муниципальной услуги заявитель или его представитель представляет (направляет) заявление о предоставлении муниципальной услуги по форме согласно приложению к настоящему административному регламенту (далее – заявление).</w:t>
      </w:r>
    </w:p>
    <w:p w14:paraId="2410AFC3"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К заявлению заявителем или его представителем прилагаются следующие документы: </w:t>
      </w:r>
    </w:p>
    <w:p w14:paraId="2F338037"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копия документа, удостоверяющего личность заявителя, - для физических лиц;</w:t>
      </w:r>
    </w:p>
    <w:p w14:paraId="65CA968B"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копии документов, удостоверяющих личность и подтверждающих полномочия представителя, - для представителей;</w:t>
      </w:r>
    </w:p>
    <w:p w14:paraId="27FE4729"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копии документов, подтверждающих волеизъявление умершего им</w:t>
      </w:r>
      <w:r w:rsidR="00B25F4C">
        <w:rPr>
          <w:rFonts w:ascii="Times New Roman" w:hAnsi="Times New Roman" w:cs="Times New Roman"/>
          <w:sz w:val="28"/>
          <w:szCs w:val="28"/>
        </w:rPr>
        <w:t xml:space="preserve"> месте погребения (при наличии);</w:t>
      </w:r>
    </w:p>
    <w:p w14:paraId="5BC2EF41" w14:textId="7446BCD0" w:rsidR="00B25F4C" w:rsidRDefault="00B25F4C" w:rsidP="00551F06">
      <w:pPr>
        <w:spacing w:after="0" w:line="240" w:lineRule="auto"/>
        <w:ind w:firstLine="709"/>
        <w:jc w:val="both"/>
        <w:rPr>
          <w:rFonts w:ascii="Times New Roman" w:hAnsi="Times New Roman" w:cs="Times New Roman"/>
          <w:sz w:val="28"/>
          <w:szCs w:val="28"/>
        </w:rPr>
      </w:pPr>
      <w:r w:rsidRPr="00B25F4C">
        <w:rPr>
          <w:rFonts w:ascii="Times New Roman" w:eastAsia="Calibri" w:hAnsi="Times New Roman" w:cs="Times New Roman"/>
          <w:color w:val="000000"/>
          <w:sz w:val="28"/>
          <w:szCs w:val="28"/>
        </w:rPr>
        <w:t xml:space="preserve">4) в случае </w:t>
      </w:r>
      <w:proofErr w:type="spellStart"/>
      <w:r w:rsidRPr="00B25F4C">
        <w:rPr>
          <w:rFonts w:ascii="Times New Roman" w:eastAsia="Calibri" w:hAnsi="Times New Roman" w:cs="Times New Roman"/>
          <w:color w:val="000000"/>
          <w:sz w:val="28"/>
          <w:szCs w:val="28"/>
        </w:rPr>
        <w:t>подзахоронения</w:t>
      </w:r>
      <w:proofErr w:type="spellEnd"/>
      <w:r w:rsidRPr="00B25F4C">
        <w:rPr>
          <w:rFonts w:ascii="Times New Roman" w:eastAsia="Calibri" w:hAnsi="Times New Roman" w:cs="Times New Roman"/>
          <w:color w:val="000000"/>
          <w:sz w:val="28"/>
          <w:szCs w:val="28"/>
        </w:rPr>
        <w:t xml:space="preserve"> к родственной могиле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ранее умершего.</w:t>
      </w:r>
    </w:p>
    <w:p w14:paraId="606171D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29. Заявитель или его представитель представляет (направляет) документы, указанные в пункте 28 настоящего административного регламента, одним из следующих способов:</w:t>
      </w:r>
    </w:p>
    <w:p w14:paraId="155A4903"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путем личного обращения в администрацию. В этом случае копии документов, указанные в пункте 28 настоящего административного регламента, представляются одновременного с оригиналами;</w:t>
      </w:r>
    </w:p>
    <w:p w14:paraId="43AFB92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475DF3F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через личный кабинет на Портале; </w:t>
      </w:r>
    </w:p>
    <w:p w14:paraId="7A642CE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путем направления на официальный адрес электронной почты администрации;</w:t>
      </w:r>
    </w:p>
    <w:p w14:paraId="701C922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через МФЦ.</w:t>
      </w:r>
    </w:p>
    <w:p w14:paraId="131EFCF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30. В случае обращения в МФЦ одновременно с комплексным запросом заявитель или его подает сведения, документы и (или) информацию, предусмотренные нормативными актами, регулирующими отношения, возникшие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г.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отсутствует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27.07.2010г.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пакет в МФЦ одновременно с комплексным запросом самостоятельно.</w:t>
      </w:r>
    </w:p>
    <w:p w14:paraId="26DA7442"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 При предоставлении муниципальной услуги уполномоченный орган не вправе требовать от заявителей или их представителей документы, не указанные в пункте 28 настоящего административного регламента.</w:t>
      </w:r>
    </w:p>
    <w:p w14:paraId="25AABF20"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32. Требования к документам, представляемым заявителем или его представителем: </w:t>
      </w:r>
    </w:p>
    <w:p w14:paraId="2272FC7A"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76 настоящего административного регламента);</w:t>
      </w:r>
    </w:p>
    <w:p w14:paraId="304CA399"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тексты документов должны быть написаны разборчиво;</w:t>
      </w:r>
    </w:p>
    <w:p w14:paraId="072CDEC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документы не должны иметь подчисток, приписок, зачеркнутых слов и не оговоренных в них исправлений;</w:t>
      </w:r>
    </w:p>
    <w:p w14:paraId="5F6C3D7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документы не должны быть исполнены карандашом;</w:t>
      </w:r>
    </w:p>
    <w:p w14:paraId="567F7DC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документы не должны иметь повреждений, наличие которых не позволяет однозначно истолковать их содержание.</w:t>
      </w:r>
    </w:p>
    <w:p w14:paraId="4F71FD05" w14:textId="77777777" w:rsidR="00551F06" w:rsidRDefault="00551F06" w:rsidP="00551F06">
      <w:pPr>
        <w:spacing w:after="0" w:line="240" w:lineRule="auto"/>
        <w:jc w:val="center"/>
        <w:rPr>
          <w:rFonts w:ascii="Times New Roman" w:hAnsi="Times New Roman" w:cs="Times New Roman"/>
          <w:color w:val="000000"/>
          <w:sz w:val="28"/>
          <w:szCs w:val="28"/>
        </w:rPr>
      </w:pPr>
    </w:p>
    <w:p w14:paraId="740A5E24" w14:textId="58C66DE0"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предоставления</w:t>
      </w:r>
    </w:p>
    <w:p w14:paraId="4CCA7327"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 </w:t>
      </w:r>
    </w:p>
    <w:p w14:paraId="0DB0848D"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выписка из Единого реестра государственного реестра юридических лиц (для заявителей, являющихся юридическими лицами);</w:t>
      </w:r>
    </w:p>
    <w:p w14:paraId="47D9BF7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свидетельство о смерти умершего, для погребения которого запрашивается участок земли, или документ, подтверждающий факт государственной регистрации рождения мертвого ребенка;</w:t>
      </w:r>
    </w:p>
    <w:p w14:paraId="0793BC9C"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согласие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
    <w:p w14:paraId="49B767DD"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Для получения документа, указанного в подпункте 1 пункта 33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14:paraId="1C187629"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получения документа, указанного в подпункте 2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орган, </w:t>
      </w:r>
      <w:r>
        <w:rPr>
          <w:rFonts w:ascii="Times New Roman" w:hAnsi="Times New Roman" w:cs="Times New Roman"/>
          <w:color w:val="000000"/>
          <w:sz w:val="28"/>
          <w:szCs w:val="28"/>
        </w:rPr>
        <w:lastRenderedPageBreak/>
        <w:t>либо через МФЦ; в электронной форме с использованием интернет-технологий, включая Единый портал государственных и муниципальных услуг (функций).</w:t>
      </w:r>
    </w:p>
    <w:p w14:paraId="7179B372"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получения документа, указанного в подпункте 3 пункта 33 настоящего административного регламента, заявитель или его представитель вправе обратиться в органы записи актов гражданского состояния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14:paraId="64E6113A"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или его представитель вправе представить в администрацию документы, указанные в пункте 33 настоящего административного регламента, способами, установленными в пункте 29 настоящего административного регламента.</w:t>
      </w:r>
    </w:p>
    <w:p w14:paraId="4117C18E" w14:textId="77777777" w:rsidR="00551F06" w:rsidRDefault="00551F06" w:rsidP="00551F06">
      <w:pPr>
        <w:spacing w:after="0" w:line="240" w:lineRule="auto"/>
        <w:jc w:val="center"/>
        <w:rPr>
          <w:rFonts w:ascii="Times New Roman" w:hAnsi="Times New Roman" w:cs="Times New Roman"/>
          <w:color w:val="000000"/>
          <w:sz w:val="28"/>
          <w:szCs w:val="28"/>
        </w:rPr>
      </w:pPr>
    </w:p>
    <w:p w14:paraId="692FBECD" w14:textId="63049011"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11. Запрет требовать от заявителя представления документов и информации</w:t>
      </w:r>
    </w:p>
    <w:p w14:paraId="67B7AB6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 Уполномоченный орган при предоставлении муниципальной услуги не вправе требовать от заявителей или их представителей:</w:t>
      </w:r>
    </w:p>
    <w:p w14:paraId="0C3805C2"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41ADC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перечень документов;</w:t>
      </w:r>
    </w:p>
    <w:p w14:paraId="5EB598DE"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w:t>
      </w:r>
    </w:p>
    <w:p w14:paraId="77B65F1A"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 210-ФЗ «Об организации предоставления государственных и муниципальных услуг», за исключением случае, если нанесение отметок на такие документы либо их изъятия является необходимым условием предоставления муниципальной услуги, и иных случаев, установленных федеральными законами.</w:t>
      </w:r>
    </w:p>
    <w:p w14:paraId="2A2B1D2E" w14:textId="77777777" w:rsidR="00551F06" w:rsidRDefault="00551F06" w:rsidP="00551F06">
      <w:pPr>
        <w:spacing w:after="0" w:line="240" w:lineRule="auto"/>
        <w:jc w:val="center"/>
        <w:rPr>
          <w:rFonts w:ascii="Times New Roman" w:hAnsi="Times New Roman" w:cs="Times New Roman"/>
          <w:color w:val="000000"/>
          <w:sz w:val="28"/>
          <w:szCs w:val="28"/>
        </w:rPr>
      </w:pPr>
    </w:p>
    <w:p w14:paraId="2A6B5C36" w14:textId="47693535"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Глава 12. Исчерпывающий перечень оснований для отказа в приеме документов, необходимых для предоставления муниципальной услуги</w:t>
      </w:r>
    </w:p>
    <w:p w14:paraId="73BD4F84"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Основанием для отказа в приеме документов, необходимых для предоставления муниципальной услуги, является: </w:t>
      </w:r>
    </w:p>
    <w:p w14:paraId="40A07B3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несоответствие представленного заявителем или его представителем заявления форме, установленной приложением к настоящему административному регламенту, и (или) отсутствие в заявлении информации, которая должна содержаться в заявлении в соответствии с приложением к настоящему административному регламенту; </w:t>
      </w:r>
    </w:p>
    <w:p w14:paraId="67A45F12"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непредставление заявителем или его представителем документов, указанных в пункте 28 настоящего регламента;</w:t>
      </w:r>
    </w:p>
    <w:p w14:paraId="27E0312C"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несоответствие представленных заявителем или его представителем документов требованиям, указанным в пункте 32 настоящего административного регламента;</w:t>
      </w:r>
    </w:p>
    <w:p w14:paraId="5ECB3395"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наличие документов нецензурных либо оскорбительных выражений, угроз жизни, здоровью и имуществу должностных лиц администрации, а также членам их семей.</w:t>
      </w:r>
    </w:p>
    <w:p w14:paraId="3486C9B9" w14:textId="35A591E2"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В случае установления оснований для отказа в приеме документов </w:t>
      </w:r>
      <w:r w:rsidR="003320F4" w:rsidRPr="003320F4">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w:t>
      </w:r>
      <w:r>
        <w:rPr>
          <w:rFonts w:ascii="Times New Roman" w:hAnsi="Times New Roman" w:cs="Times New Roman"/>
          <w:color w:val="000000"/>
          <w:sz w:val="28"/>
          <w:szCs w:val="28"/>
        </w:rPr>
        <w:t>, совершает действия по уведомлению заявителя или его представителя в порядке, предусмотренном пунктом 89 настоящего административного регламента.</w:t>
      </w:r>
    </w:p>
    <w:p w14:paraId="31F59BF2"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Отказ в приеме документов не препятствует повторному обращению заявителя или его законного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 </w:t>
      </w:r>
    </w:p>
    <w:p w14:paraId="6E2D12C9" w14:textId="77777777" w:rsidR="00551F06" w:rsidRDefault="00551F06" w:rsidP="00551F06">
      <w:pPr>
        <w:spacing w:after="0" w:line="240" w:lineRule="auto"/>
        <w:jc w:val="center"/>
        <w:rPr>
          <w:rFonts w:ascii="Times New Roman" w:hAnsi="Times New Roman" w:cs="Times New Roman"/>
          <w:color w:val="000000"/>
          <w:sz w:val="28"/>
          <w:szCs w:val="28"/>
        </w:rPr>
      </w:pPr>
    </w:p>
    <w:p w14:paraId="366C4F4F" w14:textId="530B28E7"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13. Исчерпывающий перечень оснований приостановления или отказа в предоставлении муниципальной услуги</w:t>
      </w:r>
    </w:p>
    <w:p w14:paraId="742B4C9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40. Основания для приостановления предоставления муниципальной услуги законодательством не предусмотрены.</w:t>
      </w:r>
    </w:p>
    <w:p w14:paraId="3C26DE6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Основанием для отказа в предоставлении муниципальной услуги является представление (направление) заявление в орган местного самоуправления, который н обладает полномочиями по предоставлению участков земли для погребения умерших на указанном заявителем или его представителем кладбище.</w:t>
      </w:r>
    </w:p>
    <w:p w14:paraId="3A2E03AF"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Неполучение (несвоевременное получение) документов, указанных в пункте 33 настоящего административного Регламента, не может являться основанием для отказа в предоставлении муниципальной услуги.</w:t>
      </w:r>
    </w:p>
    <w:p w14:paraId="12501F4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Отказ в предоставлении муниципальной услуги может быть обжалован заявителем в порядке, установленном законодательством.</w:t>
      </w:r>
    </w:p>
    <w:p w14:paraId="1596A66D" w14:textId="77777777" w:rsidR="00551F06" w:rsidRDefault="00551F06" w:rsidP="00551F06">
      <w:pPr>
        <w:spacing w:after="0" w:line="240" w:lineRule="auto"/>
        <w:jc w:val="center"/>
        <w:rPr>
          <w:rFonts w:ascii="Times New Roman" w:hAnsi="Times New Roman" w:cs="Times New Roman"/>
          <w:color w:val="000000"/>
          <w:sz w:val="28"/>
          <w:szCs w:val="28"/>
        </w:rPr>
      </w:pPr>
    </w:p>
    <w:p w14:paraId="26CBA973" w14:textId="5236A64D"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E307A64"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В соответствии с Перечнем услуг, которые являются необходимыми и обязательными для предоставления муниципальных услуг, утвержденным решением Думы города Усолье-Сибирское от 29.10.2015г. № 66/6, услуги, которые являются </w:t>
      </w:r>
      <w:r>
        <w:rPr>
          <w:rFonts w:ascii="Times New Roman" w:hAnsi="Times New Roman" w:cs="Times New Roman"/>
          <w:color w:val="000000"/>
          <w:sz w:val="28"/>
          <w:szCs w:val="28"/>
        </w:rPr>
        <w:lastRenderedPageBreak/>
        <w:t>необходимыми и обязательными для предоставления муниципальной услуги, отсутствуют.</w:t>
      </w:r>
    </w:p>
    <w:p w14:paraId="4ACDD9CE" w14:textId="77777777" w:rsidR="00551F06" w:rsidRDefault="00551F06" w:rsidP="00551F06">
      <w:pPr>
        <w:spacing w:after="0" w:line="240" w:lineRule="auto"/>
        <w:jc w:val="center"/>
        <w:rPr>
          <w:rFonts w:ascii="Times New Roman" w:hAnsi="Times New Roman" w:cs="Times New Roman"/>
          <w:color w:val="000000"/>
          <w:sz w:val="28"/>
          <w:szCs w:val="28"/>
        </w:rPr>
      </w:pPr>
    </w:p>
    <w:p w14:paraId="54D43175" w14:textId="4F7B5DE4"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15. Порядок, размер и основания взимания государственной пошлины или иной платы, взимаемой за предоставление муниципальной услуги</w:t>
      </w:r>
    </w:p>
    <w:p w14:paraId="6B7A3B54"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 Муниципальная услуга предоставляется без взимания государственной пошлины или иной платы.</w:t>
      </w:r>
    </w:p>
    <w:p w14:paraId="4B42FFF3"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уполномоченного органа, работников МФЦ, плата с заявителя или его представителя не взимается.</w:t>
      </w:r>
    </w:p>
    <w:p w14:paraId="1466496D" w14:textId="77777777" w:rsidR="00551F06" w:rsidRDefault="00551F06" w:rsidP="00551F06">
      <w:pPr>
        <w:spacing w:after="0" w:line="240" w:lineRule="auto"/>
        <w:jc w:val="center"/>
        <w:rPr>
          <w:rFonts w:ascii="Times New Roman" w:hAnsi="Times New Roman" w:cs="Times New Roman"/>
          <w:color w:val="000000"/>
          <w:sz w:val="28"/>
          <w:szCs w:val="28"/>
        </w:rPr>
      </w:pPr>
    </w:p>
    <w:p w14:paraId="6461DF9F" w14:textId="562995D7"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9CCC881"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 Плата за услуги, которые являются необходимыми и обязательными для предоставления муниципальной услуги, отсутствуют.</w:t>
      </w:r>
    </w:p>
    <w:p w14:paraId="44C14E15" w14:textId="77777777" w:rsidR="00551F06" w:rsidRDefault="00551F06" w:rsidP="00551F06">
      <w:pPr>
        <w:spacing w:after="0" w:line="240" w:lineRule="auto"/>
        <w:jc w:val="center"/>
        <w:rPr>
          <w:rFonts w:ascii="Times New Roman" w:hAnsi="Times New Roman" w:cs="Times New Roman"/>
          <w:color w:val="000000"/>
          <w:sz w:val="28"/>
          <w:szCs w:val="28"/>
        </w:rPr>
      </w:pPr>
    </w:p>
    <w:p w14:paraId="6034CC5C" w14:textId="331B98CA"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14:paraId="6490DAE8"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 Максимальное время ожидания в очереди при подаче заявления и документов не превышает 15 минут.</w:t>
      </w:r>
    </w:p>
    <w:p w14:paraId="242AEF4B" w14:textId="77777777" w:rsidR="00A11CAF" w:rsidRDefault="00A11CAF" w:rsidP="00551F0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 Максимальное время ожидания в очереди при получении результата муниципальной услуги не превышает 15 минут.</w:t>
      </w:r>
    </w:p>
    <w:p w14:paraId="31FFA6F8" w14:textId="77777777" w:rsidR="00551F06" w:rsidRDefault="00551F06" w:rsidP="00551F06">
      <w:pPr>
        <w:spacing w:after="0" w:line="240" w:lineRule="auto"/>
        <w:jc w:val="center"/>
        <w:rPr>
          <w:rFonts w:ascii="Times New Roman" w:hAnsi="Times New Roman" w:cs="Times New Roman"/>
          <w:color w:val="000000"/>
          <w:sz w:val="28"/>
          <w:szCs w:val="28"/>
        </w:rPr>
      </w:pPr>
    </w:p>
    <w:p w14:paraId="1E2AD123" w14:textId="46DD4728" w:rsidR="00A11CAF" w:rsidRDefault="00A11CAF" w:rsidP="00551F0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18. Срок и порядок регистрации заявления и документов, в том числе в электронной форме</w:t>
      </w:r>
    </w:p>
    <w:p w14:paraId="6BA5EABA" w14:textId="563C46F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50. Регистрацию заявления и документов, представленных заявителем или его представителем, осуществляет </w:t>
      </w:r>
      <w:r w:rsidR="00C75E27" w:rsidRPr="00C75E27">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w:t>
      </w:r>
      <w:r>
        <w:rPr>
          <w:rFonts w:ascii="Times New Roman" w:hAnsi="Times New Roman" w:cs="Times New Roman"/>
          <w:color w:val="000000"/>
          <w:sz w:val="28"/>
          <w:szCs w:val="28"/>
        </w:rPr>
        <w:t xml:space="preserve">, в том числе в электронной почте в журнале регистрации обращений за предоставлением муниципальной услуги, </w:t>
      </w:r>
      <w:r>
        <w:rPr>
          <w:rFonts w:ascii="Times New Roman" w:hAnsi="Times New Roman" w:cs="Times New Roman"/>
          <w:sz w:val="28"/>
          <w:szCs w:val="28"/>
        </w:rPr>
        <w:t>путем присвоения указанным документам входящего номера с указанием даты получения.</w:t>
      </w:r>
    </w:p>
    <w:p w14:paraId="572AD88E"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Срок регистрации представленных в уполномоченный орган заявления и документов при непосредственном обращении заявителя или его представителя в уполномоченный орган не должен превышать 15 минут, при направлении документов через организации почтовой связи или в электронной форме – в течение рабочего дня, в котором уполномоченным органом получены указанные документы.</w:t>
      </w:r>
    </w:p>
    <w:p w14:paraId="21C2AA83"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Днем регистрации документов является день их поступления в уполномоченный орган (до 16:00 часов). При поступлении документов после 16:00 часов их регистрации осуществляется следующим рабочим днем.</w:t>
      </w:r>
    </w:p>
    <w:p w14:paraId="3F3DD037" w14:textId="77777777" w:rsidR="00551F06" w:rsidRDefault="00551F06" w:rsidP="00551F06">
      <w:pPr>
        <w:spacing w:after="0" w:line="240" w:lineRule="auto"/>
        <w:jc w:val="center"/>
        <w:rPr>
          <w:rFonts w:ascii="Times New Roman" w:hAnsi="Times New Roman" w:cs="Times New Roman"/>
          <w:sz w:val="28"/>
          <w:szCs w:val="28"/>
        </w:rPr>
      </w:pPr>
    </w:p>
    <w:p w14:paraId="44141EC9" w14:textId="37B53EFA" w:rsidR="00A11CAF" w:rsidRDefault="00A11CAF" w:rsidP="00551F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19. Требования к помещениям, в которых предоставляется муниципальная услуга</w:t>
      </w:r>
    </w:p>
    <w:p w14:paraId="52EDCB87"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53. Вход в здание уполномоченного органа оборудуется информационный табличкой (вывеской), содержащей информацию о полном наименовании уполномоченного органа.</w:t>
      </w:r>
    </w:p>
    <w:p w14:paraId="07A5D0F7"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Уполномоченный орган обеспечивает инвалидам (включая инвалидов, использующих кресла-коляски и собак-проводников):</w:t>
      </w:r>
    </w:p>
    <w:p w14:paraId="7F4E3BD0"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оказания им помощи в здании уполномоченного органа;</w:t>
      </w:r>
    </w:p>
    <w:p w14:paraId="7759A195"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допуск в здание уполномоченного органа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4498B742"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оказание должностными лицами и работниками уполномоченного органа помощи инвалидам в преодолении барьеров, мешающих получению ими услуг наравне с другими лицами.</w:t>
      </w:r>
    </w:p>
    <w:p w14:paraId="31BB28A2"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случаях, если здание невозможно полностью приспособить с учетом потребностей инвалидов, уполномоченный орган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города Усолье-Сибирское, меры для обеспечения доступа инвалидов к месту предоставления муниципальной услуги.</w:t>
      </w:r>
    </w:p>
    <w:p w14:paraId="74129787"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Информационные таблички (вывески) размещаются рядом с входом либо на двери входа так, чтобы они были хорошо видны заявителем или их представителям. </w:t>
      </w:r>
    </w:p>
    <w:p w14:paraId="084C1D98"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Прием заявителей или их представителей, документов, необходимых для предоставления муниципальной услуги, осуществляются в кабинетах уполномоченного органа.</w:t>
      </w:r>
    </w:p>
    <w:p w14:paraId="6B17F3F5"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10F6F07F"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6C750097"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5FA4937F"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 Места ожидания в очереди на приме, подачу документов, необходимых для предоставления муниципальной услуги, оборудуются стульями, кресельными секциями, скамьями.</w:t>
      </w:r>
    </w:p>
    <w:p w14:paraId="47BB45AE"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Места для заполнения документов оборудуются информационными стендами, стульями и столами для возможности оформления документов.</w:t>
      </w:r>
    </w:p>
    <w:p w14:paraId="766CF62E"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исчерпывающий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w:t>
      </w:r>
      <w:r>
        <w:rPr>
          <w:rFonts w:ascii="Times New Roman" w:hAnsi="Times New Roman" w:cs="Times New Roman"/>
          <w:sz w:val="28"/>
          <w:szCs w:val="28"/>
        </w:rPr>
        <w:lastRenderedPageBreak/>
        <w:t>услуги должно соответствовать оптимальному зрительному восприятию этой информации заявителями или их представителями.</w:t>
      </w:r>
    </w:p>
    <w:p w14:paraId="0E4C49F9" w14:textId="77777777" w:rsidR="00551F06" w:rsidRDefault="00551F06" w:rsidP="00551F06">
      <w:pPr>
        <w:spacing w:after="0" w:line="240" w:lineRule="auto"/>
        <w:jc w:val="center"/>
        <w:rPr>
          <w:rFonts w:ascii="Times New Roman" w:hAnsi="Times New Roman" w:cs="Times New Roman"/>
          <w:sz w:val="28"/>
          <w:szCs w:val="28"/>
        </w:rPr>
      </w:pPr>
    </w:p>
    <w:p w14:paraId="4D2D37F9" w14:textId="4169AE30" w:rsidR="00A11CAF" w:rsidRDefault="00A11CAF" w:rsidP="00551F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Глава 20. Показатели доступности и качества муниципальной услуги, в том числе количество взаимодействий заявителя или его представителя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5AC92FA3"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Основными показателями доступности и качества муниципальной услуги являются: </w:t>
      </w:r>
    </w:p>
    <w:p w14:paraId="7335546E"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требований к местам предоставления муниципальной услуги, их транспортной доступности;</w:t>
      </w:r>
    </w:p>
    <w:p w14:paraId="5FF50675"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возможность представления заявления и документов, необходимых для предоставления муниципальной услуги, через МФЦ;</w:t>
      </w:r>
    </w:p>
    <w:p w14:paraId="56059224"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среднее время ожидания в очереди при подаче документов; </w:t>
      </w:r>
    </w:p>
    <w:p w14:paraId="2EC44E8A"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количество обращений об обжаловании решений и действий (бездействия) администрации, а также должностных лиц уполномоченного органа;</w:t>
      </w:r>
    </w:p>
    <w:p w14:paraId="3C05C758"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количество взаимодействий заявителя или его представителя с должностными лицами, их продолжительность;</w:t>
      </w:r>
    </w:p>
    <w:p w14:paraId="44BD522F"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информации о ходе предоставления муниципальной услуги;</w:t>
      </w:r>
    </w:p>
    <w:p w14:paraId="2E06BF66"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 Взаимодействие заявителя или его представителя с должностными лицами уполномоченного органа осуществляется при личном приеме граждан в соответствии с графиком приема граждан в администрации.</w:t>
      </w:r>
    </w:p>
    <w:p w14:paraId="53E97C3A"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65. Взаимодействие заявителя или его представителя с должностными лицами уполномоченного органа осуществляется при личном обращении заявителя или его представителя: </w:t>
      </w:r>
    </w:p>
    <w:p w14:paraId="3F4FA48C"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для подачи документов, необходимых для предоставления муниципальной услуги; </w:t>
      </w:r>
    </w:p>
    <w:p w14:paraId="6D6862C7"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для получения результата предоставления муниципальной услуги.</w:t>
      </w:r>
    </w:p>
    <w:p w14:paraId="58A256EA"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 Продолжительность взаимодействия заявителя или его представителя с должностными лицами уполномоченного органа при предоставлении муниципальной услуги не должна превышать 15 минут по каждому из указанных в пункте 65 настоящего административного регламента видов взаимодействия.</w:t>
      </w:r>
    </w:p>
    <w:p w14:paraId="66ED3B21"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 Количество взаимодействий заявителя или его представителя с должностными лицами уполномоченного органа при предоставлении муниципальной услуги не должно превышать двух раз.</w:t>
      </w:r>
    </w:p>
    <w:p w14:paraId="36023EF3"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14:paraId="0F35C194"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 Заявитель или его представитель имеет возможность получить информацию о ходе предоставления муниципальной услуги в уполномоченном органе в порядке, установленном пунктами 7-14 настоящего административного регламента.</w:t>
      </w:r>
    </w:p>
    <w:p w14:paraId="6F8E7968" w14:textId="77777777" w:rsidR="00F67466" w:rsidRDefault="00F67466" w:rsidP="00551F06">
      <w:pPr>
        <w:spacing w:after="0" w:line="240" w:lineRule="auto"/>
        <w:jc w:val="center"/>
        <w:rPr>
          <w:rFonts w:ascii="Times New Roman" w:hAnsi="Times New Roman" w:cs="Times New Roman"/>
          <w:sz w:val="28"/>
          <w:szCs w:val="28"/>
        </w:rPr>
      </w:pPr>
    </w:p>
    <w:p w14:paraId="1C500151" w14:textId="489AA3E6" w:rsidR="00A11CAF" w:rsidRDefault="00A11CAF" w:rsidP="00551F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14:paraId="444F3CE5"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 Муниципальная услуга по экстерриториальному принципу не предоставляется.</w:t>
      </w:r>
    </w:p>
    <w:p w14:paraId="2EDFE712"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5EB07B1F"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работником МФЦ осуществляются административные действия, указанные в пункте 80 настоящего административного регламента.</w:t>
      </w:r>
    </w:p>
    <w:p w14:paraId="33704F72"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предусматривает четыре этапа.</w:t>
      </w:r>
    </w:p>
    <w:p w14:paraId="76A49390" w14:textId="77777777" w:rsidR="00A11CAF" w:rsidRDefault="00A11CAF" w:rsidP="00551F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 возможность получения информации о муниципальной услуге посредством Портала; </w:t>
      </w:r>
    </w:p>
    <w:p w14:paraId="22BE02A3" w14:textId="77777777" w:rsidR="00A11CAF" w:rsidRDefault="00A11CAF" w:rsidP="00551F06">
      <w:pPr>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II этап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14:paraId="6E77DC7D" w14:textId="77777777" w:rsidR="00A11CAF" w:rsidRDefault="00A11CAF" w:rsidP="00551F06">
      <w:pPr>
        <w:tabs>
          <w:tab w:val="left" w:pos="-142"/>
          <w:tab w:val="left" w:pos="0"/>
        </w:tabs>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14:paraId="075286DF"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IV этап – возможность осуществления мониторинга хода предоставления муниципальной услуги с использованием Портала;</w:t>
      </w:r>
    </w:p>
    <w:p w14:paraId="040CDC60"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eastAsia="Times New Roman" w:hAnsi="Times New Roman"/>
          <w:kern w:val="2"/>
          <w:sz w:val="28"/>
          <w:szCs w:val="28"/>
          <w:lang w:eastAsia="ru-RU"/>
        </w:rPr>
        <w:t xml:space="preserve">73. </w:t>
      </w:r>
      <w:r>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C6F0DA9"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74.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4B6C14D7"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75.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0C684D1B"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Подача заявителем </w:t>
      </w:r>
      <w:r>
        <w:rPr>
          <w:rFonts w:ascii="Times New Roman" w:eastAsia="Times New Roman" w:hAnsi="Times New Roman"/>
          <w:kern w:val="2"/>
          <w:sz w:val="28"/>
          <w:szCs w:val="28"/>
          <w:lang w:eastAsia="ru-RU"/>
        </w:rPr>
        <w:t xml:space="preserve">или его представителем </w:t>
      </w:r>
      <w:r>
        <w:rPr>
          <w:rFonts w:ascii="Times New Roman" w:hAnsi="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Pr>
          <w:rFonts w:ascii="Times New Roman" w:hAnsi="Times New Roman"/>
          <w:kern w:val="2"/>
          <w:sz w:val="28"/>
          <w:szCs w:val="28"/>
          <w:lang w:eastAsia="ru-RU"/>
        </w:rPr>
        <w:t>doc</w:t>
      </w:r>
      <w:proofErr w:type="spellEnd"/>
      <w:r>
        <w:rPr>
          <w:rFonts w:ascii="Times New Roman" w:hAnsi="Times New Roman"/>
          <w:kern w:val="2"/>
          <w:sz w:val="28"/>
          <w:szCs w:val="28"/>
          <w:lang w:eastAsia="ru-RU"/>
        </w:rPr>
        <w:t xml:space="preserve">, </w:t>
      </w:r>
      <w:proofErr w:type="spellStart"/>
      <w:r>
        <w:rPr>
          <w:rFonts w:ascii="Times New Roman" w:hAnsi="Times New Roman"/>
          <w:kern w:val="2"/>
          <w:sz w:val="28"/>
          <w:szCs w:val="28"/>
          <w:lang w:eastAsia="ru-RU"/>
        </w:rPr>
        <w:t>docx</w:t>
      </w:r>
      <w:proofErr w:type="spellEnd"/>
      <w:r>
        <w:rPr>
          <w:rFonts w:ascii="Times New Roman" w:hAnsi="Times New Roman"/>
          <w:kern w:val="2"/>
          <w:sz w:val="28"/>
          <w:szCs w:val="28"/>
          <w:lang w:eastAsia="ru-RU"/>
        </w:rPr>
        <w:t xml:space="preserve">, </w:t>
      </w:r>
      <w:proofErr w:type="spellStart"/>
      <w:r>
        <w:rPr>
          <w:rFonts w:ascii="Times New Roman" w:hAnsi="Times New Roman"/>
          <w:kern w:val="2"/>
          <w:sz w:val="28"/>
          <w:szCs w:val="28"/>
          <w:lang w:val="en-US" w:eastAsia="ru-RU"/>
        </w:rPr>
        <w:t>odt</w:t>
      </w:r>
      <w:proofErr w:type="spellEnd"/>
      <w:r>
        <w:rPr>
          <w:rFonts w:ascii="Times New Roman" w:hAnsi="Times New Roman"/>
          <w:kern w:val="2"/>
          <w:sz w:val="28"/>
          <w:szCs w:val="28"/>
          <w:lang w:eastAsia="ru-RU"/>
        </w:rPr>
        <w:t xml:space="preserve">, </w:t>
      </w:r>
      <w:proofErr w:type="spellStart"/>
      <w:r>
        <w:rPr>
          <w:rFonts w:ascii="Times New Roman" w:hAnsi="Times New Roman"/>
          <w:kern w:val="2"/>
          <w:sz w:val="28"/>
          <w:szCs w:val="28"/>
          <w:lang w:eastAsia="ru-RU"/>
        </w:rPr>
        <w:t>txt</w:t>
      </w:r>
      <w:proofErr w:type="spellEnd"/>
      <w:r>
        <w:rPr>
          <w:rFonts w:ascii="Times New Roman" w:hAnsi="Times New Roman"/>
          <w:kern w:val="2"/>
          <w:sz w:val="28"/>
          <w:szCs w:val="28"/>
          <w:lang w:eastAsia="ru-RU"/>
        </w:rPr>
        <w:t xml:space="preserve">, </w:t>
      </w:r>
      <w:proofErr w:type="spellStart"/>
      <w:r>
        <w:rPr>
          <w:rFonts w:ascii="Times New Roman" w:hAnsi="Times New Roman"/>
          <w:kern w:val="2"/>
          <w:sz w:val="28"/>
          <w:szCs w:val="28"/>
          <w:lang w:eastAsia="ru-RU"/>
        </w:rPr>
        <w:t>xls</w:t>
      </w:r>
      <w:proofErr w:type="spellEnd"/>
      <w:r>
        <w:rPr>
          <w:rFonts w:ascii="Times New Roman" w:hAnsi="Times New Roman"/>
          <w:kern w:val="2"/>
          <w:sz w:val="28"/>
          <w:szCs w:val="28"/>
          <w:lang w:eastAsia="ru-RU"/>
        </w:rPr>
        <w:t xml:space="preserve">, </w:t>
      </w:r>
      <w:proofErr w:type="spellStart"/>
      <w:r>
        <w:rPr>
          <w:rFonts w:ascii="Times New Roman" w:hAnsi="Times New Roman"/>
          <w:kern w:val="2"/>
          <w:sz w:val="28"/>
          <w:szCs w:val="28"/>
          <w:lang w:eastAsia="ru-RU"/>
        </w:rPr>
        <w:t>xlsx</w:t>
      </w:r>
      <w:proofErr w:type="spellEnd"/>
      <w:r>
        <w:rPr>
          <w:rFonts w:ascii="Times New Roman" w:hAnsi="Times New Roman"/>
          <w:kern w:val="2"/>
          <w:sz w:val="28"/>
          <w:szCs w:val="28"/>
          <w:lang w:eastAsia="ru-RU"/>
        </w:rPr>
        <w:t xml:space="preserve">, </w:t>
      </w:r>
      <w:proofErr w:type="spellStart"/>
      <w:r>
        <w:rPr>
          <w:rFonts w:ascii="Times New Roman" w:hAnsi="Times New Roman"/>
          <w:kern w:val="2"/>
          <w:sz w:val="28"/>
          <w:szCs w:val="28"/>
          <w:lang w:val="en-US" w:eastAsia="ru-RU"/>
        </w:rPr>
        <w:t>ods</w:t>
      </w:r>
      <w:proofErr w:type="spellEnd"/>
      <w:r>
        <w:rPr>
          <w:rFonts w:ascii="Times New Roman" w:hAnsi="Times New Roman"/>
          <w:kern w:val="2"/>
          <w:sz w:val="28"/>
          <w:szCs w:val="28"/>
          <w:lang w:eastAsia="ru-RU"/>
        </w:rPr>
        <w:t xml:space="preserve">, </w:t>
      </w:r>
      <w:proofErr w:type="spellStart"/>
      <w:r>
        <w:rPr>
          <w:rFonts w:ascii="Times New Roman" w:hAnsi="Times New Roman"/>
          <w:kern w:val="2"/>
          <w:sz w:val="28"/>
          <w:szCs w:val="28"/>
          <w:lang w:eastAsia="ru-RU"/>
        </w:rPr>
        <w:t>rtf</w:t>
      </w:r>
      <w:proofErr w:type="spellEnd"/>
      <w:r>
        <w:rPr>
          <w:rFonts w:ascii="Times New Roman" w:hAnsi="Times New Roman"/>
          <w:kern w:val="2"/>
          <w:sz w:val="28"/>
          <w:szCs w:val="28"/>
          <w:lang w:eastAsia="ru-RU"/>
        </w:rPr>
        <w:t>.</w:t>
      </w:r>
    </w:p>
    <w:p w14:paraId="1862C5D9"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kern w:val="2"/>
          <w:sz w:val="28"/>
          <w:szCs w:val="28"/>
          <w:lang w:val="en-US" w:eastAsia="ru-RU"/>
        </w:rPr>
        <w:t>pdf</w:t>
      </w:r>
      <w:r>
        <w:rPr>
          <w:rFonts w:ascii="Times New Roman" w:hAnsi="Times New Roman"/>
          <w:kern w:val="2"/>
          <w:sz w:val="28"/>
          <w:szCs w:val="28"/>
          <w:lang w:eastAsia="ru-RU"/>
        </w:rPr>
        <w:t xml:space="preserve">, </w:t>
      </w:r>
      <w:proofErr w:type="spellStart"/>
      <w:r>
        <w:rPr>
          <w:rFonts w:ascii="Times New Roman" w:hAnsi="Times New Roman"/>
          <w:kern w:val="2"/>
          <w:sz w:val="28"/>
          <w:szCs w:val="28"/>
          <w:lang w:val="en-US" w:eastAsia="ru-RU"/>
        </w:rPr>
        <w:t>tif</w:t>
      </w:r>
      <w:proofErr w:type="spellEnd"/>
      <w:r>
        <w:rPr>
          <w:rFonts w:ascii="Times New Roman" w:hAnsi="Times New Roman"/>
          <w:kern w:val="2"/>
          <w:sz w:val="28"/>
          <w:szCs w:val="28"/>
          <w:lang w:eastAsia="ru-RU"/>
        </w:rPr>
        <w:t>.</w:t>
      </w:r>
    </w:p>
    <w:p w14:paraId="204CE2C9"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 xml:space="preserve">76.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Pr>
          <w:rFonts w:ascii="Times New Roman" w:eastAsia="Times New Roman" w:hAnsi="Times New Roman"/>
          <w:kern w:val="2"/>
          <w:sz w:val="28"/>
          <w:szCs w:val="28"/>
          <w:lang w:eastAsia="ru-RU"/>
        </w:rPr>
        <w:t xml:space="preserve">Заявление </w:t>
      </w:r>
      <w:r>
        <w:rPr>
          <w:rFonts w:ascii="Times New Roman" w:hAnsi="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14:paraId="40A50167"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lastRenderedPageBreak/>
        <w:t xml:space="preserve">Усиленная квалифицированная электронная подпись должна соответствовать требованиям, установленным Федеральным законом от </w:t>
      </w:r>
      <w:r>
        <w:rPr>
          <w:rFonts w:ascii="Times New Roman" w:hAnsi="Times New Roman"/>
          <w:kern w:val="2"/>
          <w:sz w:val="28"/>
          <w:szCs w:val="28"/>
          <w:lang w:eastAsia="ru-RU"/>
        </w:rPr>
        <w:br/>
        <w:t>06.04.2011г. № 63-ФЗ «Об электронной подписи».</w:t>
      </w:r>
    </w:p>
    <w:p w14:paraId="153391BB"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77.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3CC87B31" w14:textId="77777777" w:rsidR="00F67466" w:rsidRDefault="00F67466" w:rsidP="00551F06">
      <w:pPr>
        <w:autoSpaceDE w:val="0"/>
        <w:autoSpaceDN w:val="0"/>
        <w:adjustRightInd w:val="0"/>
        <w:spacing w:after="0" w:line="240" w:lineRule="auto"/>
        <w:jc w:val="center"/>
        <w:rPr>
          <w:rFonts w:ascii="Times New Roman" w:eastAsia="Times New Roman" w:hAnsi="Times New Roman"/>
          <w:kern w:val="2"/>
          <w:sz w:val="28"/>
          <w:szCs w:val="28"/>
          <w:lang w:eastAsia="ru-RU"/>
        </w:rPr>
      </w:pPr>
    </w:p>
    <w:p w14:paraId="766A6715" w14:textId="47D4763A" w:rsidR="00A11CAF" w:rsidRDefault="00A11CAF" w:rsidP="00551F06">
      <w:pPr>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Раздел </w:t>
      </w:r>
      <w:r>
        <w:rPr>
          <w:rFonts w:ascii="Times New Roman" w:eastAsia="Times New Roman" w:hAnsi="Times New Roman"/>
          <w:kern w:val="2"/>
          <w:sz w:val="28"/>
          <w:szCs w:val="28"/>
          <w:lang w:val="en-US" w:eastAsia="ru-RU"/>
        </w:rPr>
        <w:t>III</w:t>
      </w:r>
      <w:r>
        <w:rPr>
          <w:rFonts w:ascii="Times New Roman" w:eastAsia="Times New Roman" w:hAnsi="Times New Roman"/>
          <w:kern w:val="2"/>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296DE22" w14:textId="77777777" w:rsidR="00F67466" w:rsidRDefault="00F67466" w:rsidP="00551F06">
      <w:pPr>
        <w:autoSpaceDE w:val="0"/>
        <w:autoSpaceDN w:val="0"/>
        <w:adjustRightInd w:val="0"/>
        <w:spacing w:after="0" w:line="240" w:lineRule="auto"/>
        <w:ind w:firstLine="709"/>
        <w:jc w:val="center"/>
        <w:rPr>
          <w:rFonts w:ascii="Times New Roman" w:hAnsi="Times New Roman"/>
          <w:sz w:val="28"/>
          <w:szCs w:val="28"/>
          <w:lang w:eastAsia="ru-RU"/>
        </w:rPr>
      </w:pPr>
    </w:p>
    <w:p w14:paraId="6B017AA6" w14:textId="722AE4C2" w:rsidR="00A11CAF" w:rsidRDefault="00A11CAF" w:rsidP="00551F06">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Глава 22. Состав и последовательность административных процедур</w:t>
      </w:r>
    </w:p>
    <w:p w14:paraId="32CB3368"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78. Предоставление муниципальной услуги включает в себя следующие административные процедуры:</w:t>
      </w:r>
    </w:p>
    <w:p w14:paraId="387FF56C" w14:textId="77777777" w:rsidR="00A11CAF" w:rsidRDefault="00A11CAF" w:rsidP="00551F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прием, регистрация заявления и документов, необходимых для предоставления муниципальной услуги;</w:t>
      </w:r>
    </w:p>
    <w:p w14:paraId="1FF70581" w14:textId="77777777" w:rsidR="00A11CAF" w:rsidRDefault="00A11CAF" w:rsidP="00551F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установление наличия или отсутствия основания для отказа в предоставлении муниципальной услуги;</w:t>
      </w:r>
    </w:p>
    <w:p w14:paraId="629AF476" w14:textId="77777777" w:rsidR="00A11CAF" w:rsidRDefault="00A11CAF" w:rsidP="00551F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формирование и направление межведомственных запросов в органы (организации), участвующие в предоставлении муниципальной услуги;</w:t>
      </w:r>
    </w:p>
    <w:p w14:paraId="6DA14175" w14:textId="77777777" w:rsidR="00A11CAF" w:rsidRDefault="00A11CAF" w:rsidP="00551F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принятие решения о предоставлении участка земли для погребения умершего или решения об отказе в предоставлении участка земли для погребения умершего;</w:t>
      </w:r>
    </w:p>
    <w:p w14:paraId="5E59299A" w14:textId="77777777" w:rsidR="00A11CAF" w:rsidRDefault="00A11CAF" w:rsidP="00551F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 выдача (направление) решения о предоставлении участка земли для погребения умершего или решения об отказе в предоставлении участка земли для погребения умершего. </w:t>
      </w:r>
    </w:p>
    <w:p w14:paraId="1D9DDBC7"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lang w:eastAsia="ru-RU"/>
        </w:rPr>
        <w:t>79.</w:t>
      </w:r>
      <w:r>
        <w:rPr>
          <w:rFonts w:ascii="Times New Roman" w:eastAsia="Times New Roman" w:hAnsi="Times New Roman"/>
          <w:kern w:val="2"/>
          <w:sz w:val="28"/>
          <w:szCs w:val="28"/>
        </w:rPr>
        <w:t xml:space="preserve"> В электронной форме при предоставлении муниципальной услуги осуществляются следующие административные процедуры (действия):</w:t>
      </w:r>
    </w:p>
    <w:p w14:paraId="4C052B2C"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 прием заявления и документов, необходимых для предоставления муниципальной услуги;</w:t>
      </w:r>
    </w:p>
    <w:p w14:paraId="7D561491"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6A5FF9DB"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hAnsi="Times New Roman"/>
          <w:sz w:val="28"/>
          <w:szCs w:val="28"/>
          <w:lang w:eastAsia="ru-RU"/>
        </w:rPr>
        <w:t xml:space="preserve">80. </w:t>
      </w:r>
      <w:r>
        <w:rPr>
          <w:rFonts w:ascii="Times New Roman" w:eastAsia="Times New Roman" w:hAnsi="Times New Roman"/>
          <w:kern w:val="2"/>
          <w:sz w:val="28"/>
          <w:szCs w:val="28"/>
          <w:lang w:eastAsia="ru-RU"/>
        </w:rPr>
        <w:t>При предоставлении муниципальной услуги МФЦ выполняет следующие действия:</w:t>
      </w:r>
    </w:p>
    <w:p w14:paraId="7F013812"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информирование заявителей или их представителей о порядке предоставления муниципальной услуги МФЦ, в том числе посредством комплексного запроса</w:t>
      </w:r>
      <w:r>
        <w:rPr>
          <w:rFonts w:ascii="Times New Roman" w:eastAsia="Times New Roman" w:hAnsi="Times New Roman"/>
          <w:kern w:val="2"/>
          <w:sz w:val="28"/>
          <w:szCs w:val="28"/>
          <w:u w:val="single"/>
          <w:lang w:eastAsia="ru-RU"/>
        </w:rPr>
        <w:t>,</w:t>
      </w:r>
      <w:r>
        <w:rPr>
          <w:rFonts w:ascii="Times New Roman" w:eastAsia="Times New Roman" w:hAnsi="Times New Roman"/>
          <w:kern w:val="2"/>
          <w:sz w:val="28"/>
          <w:szCs w:val="28"/>
          <w:lang w:eastAsia="ru-RU"/>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14:paraId="6CD111DB"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прием заявления и документов, представленных заявителем или его представителем;</w:t>
      </w:r>
    </w:p>
    <w:p w14:paraId="2BA70090"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 обработка заявления и представленных документов, в том числе комплексного запроса;</w:t>
      </w:r>
    </w:p>
    <w:p w14:paraId="40CD4D7C"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4) направление заявления и документов, представленных заявителем или его представителем, в администрацию;</w:t>
      </w:r>
    </w:p>
    <w:p w14:paraId="1F22583A"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14:paraId="039F7C2B" w14:textId="77777777" w:rsidR="00A11CAF" w:rsidRDefault="00A11CAF" w:rsidP="00551F06">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Times New Roman" w:hAnsi="Times New Roman"/>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w:t>
      </w:r>
      <w:r>
        <w:rPr>
          <w:rFonts w:ascii="Times New Roman" w:hAnsi="Times New Roman"/>
          <w:sz w:val="28"/>
          <w:szCs w:val="28"/>
        </w:rPr>
        <w:t>уведомления об отказе в приеме документов с указанием причин отказа</w:t>
      </w:r>
      <w:r>
        <w:rPr>
          <w:rFonts w:ascii="Times New Roman" w:eastAsia="Times New Roman" w:hAnsi="Times New Roman"/>
          <w:kern w:val="2"/>
          <w:sz w:val="28"/>
          <w:szCs w:val="28"/>
          <w:lang w:eastAsia="ru-RU"/>
        </w:rPr>
        <w:t xml:space="preserve"> или уведомления об отказе в предоставлении муниципальной услуги</w:t>
      </w:r>
      <w:r>
        <w:rPr>
          <w:rFonts w:ascii="Times New Roman" w:hAnsi="Times New Roman"/>
          <w:sz w:val="28"/>
          <w:szCs w:val="28"/>
        </w:rPr>
        <w:t>.</w:t>
      </w:r>
    </w:p>
    <w:p w14:paraId="13ABDC89" w14:textId="77777777" w:rsidR="00962C5E" w:rsidRDefault="00962C5E" w:rsidP="00551F06">
      <w:pPr>
        <w:spacing w:after="0" w:line="240" w:lineRule="auto"/>
        <w:ind w:firstLine="709"/>
        <w:jc w:val="both"/>
        <w:rPr>
          <w:rFonts w:ascii="Times New Roman" w:eastAsia="Times New Roman" w:hAnsi="Times New Roman"/>
          <w:kern w:val="2"/>
          <w:sz w:val="28"/>
          <w:szCs w:val="28"/>
          <w:lang w:eastAsia="ru-RU"/>
        </w:rPr>
      </w:pPr>
    </w:p>
    <w:p w14:paraId="26CC59BB" w14:textId="20D4C1B4" w:rsidR="009516A9" w:rsidRPr="001D460A" w:rsidRDefault="001D460A" w:rsidP="00F67466">
      <w:pPr>
        <w:spacing w:after="0" w:line="240" w:lineRule="auto"/>
        <w:ind w:firstLine="709"/>
        <w:jc w:val="center"/>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Глава 23. Прием, регистрация заявления и документов, необходимых для предоставления муниципальной услуги</w:t>
      </w:r>
    </w:p>
    <w:p w14:paraId="2084F9CF"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81. Основанием для начала административной процедуры является поступление уполномоченный орган от заявителя или его представителя заявления и документов, указанных в пунктах 27,28 и пункте 33 (в случае их представления заявителем или его представителем по собственной инициативе) настоящего административного регламента, одним из способов, предусмотренных пунктом 29 настоящего административного регламента.</w:t>
      </w:r>
    </w:p>
    <w:p w14:paraId="28704D99"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82. Прием заявления и документов от заявителя или его представителя осуществляется в уполномоченном органе без предварительной записи.</w:t>
      </w:r>
    </w:p>
    <w:p w14:paraId="775DA06C"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83. Поступившие в уполномоченный орган заявления и документы, в том числе в электронной форме, регистрируются должностным лицом ответственным за предоставление муниципальной услуги, в системе электронного управления документами администрации.</w:t>
      </w:r>
    </w:p>
    <w:p w14:paraId="5DE05820"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84. Срок регистрации представленных в уполномоченный орган заявления и документов при непосредственном обращении заявителя или его представителя в уполномоченный орган не должен превышать 15 минут, при направлении документов через организации почтовой связи, МФЦ или в электронном формате – в течение рабочего дня, в котором уполномоченным органом получены казанные документы.</w:t>
      </w:r>
    </w:p>
    <w:p w14:paraId="02A1BE70"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85. Должное лицо уполномоченного органа, ответственное за предоставление муниципальной услуги,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37 настоящего административного регламента, в день поступления заявления и приложенных к нему документов.</w:t>
      </w:r>
    </w:p>
    <w:p w14:paraId="12137701"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86. В случае поступления заявления и документов, подписанных усиленной квалифицированной электронной подписью, должностным лицом уполномоченного органа, ответственного за предоставление муниципальной услуги, в ходе проверки, предусмотренной пунктом 85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требований, предусмотренных пунктом 76 настоящего административного регламента.</w:t>
      </w:r>
    </w:p>
    <w:p w14:paraId="0FC90A34"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 xml:space="preserve">87. Проверка усиленной квалифицированной электронной подписи может осуществляться должностным лицом уполномоченного органа,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w:t>
      </w:r>
      <w:r w:rsidRPr="001D460A">
        <w:rPr>
          <w:rFonts w:ascii="Times New Roman" w:eastAsia="Times New Roman" w:hAnsi="Times New Roman"/>
          <w:kern w:val="2"/>
          <w:sz w:val="28"/>
          <w:szCs w:val="28"/>
          <w:lang w:eastAsia="ru-RU"/>
        </w:rPr>
        <w:lastRenderedPageBreak/>
        <w:t>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2E993725"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46E56081"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88. В случае выявления в представленных документах хотя бы одного из оснований, предусмотренных пунктом 37 настоящего административного регламента, должностное лицо, указанное в пункте 85 настоящего административного регламента, не позднее срока, предусмотренного пунктом 85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начальником отдела по благоустройству и экологии комитета по городскому хозяйству администрации города Усолье-Сибирское.</w:t>
      </w:r>
    </w:p>
    <w:p w14:paraId="68B41B70"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89. В случае отказа в приеме документов, поданных через организации почтовой связи, должностное лицо, указанное в пункте 85 настоящего административного регламента, в день принятия решения об отказе в приеме документов направляет заявителю или его представителю почтовым отправлением уведомление об отказе в приеме документов с указанием причин отказа по почтовому адресу, указанному в заявлении.</w:t>
      </w:r>
    </w:p>
    <w:p w14:paraId="608D8B13"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В случае отказа в приеме документов, поданных через личный кабинет на Портале, должностное лицо, указанное в пункте 85 настоящего административного регламента, в день принятия решения об отказе в приеме документов направляет заявителю или его представителю уведомление об отказе в приеме документов с указанием причин отказа в личный кабинет на Портале.</w:t>
      </w:r>
    </w:p>
    <w:p w14:paraId="311D4D9E"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В случае отказа в приеме документов, поданных путем направления на официальный адрес электронной почты уполномоченного органа, должностное лицо, указанное в пункте 85 настоящего административного регламента, в день принятия решения об отказе в приеме документов направляет уведомление об отказе в приеме документов с указанием причин отказала по адресу электронной почты, указанному в заявлении.</w:t>
      </w:r>
    </w:p>
    <w:p w14:paraId="4C376796"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В случае отказа в приеме документов, поданных через МФЦ, должностное лицо, указанное в пункте 85 настоящего административного регламента, в день принятия решения об отказе в приеме документов направляет в МФЦ уведомление об отказе в приеме документов с указанием причин отказа.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 с указанием причин отказа.</w:t>
      </w:r>
    </w:p>
    <w:p w14:paraId="048DC062"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90. При отсутствии в представленных заявителем или его представителем документах оснований, предусмотренных пунктом 37 настоящего административного регламента, должностное лицо уполномоченного органа принимает решение о подготовке документов для предоставления муниципальной услуги.</w:t>
      </w:r>
    </w:p>
    <w:p w14:paraId="4D1A2FBD" w14:textId="77777777" w:rsidR="001D460A" w:rsidRPr="001D460A" w:rsidRDefault="001D460A" w:rsidP="00551F06">
      <w:pPr>
        <w:spacing w:after="0" w:line="240" w:lineRule="auto"/>
        <w:ind w:firstLine="709"/>
        <w:jc w:val="both"/>
        <w:rPr>
          <w:rFonts w:ascii="Times New Roman" w:eastAsia="Times New Roman" w:hAnsi="Times New Roman"/>
          <w:kern w:val="2"/>
          <w:sz w:val="28"/>
          <w:szCs w:val="28"/>
          <w:lang w:eastAsia="ru-RU"/>
        </w:rPr>
      </w:pPr>
      <w:r w:rsidRPr="001D460A">
        <w:rPr>
          <w:rFonts w:ascii="Times New Roman" w:eastAsia="Times New Roman" w:hAnsi="Times New Roman"/>
          <w:kern w:val="2"/>
          <w:sz w:val="28"/>
          <w:szCs w:val="28"/>
          <w:lang w:eastAsia="ru-RU"/>
        </w:rPr>
        <w:t>91. Результатом административной процедуры по приему и регистрации заявления и документов является прием и регистрация заявления и приложенных к нему документов, либо направление заявителю или его представителю уведомления об отказе в приеме представленных документов.</w:t>
      </w:r>
    </w:p>
    <w:p w14:paraId="08BF099F" w14:textId="00A65216" w:rsidR="00A11CAF" w:rsidRDefault="001D460A" w:rsidP="00551F06">
      <w:pPr>
        <w:spacing w:after="0" w:line="240" w:lineRule="auto"/>
        <w:ind w:firstLine="709"/>
        <w:jc w:val="both"/>
        <w:rPr>
          <w:rFonts w:ascii="Times New Roman" w:hAnsi="Times New Roman"/>
          <w:sz w:val="24"/>
          <w:szCs w:val="24"/>
          <w:lang w:eastAsia="ru-RU"/>
        </w:rPr>
      </w:pPr>
      <w:r w:rsidRPr="001D460A">
        <w:rPr>
          <w:rFonts w:ascii="Times New Roman" w:eastAsia="Times New Roman" w:hAnsi="Times New Roman"/>
          <w:kern w:val="2"/>
          <w:sz w:val="28"/>
          <w:szCs w:val="28"/>
          <w:lang w:eastAsia="ru-RU"/>
        </w:rPr>
        <w:lastRenderedPageBreak/>
        <w:t>92. Способом фиксации результата административной процедуры является регистрация должностным лицом уполномоченного органа, ответственным за предоставление муниципальной услуги заявления, либо уведомления об отказе в приеме представленных документов в информационной системе электронного управления документами</w:t>
      </w:r>
      <w:r w:rsidR="00A11CAF">
        <w:rPr>
          <w:rFonts w:ascii="Times New Roman" w:hAnsi="Times New Roman"/>
          <w:sz w:val="28"/>
          <w:szCs w:val="28"/>
        </w:rPr>
        <w:t>.</w:t>
      </w:r>
    </w:p>
    <w:p w14:paraId="6BBB6339" w14:textId="77777777" w:rsidR="00F83B22" w:rsidRDefault="00F83B22"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5C91414F" w14:textId="1D17D9E7" w:rsidR="00BE1730" w:rsidRPr="00BE1730" w:rsidRDefault="00BE1730" w:rsidP="00F67466">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Глава 24. Установление наличия или отсутствия основания для отказа в предоставлении муниципальной услуги</w:t>
      </w:r>
    </w:p>
    <w:p w14:paraId="4B836883" w14:textId="77777777" w:rsidR="00BE1730" w:rsidRPr="00BE1730"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93. Основанием для начала административной процедуры является регистрация должностным лицом уполномоченного органа, ответственным за предоставление муниципальной услуги, заявления и документов, указанных в пункте 91 настоящего административного регламента.</w:t>
      </w:r>
    </w:p>
    <w:p w14:paraId="0B4D4A40" w14:textId="77777777" w:rsidR="00BE1730" w:rsidRPr="00BE1730"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94. Должностное лицо уполномоченного органа, ответственное за предоставление муниципальной услуги, в день регистрации заявления и документов, указанных в пункте 91 настоящего административного регламента, устанавливает наличие или отсутствие основания для отказа в предоставлении муниципальной услуги, предусмотренного пунктом 41 настоящего административного регламента.</w:t>
      </w:r>
    </w:p>
    <w:p w14:paraId="2F2638DE" w14:textId="77777777" w:rsidR="00BE1730" w:rsidRPr="00BE1730"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95. Наличие или отсутствие основания для отказа в предоставлении муниципальной услуги, предусмотренного пунктом 41 настоящего административного регламента, определяется должностным уполномоченного органа, ответственным за предоставление муниципальной услуги, путем установления наличия полномочий уполномоченного органа по предоставлению участков земли для погребения умерших на указанном заявителем или его представителем кладбище в соответствии с законодательством.</w:t>
      </w:r>
    </w:p>
    <w:p w14:paraId="6860584A" w14:textId="77777777" w:rsidR="00BE1730" w:rsidRPr="00BE1730"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96. При отсутствии основания для отказа в предоставлении муниципальной услуги, предусмотренного пунктом 41 настоящего административного регламента, должностное лицо уполномоченного органа, ответственное за предоставление муниципальной услуги, принимает решение о принятии заявления к рассмотрению и переходе к осуществлению следующей административной процедуры в соответствии с настоящим административным регламентом.</w:t>
      </w:r>
    </w:p>
    <w:p w14:paraId="5327FF33" w14:textId="77777777" w:rsidR="00BE1730" w:rsidRPr="00BE1730"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97. В случае установления наличия основания для отказа в предоставлении муниципальной услуги, предусмотренного пунктом 41 настоящего административного регламента, должностное лицо уполномоченного органа, ответственное за предоставление муниципальной услуги, в срок, указанный в пункте 94 настоящего административного регламента, принимает решение об отказе в предоставлении муниципальной услуги, подготавливает уведомление об отказе в предоставлении муниципальной услуги с указанием причин отказа, обеспечивает его подписание начальником отдела по благоустройству и экологии комитета по городскому хозяйству администрации города Усолье-Сибирское.</w:t>
      </w:r>
    </w:p>
    <w:p w14:paraId="40762C15" w14:textId="77777777" w:rsidR="00BE1730" w:rsidRPr="00BE1730"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уполномоченного органа, ответственным за предоставление муниципальной услуги, почтовым отправлением по почтовому адресу, указанному в заявлении, либо по обращению заявителя или его представителя вручается лично в день его получения.</w:t>
      </w:r>
    </w:p>
    <w:p w14:paraId="22A81F6F" w14:textId="48402085" w:rsidR="00BE1730" w:rsidRPr="00BE1730"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E1730">
        <w:rPr>
          <w:rFonts w:ascii="Times New Roman" w:eastAsia="Times New Roman" w:hAnsi="Times New Roman"/>
          <w:kern w:val="2"/>
          <w:sz w:val="28"/>
          <w:szCs w:val="28"/>
          <w:lang w:eastAsia="ru-RU"/>
        </w:rPr>
        <w:t xml:space="preserve">В случае, если заявление заявителя представлялось через МФЦ, уведомление об отказе в предоставлении муниципальной услуги направляется должностным лицом уполномоченного органа, ответственным за выдачу (направление) исходящих </w:t>
      </w:r>
      <w:r w:rsidRPr="00BE1730">
        <w:rPr>
          <w:rFonts w:ascii="Times New Roman" w:eastAsia="Times New Roman" w:hAnsi="Times New Roman"/>
          <w:kern w:val="2"/>
          <w:sz w:val="28"/>
          <w:szCs w:val="28"/>
          <w:lang w:eastAsia="ru-RU"/>
        </w:rPr>
        <w:lastRenderedPageBreak/>
        <w:t>документов администрации, в день его получения в МФЦ для предоставления заявителю или его представителю.</w:t>
      </w:r>
    </w:p>
    <w:p w14:paraId="22593915" w14:textId="26CAAC48" w:rsidR="00A11CAF" w:rsidRDefault="00BE1730"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E1730">
        <w:rPr>
          <w:rFonts w:ascii="Times New Roman" w:eastAsia="Times New Roman" w:hAnsi="Times New Roman"/>
          <w:kern w:val="2"/>
          <w:sz w:val="28"/>
          <w:szCs w:val="28"/>
          <w:lang w:eastAsia="ru-RU"/>
        </w:rPr>
        <w:t>98. Результатом административной процедуры является решение о принятии заявления к рассмотрению и о переходе к осуществлению следующей административной процедуры в соответствии с настоящим административным регламентом или выдача (направление) заявителю или его представителю уведомления об отказе в предоставлении муниципальной услуги</w:t>
      </w:r>
      <w:r w:rsidR="00A11CAF">
        <w:rPr>
          <w:rFonts w:ascii="Times New Roman" w:eastAsia="Times New Roman" w:hAnsi="Times New Roman"/>
          <w:kern w:val="2"/>
          <w:sz w:val="28"/>
          <w:szCs w:val="28"/>
        </w:rPr>
        <w:t>.</w:t>
      </w:r>
    </w:p>
    <w:p w14:paraId="5F0976C7" w14:textId="77777777" w:rsidR="00F67466" w:rsidRDefault="00F67466" w:rsidP="00551F06">
      <w:pPr>
        <w:autoSpaceDE w:val="0"/>
        <w:autoSpaceDN w:val="0"/>
        <w:adjustRightInd w:val="0"/>
        <w:spacing w:after="0" w:line="240" w:lineRule="auto"/>
        <w:jc w:val="center"/>
        <w:rPr>
          <w:rFonts w:ascii="Times New Roman" w:eastAsia="Times New Roman" w:hAnsi="Times New Roman"/>
          <w:kern w:val="2"/>
          <w:sz w:val="28"/>
          <w:szCs w:val="28"/>
        </w:rPr>
      </w:pPr>
    </w:p>
    <w:p w14:paraId="53EFACE6" w14:textId="370F3FA5" w:rsidR="00A11CAF" w:rsidRDefault="00A11CAF" w:rsidP="00551F06">
      <w:pPr>
        <w:autoSpaceDE w:val="0"/>
        <w:autoSpaceDN w:val="0"/>
        <w:adjustRightInd w:val="0"/>
        <w:spacing w:after="0" w:line="240" w:lineRule="auto"/>
        <w:jc w:val="center"/>
        <w:rPr>
          <w:rFonts w:ascii="Times New Roman" w:eastAsia="Times New Roman" w:hAnsi="Times New Roman"/>
          <w:kern w:val="2"/>
          <w:sz w:val="28"/>
          <w:szCs w:val="28"/>
        </w:rPr>
      </w:pPr>
      <w:r>
        <w:rPr>
          <w:rFonts w:ascii="Times New Roman" w:eastAsia="Times New Roman" w:hAnsi="Times New Roman"/>
          <w:kern w:val="2"/>
          <w:sz w:val="28"/>
          <w:szCs w:val="28"/>
        </w:rPr>
        <w:t>Глава 25. Формирование и направление межведомственных запросов в органы (организации) участвующие в предоставлении муниципальной услуги</w:t>
      </w:r>
    </w:p>
    <w:p w14:paraId="2CC8DE54"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102. Основанием для начала административной процедуры является принятие </w:t>
      </w:r>
      <w:r>
        <w:rPr>
          <w:rFonts w:ascii="Times New Roman" w:eastAsia="Times New Roman" w:hAnsi="Times New Roman"/>
          <w:kern w:val="2"/>
          <w:sz w:val="28"/>
          <w:szCs w:val="28"/>
          <w:lang w:eastAsia="ru-RU"/>
        </w:rPr>
        <w:t xml:space="preserve">решения о принятии заявления к рассмотрению и </w:t>
      </w:r>
      <w:r>
        <w:rPr>
          <w:rFonts w:ascii="Times New Roman" w:eastAsia="Times New Roman" w:hAnsi="Times New Roman"/>
          <w:kern w:val="2"/>
          <w:sz w:val="28"/>
          <w:szCs w:val="28"/>
        </w:rPr>
        <w:t xml:space="preserve">непредставление заявителем </w:t>
      </w:r>
      <w:r>
        <w:rPr>
          <w:rFonts w:ascii="Times New Roman" w:eastAsia="Times New Roman" w:hAnsi="Times New Roman"/>
          <w:kern w:val="2"/>
          <w:sz w:val="28"/>
          <w:szCs w:val="28"/>
          <w:lang w:eastAsia="ru-RU"/>
        </w:rPr>
        <w:t xml:space="preserve">или его представителем </w:t>
      </w:r>
      <w:r>
        <w:rPr>
          <w:rFonts w:ascii="Times New Roman" w:eastAsia="Times New Roman" w:hAnsi="Times New Roman"/>
          <w:kern w:val="2"/>
          <w:sz w:val="28"/>
          <w:szCs w:val="28"/>
        </w:rPr>
        <w:t>хотя бы одного из документов, указанных в пункте 33 настоящего административного регламента.</w:t>
      </w:r>
    </w:p>
    <w:p w14:paraId="31061023"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103. Должностное лицо уполномоченного органа, ответственное за предоставление муниципальной услуги, в день регистрации заявления, а в случае подачи заявления через МФЦ работник МФЦ в день обращения заявителя или его представителя с заявлением в МФЦ, формирует и направляет межведомственные запросы:</w:t>
      </w:r>
    </w:p>
    <w:p w14:paraId="50A5DD77"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rPr>
        <w:t xml:space="preserve">1) в Федеральную налоговую службу или ее территориальный орган – в целях </w:t>
      </w:r>
      <w:r>
        <w:rPr>
          <w:rFonts w:ascii="Times New Roman" w:eastAsia="Times New Roman" w:hAnsi="Times New Roman"/>
          <w:kern w:val="2"/>
          <w:sz w:val="28"/>
          <w:szCs w:val="28"/>
          <w:lang w:eastAsia="ru-RU"/>
        </w:rPr>
        <w:t>получения сведений, содержащихся в документе, указанном в</w:t>
      </w:r>
      <w:r>
        <w:rPr>
          <w:rFonts w:ascii="Times New Roman" w:eastAsia="Times New Roman" w:hAnsi="Times New Roman"/>
          <w:kern w:val="2"/>
          <w:sz w:val="28"/>
          <w:szCs w:val="28"/>
          <w:lang w:eastAsia="ru-RU"/>
        </w:rPr>
        <w:br/>
        <w:t>подпункте 1 пункта 33 настоящего административного регламента;</w:t>
      </w:r>
    </w:p>
    <w:p w14:paraId="062DF467"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rPr>
        <w:t xml:space="preserve">2) в </w:t>
      </w:r>
      <w:r>
        <w:rPr>
          <w:rFonts w:ascii="Times New Roman" w:eastAsia="Times New Roman" w:hAnsi="Times New Roman"/>
          <w:kern w:val="2"/>
          <w:sz w:val="28"/>
          <w:szCs w:val="28"/>
          <w:lang w:eastAsia="ru-RU"/>
        </w:rPr>
        <w:t>органы записи актов гражданского состояния – в целях получения сведений, содержащихся в документе, указанном в подпункте 2 пункта 33 настоящего административного регламента;</w:t>
      </w:r>
    </w:p>
    <w:p w14:paraId="2C05C28D"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 в Министерство внутренних дел Российской Федерации – в целях получения сведений, содержащихся в документе, указанном в подпункте 3 пункта 33 настоящего административного регламента.</w:t>
      </w:r>
    </w:p>
    <w:p w14:paraId="7405585C"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104. Межведомственный запрос о представлении документов, указанных в пункте 33 настоящего административного регламента, формируется в соответствии с требованиями статьи 72 Федерального закона</w:t>
      </w:r>
      <w:r>
        <w:rPr>
          <w:rFonts w:ascii="Times New Roman" w:eastAsia="Times New Roman" w:hAnsi="Times New Roman"/>
          <w:kern w:val="2"/>
          <w:sz w:val="28"/>
          <w:szCs w:val="28"/>
        </w:rPr>
        <w:br/>
        <w:t>от 27.07.2010г. № 210</w:t>
      </w:r>
      <w:r>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14:paraId="0C1BCA05"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105.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2121DA64"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106. В день поступления ответа на межведомственный запрос должностное лицо уполномоченного органа, ответственное за предоставление муниципальной услуги, регистрирует полученный ответ на межведомственный запрос в информационной системе электронного управления документами администрации</w:t>
      </w:r>
      <w:r>
        <w:rPr>
          <w:rFonts w:ascii="Times New Roman" w:eastAsia="Times New Roman" w:hAnsi="Times New Roman"/>
          <w:i/>
          <w:kern w:val="2"/>
          <w:sz w:val="28"/>
          <w:szCs w:val="28"/>
        </w:rPr>
        <w:t>.</w:t>
      </w:r>
    </w:p>
    <w:p w14:paraId="2AC3E720"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107. Результатом административной процедуры является получение в рамках межведомственного взаимодействия документов, указанных в</w:t>
      </w:r>
      <w:r>
        <w:rPr>
          <w:rFonts w:ascii="Times New Roman" w:eastAsia="Times New Roman" w:hAnsi="Times New Roman"/>
          <w:kern w:val="2"/>
          <w:sz w:val="28"/>
          <w:szCs w:val="28"/>
        </w:rPr>
        <w:br/>
        <w:t>пункте 33 настоящего административного регламента.</w:t>
      </w:r>
    </w:p>
    <w:p w14:paraId="38868454"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108.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Pr>
          <w:rFonts w:ascii="Times New Roman" w:eastAsia="Times New Roman" w:hAnsi="Times New Roman"/>
          <w:kern w:val="2"/>
          <w:sz w:val="28"/>
          <w:szCs w:val="28"/>
          <w:lang w:eastAsia="ru-RU"/>
        </w:rPr>
        <w:lastRenderedPageBreak/>
        <w:t>муниципальной услуги в информационной системе электронного управления документами администрации.</w:t>
      </w:r>
    </w:p>
    <w:p w14:paraId="05F5FD04" w14:textId="77777777" w:rsidR="00AE42B9" w:rsidRDefault="00AE42B9"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20ED4861" w14:textId="091EA855" w:rsidR="00551F06" w:rsidRPr="005676E6" w:rsidRDefault="005676E6" w:rsidP="00F67466">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Глава 26. Принятие решения о предоставлении участка земли для погребения умершего или решения об отказе в предоставлении участка земли для погребения умершего</w:t>
      </w:r>
    </w:p>
    <w:p w14:paraId="235B003A"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106.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документов, необходимых для предоставления муниципальной услуги, указанных в пунктах 27, 28 и 33 настоящего административного регламента.</w:t>
      </w:r>
    </w:p>
    <w:p w14:paraId="75248656"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107. Должностное лицо уполномоченного органа, ответственное за предоставление муниципальной услуги, не позднее одного рабочего дня со дня регистрации заявления и документов, указанных в пунктах 27, 28 и 33 настоящего административного регламента, осуществляет их проверку, посредством телефонной связи, электронной почты, иных средств оперативного взаимодействия, используемых в администрации, осуществляет взаимодействие с лицами, обеспечивающим работу соответствующего кладбища, и устанавливает наличие или отсутствие оснований для отказа в предоставлении участка земли для погребения умершего.</w:t>
      </w:r>
    </w:p>
    <w:p w14:paraId="15428635"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108. Основаниями для отказа в предоставлении участка земли для погребения являются:</w:t>
      </w:r>
    </w:p>
    <w:p w14:paraId="34236790"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 отсутствие свободного участка земли для погребения на указанном заявителем или его представителем кладбище;</w:t>
      </w:r>
    </w:p>
    <w:p w14:paraId="4D48BDA7"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2) отсутствие возможности исполнения волеизъявления умершего о погребении его тела в указанном им месте погребения в соответствии с пунктом 2 статьи 7 Федерального закона от 12.01.1996г. № 8-ФЗ «О погребении и похоронном деле»;</w:t>
      </w:r>
    </w:p>
    <w:p w14:paraId="7AA08E4D"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3) отсутствие согласия органов внутренних дел на погребение умершего, личность которого не установлена (в случае обращения за предоставлением участка земли для погребения умершего, личность которого не установлена органами внутренних дел в определенные законодательством Российской Федерации сроки).</w:t>
      </w:r>
    </w:p>
    <w:p w14:paraId="7C80099E"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 xml:space="preserve">109. По результатам проверки, указанной в пункте 107 настоящего административного регламента, должностное лицо уполномоченного органа, ответственное за предоставление муниципальной услуги, принимает одно из следующих решений: </w:t>
      </w:r>
    </w:p>
    <w:p w14:paraId="56FDF718"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 решение о предоставлении участка земли для погребения умершего;</w:t>
      </w:r>
    </w:p>
    <w:p w14:paraId="67FD47EE"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2) решение об отказе в предоставлении участка земли для погребения умершего.</w:t>
      </w:r>
    </w:p>
    <w:p w14:paraId="7ABD6B18"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110. В случае принятия решения, указанного в подпункте 1 пункта 109 настоящего административного регламента, должностное лицо уполномоченного органа, ответственное за предоставление муниципальной услуги, в день принятия соответствующего решения осуществляет подготовку проекта решения о предоставлении участка земли для погребения умершего, обеспечивает его подписание и регистрирует в информационной системе электронного управления документами администрации.</w:t>
      </w:r>
    </w:p>
    <w:p w14:paraId="4FC27EAA"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 xml:space="preserve">В случае принятия решения, указанного в подпункте 2 пункта 109 настоящего административного регламента, должностное лицо уполномоченного органа, ответственное за предоставление муниципальной услуги, в день принятия соответствующего решения осуществляет подготовку проекта решения об отказе в </w:t>
      </w:r>
      <w:r w:rsidRPr="005676E6">
        <w:rPr>
          <w:rFonts w:ascii="Times New Roman" w:eastAsia="Times New Roman" w:hAnsi="Times New Roman"/>
          <w:kern w:val="2"/>
          <w:sz w:val="28"/>
          <w:szCs w:val="28"/>
          <w:lang w:eastAsia="ru-RU"/>
        </w:rPr>
        <w:lastRenderedPageBreak/>
        <w:t>предоставлении участка земли для погребения умершего, обеспечивает его подписание и регистрирует в информационной системе электронного управления документами администрации.</w:t>
      </w:r>
    </w:p>
    <w:p w14:paraId="73821ED7"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Решения, указанные в пункте 109 настоящего административного регламента, оформляются на бумажном носителе на бланке администрации и скрепляются печатью администрации.</w:t>
      </w:r>
    </w:p>
    <w:p w14:paraId="61E60B33"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111. Критерием принятия решений, указанных в пункте 109 настоящего административного регламента, является наличие или отсутствие оснований, предусмотренных пунктом 111 настоящего административного регламента.</w:t>
      </w:r>
    </w:p>
    <w:p w14:paraId="51488F59" w14:textId="77777777" w:rsidR="005676E6" w:rsidRPr="005676E6"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112. Результатом административной процедуры является решение о предоставлении участка земли для погребения умершего или решение об отказе в предоставлении участка земли для погребения умершего.</w:t>
      </w:r>
    </w:p>
    <w:p w14:paraId="596B2E05" w14:textId="67B031C8" w:rsidR="00A11CAF" w:rsidRDefault="005676E6"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676E6">
        <w:rPr>
          <w:rFonts w:ascii="Times New Roman" w:eastAsia="Times New Roman" w:hAnsi="Times New Roman"/>
          <w:kern w:val="2"/>
          <w:sz w:val="28"/>
          <w:szCs w:val="28"/>
          <w:lang w:eastAsia="ru-RU"/>
        </w:rPr>
        <w:t>113. Способом фиксации результата административной процедуры является подписание должностным лицом, ответственным за предоставление муниципальной услуги и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r w:rsidR="00A11CAF">
        <w:rPr>
          <w:rFonts w:ascii="Times New Roman" w:eastAsia="Times New Roman" w:hAnsi="Times New Roman"/>
          <w:kern w:val="2"/>
          <w:sz w:val="28"/>
          <w:szCs w:val="28"/>
          <w:lang w:eastAsia="ru-RU"/>
        </w:rPr>
        <w:t xml:space="preserve">. </w:t>
      </w:r>
    </w:p>
    <w:p w14:paraId="45DF59B8" w14:textId="77777777" w:rsidR="00551F06" w:rsidRDefault="00551F06" w:rsidP="00551F06">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p>
    <w:p w14:paraId="4BC50B38" w14:textId="782C77E7" w:rsidR="00551F06" w:rsidRPr="00FF6657" w:rsidRDefault="00FF6657" w:rsidP="00F67466">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FF6657">
        <w:rPr>
          <w:rFonts w:ascii="Times New Roman" w:eastAsia="Times New Roman" w:hAnsi="Times New Roman"/>
          <w:kern w:val="2"/>
          <w:sz w:val="28"/>
          <w:szCs w:val="28"/>
          <w:lang w:eastAsia="ru-RU"/>
        </w:rPr>
        <w:t>Глава 27. Выдача (направление) решения о предоставлении участка земли для погребения умершего или решения об отказе в предоставлении участка земли для погребения умершего</w:t>
      </w:r>
    </w:p>
    <w:p w14:paraId="69429418" w14:textId="77777777" w:rsidR="00FF6657" w:rsidRPr="00FF6657" w:rsidRDefault="00FF6657"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F6657">
        <w:rPr>
          <w:rFonts w:ascii="Times New Roman" w:eastAsia="Times New Roman" w:hAnsi="Times New Roman"/>
          <w:kern w:val="2"/>
          <w:sz w:val="28"/>
          <w:szCs w:val="28"/>
          <w:lang w:eastAsia="ru-RU"/>
        </w:rPr>
        <w:t>114. Основанием для начала административной процедуры является подписание должностным лицом ответственным за предоставление муниципальной услуги и регистрация решения о предоставлении участка земли для погребения умершего или решения об отказе в предоставлении участка земли для погребения умершего.</w:t>
      </w:r>
    </w:p>
    <w:p w14:paraId="3A383C67" w14:textId="77777777" w:rsidR="00FF6657" w:rsidRPr="00FF6657" w:rsidRDefault="00FF6657"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F6657">
        <w:rPr>
          <w:rFonts w:ascii="Times New Roman" w:eastAsia="Times New Roman" w:hAnsi="Times New Roman"/>
          <w:kern w:val="2"/>
          <w:sz w:val="28"/>
          <w:szCs w:val="28"/>
          <w:lang w:eastAsia="ru-RU"/>
        </w:rPr>
        <w:t xml:space="preserve">115. Должностное лицо уполномоченного органа, ответственное за предоставление муниципальной услуги, не позднее одного рабочего дня со дня подписания и регистрации решения о предоставлении участка земли для погребения умершего или решения об отказе в предоставлении участка земли </w:t>
      </w:r>
    </w:p>
    <w:p w14:paraId="1A721389" w14:textId="77777777" w:rsidR="00FF6657" w:rsidRPr="00FF6657" w:rsidRDefault="00FF6657" w:rsidP="00551F06">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FF6657">
        <w:rPr>
          <w:rFonts w:ascii="Times New Roman" w:eastAsia="Times New Roman" w:hAnsi="Times New Roman"/>
          <w:kern w:val="2"/>
          <w:sz w:val="28"/>
          <w:szCs w:val="28"/>
          <w:lang w:eastAsia="ru-RU"/>
        </w:rPr>
        <w:t>для погребения умершего направляет заявителю или его представителю один из указанных документов почтовым отправлением по почтовому адресу, указанному в заявлении, либо по обращению заявителя или его представителя – вручает его лично.</w:t>
      </w:r>
    </w:p>
    <w:p w14:paraId="256439A0" w14:textId="77777777" w:rsidR="00FF6657" w:rsidRPr="00FF6657" w:rsidRDefault="00FF6657"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F6657">
        <w:rPr>
          <w:rFonts w:ascii="Times New Roman" w:eastAsia="Times New Roman" w:hAnsi="Times New Roman"/>
          <w:kern w:val="2"/>
          <w:sz w:val="28"/>
          <w:szCs w:val="28"/>
          <w:lang w:eastAsia="ru-RU"/>
        </w:rPr>
        <w:t>В случае, если заявление заявителя представлялось через МФЦ, решение о предоставлении участка земли для погребения умершего или решение об отказе в предоставлении участка земли для погребения умершего направляется должностным лицом уполномоченного органа, ответственным за предоставление муниципальной услуги, указанные в абзаце первом настоящего пункта, в МФЦ для предоставления заявителю или его представителю.</w:t>
      </w:r>
    </w:p>
    <w:p w14:paraId="11037436" w14:textId="77777777" w:rsidR="00FF6657" w:rsidRPr="00FF6657" w:rsidRDefault="00FF6657"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F6657">
        <w:rPr>
          <w:rFonts w:ascii="Times New Roman" w:eastAsia="Times New Roman" w:hAnsi="Times New Roman"/>
          <w:kern w:val="2"/>
          <w:sz w:val="28"/>
          <w:szCs w:val="28"/>
          <w:lang w:eastAsia="ru-RU"/>
        </w:rPr>
        <w:t>116. Результатом административной процедуры является выдача (направление) заявителю или его представителю решения о предоставлении участка земли для погребения умершего или решения об отказе в предоставлении участка земли для погребения умершего.</w:t>
      </w:r>
    </w:p>
    <w:p w14:paraId="67C5FC71" w14:textId="4C8E013A" w:rsidR="00A11CAF" w:rsidRDefault="00FF6657"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sidRPr="00FF6657">
        <w:rPr>
          <w:rFonts w:ascii="Times New Roman" w:eastAsia="Times New Roman" w:hAnsi="Times New Roman"/>
          <w:kern w:val="2"/>
          <w:sz w:val="28"/>
          <w:szCs w:val="28"/>
          <w:lang w:eastAsia="ru-RU"/>
        </w:rPr>
        <w:t xml:space="preserve">117. Способом фиксации результата административной процедуры является занесение должностным лицом уполномоченного органа, ответственным за предоставление муниципальной услуги, в информационной системе электронного управления документами администрации отметки о направлении решения о предоставлении участка земли для погребения умершего заявителю или его </w:t>
      </w:r>
      <w:r w:rsidRPr="00FF6657">
        <w:rPr>
          <w:rFonts w:ascii="Times New Roman" w:eastAsia="Times New Roman" w:hAnsi="Times New Roman"/>
          <w:kern w:val="2"/>
          <w:sz w:val="28"/>
          <w:szCs w:val="28"/>
          <w:lang w:eastAsia="ru-RU"/>
        </w:rPr>
        <w:lastRenderedPageBreak/>
        <w:t>представителю, или в МФЦ или о получении указанного документа лично заявителем или его представителем</w:t>
      </w:r>
      <w:r w:rsidR="00A11CAF">
        <w:rPr>
          <w:rFonts w:ascii="Times New Roman" w:eastAsia="Times New Roman" w:hAnsi="Times New Roman"/>
          <w:kern w:val="2"/>
          <w:sz w:val="28"/>
          <w:szCs w:val="28"/>
        </w:rPr>
        <w:t>.</w:t>
      </w:r>
    </w:p>
    <w:p w14:paraId="02D8BFFC" w14:textId="77777777" w:rsidR="00F67466" w:rsidRDefault="00F67466" w:rsidP="00551F06">
      <w:pPr>
        <w:autoSpaceDE w:val="0"/>
        <w:autoSpaceDN w:val="0"/>
        <w:adjustRightInd w:val="0"/>
        <w:spacing w:after="0" w:line="240" w:lineRule="auto"/>
        <w:jc w:val="center"/>
        <w:rPr>
          <w:rFonts w:ascii="Times New Roman" w:eastAsia="Times New Roman" w:hAnsi="Times New Roman"/>
          <w:kern w:val="2"/>
          <w:sz w:val="28"/>
          <w:szCs w:val="28"/>
        </w:rPr>
      </w:pPr>
    </w:p>
    <w:p w14:paraId="317271E3" w14:textId="5D00CD81" w:rsidR="00A11CAF" w:rsidRDefault="00A11CAF" w:rsidP="00551F06">
      <w:pPr>
        <w:autoSpaceDE w:val="0"/>
        <w:autoSpaceDN w:val="0"/>
        <w:adjustRightInd w:val="0"/>
        <w:spacing w:after="0" w:line="240" w:lineRule="auto"/>
        <w:jc w:val="center"/>
        <w:rPr>
          <w:rFonts w:ascii="Times New Roman" w:eastAsia="Times New Roman" w:hAnsi="Times New Roman"/>
          <w:kern w:val="2"/>
          <w:sz w:val="28"/>
          <w:szCs w:val="28"/>
        </w:rPr>
      </w:pPr>
      <w:r>
        <w:rPr>
          <w:rFonts w:ascii="Times New Roman" w:eastAsia="Times New Roman" w:hAnsi="Times New Roman"/>
          <w:kern w:val="2"/>
          <w:sz w:val="28"/>
          <w:szCs w:val="28"/>
        </w:rPr>
        <w:t>Глава 28. Особенности выполнения административных действий в МФЦ</w:t>
      </w:r>
    </w:p>
    <w:p w14:paraId="0E87EE74"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122. Для получения информации по вопросам предоставления муниципальной услуги, о порядке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14:paraId="0FD39B94"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123. Информация, указанная в пункте 122 настоящего административного регламента, предоставляется МФЦ:</w:t>
      </w:r>
    </w:p>
    <w:p w14:paraId="44044286"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«Интернет» </w:t>
      </w:r>
      <w:hyperlink r:id="rId9" w:history="1">
        <w:r>
          <w:rPr>
            <w:rStyle w:val="a3"/>
            <w:rFonts w:eastAsia="Times New Roman"/>
            <w:kern w:val="2"/>
            <w:sz w:val="28"/>
            <w:szCs w:val="28"/>
          </w:rPr>
          <w:t>https://mfc38.ru</w:t>
        </w:r>
      </w:hyperlink>
      <w:r>
        <w:rPr>
          <w:rFonts w:ascii="Times New Roman" w:eastAsia="Times New Roman" w:hAnsi="Times New Roman"/>
          <w:kern w:val="2"/>
          <w:sz w:val="28"/>
          <w:szCs w:val="28"/>
        </w:rPr>
        <w:t>.</w:t>
      </w:r>
    </w:p>
    <w:p w14:paraId="7278ECA3"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2) с использованием </w:t>
      </w:r>
      <w:proofErr w:type="spellStart"/>
      <w:r>
        <w:rPr>
          <w:rFonts w:ascii="Times New Roman" w:eastAsia="Times New Roman" w:hAnsi="Times New Roman"/>
          <w:kern w:val="2"/>
          <w:sz w:val="28"/>
          <w:szCs w:val="28"/>
        </w:rPr>
        <w:t>инфоматов</w:t>
      </w:r>
      <w:proofErr w:type="spellEnd"/>
      <w:r>
        <w:rPr>
          <w:rFonts w:ascii="Times New Roman" w:eastAsia="Times New Roman" w:hAnsi="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14:paraId="241B20E1"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124. МФЦ предоставляет информацию:</w:t>
      </w:r>
    </w:p>
    <w:p w14:paraId="3FC90E5D"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 по общим вопросам предоставления государственных и муниципальных услуг в МФЦ;</w:t>
      </w:r>
    </w:p>
    <w:p w14:paraId="1F38C939"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2) по вопросам, указанным в пункте 9 настоящего административного регламента;</w:t>
      </w:r>
    </w:p>
    <w:p w14:paraId="608C5577"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 о ходе рассмотрения запроса о предоставлении муниципальной услуги;</w:t>
      </w:r>
    </w:p>
    <w:p w14:paraId="02B79432"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4) о порядке предоставления государственных и (или) муниципальных услуг посредством комплексного запроса, в том числе:</w:t>
      </w:r>
    </w:p>
    <w:p w14:paraId="57BCED19"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14:paraId="05E0B500"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Pr>
          <w:rFonts w:ascii="Times New Roman" w:eastAsia="Times New Roman" w:hAnsi="Times New Roman"/>
          <w:kern w:val="2"/>
          <w:sz w:val="28"/>
          <w:szCs w:val="28"/>
        </w:rPr>
        <w:t>Федерального закона от 27.07.2010г. № 210</w:t>
      </w:r>
      <w:r>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Pr>
          <w:rFonts w:ascii="Times New Roman" w:eastAsia="Times New Roman" w:hAnsi="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14:paraId="188C6E1C"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14:paraId="5E68E8FC"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 перечень результатов государственных и (или) муниципальных услуг, входящих в комплексный запрос.</w:t>
      </w:r>
    </w:p>
    <w:p w14:paraId="79BEE9F4"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125.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14:paraId="2C2230C0"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14:paraId="36B4FA03"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126. В случае подачи заявления посредством МФЦ (за исключением случая, предусмотренного пунктом 129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14:paraId="57E80AC6"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определяет предмет обращения;</w:t>
      </w:r>
    </w:p>
    <w:p w14:paraId="7BF224EB"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2) устанавливает личность заявителя или личность и полномочия представителя заявителя;</w:t>
      </w:r>
    </w:p>
    <w:p w14:paraId="137F4728"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 проводит проверку правильности заполнения формы заявления;</w:t>
      </w:r>
    </w:p>
    <w:p w14:paraId="14D97FB5"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 проводит проверку полноты пакета документов и соответствия документов требованиям, указанным в пункте 32 настоящего административного регламента;</w:t>
      </w:r>
    </w:p>
    <w:p w14:paraId="770502BD"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14:paraId="16471183"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 направляет пакет документов в уполномоченный орган:</w:t>
      </w:r>
    </w:p>
    <w:p w14:paraId="3F778404"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 электронном виде (в составе пакетов электронных дел) – в день обращения заявителя или его представителя в МФЦ;</w:t>
      </w:r>
    </w:p>
    <w:p w14:paraId="6710547C"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на бумажных носителях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уполномоченного органа, то днем окончания срока передачи документов считается второй рабочий день уполномоченного органа, следующий за днем обращения заявителя или его представителя в МФЦ).</w:t>
      </w:r>
    </w:p>
    <w:p w14:paraId="7885FA60"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127.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32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14:paraId="46E33334"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128.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уполномоченный орган.</w:t>
      </w:r>
    </w:p>
    <w:p w14:paraId="15303553"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Каждый экземпляр расписки подписывается работником МФЦ и заявителем или его представителем.</w:t>
      </w:r>
    </w:p>
    <w:p w14:paraId="757A660C"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129.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14:paraId="73A9E3B3"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устанавливает личность заявителя или личность и полномочия представителя заявителя;</w:t>
      </w:r>
    </w:p>
    <w:p w14:paraId="57914848"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w:t>
      </w:r>
    </w:p>
    <w:p w14:paraId="7B8ECE8A"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14:paraId="309682EA"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14:paraId="19290B60"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5) в соответствии с нормативными правовыми актами, регулирующими предоставление необходимых заявителю государственных и (или) муниципальных </w:t>
      </w:r>
      <w:r>
        <w:rPr>
          <w:rFonts w:ascii="Times New Roman" w:eastAsia="Times New Roman" w:hAnsi="Times New Roman"/>
          <w:kern w:val="2"/>
          <w:sz w:val="28"/>
          <w:szCs w:val="28"/>
          <w:lang w:eastAsia="ru-RU"/>
        </w:rPr>
        <w:lastRenderedPageBreak/>
        <w:t>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14:paraId="56A61679"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14:paraId="3CB90D6E"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14:paraId="2244F6E6"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14:paraId="4AC0A966"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14:paraId="5C2F91B5"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14:paraId="27F5BCEC"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21.03.2018г.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14:paraId="195D805B"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3311D5A3"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130.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14:paraId="4E3D98FE"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14:paraId="2C232CC1"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14:paraId="5C78B1D7"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126 настоящего административного регламента.</w:t>
      </w:r>
    </w:p>
    <w:p w14:paraId="1D4B7B1F"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131. В случае подачи заявителем или его представителем заявления об исправлении технической ошибки, указанного в пункте 133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14:paraId="73BF0AF5"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устанавливает личность заявителя или личность и полномочия представителя заявителя;</w:t>
      </w:r>
    </w:p>
    <w:p w14:paraId="031449C6"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14:paraId="3C5EF2A4"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 направляет заявление об исправлении технической ошибки в ю:</w:t>
      </w:r>
    </w:p>
    <w:p w14:paraId="218F62E3"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 в электронном виде – в день обращения заявителя или его представителя в МФЦ;</w:t>
      </w:r>
    </w:p>
    <w:p w14:paraId="14D158C3"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 на бумажном носителе – в течение одного рабочего дня, следующего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уполномоченного органа, то днем окончания срока передачи документов считается второй рабочий день уполномоченного органа, следующий за днем обращения заявителя или его представителя в МФЦ).</w:t>
      </w:r>
    </w:p>
    <w:p w14:paraId="3E46F074"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132. При получении МФЦ решения о предоставлении участка земли для погребения умершего, решения об отказе в предоставлении  участка земли для погребения умершего, </w:t>
      </w:r>
      <w:r>
        <w:rPr>
          <w:rFonts w:ascii="Times New Roman" w:eastAsia="Times New Roman" w:hAnsi="Times New Roman"/>
          <w:sz w:val="28"/>
          <w:szCs w:val="28"/>
          <w:lang w:eastAsia="ru-RU"/>
        </w:rPr>
        <w:t xml:space="preserve">уведомления об отказе в </w:t>
      </w:r>
      <w:r>
        <w:rPr>
          <w:rFonts w:ascii="Times New Roman" w:eastAsia="Times New Roman" w:hAnsi="Times New Roman"/>
          <w:kern w:val="2"/>
          <w:sz w:val="28"/>
          <w:szCs w:val="28"/>
          <w:lang w:eastAsia="ru-RU"/>
        </w:rPr>
        <w:t>предоставлении муниципальной услуги</w:t>
      </w:r>
      <w:r>
        <w:rPr>
          <w:rFonts w:ascii="Times New Roman" w:eastAsia="Times New Roman" w:hAnsi="Times New Roman"/>
          <w:kern w:val="2"/>
          <w:sz w:val="28"/>
          <w:szCs w:val="28"/>
        </w:rPr>
        <w:t xml:space="preserve"> </w:t>
      </w:r>
      <w:r>
        <w:rPr>
          <w:rFonts w:ascii="Times New Roman" w:eastAsia="Times New Roman" w:hAnsi="Times New Roman"/>
          <w:kern w:val="2"/>
          <w:sz w:val="28"/>
          <w:szCs w:val="28"/>
          <w:lang w:eastAsia="ru-RU"/>
        </w:rPr>
        <w:t>или одного из документов, указанных в пункте 139 настоящего административного регламента,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14:paraId="42837426"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После выдачи решения о предоставлении участка земли для погребения умершего, решения об отказе в предоставлении участка земли для погребения умершего, уведомления об отказе в предоставлении муниципальной услуги или одного из документов, указанных в пункте 139 настоящего административного регламента, заявителю или его представителю работник МФЦ производит соответствующую отметку в автоматизированной информационной системе МФЦ.</w:t>
      </w:r>
    </w:p>
    <w:p w14:paraId="3A2A21C8" w14:textId="77777777" w:rsidR="00F67466" w:rsidRDefault="00F67466" w:rsidP="00551F06">
      <w:pPr>
        <w:autoSpaceDE w:val="0"/>
        <w:autoSpaceDN w:val="0"/>
        <w:spacing w:after="0" w:line="240" w:lineRule="auto"/>
        <w:jc w:val="center"/>
        <w:rPr>
          <w:rFonts w:ascii="Times New Roman" w:eastAsia="Times New Roman" w:hAnsi="Times New Roman"/>
          <w:kern w:val="2"/>
          <w:sz w:val="28"/>
          <w:szCs w:val="28"/>
          <w:lang w:eastAsia="ru-RU"/>
        </w:rPr>
      </w:pPr>
    </w:p>
    <w:p w14:paraId="480B9FC2" w14:textId="5049CC29" w:rsidR="00A11CAF" w:rsidRDefault="00A11CAF" w:rsidP="00551F06">
      <w:pPr>
        <w:autoSpaceDE w:val="0"/>
        <w:autoSpaceDN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29. Исправление допущенных опечаток и ошибок в выданных в результате предоставления муниципальной услуги документах</w:t>
      </w:r>
    </w:p>
    <w:p w14:paraId="00FCBA09"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133. Основанием для исправления допущенных опечаток и ошибок в выданном в результате предоставления муниципальной услуги решении о предоставлении участка земли для погребения умершего или решении об отказе в предоставлении участка земли для погребения умершего (далее – техническая ошибка) является </w:t>
      </w:r>
      <w:r>
        <w:rPr>
          <w:rFonts w:ascii="Times New Roman" w:eastAsia="Times New Roman" w:hAnsi="Times New Roman"/>
          <w:kern w:val="2"/>
          <w:sz w:val="28"/>
          <w:szCs w:val="28"/>
          <w:lang w:eastAsia="ru-RU"/>
        </w:rPr>
        <w:lastRenderedPageBreak/>
        <w:t>получение уполномоченным органом заявления об исправлении технической ошибки от заявителя или его представителя.</w:t>
      </w:r>
    </w:p>
    <w:p w14:paraId="7A79959A"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134. Заявление об исправлении технической ошибки подается заявителем или его представителем в уполномоченный орган одним из способов, указанных в пункте 29 настоящего административного регламента. </w:t>
      </w:r>
    </w:p>
    <w:p w14:paraId="256D26D7" w14:textId="31B5A5C0" w:rsidR="00A11CAF" w:rsidRDefault="00DC3B77"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sidRPr="00DC3B77">
        <w:rPr>
          <w:rFonts w:ascii="Times New Roman" w:eastAsia="Times New Roman" w:hAnsi="Times New Roman"/>
          <w:kern w:val="2"/>
          <w:sz w:val="28"/>
          <w:szCs w:val="28"/>
          <w:lang w:eastAsia="ru-RU"/>
        </w:rPr>
        <w:t>135. Заявление об исправлении технической ошибки регистрируется должностным лицом уполномоченного органа, ответственным за предоставление муниципальной услуги, в порядке, установленном главой 18 настоящего административного регламента</w:t>
      </w:r>
      <w:r w:rsidR="00A11CAF">
        <w:rPr>
          <w:rFonts w:ascii="Times New Roman" w:eastAsia="Times New Roman" w:hAnsi="Times New Roman"/>
          <w:kern w:val="2"/>
          <w:sz w:val="28"/>
          <w:szCs w:val="28"/>
          <w:lang w:eastAsia="ru-RU"/>
        </w:rPr>
        <w:t>.</w:t>
      </w:r>
    </w:p>
    <w:p w14:paraId="6777C8B7"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136. 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об исправлении технической ошибки в уполномоченном органе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14:paraId="795C00AC"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об исправлении технической ошибки;</w:t>
      </w:r>
    </w:p>
    <w:p w14:paraId="5992D1C6"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об отсутствии технической ошибки.</w:t>
      </w:r>
    </w:p>
    <w:p w14:paraId="70868C8B"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137. Критерием принятия решения, указанного в пункте 136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74CA94BF"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138. В случае принятия решения, указанного в подпункте 1 пункта 136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решения о предоставлении участка земли для погребения умершего или решения об отказе в предоставлении участка земли для погребения умершего с исправленной технической ошибкой.</w:t>
      </w:r>
    </w:p>
    <w:p w14:paraId="1AB96517"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 случае принятия решения, указанного в подпункте 2 пункта 136 настоящего административного регламента, должностное лицо уполномоченного органа, ответственное за предоставление муниципальной услуги, оформляет уведомление об отсутствии технической ошибки в выданном в результате предоставления муниципальной услуги документе.</w:t>
      </w:r>
    </w:p>
    <w:p w14:paraId="7B9CEA98" w14:textId="77777777" w:rsidR="00073534"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139. 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об исправлении технической ошибки в уполномоченном органе обеспечивает подписание </w:t>
      </w:r>
      <w:r>
        <w:rPr>
          <w:rFonts w:ascii="Times New Roman" w:eastAsia="Times New Roman" w:hAnsi="Times New Roman"/>
          <w:kern w:val="2"/>
          <w:sz w:val="28"/>
          <w:szCs w:val="28"/>
        </w:rPr>
        <w:t>решения</w:t>
      </w:r>
      <w:r>
        <w:rPr>
          <w:rFonts w:ascii="Times New Roman" w:eastAsia="Times New Roman" w:hAnsi="Times New Roman"/>
          <w:color w:val="00B0F0"/>
          <w:sz w:val="28"/>
          <w:szCs w:val="28"/>
          <w:lang w:eastAsia="ru-RU"/>
        </w:rPr>
        <w:t xml:space="preserve"> </w:t>
      </w:r>
      <w:r>
        <w:rPr>
          <w:rFonts w:ascii="Times New Roman" w:eastAsia="Times New Roman" w:hAnsi="Times New Roman"/>
          <w:kern w:val="2"/>
          <w:sz w:val="28"/>
          <w:szCs w:val="28"/>
          <w:lang w:eastAsia="ru-RU"/>
        </w:rPr>
        <w:t>о предоставлении участка земли для погребения умершего или решения об отказе в предоставлении участка земли для погребения умершего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14:paraId="3A66E70A" w14:textId="01087A0E" w:rsidR="00073534" w:rsidRPr="00441947" w:rsidRDefault="00073534"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w:t>
      </w:r>
      <w:r w:rsidRPr="00441947">
        <w:rPr>
          <w:rFonts w:ascii="Times New Roman" w:eastAsia="Times New Roman" w:hAnsi="Times New Roman"/>
          <w:kern w:val="2"/>
          <w:sz w:val="28"/>
          <w:szCs w:val="28"/>
          <w:lang w:eastAsia="ru-RU"/>
        </w:rPr>
        <w:t>4</w:t>
      </w:r>
      <w:r w:rsidR="006B60D0">
        <w:rPr>
          <w:rFonts w:ascii="Times New Roman" w:eastAsia="Times New Roman" w:hAnsi="Times New Roman"/>
          <w:kern w:val="2"/>
          <w:sz w:val="28"/>
          <w:szCs w:val="28"/>
          <w:lang w:eastAsia="ru-RU"/>
        </w:rPr>
        <w:t>0</w:t>
      </w:r>
      <w:r w:rsidRPr="00441947">
        <w:rPr>
          <w:rFonts w:ascii="Times New Roman" w:eastAsia="Times New Roman" w:hAnsi="Times New Roman"/>
          <w:kern w:val="2"/>
          <w:sz w:val="28"/>
          <w:szCs w:val="28"/>
          <w:lang w:eastAsia="ru-RU"/>
        </w:rPr>
        <w:t xml:space="preserve">. Должностное лицо </w:t>
      </w:r>
      <w:r>
        <w:rPr>
          <w:rFonts w:ascii="Times New Roman" w:eastAsia="Times New Roman" w:hAnsi="Times New Roman"/>
          <w:kern w:val="2"/>
          <w:sz w:val="28"/>
          <w:szCs w:val="28"/>
          <w:lang w:eastAsia="ru-RU"/>
        </w:rPr>
        <w:t>уполномоченного органа</w:t>
      </w:r>
      <w:r w:rsidRPr="00441947">
        <w:rPr>
          <w:rFonts w:ascii="Times New Roman" w:eastAsia="Times New Roman" w:hAnsi="Times New Roman"/>
          <w:kern w:val="2"/>
          <w:sz w:val="28"/>
          <w:szCs w:val="28"/>
          <w:lang w:eastAsia="ru-RU"/>
        </w:rPr>
        <w:t xml:space="preserve">, ответственное за </w:t>
      </w:r>
      <w:r>
        <w:rPr>
          <w:rFonts w:ascii="Times New Roman" w:eastAsia="Times New Roman" w:hAnsi="Times New Roman"/>
          <w:kern w:val="2"/>
          <w:sz w:val="28"/>
          <w:szCs w:val="28"/>
          <w:lang w:eastAsia="ru-RU"/>
        </w:rPr>
        <w:t>предоставление</w:t>
      </w:r>
      <w:r w:rsidRPr="00441947">
        <w:rPr>
          <w:rFonts w:ascii="Times New Roman" w:eastAsia="Times New Roman" w:hAnsi="Times New Roman"/>
          <w:kern w:val="2"/>
          <w:sz w:val="28"/>
          <w:szCs w:val="28"/>
          <w:lang w:eastAsia="ru-RU"/>
        </w:rPr>
        <w:t xml:space="preserve"> муниципальной услуги, в день подписания документа, указанного в пункте 139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440C2103" w14:textId="205B5026" w:rsidR="00073534" w:rsidRDefault="00073534"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sidRPr="00441947">
        <w:rPr>
          <w:rFonts w:ascii="Times New Roman" w:eastAsia="Times New Roman" w:hAnsi="Times New Roman"/>
          <w:kern w:val="2"/>
          <w:sz w:val="28"/>
          <w:szCs w:val="28"/>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w:t>
      </w:r>
      <w:r>
        <w:rPr>
          <w:rFonts w:ascii="Times New Roman" w:eastAsia="Times New Roman" w:hAnsi="Times New Roman"/>
          <w:kern w:val="2"/>
          <w:sz w:val="28"/>
          <w:szCs w:val="28"/>
          <w:lang w:eastAsia="ru-RU"/>
        </w:rPr>
        <w:lastRenderedPageBreak/>
        <w:t>уполномоченного органа</w:t>
      </w:r>
      <w:r w:rsidRPr="00441947">
        <w:rPr>
          <w:rFonts w:ascii="Times New Roman" w:eastAsia="Times New Roman" w:hAnsi="Times New Roman"/>
          <w:kern w:val="2"/>
          <w:sz w:val="28"/>
          <w:szCs w:val="28"/>
          <w:lang w:eastAsia="ru-RU"/>
        </w:rPr>
        <w:t xml:space="preserve">, ответственное за </w:t>
      </w:r>
      <w:r>
        <w:rPr>
          <w:rFonts w:ascii="Times New Roman" w:eastAsia="Times New Roman" w:hAnsi="Times New Roman"/>
          <w:kern w:val="2"/>
          <w:sz w:val="28"/>
          <w:szCs w:val="28"/>
          <w:lang w:eastAsia="ru-RU"/>
        </w:rPr>
        <w:t>предоставление</w:t>
      </w:r>
      <w:r w:rsidRPr="00441947">
        <w:rPr>
          <w:rFonts w:ascii="Times New Roman" w:eastAsia="Times New Roman" w:hAnsi="Times New Roman"/>
          <w:kern w:val="2"/>
          <w:sz w:val="28"/>
          <w:szCs w:val="28"/>
          <w:lang w:eastAsia="ru-RU"/>
        </w:rPr>
        <w:t xml:space="preserve"> муниципальной услуги, в день оформления документа, указанного в пункте 139 настоящего административного регламента, направляет указанный документ в МФЦ</w:t>
      </w:r>
      <w:r>
        <w:rPr>
          <w:rFonts w:ascii="Times New Roman" w:eastAsia="Times New Roman" w:hAnsi="Times New Roman"/>
          <w:kern w:val="2"/>
          <w:sz w:val="28"/>
          <w:szCs w:val="28"/>
          <w:lang w:eastAsia="ru-RU"/>
        </w:rPr>
        <w:t xml:space="preserve">. </w:t>
      </w:r>
    </w:p>
    <w:p w14:paraId="76601D4B" w14:textId="364E30F9"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14</w:t>
      </w:r>
      <w:r w:rsidR="006B60D0">
        <w:rPr>
          <w:rFonts w:ascii="Times New Roman" w:eastAsia="Times New Roman" w:hAnsi="Times New Roman"/>
          <w:kern w:val="2"/>
          <w:sz w:val="28"/>
          <w:szCs w:val="28"/>
          <w:lang w:eastAsia="ru-RU"/>
        </w:rPr>
        <w:t>1</w:t>
      </w:r>
      <w:r>
        <w:rPr>
          <w:rFonts w:ascii="Times New Roman" w:eastAsia="Times New Roman" w:hAnsi="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6050B80F"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решение о предоставлении участка земли для погребения умершего или решение об отказе в предоставлении участка земли для погребения умершего с исправленной технической ошибкой;</w:t>
      </w:r>
    </w:p>
    <w:p w14:paraId="13B2145C" w14:textId="77777777" w:rsidR="00A11CAF" w:rsidRDefault="00A11CAF" w:rsidP="00551F06">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31C3B908" w14:textId="1B6F86A3" w:rsidR="00A11CAF" w:rsidRDefault="00A11CAF" w:rsidP="00551F06">
      <w:pPr>
        <w:tabs>
          <w:tab w:val="left" w:pos="2865"/>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lang w:eastAsia="ru-RU"/>
        </w:rPr>
        <w:t>14</w:t>
      </w:r>
      <w:r w:rsidR="006B60D0">
        <w:rPr>
          <w:rFonts w:ascii="Times New Roman" w:eastAsia="Times New Roman" w:hAnsi="Times New Roman"/>
          <w:kern w:val="2"/>
          <w:sz w:val="28"/>
          <w:szCs w:val="28"/>
          <w:lang w:eastAsia="ru-RU"/>
        </w:rPr>
        <w:t>2</w:t>
      </w:r>
      <w:r>
        <w:rPr>
          <w:rFonts w:ascii="Times New Roman" w:eastAsia="Times New Roman" w:hAnsi="Times New Roman"/>
          <w:kern w:val="2"/>
          <w:sz w:val="28"/>
          <w:szCs w:val="28"/>
          <w:lang w:eastAsia="ru-RU"/>
        </w:rPr>
        <w:t>. Способом фиксации результата рассмотрения заявления об исправлении технической ошибки</w:t>
      </w:r>
      <w:r>
        <w:rPr>
          <w:rFonts w:ascii="Times New Roman" w:eastAsia="Times New Roman" w:hAnsi="Times New Roman"/>
          <w:kern w:val="2"/>
          <w:sz w:val="28"/>
          <w:szCs w:val="28"/>
        </w:rPr>
        <w:t xml:space="preserve"> является занесение </w:t>
      </w:r>
      <w:r w:rsidR="007D7AAD" w:rsidRPr="007D7AAD">
        <w:rPr>
          <w:rFonts w:ascii="Times New Roman" w:eastAsia="Times New Roman" w:hAnsi="Times New Roman"/>
          <w:kern w:val="2"/>
          <w:sz w:val="28"/>
          <w:szCs w:val="28"/>
        </w:rPr>
        <w:t>должностным лицом уполномоченного органа, ответственным за предоставление муниципальной услуги</w:t>
      </w:r>
      <w:r>
        <w:rPr>
          <w:rFonts w:ascii="Times New Roman" w:eastAsia="Times New Roman" w:hAnsi="Times New Roman"/>
          <w:kern w:val="2"/>
          <w:sz w:val="28"/>
          <w:szCs w:val="28"/>
        </w:rPr>
        <w:t>, в информационной системе электронного управления документами администрации отметки о направлении одного из документов, указанных в пункте 139 настоящего административного регламента, заявителю или его представителю или в МФЦ или о получении такого документа лично заявителем или его представителем.</w:t>
      </w:r>
    </w:p>
    <w:p w14:paraId="3631B081" w14:textId="77777777" w:rsidR="00F67466" w:rsidRDefault="00F67466" w:rsidP="00551F06">
      <w:pPr>
        <w:tabs>
          <w:tab w:val="left" w:pos="2865"/>
        </w:tabs>
        <w:autoSpaceDE w:val="0"/>
        <w:autoSpaceDN w:val="0"/>
        <w:spacing w:after="0" w:line="240" w:lineRule="auto"/>
        <w:ind w:firstLine="709"/>
        <w:jc w:val="center"/>
        <w:rPr>
          <w:rFonts w:ascii="Times New Roman" w:eastAsia="Times New Roman" w:hAnsi="Times New Roman"/>
          <w:kern w:val="2"/>
          <w:sz w:val="28"/>
          <w:szCs w:val="28"/>
        </w:rPr>
      </w:pPr>
    </w:p>
    <w:p w14:paraId="3C9E36CE" w14:textId="7D5EBAD0" w:rsidR="00A11CAF" w:rsidRDefault="00A11CAF" w:rsidP="00551F06">
      <w:pPr>
        <w:tabs>
          <w:tab w:val="left" w:pos="2865"/>
        </w:tabs>
        <w:autoSpaceDE w:val="0"/>
        <w:autoSpaceDN w:val="0"/>
        <w:spacing w:after="0" w:line="240" w:lineRule="auto"/>
        <w:ind w:firstLine="709"/>
        <w:jc w:val="center"/>
        <w:rPr>
          <w:rFonts w:ascii="Times New Roman" w:eastAsia="Times New Roman" w:hAnsi="Times New Roman"/>
          <w:kern w:val="2"/>
          <w:sz w:val="28"/>
          <w:szCs w:val="28"/>
        </w:rPr>
      </w:pPr>
      <w:r>
        <w:rPr>
          <w:rFonts w:ascii="Times New Roman" w:eastAsia="Times New Roman" w:hAnsi="Times New Roman"/>
          <w:kern w:val="2"/>
          <w:sz w:val="28"/>
          <w:szCs w:val="28"/>
        </w:rPr>
        <w:t xml:space="preserve">Раздел </w:t>
      </w:r>
      <w:r>
        <w:rPr>
          <w:rFonts w:ascii="Times New Roman" w:eastAsia="Times New Roman" w:hAnsi="Times New Roman"/>
          <w:kern w:val="2"/>
          <w:sz w:val="28"/>
          <w:szCs w:val="28"/>
          <w:lang w:val="en-US"/>
        </w:rPr>
        <w:t>IV</w:t>
      </w:r>
      <w:r>
        <w:rPr>
          <w:rFonts w:ascii="Times New Roman" w:eastAsia="Times New Roman" w:hAnsi="Times New Roman"/>
          <w:kern w:val="2"/>
          <w:sz w:val="28"/>
          <w:szCs w:val="28"/>
        </w:rPr>
        <w:t>. ФОРМЫ КОНТРОЛЯ ЗА ИСПОЛНЕНИЕМ АДМИНИСРАТИВНОГО РЕГЛАМЕНТА</w:t>
      </w:r>
    </w:p>
    <w:p w14:paraId="468EC8DC" w14:textId="77777777" w:rsidR="00F67466" w:rsidRDefault="00F67466" w:rsidP="00551F06">
      <w:pPr>
        <w:tabs>
          <w:tab w:val="left" w:pos="2865"/>
        </w:tabs>
        <w:autoSpaceDE w:val="0"/>
        <w:autoSpaceDN w:val="0"/>
        <w:spacing w:after="0" w:line="240" w:lineRule="auto"/>
        <w:ind w:firstLine="709"/>
        <w:jc w:val="center"/>
        <w:rPr>
          <w:rFonts w:ascii="Times New Roman" w:eastAsia="Times New Roman" w:hAnsi="Times New Roman"/>
          <w:kern w:val="2"/>
          <w:sz w:val="28"/>
          <w:szCs w:val="28"/>
        </w:rPr>
      </w:pPr>
    </w:p>
    <w:p w14:paraId="1CA960F1" w14:textId="2B4D10EB" w:rsidR="00A11CAF" w:rsidRDefault="00A11CAF" w:rsidP="00551F06">
      <w:pPr>
        <w:tabs>
          <w:tab w:val="left" w:pos="2865"/>
        </w:tabs>
        <w:autoSpaceDE w:val="0"/>
        <w:autoSpaceDN w:val="0"/>
        <w:spacing w:after="0" w:line="240" w:lineRule="auto"/>
        <w:ind w:firstLine="709"/>
        <w:jc w:val="center"/>
        <w:rPr>
          <w:rFonts w:ascii="Times New Roman" w:eastAsia="Times New Roman" w:hAnsi="Times New Roman"/>
          <w:kern w:val="2"/>
          <w:sz w:val="28"/>
          <w:szCs w:val="28"/>
        </w:rPr>
      </w:pPr>
      <w:r>
        <w:rPr>
          <w:rFonts w:ascii="Times New Roman" w:eastAsia="Times New Roman" w:hAnsi="Times New Roman"/>
          <w:kern w:val="2"/>
          <w:sz w:val="28"/>
          <w:szCs w:val="28"/>
        </w:rPr>
        <w:t xml:space="preserve">Глава 30.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 </w:t>
      </w:r>
    </w:p>
    <w:p w14:paraId="28F8CACE" w14:textId="577D0FF8"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14</w:t>
      </w:r>
      <w:r w:rsidR="006B60D0">
        <w:rPr>
          <w:rFonts w:ascii="Times New Roman" w:eastAsia="Times New Roman" w:hAnsi="Times New Roman"/>
          <w:kern w:val="2"/>
          <w:sz w:val="28"/>
          <w:szCs w:val="28"/>
          <w:lang w:eastAsia="ko-KR"/>
        </w:rPr>
        <w:t>3</w:t>
      </w:r>
      <w:r>
        <w:rPr>
          <w:rFonts w:ascii="Times New Roman" w:eastAsia="Times New Roman" w:hAnsi="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 или их представителей.</w:t>
      </w:r>
    </w:p>
    <w:p w14:paraId="6B88FEB9" w14:textId="1F733C1A" w:rsidR="00A11CAF" w:rsidRDefault="00A11CAF" w:rsidP="00551F06">
      <w:pPr>
        <w:tabs>
          <w:tab w:val="left" w:pos="2865"/>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14</w:t>
      </w:r>
      <w:r w:rsidR="006B60D0">
        <w:rPr>
          <w:rFonts w:ascii="Times New Roman" w:eastAsia="Times New Roman" w:hAnsi="Times New Roman"/>
          <w:kern w:val="2"/>
          <w:sz w:val="28"/>
          <w:szCs w:val="28"/>
        </w:rPr>
        <w:t>4</w:t>
      </w:r>
      <w:r>
        <w:rPr>
          <w:rFonts w:ascii="Times New Roman" w:eastAsia="Times New Roman" w:hAnsi="Times New Roman"/>
          <w:kern w:val="2"/>
          <w:sz w:val="28"/>
          <w:szCs w:val="28"/>
        </w:rPr>
        <w:t xml:space="preserve">. Основными задачами текущего контроля являются: </w:t>
      </w:r>
    </w:p>
    <w:p w14:paraId="01A100C3" w14:textId="77777777" w:rsidR="00A11CAF" w:rsidRDefault="00A11CAF" w:rsidP="00551F06">
      <w:pPr>
        <w:tabs>
          <w:tab w:val="left" w:pos="2865"/>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 обеспечение своевременного и качественного предоставления муниципальной услуги;</w:t>
      </w:r>
    </w:p>
    <w:p w14:paraId="18A6EE91" w14:textId="77777777" w:rsidR="00A11CAF" w:rsidRDefault="00A11CAF" w:rsidP="00551F06">
      <w:pPr>
        <w:tabs>
          <w:tab w:val="left" w:pos="2865"/>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2) выявление нарушений в сроках и качестве предоставления муниципальной услуги;</w:t>
      </w:r>
    </w:p>
    <w:p w14:paraId="571AED38" w14:textId="77777777" w:rsidR="00A11CAF" w:rsidRDefault="00A11CAF" w:rsidP="00551F06">
      <w:pPr>
        <w:tabs>
          <w:tab w:val="left" w:pos="2865"/>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3) выявление и устранение причин и условий, способствующих ненадлежащему предоставлению муниципальной услуги;</w:t>
      </w:r>
    </w:p>
    <w:p w14:paraId="3F0B59B1" w14:textId="77777777" w:rsidR="00A11CAF" w:rsidRDefault="00A11CAF" w:rsidP="00551F06">
      <w:pPr>
        <w:tabs>
          <w:tab w:val="left" w:pos="2865"/>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4) принятие мер по надлежащему предоставлению муниципальной услуги.</w:t>
      </w:r>
    </w:p>
    <w:p w14:paraId="317CC374" w14:textId="717BED29" w:rsidR="00A11CAF" w:rsidRDefault="00A11CAF" w:rsidP="00551F06">
      <w:pPr>
        <w:tabs>
          <w:tab w:val="left" w:pos="2865"/>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14</w:t>
      </w:r>
      <w:r w:rsidR="006B60D0">
        <w:rPr>
          <w:rFonts w:ascii="Times New Roman" w:eastAsia="Times New Roman" w:hAnsi="Times New Roman"/>
          <w:kern w:val="2"/>
          <w:sz w:val="28"/>
          <w:szCs w:val="28"/>
        </w:rPr>
        <w:t>5</w:t>
      </w:r>
      <w:r>
        <w:rPr>
          <w:rFonts w:ascii="Times New Roman" w:eastAsia="Times New Roman" w:hAnsi="Times New Roman"/>
          <w:kern w:val="2"/>
          <w:sz w:val="28"/>
          <w:szCs w:val="28"/>
        </w:rPr>
        <w:t>. Текущий контроль осуществляется на постоянной основе.</w:t>
      </w:r>
    </w:p>
    <w:p w14:paraId="4E2DCFCE" w14:textId="77777777" w:rsidR="00F67466" w:rsidRDefault="00F67466" w:rsidP="00551F06">
      <w:pPr>
        <w:tabs>
          <w:tab w:val="left" w:pos="2865"/>
        </w:tabs>
        <w:autoSpaceDE w:val="0"/>
        <w:autoSpaceDN w:val="0"/>
        <w:spacing w:after="0" w:line="240" w:lineRule="auto"/>
        <w:jc w:val="center"/>
        <w:rPr>
          <w:rFonts w:ascii="Times New Roman" w:eastAsia="Times New Roman" w:hAnsi="Times New Roman"/>
          <w:kern w:val="2"/>
          <w:sz w:val="28"/>
          <w:szCs w:val="28"/>
        </w:rPr>
      </w:pPr>
    </w:p>
    <w:p w14:paraId="1A62FF0D" w14:textId="6EBC7051" w:rsidR="00A11CAF" w:rsidRDefault="00A11CAF" w:rsidP="00551F06">
      <w:pPr>
        <w:tabs>
          <w:tab w:val="left" w:pos="2865"/>
        </w:tabs>
        <w:autoSpaceDE w:val="0"/>
        <w:autoSpaceDN w:val="0"/>
        <w:spacing w:after="0" w:line="240" w:lineRule="auto"/>
        <w:jc w:val="center"/>
        <w:rPr>
          <w:rFonts w:ascii="Times New Roman" w:eastAsia="Times New Roman" w:hAnsi="Times New Roman"/>
          <w:kern w:val="2"/>
          <w:sz w:val="28"/>
          <w:szCs w:val="28"/>
        </w:rPr>
      </w:pPr>
      <w:r>
        <w:rPr>
          <w:rFonts w:ascii="Times New Roman" w:eastAsia="Times New Roman" w:hAnsi="Times New Roman"/>
          <w:kern w:val="2"/>
          <w:sz w:val="28"/>
          <w:szCs w:val="28"/>
        </w:rPr>
        <w:t xml:space="preserve">Глава 31.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ascii="Times New Roman" w:eastAsia="Times New Roman" w:hAnsi="Times New Roman"/>
          <w:kern w:val="2"/>
          <w:sz w:val="28"/>
          <w:szCs w:val="28"/>
        </w:rPr>
        <w:lastRenderedPageBreak/>
        <w:t>порядок и формы контроля за полнотой и качеством предоставления муниципальной услуги</w:t>
      </w:r>
    </w:p>
    <w:p w14:paraId="62DF5B41" w14:textId="30FA7729"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14</w:t>
      </w:r>
      <w:r w:rsidR="006B60D0">
        <w:rPr>
          <w:rFonts w:ascii="Times New Roman" w:eastAsia="Times New Roman" w:hAnsi="Times New Roman"/>
          <w:kern w:val="2"/>
          <w:sz w:val="28"/>
          <w:szCs w:val="28"/>
          <w:lang w:eastAsia="ko-KR"/>
        </w:rPr>
        <w:t>6</w:t>
      </w:r>
      <w:r>
        <w:rPr>
          <w:rFonts w:ascii="Times New Roman" w:eastAsia="Times New Roman" w:hAnsi="Times New Roman"/>
          <w:kern w:val="2"/>
          <w:sz w:val="28"/>
          <w:szCs w:val="28"/>
          <w:lang w:eastAsia="ko-KR"/>
        </w:rPr>
        <w:t>. Контроль за полнотой и качеством предоставления должностными лицами уполномоченного органа муниципальной услуги осуществляется комиссией.</w:t>
      </w:r>
    </w:p>
    <w:p w14:paraId="2DBCBC08" w14:textId="6A6B1149"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1" w:name="Par427"/>
      <w:bookmarkEnd w:id="1"/>
      <w:r>
        <w:rPr>
          <w:rFonts w:ascii="Times New Roman" w:eastAsia="Times New Roman" w:hAnsi="Times New Roman"/>
          <w:kern w:val="2"/>
          <w:sz w:val="28"/>
          <w:szCs w:val="28"/>
          <w:lang w:eastAsia="ru-RU"/>
        </w:rPr>
        <w:t>14</w:t>
      </w:r>
      <w:r w:rsidR="006B60D0">
        <w:rPr>
          <w:rFonts w:ascii="Times New Roman" w:eastAsia="Times New Roman" w:hAnsi="Times New Roman"/>
          <w:kern w:val="2"/>
          <w:sz w:val="28"/>
          <w:szCs w:val="28"/>
          <w:lang w:eastAsia="ru-RU"/>
        </w:rPr>
        <w:t>7</w:t>
      </w:r>
      <w:r>
        <w:rPr>
          <w:rFonts w:ascii="Times New Roman" w:eastAsia="Times New Roman" w:hAnsi="Times New Roman"/>
          <w:kern w:val="2"/>
          <w:sz w:val="28"/>
          <w:szCs w:val="28"/>
          <w:lang w:eastAsia="ru-RU"/>
        </w:rPr>
        <w:t>. Состав комиссии утверждается правовым актом администрации города Усолье-Сибирское, в которую включаются муниципальные служащие уполномоченного органа, не участвующие в предоставлении муниципальной услуги.</w:t>
      </w:r>
    </w:p>
    <w:p w14:paraId="3C865C91" w14:textId="46BF4EE8"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14</w:t>
      </w:r>
      <w:r w:rsidR="006B60D0">
        <w:rPr>
          <w:rFonts w:ascii="Times New Roman" w:eastAsia="Times New Roman" w:hAnsi="Times New Roman"/>
          <w:kern w:val="2"/>
          <w:sz w:val="28"/>
          <w:szCs w:val="28"/>
          <w:lang w:eastAsia="ru-RU"/>
        </w:rPr>
        <w:t>8</w:t>
      </w:r>
      <w:r>
        <w:rPr>
          <w:rFonts w:ascii="Times New Roman" w:eastAsia="Times New Roman" w:hAnsi="Times New Roman"/>
          <w:kern w:val="2"/>
          <w:sz w:val="28"/>
          <w:szCs w:val="28"/>
          <w:lang w:eastAsia="ru-RU"/>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14:paraId="099A0277" w14:textId="39D3B5D4"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w:t>
      </w:r>
      <w:r w:rsidR="006B60D0">
        <w:rPr>
          <w:rFonts w:ascii="Times New Roman" w:eastAsia="Times New Roman" w:hAnsi="Times New Roman"/>
          <w:kern w:val="2"/>
          <w:sz w:val="28"/>
          <w:szCs w:val="28"/>
          <w:lang w:eastAsia="ru-RU"/>
        </w:rPr>
        <w:t>49</w:t>
      </w:r>
      <w:r>
        <w:rPr>
          <w:rFonts w:ascii="Times New Roman" w:eastAsia="Times New Roman" w:hAnsi="Times New Roman"/>
          <w:kern w:val="2"/>
          <w:sz w:val="28"/>
          <w:szCs w:val="28"/>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14:paraId="745D5642" w14:textId="77777777"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color w:val="000000"/>
          <w:kern w:val="2"/>
          <w:sz w:val="28"/>
          <w:szCs w:val="28"/>
          <w:lang w:eastAsia="ru-RU"/>
        </w:rPr>
        <w:t>В случае поступления жалобы на решения, действия (бездействие) должностных лиц уполномоченного органа при предоставлении муниципальной услуги мэр города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27.07.2010г. № 210</w:t>
      </w:r>
      <w:r>
        <w:rPr>
          <w:rFonts w:ascii="Times New Roman" w:eastAsia="Times New Roman" w:hAnsi="Times New Roman"/>
          <w:color w:val="000000"/>
          <w:kern w:val="2"/>
          <w:sz w:val="28"/>
          <w:szCs w:val="28"/>
          <w:lang w:eastAsia="ru-RU"/>
        </w:rPr>
        <w:noBreakHyphen/>
        <w:t>ФЗ «Об организации предоставления государственных и муниципальных услуг».</w:t>
      </w:r>
    </w:p>
    <w:p w14:paraId="3BC329AC" w14:textId="58946786"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15</w:t>
      </w:r>
      <w:r w:rsidR="006B60D0">
        <w:rPr>
          <w:rFonts w:ascii="Times New Roman" w:eastAsia="Times New Roman" w:hAnsi="Times New Roman"/>
          <w:kern w:val="2"/>
          <w:sz w:val="28"/>
          <w:szCs w:val="28"/>
          <w:lang w:eastAsia="ru-RU"/>
        </w:rPr>
        <w:t>0</w:t>
      </w:r>
      <w:r>
        <w:rPr>
          <w:rFonts w:ascii="Times New Roman" w:eastAsia="Times New Roman" w:hAnsi="Times New Roman"/>
          <w:kern w:val="2"/>
          <w:sz w:val="28"/>
          <w:szCs w:val="28"/>
          <w:lang w:eastAsia="ru-RU"/>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49228386" w14:textId="4F5710D9"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15</w:t>
      </w:r>
      <w:r w:rsidR="006B60D0">
        <w:rPr>
          <w:rFonts w:ascii="Times New Roman" w:eastAsia="Times New Roman" w:hAnsi="Times New Roman"/>
          <w:kern w:val="2"/>
          <w:sz w:val="28"/>
          <w:szCs w:val="28"/>
          <w:lang w:eastAsia="ru-RU"/>
        </w:rPr>
        <w:t>1</w:t>
      </w:r>
      <w:r>
        <w:rPr>
          <w:rFonts w:ascii="Times New Roman" w:eastAsia="Times New Roman" w:hAnsi="Times New Roman"/>
          <w:kern w:val="2"/>
          <w:sz w:val="28"/>
          <w:szCs w:val="28"/>
          <w:lang w:eastAsia="ru-RU"/>
        </w:rPr>
        <w:t>. Заявитель уведомляется о результатах проверки в течение десяти дней со дня принятия соответствующего решения.</w:t>
      </w:r>
    </w:p>
    <w:p w14:paraId="4C1C95ED" w14:textId="3BEBE9B0"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15</w:t>
      </w:r>
      <w:r w:rsidR="006B60D0">
        <w:rPr>
          <w:rFonts w:ascii="Times New Roman" w:eastAsia="Times New Roman" w:hAnsi="Times New Roman"/>
          <w:kern w:val="2"/>
          <w:sz w:val="28"/>
          <w:szCs w:val="28"/>
          <w:lang w:eastAsia="ru-RU"/>
        </w:rPr>
        <w:t>2</w:t>
      </w:r>
      <w:r>
        <w:rPr>
          <w:rFonts w:ascii="Times New Roman" w:eastAsia="Times New Roman" w:hAnsi="Times New Roman"/>
          <w:kern w:val="2"/>
          <w:sz w:val="28"/>
          <w:szCs w:val="28"/>
          <w:lang w:eastAsia="ru-RU"/>
        </w:rPr>
        <w:t>.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14:paraId="7FB094AA" w14:textId="575EDE23" w:rsidR="00A11CAF" w:rsidRDefault="00A11CAF" w:rsidP="00551F06">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15</w:t>
      </w:r>
      <w:r w:rsidR="006B60D0">
        <w:rPr>
          <w:rFonts w:ascii="Times New Roman" w:eastAsia="Times New Roman" w:hAnsi="Times New Roman"/>
          <w:kern w:val="2"/>
          <w:sz w:val="28"/>
          <w:szCs w:val="28"/>
          <w:lang w:eastAsia="ru-RU"/>
        </w:rPr>
        <w:t>3</w:t>
      </w:r>
      <w:r>
        <w:rPr>
          <w:rFonts w:ascii="Times New Roman" w:eastAsia="Times New Roman" w:hAnsi="Times New Roman"/>
          <w:kern w:val="2"/>
          <w:sz w:val="28"/>
          <w:szCs w:val="28"/>
          <w:lang w:eastAsia="ru-RU"/>
        </w:rPr>
        <w:t>. По результатам проведенных проверок в случае выявления фактов нарушения прав и законных интересов заявителей осуществляется привлечением виновных лиц к ответственности в соответствии с законодательством Российской Федерации.</w:t>
      </w:r>
    </w:p>
    <w:p w14:paraId="3FF76BD1" w14:textId="77777777" w:rsidR="00551F06" w:rsidRDefault="00551F06" w:rsidP="00551F06">
      <w:pPr>
        <w:tabs>
          <w:tab w:val="num" w:pos="1715"/>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3444295B" w14:textId="49FE6863" w:rsidR="00A11CAF" w:rsidRDefault="00A11CAF" w:rsidP="00551F06">
      <w:pPr>
        <w:tabs>
          <w:tab w:val="num" w:pos="1715"/>
        </w:tabs>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32.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5F35B9B" w14:textId="69F12DDA"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15</w:t>
      </w:r>
      <w:r w:rsidR="006B60D0">
        <w:rPr>
          <w:rFonts w:ascii="Times New Roman" w:eastAsia="Times New Roman" w:hAnsi="Times New Roman"/>
          <w:kern w:val="2"/>
          <w:sz w:val="28"/>
          <w:szCs w:val="28"/>
          <w:lang w:eastAsia="ko-KR"/>
        </w:rPr>
        <w:t>4</w:t>
      </w:r>
      <w:r>
        <w:rPr>
          <w:rFonts w:ascii="Times New Roman" w:eastAsia="Times New Roman" w:hAnsi="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14:paraId="540E1117" w14:textId="116591D5"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15</w:t>
      </w:r>
      <w:r w:rsidR="006B60D0">
        <w:rPr>
          <w:rFonts w:ascii="Times New Roman" w:eastAsia="Times New Roman" w:hAnsi="Times New Roman"/>
          <w:kern w:val="2"/>
          <w:sz w:val="28"/>
          <w:szCs w:val="28"/>
          <w:lang w:eastAsia="ko-KR"/>
        </w:rPr>
        <w:t>5</w:t>
      </w:r>
      <w:r>
        <w:rPr>
          <w:rFonts w:ascii="Times New Roman" w:eastAsia="Times New Roman" w:hAnsi="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3F44851C" w14:textId="77777777" w:rsidR="00551F06" w:rsidRDefault="00551F06" w:rsidP="00551F06">
      <w:pPr>
        <w:tabs>
          <w:tab w:val="num" w:pos="1715"/>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3AB279A5" w14:textId="11F00034" w:rsidR="00A11CAF" w:rsidRDefault="00A11CAF" w:rsidP="00551F06">
      <w:pPr>
        <w:tabs>
          <w:tab w:val="num" w:pos="1715"/>
        </w:tabs>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Глава 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F1840F" w14:textId="70E47CB9"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15</w:t>
      </w:r>
      <w:r w:rsidR="006B60D0">
        <w:rPr>
          <w:rFonts w:ascii="Times New Roman" w:eastAsia="Times New Roman" w:hAnsi="Times New Roman"/>
          <w:kern w:val="2"/>
          <w:sz w:val="28"/>
          <w:szCs w:val="28"/>
          <w:lang w:eastAsia="ru-RU"/>
        </w:rPr>
        <w:t>6</w:t>
      </w:r>
      <w:r>
        <w:rPr>
          <w:rFonts w:ascii="Times New Roman" w:eastAsia="Times New Roman" w:hAnsi="Times New Roman"/>
          <w:kern w:val="2"/>
          <w:sz w:val="28"/>
          <w:szCs w:val="28"/>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2B641A7A"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уполномоченного органа, его должностных лиц;</w:t>
      </w:r>
    </w:p>
    <w:p w14:paraId="3A588ADE"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1D44A9A"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 некорректного поведения должностных лиц</w:t>
      </w:r>
      <w:r>
        <w:rPr>
          <w:rFonts w:ascii="Times New Roman" w:eastAsia="Times New Roman" w:hAnsi="Times New Roman"/>
          <w:kern w:val="2"/>
          <w:sz w:val="28"/>
          <w:szCs w:val="28"/>
          <w:lang w:eastAsia="ko-KR"/>
        </w:rPr>
        <w:t xml:space="preserve"> уполномоченного органа</w:t>
      </w:r>
      <w:r>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14:paraId="783EDB9F" w14:textId="5A5DB54B"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15</w:t>
      </w:r>
      <w:r w:rsidR="006B60D0">
        <w:rPr>
          <w:rFonts w:ascii="Times New Roman" w:eastAsia="Times New Roman" w:hAnsi="Times New Roman"/>
          <w:kern w:val="2"/>
          <w:sz w:val="28"/>
          <w:szCs w:val="28"/>
          <w:lang w:eastAsia="ru-RU"/>
        </w:rPr>
        <w:t>7</w:t>
      </w:r>
      <w:r>
        <w:rPr>
          <w:rFonts w:ascii="Times New Roman" w:eastAsia="Times New Roman" w:hAnsi="Times New Roman"/>
          <w:kern w:val="2"/>
          <w:sz w:val="28"/>
          <w:szCs w:val="28"/>
          <w:lang w:eastAsia="ru-RU"/>
        </w:rPr>
        <w:t>. Информацию, указанную в пункте 154 настоящего административного регламента, граждане, их объединения и организации могут сообщить устно по телефону уполномоченного органа,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1E7C4F56" w14:textId="3462EAAC"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15</w:t>
      </w:r>
      <w:r w:rsidR="006B60D0">
        <w:rPr>
          <w:rFonts w:ascii="Times New Roman" w:eastAsia="Times New Roman" w:hAnsi="Times New Roman"/>
          <w:kern w:val="2"/>
          <w:sz w:val="28"/>
          <w:szCs w:val="28"/>
          <w:lang w:eastAsia="ko-KR"/>
        </w:rPr>
        <w:t>8</w:t>
      </w:r>
      <w:r>
        <w:rPr>
          <w:rFonts w:ascii="Times New Roman" w:eastAsia="Times New Roman" w:hAnsi="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14:paraId="21FC515D" w14:textId="717B4543"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15</w:t>
      </w:r>
      <w:r w:rsidR="006B60D0">
        <w:rPr>
          <w:rFonts w:ascii="Times New Roman" w:eastAsia="Times New Roman" w:hAnsi="Times New Roman"/>
          <w:kern w:val="2"/>
          <w:sz w:val="28"/>
          <w:szCs w:val="28"/>
          <w:lang w:eastAsia="ko-KR"/>
        </w:rPr>
        <w:t>9</w:t>
      </w:r>
      <w:r>
        <w:rPr>
          <w:rFonts w:ascii="Times New Roman" w:eastAsia="Times New Roman" w:hAnsi="Times New Roman"/>
          <w:kern w:val="2"/>
          <w:sz w:val="28"/>
          <w:szCs w:val="28"/>
          <w:lang w:eastAsia="ko-KR"/>
        </w:rPr>
        <w:t xml:space="preserve">. </w:t>
      </w:r>
      <w:r>
        <w:rPr>
          <w:rFonts w:ascii="Times New Roman" w:eastAsia="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67CA1C52" w14:textId="77777777"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Днем регистрации обращения является день его поступления в уполномоченный орган (до 16:00 часов). При поступлении обращения после 16:00</w:t>
      </w:r>
      <w:r>
        <w:rPr>
          <w:rFonts w:ascii="Times New Roman" w:eastAsia="Times New Roman" w:hAnsi="Times New Roman"/>
          <w:kern w:val="2"/>
          <w:sz w:val="28"/>
          <w:szCs w:val="28"/>
          <w:u w:val="single"/>
          <w:lang w:eastAsia="ru-RU"/>
        </w:rPr>
        <w:t xml:space="preserve"> </w:t>
      </w:r>
      <w:r>
        <w:rPr>
          <w:rFonts w:ascii="Times New Roman" w:eastAsia="Times New Roman" w:hAnsi="Times New Roman"/>
          <w:kern w:val="2"/>
          <w:sz w:val="28"/>
          <w:szCs w:val="28"/>
          <w:lang w:eastAsia="ru-RU"/>
        </w:rPr>
        <w:t>часов его регистрация происходит следующим рабочим днем.</w:t>
      </w:r>
    </w:p>
    <w:p w14:paraId="1F257ADD" w14:textId="77777777" w:rsidR="00F67466" w:rsidRDefault="00F67466" w:rsidP="00551F06">
      <w:pPr>
        <w:autoSpaceDE w:val="0"/>
        <w:autoSpaceDN w:val="0"/>
        <w:adjustRightInd w:val="0"/>
        <w:spacing w:after="0" w:line="240" w:lineRule="auto"/>
        <w:jc w:val="center"/>
        <w:rPr>
          <w:rFonts w:ascii="Times New Roman" w:eastAsia="Times New Roman" w:hAnsi="Times New Roman"/>
          <w:kern w:val="2"/>
          <w:sz w:val="28"/>
          <w:szCs w:val="28"/>
          <w:lang w:eastAsia="ko-KR"/>
        </w:rPr>
      </w:pPr>
    </w:p>
    <w:p w14:paraId="4FAD7731" w14:textId="4E89FFC1" w:rsidR="00A11CAF" w:rsidRDefault="00A11CAF" w:rsidP="00551F06">
      <w:pPr>
        <w:autoSpaceDE w:val="0"/>
        <w:autoSpaceDN w:val="0"/>
        <w:adjustRightInd w:val="0"/>
        <w:spacing w:after="0" w:line="240" w:lineRule="auto"/>
        <w:jc w:val="center"/>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 xml:space="preserve">РАЗДЕЛ </w:t>
      </w:r>
      <w:r>
        <w:rPr>
          <w:rFonts w:ascii="Times New Roman" w:eastAsia="Times New Roman" w:hAnsi="Times New Roman"/>
          <w:kern w:val="2"/>
          <w:sz w:val="28"/>
          <w:szCs w:val="28"/>
          <w:lang w:val="en-US" w:eastAsia="ko-KR"/>
        </w:rPr>
        <w:t>V</w:t>
      </w:r>
      <w:r>
        <w:rPr>
          <w:rFonts w:ascii="Times New Roman" w:eastAsia="Times New Roman" w:hAnsi="Times New Roman"/>
          <w:kern w:val="2"/>
          <w:sz w:val="28"/>
          <w:szCs w:val="28"/>
          <w:lang w:eastAsia="ko-KR"/>
        </w:rPr>
        <w:t>. ДОСУДЕБНЫЙ (ВНЕСУДЕБНЫЙ) ПОРЯДОК ОБЖАЛОВАНИЯ РЕШЕНИЙ И ДЕЙСТВИЙ (БЕЗДЕЙСТВИЯ) АДМИНИСТРАЦИИ ЛИБО ЕЕ ДОЛЖНОСТНОГО ЛИЦА, МУНИЦИПАЛЬНОГО СЛУЖАЩЕГО, МФЦ, РАБОТНИКА МФЦ</w:t>
      </w:r>
    </w:p>
    <w:p w14:paraId="6E78F451" w14:textId="77777777" w:rsidR="00F67466" w:rsidRDefault="00F67466" w:rsidP="00551F06">
      <w:pPr>
        <w:autoSpaceDE w:val="0"/>
        <w:autoSpaceDN w:val="0"/>
        <w:adjustRightInd w:val="0"/>
        <w:spacing w:after="0" w:line="240" w:lineRule="auto"/>
        <w:jc w:val="center"/>
        <w:rPr>
          <w:rFonts w:ascii="Times New Roman" w:eastAsia="Times New Roman" w:hAnsi="Times New Roman"/>
          <w:kern w:val="2"/>
          <w:sz w:val="28"/>
          <w:szCs w:val="28"/>
          <w:lang w:eastAsia="ko-KR"/>
        </w:rPr>
      </w:pPr>
    </w:p>
    <w:p w14:paraId="4CC260E0" w14:textId="7BE72B66" w:rsidR="00A11CAF" w:rsidRDefault="00A11CAF" w:rsidP="00551F06">
      <w:pPr>
        <w:autoSpaceDE w:val="0"/>
        <w:autoSpaceDN w:val="0"/>
        <w:adjustRightInd w:val="0"/>
        <w:spacing w:after="0" w:line="240" w:lineRule="auto"/>
        <w:jc w:val="center"/>
        <w:rPr>
          <w:rFonts w:ascii="Times New Roman" w:eastAsia="Times New Roman" w:hAnsi="Times New Roman"/>
          <w:kern w:val="2"/>
          <w:sz w:val="28"/>
          <w:szCs w:val="28"/>
          <w:lang w:eastAsia="ko-KR"/>
        </w:rPr>
      </w:pPr>
      <w:r>
        <w:rPr>
          <w:rFonts w:ascii="Times New Roman" w:eastAsia="Times New Roman" w:hAnsi="Times New Roman"/>
          <w:kern w:val="2"/>
          <w:sz w:val="28"/>
          <w:szCs w:val="28"/>
          <w:lang w:eastAsia="ko-KR"/>
        </w:rPr>
        <w:t>Глава 34.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580B558E" w14:textId="51E51BD3"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w:t>
      </w:r>
      <w:r w:rsidR="006B60D0">
        <w:rPr>
          <w:rFonts w:ascii="Times New Roman" w:hAnsi="Times New Roman"/>
          <w:kern w:val="2"/>
          <w:sz w:val="28"/>
          <w:szCs w:val="28"/>
        </w:rPr>
        <w:t>60</w:t>
      </w:r>
      <w:r>
        <w:rPr>
          <w:rFonts w:ascii="Times New Roman" w:hAnsi="Times New Roman"/>
          <w:kern w:val="2"/>
          <w:sz w:val="28"/>
          <w:szCs w:val="28"/>
        </w:rPr>
        <w:t>. Заявитель или его представитель вправе подать жалобу на решение и (или) действие (бездействие) администрации, должностных лиц уполномоченного органа, МФЦ, а также работников МФЦ (далее – жалоба).</w:t>
      </w:r>
    </w:p>
    <w:p w14:paraId="45DDFCCE" w14:textId="20413F3D"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w:t>
      </w:r>
      <w:r w:rsidR="006B60D0">
        <w:rPr>
          <w:rFonts w:ascii="Times New Roman" w:hAnsi="Times New Roman"/>
          <w:kern w:val="2"/>
          <w:sz w:val="28"/>
          <w:szCs w:val="28"/>
        </w:rPr>
        <w:t>61</w:t>
      </w:r>
      <w:r>
        <w:rPr>
          <w:rFonts w:ascii="Times New Roman" w:hAnsi="Times New Roman"/>
          <w:kern w:val="2"/>
          <w:sz w:val="28"/>
          <w:szCs w:val="28"/>
        </w:rPr>
        <w:t>. Заявитель или его представитель может обратиться с жалобой, в том числе в следующих случаях:</w:t>
      </w:r>
    </w:p>
    <w:p w14:paraId="70384AF7"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 нарушение срока регистрации заявления о предоставлении муниципальной услуги, комплексного запроса;</w:t>
      </w:r>
    </w:p>
    <w:p w14:paraId="3AA0E7A8"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 нарушение срока предоставления муниципальной услуги;</w:t>
      </w:r>
    </w:p>
    <w:p w14:paraId="49E3F0AC"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3) требование у заявителя </w:t>
      </w:r>
      <w:r>
        <w:rPr>
          <w:rFonts w:ascii="Times New Roman" w:eastAsia="Times New Roman" w:hAnsi="Times New Roman"/>
          <w:kern w:val="2"/>
          <w:sz w:val="28"/>
          <w:szCs w:val="28"/>
          <w:lang w:eastAsia="ru-RU"/>
        </w:rPr>
        <w:t xml:space="preserve">или его представителя </w:t>
      </w:r>
      <w:r>
        <w:rPr>
          <w:rFonts w:ascii="Times New Roman" w:hAnsi="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нормативными правовыми актами для предоставления муниципальной услуги;</w:t>
      </w:r>
    </w:p>
    <w:p w14:paraId="4894CBC1"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нормативными правовыми актами для предоставления муниципальной услуги, у заявителя </w:t>
      </w:r>
      <w:r>
        <w:rPr>
          <w:rFonts w:ascii="Times New Roman" w:eastAsia="Times New Roman" w:hAnsi="Times New Roman"/>
          <w:kern w:val="2"/>
          <w:sz w:val="28"/>
          <w:szCs w:val="28"/>
          <w:lang w:eastAsia="ru-RU"/>
        </w:rPr>
        <w:t>или его представителя</w:t>
      </w:r>
      <w:r>
        <w:rPr>
          <w:rFonts w:ascii="Times New Roman" w:hAnsi="Times New Roman"/>
          <w:kern w:val="2"/>
          <w:sz w:val="28"/>
          <w:szCs w:val="28"/>
        </w:rPr>
        <w:t>;</w:t>
      </w:r>
    </w:p>
    <w:p w14:paraId="0F5979B7"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 отказ в предоставлении муниципальной услуги;</w:t>
      </w:r>
    </w:p>
    <w:p w14:paraId="769F29B5"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нормативными правовыми актами;</w:t>
      </w:r>
    </w:p>
    <w:p w14:paraId="531008DA"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9307607"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14:paraId="432CB46C"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 приостановление предоставления муниципальной услуги;</w:t>
      </w:r>
    </w:p>
    <w:p w14:paraId="251270D2"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Pr>
          <w:rFonts w:ascii="Times New Roman" w:eastAsia="Times New Roman" w:hAnsi="Times New Roman"/>
          <w:kern w:val="2"/>
          <w:sz w:val="28"/>
          <w:szCs w:val="28"/>
        </w:rPr>
        <w:t>Федерального закона</w:t>
      </w:r>
      <w:r>
        <w:rPr>
          <w:rFonts w:ascii="Times New Roman" w:eastAsia="Times New Roman" w:hAnsi="Times New Roman"/>
          <w:kern w:val="2"/>
          <w:sz w:val="28"/>
          <w:szCs w:val="28"/>
        </w:rPr>
        <w:br/>
        <w:t>от 27.07.2010 г. № 210</w:t>
      </w:r>
      <w:r>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Pr>
          <w:rFonts w:ascii="Times New Roman" w:hAnsi="Times New Roman"/>
          <w:kern w:val="2"/>
          <w:sz w:val="28"/>
          <w:szCs w:val="28"/>
        </w:rPr>
        <w:t>.</w:t>
      </w:r>
    </w:p>
    <w:p w14:paraId="4F7EFD1B" w14:textId="325F527F"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16</w:t>
      </w:r>
      <w:r w:rsidR="006B60D0">
        <w:rPr>
          <w:rFonts w:ascii="Times New Roman" w:hAnsi="Times New Roman"/>
          <w:kern w:val="2"/>
          <w:sz w:val="28"/>
          <w:szCs w:val="28"/>
        </w:rPr>
        <w:t>2</w:t>
      </w:r>
      <w:r>
        <w:rPr>
          <w:rFonts w:ascii="Times New Roman" w:hAnsi="Times New Roman"/>
          <w:kern w:val="2"/>
          <w:sz w:val="28"/>
          <w:szCs w:val="28"/>
        </w:rPr>
        <w:t>. В случаях, указанных в подпунктах 2, 5, 7, 9 и 10 пункта 159 настоящего административного регламента, жалоба может быть подана только на решение и (или) действие (бездействие) администрации, должностных лиц уполномоченного органа.</w:t>
      </w:r>
    </w:p>
    <w:p w14:paraId="55C0E653"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В случаях, указанных в подпунктах 1, 3, 4, 6 и 8 пункта 159 настоящего административного регламента, жалоба может быть подана на решение и (или) действие (бездействие) уполномоченного органа, должностных лиц уполномоченного органа, МФЦ, работника МФЦ. </w:t>
      </w:r>
    </w:p>
    <w:p w14:paraId="6450DF1C" w14:textId="4A15EF70" w:rsidR="00A11CAF" w:rsidRDefault="00A11CAF" w:rsidP="00551F06">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16</w:t>
      </w:r>
      <w:r w:rsidR="006B60D0">
        <w:rPr>
          <w:rFonts w:ascii="Times New Roman" w:hAnsi="Times New Roman"/>
          <w:kern w:val="2"/>
          <w:sz w:val="28"/>
          <w:szCs w:val="28"/>
        </w:rPr>
        <w:t>3</w:t>
      </w:r>
      <w:r>
        <w:rPr>
          <w:rFonts w:ascii="Times New Roman" w:hAnsi="Times New Roman"/>
          <w:kern w:val="2"/>
          <w:sz w:val="28"/>
          <w:szCs w:val="28"/>
        </w:rPr>
        <w:t>. Рассмотрение жалобы осуществляется в порядке и сроки, установленные статьей 11.2</w:t>
      </w:r>
      <w:r>
        <w:rPr>
          <w:rFonts w:ascii="Times New Roman" w:hAnsi="Times New Roman"/>
          <w:sz w:val="28"/>
          <w:szCs w:val="28"/>
        </w:rPr>
        <w:t xml:space="preserve"> </w:t>
      </w:r>
      <w:r>
        <w:rPr>
          <w:rFonts w:ascii="Times New Roman" w:eastAsia="Times New Roman" w:hAnsi="Times New Roman"/>
          <w:kern w:val="2"/>
          <w:sz w:val="28"/>
          <w:szCs w:val="28"/>
        </w:rPr>
        <w:t>Федерального закона от 27.07.2010 г. № 210</w:t>
      </w:r>
      <w:r>
        <w:rPr>
          <w:rFonts w:ascii="Times New Roman" w:eastAsia="Times New Roman" w:hAnsi="Times New Roman"/>
          <w:kern w:val="2"/>
          <w:sz w:val="28"/>
          <w:szCs w:val="28"/>
        </w:rPr>
        <w:noBreakHyphen/>
        <w:t>ФЗ</w:t>
      </w:r>
      <w:r>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rPr>
        <w:t>«Об организации предоставления государственных и муниципальных услуг».</w:t>
      </w:r>
    </w:p>
    <w:p w14:paraId="76CA64D6" w14:textId="77777777" w:rsidR="00551F06" w:rsidRDefault="00551F06" w:rsidP="00551F06">
      <w:pPr>
        <w:autoSpaceDE w:val="0"/>
        <w:autoSpaceDN w:val="0"/>
        <w:adjustRightInd w:val="0"/>
        <w:spacing w:after="0" w:line="240" w:lineRule="auto"/>
        <w:jc w:val="center"/>
        <w:rPr>
          <w:rFonts w:ascii="Times New Roman" w:hAnsi="Times New Roman"/>
          <w:kern w:val="2"/>
          <w:sz w:val="28"/>
          <w:szCs w:val="28"/>
        </w:rPr>
      </w:pPr>
    </w:p>
    <w:p w14:paraId="0D8C10AA" w14:textId="42B3622E" w:rsidR="00A11CAF" w:rsidRDefault="00A11CAF" w:rsidP="00551F06">
      <w:pPr>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Глава 35. 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5167F4EA" w14:textId="0799D95C"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16</w:t>
      </w:r>
      <w:r w:rsidR="006B60D0">
        <w:rPr>
          <w:rFonts w:ascii="Times New Roman" w:hAnsi="Times New Roman"/>
          <w:kern w:val="2"/>
          <w:sz w:val="28"/>
          <w:szCs w:val="28"/>
        </w:rPr>
        <w:t>4</w:t>
      </w:r>
      <w:r>
        <w:rPr>
          <w:rFonts w:ascii="Times New Roman" w:hAnsi="Times New Roman"/>
          <w:kern w:val="2"/>
          <w:sz w:val="28"/>
          <w:szCs w:val="28"/>
        </w:rPr>
        <w:t>. Жалобы на решения и действия (бездействие) мэра города подаются мэру города.</w:t>
      </w:r>
    </w:p>
    <w:p w14:paraId="1C2BA6D4" w14:textId="543CCCFD"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16</w:t>
      </w:r>
      <w:r w:rsidR="006B60D0">
        <w:rPr>
          <w:rFonts w:ascii="Times New Roman" w:hAnsi="Times New Roman"/>
          <w:kern w:val="2"/>
          <w:sz w:val="28"/>
          <w:szCs w:val="28"/>
        </w:rPr>
        <w:t>5</w:t>
      </w:r>
      <w:r>
        <w:rPr>
          <w:rFonts w:ascii="Times New Roman" w:hAnsi="Times New Roman"/>
          <w:kern w:val="2"/>
          <w:sz w:val="28"/>
          <w:szCs w:val="28"/>
        </w:rPr>
        <w:t>. Жалобы на решения и действия (бездействие) должностных лиц уполномоченного органа подаются мэру города.</w:t>
      </w:r>
    </w:p>
    <w:p w14:paraId="51ABC31E" w14:textId="3F496168"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16</w:t>
      </w:r>
      <w:r w:rsidR="006B60D0">
        <w:rPr>
          <w:rFonts w:ascii="Times New Roman" w:hAnsi="Times New Roman"/>
          <w:kern w:val="2"/>
          <w:sz w:val="28"/>
          <w:szCs w:val="28"/>
        </w:rPr>
        <w:t>6</w:t>
      </w:r>
      <w:r>
        <w:rPr>
          <w:rFonts w:ascii="Times New Roman" w:hAnsi="Times New Roman"/>
          <w:kern w:val="2"/>
          <w:sz w:val="28"/>
          <w:szCs w:val="28"/>
        </w:rPr>
        <w:t>. Жалобы на решения и действия (бездействие) работника МФЦ подаются руководителю этого МФЦ.</w:t>
      </w:r>
    </w:p>
    <w:p w14:paraId="45694744" w14:textId="67F6AF66" w:rsidR="00A11CAF" w:rsidRDefault="00A11CAF" w:rsidP="00551F06">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kern w:val="2"/>
          <w:sz w:val="28"/>
          <w:szCs w:val="28"/>
        </w:rPr>
        <w:t>16</w:t>
      </w:r>
      <w:r w:rsidR="006B60D0">
        <w:rPr>
          <w:rFonts w:ascii="Times New Roman" w:hAnsi="Times New Roman"/>
          <w:kern w:val="2"/>
          <w:sz w:val="28"/>
          <w:szCs w:val="28"/>
        </w:rPr>
        <w:t>7</w:t>
      </w:r>
      <w:r>
        <w:rPr>
          <w:rFonts w:ascii="Times New Roman" w:hAnsi="Times New Roman"/>
          <w:kern w:val="2"/>
          <w:sz w:val="28"/>
          <w:szCs w:val="28"/>
        </w:rPr>
        <w:t xml:space="preserve">. Жалобы на решения и действия (бездействие) МФЦ подаются в </w:t>
      </w:r>
      <w:r>
        <w:rPr>
          <w:rFonts w:ascii="Times New Roman" w:hAnsi="Times New Roman"/>
          <w:sz w:val="28"/>
          <w:szCs w:val="28"/>
        </w:rPr>
        <w:t>министерство цифрового развития и связи Иркутской области</w:t>
      </w:r>
      <w:r>
        <w:rPr>
          <w:rFonts w:ascii="Times New Roman" w:hAnsi="Times New Roman"/>
          <w:kern w:val="2"/>
          <w:sz w:val="28"/>
          <w:szCs w:val="28"/>
        </w:rPr>
        <w:t xml:space="preserve"> или </w:t>
      </w:r>
      <w:r>
        <w:rPr>
          <w:rFonts w:ascii="Times New Roman" w:hAnsi="Times New Roman"/>
          <w:color w:val="000000"/>
          <w:kern w:val="2"/>
          <w:sz w:val="28"/>
          <w:szCs w:val="28"/>
        </w:rPr>
        <w:t>должностному лицу, уполномоченному нормативным правовым актом Иркутской области.</w:t>
      </w:r>
    </w:p>
    <w:p w14:paraId="756302CC" w14:textId="77777777" w:rsidR="00551F06" w:rsidRDefault="00551F06" w:rsidP="00551F06">
      <w:pPr>
        <w:autoSpaceDE w:val="0"/>
        <w:autoSpaceDN w:val="0"/>
        <w:adjustRightInd w:val="0"/>
        <w:spacing w:after="0" w:line="240" w:lineRule="auto"/>
        <w:jc w:val="center"/>
        <w:rPr>
          <w:rFonts w:ascii="Times New Roman" w:hAnsi="Times New Roman"/>
          <w:color w:val="000000"/>
          <w:kern w:val="2"/>
          <w:sz w:val="28"/>
          <w:szCs w:val="28"/>
        </w:rPr>
      </w:pPr>
    </w:p>
    <w:p w14:paraId="72DFCEB9" w14:textId="4D8B55AF" w:rsidR="00A11CAF" w:rsidRDefault="00A11CAF" w:rsidP="00551F06">
      <w:pPr>
        <w:autoSpaceDE w:val="0"/>
        <w:autoSpaceDN w:val="0"/>
        <w:adjustRightInd w:val="0"/>
        <w:spacing w:after="0" w:line="240" w:lineRule="auto"/>
        <w:jc w:val="center"/>
        <w:rPr>
          <w:rFonts w:ascii="Times New Roman" w:hAnsi="Times New Roman"/>
          <w:color w:val="000000"/>
          <w:kern w:val="2"/>
          <w:sz w:val="28"/>
          <w:szCs w:val="28"/>
        </w:rPr>
      </w:pPr>
      <w:r>
        <w:rPr>
          <w:rFonts w:ascii="Times New Roman" w:hAnsi="Times New Roman"/>
          <w:color w:val="000000"/>
          <w:kern w:val="2"/>
          <w:sz w:val="28"/>
          <w:szCs w:val="28"/>
        </w:rPr>
        <w:t xml:space="preserve">Глава 36. Способы информирования заявителей или их представителей о порядке подачи и рассмотрения </w:t>
      </w:r>
    </w:p>
    <w:p w14:paraId="0F0A72F1" w14:textId="75BFBC8C"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16</w:t>
      </w:r>
      <w:r w:rsidR="006B60D0">
        <w:rPr>
          <w:rFonts w:ascii="Times New Roman" w:hAnsi="Times New Roman"/>
          <w:kern w:val="2"/>
          <w:sz w:val="28"/>
          <w:szCs w:val="28"/>
        </w:rPr>
        <w:t>8</w:t>
      </w:r>
      <w:r>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EE8320A"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1) на информационных стендах, расположенных в помещениях, занимаемых </w:t>
      </w:r>
      <w:r>
        <w:rPr>
          <w:rFonts w:ascii="Times New Roman" w:hAnsi="Times New Roman"/>
          <w:sz w:val="28"/>
          <w:szCs w:val="28"/>
        </w:rPr>
        <w:t>администрацией</w:t>
      </w:r>
      <w:r>
        <w:rPr>
          <w:rFonts w:ascii="Times New Roman" w:hAnsi="Times New Roman"/>
          <w:kern w:val="2"/>
          <w:sz w:val="28"/>
          <w:szCs w:val="28"/>
        </w:rPr>
        <w:t>, или в помещениях МФЦ;</w:t>
      </w:r>
    </w:p>
    <w:p w14:paraId="4CD45CBC"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 на официальном сайте </w:t>
      </w:r>
      <w:r>
        <w:rPr>
          <w:rFonts w:ascii="Times New Roman" w:hAnsi="Times New Roman"/>
          <w:sz w:val="28"/>
          <w:szCs w:val="28"/>
        </w:rPr>
        <w:t>администрации</w:t>
      </w:r>
      <w:r>
        <w:rPr>
          <w:rFonts w:ascii="Times New Roman" w:hAnsi="Times New Roman"/>
          <w:kern w:val="2"/>
          <w:sz w:val="28"/>
          <w:szCs w:val="28"/>
        </w:rPr>
        <w:t>, сайте МФЦ;</w:t>
      </w:r>
    </w:p>
    <w:p w14:paraId="09F66D7E"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 на Портале;</w:t>
      </w:r>
    </w:p>
    <w:p w14:paraId="4DD34268"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 лично у должностного лица уполномоченного органа, у работников МФЦ;</w:t>
      </w:r>
    </w:p>
    <w:p w14:paraId="3CA75C22"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5) путем обращения заявителя или его представителя в </w:t>
      </w:r>
      <w:r>
        <w:rPr>
          <w:rFonts w:ascii="Times New Roman" w:hAnsi="Times New Roman"/>
          <w:sz w:val="28"/>
          <w:szCs w:val="28"/>
        </w:rPr>
        <w:t>администрацию</w:t>
      </w:r>
      <w:r>
        <w:rPr>
          <w:rFonts w:ascii="Times New Roman" w:hAnsi="Times New Roman"/>
          <w:kern w:val="2"/>
          <w:sz w:val="28"/>
          <w:szCs w:val="28"/>
        </w:rPr>
        <w:t>, МФЦ с использованием средств телефонной связи;</w:t>
      </w:r>
    </w:p>
    <w:p w14:paraId="7B8661B5"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6) путем обращения заявителя или его представителя через организации почтовой связи в </w:t>
      </w:r>
      <w:r>
        <w:rPr>
          <w:rFonts w:ascii="Times New Roman" w:hAnsi="Times New Roman"/>
          <w:sz w:val="28"/>
          <w:szCs w:val="28"/>
        </w:rPr>
        <w:t>администрацию</w:t>
      </w:r>
      <w:r>
        <w:rPr>
          <w:rFonts w:ascii="Times New Roman" w:hAnsi="Times New Roman"/>
          <w:kern w:val="2"/>
          <w:sz w:val="28"/>
          <w:szCs w:val="28"/>
        </w:rPr>
        <w:t>, МФЦ;</w:t>
      </w:r>
    </w:p>
    <w:p w14:paraId="6D5F6964"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u w:val="single"/>
        </w:rPr>
      </w:pPr>
      <w:r>
        <w:rPr>
          <w:rFonts w:ascii="Times New Roman" w:hAnsi="Times New Roman"/>
          <w:kern w:val="2"/>
          <w:sz w:val="28"/>
          <w:szCs w:val="28"/>
        </w:rPr>
        <w:t>7) по электронной почте администрации</w:t>
      </w:r>
      <w:r>
        <w:rPr>
          <w:rFonts w:ascii="Times New Roman" w:hAnsi="Times New Roman"/>
          <w:kern w:val="2"/>
          <w:sz w:val="28"/>
          <w:szCs w:val="28"/>
          <w:u w:val="single"/>
        </w:rPr>
        <w:t>.</w:t>
      </w:r>
    </w:p>
    <w:p w14:paraId="005B1F49" w14:textId="432EAE88"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16</w:t>
      </w:r>
      <w:r w:rsidR="006B60D0">
        <w:rPr>
          <w:rFonts w:ascii="Times New Roman" w:hAnsi="Times New Roman"/>
          <w:kern w:val="2"/>
          <w:sz w:val="28"/>
          <w:szCs w:val="28"/>
        </w:rPr>
        <w:t>9</w:t>
      </w:r>
      <w:r>
        <w:rPr>
          <w:rFonts w:ascii="Times New Roman" w:hAnsi="Times New Roman"/>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 – 13 настоящего административного регламента.</w:t>
      </w:r>
    </w:p>
    <w:p w14:paraId="30DE2142" w14:textId="77777777" w:rsidR="00551F06" w:rsidRDefault="00551F06" w:rsidP="00551F06">
      <w:pPr>
        <w:autoSpaceDE w:val="0"/>
        <w:autoSpaceDN w:val="0"/>
        <w:adjustRightInd w:val="0"/>
        <w:spacing w:after="0" w:line="240" w:lineRule="auto"/>
        <w:jc w:val="center"/>
        <w:rPr>
          <w:rFonts w:ascii="Times New Roman" w:hAnsi="Times New Roman"/>
          <w:kern w:val="2"/>
          <w:sz w:val="28"/>
          <w:szCs w:val="28"/>
        </w:rPr>
      </w:pPr>
    </w:p>
    <w:p w14:paraId="42CBF408" w14:textId="726F3F59" w:rsidR="00A11CAF" w:rsidRDefault="00A11CAF" w:rsidP="00551F06">
      <w:pPr>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Глава 37. Перечень нормативных правовых актов, регулирующих порядок досудебного (внесудебного) обжалования действия (бездействия) и (или) решений, принятых (осуществленных) в ходе предоставления муниципальной услуги</w:t>
      </w:r>
    </w:p>
    <w:p w14:paraId="255DBFCF" w14:textId="785D59F0"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w:t>
      </w:r>
      <w:r w:rsidR="006B60D0">
        <w:rPr>
          <w:rFonts w:ascii="Times New Roman" w:hAnsi="Times New Roman"/>
          <w:kern w:val="2"/>
          <w:sz w:val="28"/>
          <w:szCs w:val="28"/>
        </w:rPr>
        <w:t>70</w:t>
      </w:r>
      <w:r>
        <w:rPr>
          <w:rFonts w:ascii="Times New Roman" w:hAnsi="Times New Roman"/>
          <w:kern w:val="2"/>
          <w:sz w:val="28"/>
          <w:szCs w:val="28"/>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8943574" w14:textId="77777777"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Федеральный закон от 27.07.2010г. № 210-ФЗ «Об организации предоставления государственных и муниципальных услуг»;</w:t>
      </w:r>
    </w:p>
    <w:p w14:paraId="08D36109" w14:textId="7307F5EB" w:rsidR="00A11CAF" w:rsidRDefault="00A11CAF" w:rsidP="00551F06">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w:t>
      </w:r>
      <w:r w:rsidR="006B60D0">
        <w:rPr>
          <w:rFonts w:ascii="Times New Roman" w:hAnsi="Times New Roman"/>
          <w:kern w:val="2"/>
          <w:sz w:val="28"/>
          <w:szCs w:val="28"/>
        </w:rPr>
        <w:t>71</w:t>
      </w:r>
      <w:r>
        <w:rPr>
          <w:rFonts w:ascii="Times New Roman" w:hAnsi="Times New Roman"/>
          <w:kern w:val="2"/>
          <w:sz w:val="28"/>
          <w:szCs w:val="28"/>
        </w:rPr>
        <w:t>. Информация, содержащаяся в настоящем разделе, подлежит размещению на Портале.</w:t>
      </w:r>
    </w:p>
    <w:p w14:paraId="303E4B18" w14:textId="77777777" w:rsidR="00A11CAF" w:rsidRDefault="00A11CAF" w:rsidP="00551F06">
      <w:pPr>
        <w:spacing w:after="0" w:line="240" w:lineRule="auto"/>
        <w:rPr>
          <w:rFonts w:ascii="Times New Roman" w:hAnsi="Times New Roman"/>
          <w:kern w:val="2"/>
          <w:sz w:val="28"/>
          <w:szCs w:val="28"/>
        </w:rPr>
      </w:pPr>
      <w:r>
        <w:rPr>
          <w:rFonts w:ascii="Times New Roman" w:hAnsi="Times New Roman"/>
          <w:kern w:val="2"/>
          <w:sz w:val="28"/>
          <w:szCs w:val="28"/>
        </w:rPr>
        <w:br w:type="page"/>
      </w:r>
    </w:p>
    <w:p w14:paraId="3927DC15" w14:textId="646276CC" w:rsidR="006C1B28" w:rsidRPr="006C1B28" w:rsidRDefault="006C1B28" w:rsidP="00551F06">
      <w:pPr>
        <w:spacing w:after="0" w:line="240" w:lineRule="auto"/>
        <w:jc w:val="right"/>
        <w:rPr>
          <w:rFonts w:ascii="Times New Roman" w:hAnsi="Times New Roman" w:cs="Times New Roman"/>
          <w:sz w:val="28"/>
          <w:szCs w:val="28"/>
        </w:rPr>
      </w:pPr>
      <w:r>
        <w:rPr>
          <w:rFonts w:ascii="Times New Roman" w:eastAsia="Times New Roman" w:hAnsi="Times New Roman"/>
          <w:kern w:val="2"/>
          <w:sz w:val="28"/>
          <w:szCs w:val="28"/>
        </w:rPr>
        <w:lastRenderedPageBreak/>
        <w:t xml:space="preserve">             </w:t>
      </w:r>
      <w:r>
        <w:rPr>
          <w:rFonts w:ascii="Times New Roman" w:hAnsi="Times New Roman"/>
          <w:sz w:val="28"/>
          <w:szCs w:val="28"/>
          <w:lang w:eastAsia="ru-RU"/>
        </w:rPr>
        <w:t>Приложение №1</w:t>
      </w:r>
    </w:p>
    <w:p w14:paraId="4B83A0D5" w14:textId="1CD41A6C" w:rsidR="006C1B28" w:rsidRPr="0027367A" w:rsidRDefault="006C1B28" w:rsidP="00551F06">
      <w:pPr>
        <w:autoSpaceDE w:val="0"/>
        <w:autoSpaceDN w:val="0"/>
        <w:adjustRightInd w:val="0"/>
        <w:spacing w:after="0" w:line="240" w:lineRule="auto"/>
        <w:ind w:left="4111"/>
        <w:jc w:val="right"/>
        <w:rPr>
          <w:rFonts w:ascii="Times New Roman" w:hAnsi="Times New Roman"/>
          <w:sz w:val="28"/>
          <w:szCs w:val="28"/>
          <w:lang w:eastAsia="ru-RU"/>
        </w:rPr>
      </w:pPr>
      <w:r>
        <w:rPr>
          <w:rFonts w:ascii="Times New Roman" w:hAnsi="Times New Roman"/>
          <w:sz w:val="28"/>
          <w:szCs w:val="28"/>
          <w:lang w:eastAsia="ru-RU"/>
        </w:rPr>
        <w:t xml:space="preserve">к административному регламенту </w:t>
      </w:r>
    </w:p>
    <w:p w14:paraId="13BDD9D5"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bookmarkStart w:id="2" w:name="Par486"/>
      <w:bookmarkEnd w:id="2"/>
    </w:p>
    <w:tbl>
      <w:tblPr>
        <w:tblStyle w:val="a7"/>
        <w:tblW w:w="0" w:type="auto"/>
        <w:tblLook w:val="04A0" w:firstRow="1" w:lastRow="0" w:firstColumn="1" w:lastColumn="0" w:noHBand="0" w:noVBand="1"/>
      </w:tblPr>
      <w:tblGrid>
        <w:gridCol w:w="3652"/>
      </w:tblGrid>
      <w:tr w:rsidR="006C1B28" w14:paraId="2B20FE77" w14:textId="77777777" w:rsidTr="00600AFE">
        <w:trPr>
          <w:trHeight w:val="416"/>
        </w:trPr>
        <w:tc>
          <w:tcPr>
            <w:tcW w:w="3652" w:type="dxa"/>
          </w:tcPr>
          <w:p w14:paraId="755A7AAC" w14:textId="77777777" w:rsidR="006C1B28" w:rsidRPr="00CA3B12" w:rsidRDefault="006C1B28" w:rsidP="00551F06">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bookmarkStart w:id="3" w:name="_Hlk103958026"/>
            <w:r w:rsidRPr="00CA3B12">
              <w:rPr>
                <w:rFonts w:ascii="Times New Roman" w:hAnsi="Times New Roman"/>
                <w:b/>
                <w:sz w:val="28"/>
                <w:szCs w:val="28"/>
                <w:lang w:eastAsia="ru-RU"/>
              </w:rPr>
              <w:t>Муниципальная услуга</w:t>
            </w:r>
          </w:p>
        </w:tc>
      </w:tr>
    </w:tbl>
    <w:p w14:paraId="2BCED6F3" w14:textId="77777777" w:rsidR="006C1B28" w:rsidRDefault="006C1B28" w:rsidP="00551F06">
      <w:pPr>
        <w:autoSpaceDE w:val="0"/>
        <w:autoSpaceDN w:val="0"/>
        <w:adjustRightInd w:val="0"/>
        <w:spacing w:after="0" w:line="240" w:lineRule="auto"/>
        <w:jc w:val="both"/>
        <w:rPr>
          <w:rFonts w:ascii="Times New Roman" w:hAnsi="Times New Roman"/>
          <w:sz w:val="28"/>
          <w:szCs w:val="28"/>
          <w:lang w:eastAsia="ru-RU"/>
        </w:rPr>
      </w:pPr>
    </w:p>
    <w:p w14:paraId="3918F933"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 xml:space="preserve">Заместителю мэра города – председателю комитета по городскому хозяйству администрации города Усолье-Сибирское </w:t>
      </w:r>
    </w:p>
    <w:p w14:paraId="0E1CF9F7" w14:textId="77777777" w:rsidR="006C1B28" w:rsidRPr="00773024"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_____________________________________</w:t>
      </w:r>
    </w:p>
    <w:p w14:paraId="08AE2371"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sidRPr="0027367A">
        <w:rPr>
          <w:rFonts w:ascii="Times New Roman" w:hAnsi="Times New Roman"/>
          <w:sz w:val="28"/>
          <w:szCs w:val="28"/>
          <w:lang w:eastAsia="ru-RU"/>
        </w:rPr>
        <w:t>от ________</w:t>
      </w:r>
      <w:r>
        <w:rPr>
          <w:rFonts w:ascii="Times New Roman" w:hAnsi="Times New Roman"/>
          <w:sz w:val="28"/>
          <w:szCs w:val="28"/>
          <w:lang w:eastAsia="ru-RU"/>
        </w:rPr>
        <w:t>________________</w:t>
      </w:r>
      <w:r w:rsidRPr="0027367A">
        <w:rPr>
          <w:rFonts w:ascii="Times New Roman" w:hAnsi="Times New Roman"/>
          <w:sz w:val="28"/>
          <w:szCs w:val="28"/>
          <w:lang w:eastAsia="ru-RU"/>
        </w:rPr>
        <w:t>__________</w:t>
      </w:r>
      <w:bookmarkEnd w:id="3"/>
      <w:r w:rsidRPr="0027367A">
        <w:rPr>
          <w:rFonts w:ascii="Times New Roman" w:hAnsi="Times New Roman"/>
          <w:sz w:val="28"/>
          <w:szCs w:val="28"/>
          <w:lang w:eastAsia="ru-RU"/>
        </w:rPr>
        <w:t>_</w:t>
      </w:r>
    </w:p>
    <w:p w14:paraId="1B926E0F"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_____________________________________</w:t>
      </w:r>
    </w:p>
    <w:p w14:paraId="5B94FE47"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Паспорт______________________________</w:t>
      </w:r>
    </w:p>
    <w:p w14:paraId="7DEBD8E8"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_____________________________________</w:t>
      </w:r>
    </w:p>
    <w:p w14:paraId="5BED4ACB"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Место жительства___________________________</w:t>
      </w:r>
    </w:p>
    <w:p w14:paraId="395B3A2B" w14:textId="77777777" w:rsidR="006C1B28" w:rsidRDefault="006C1B28" w:rsidP="00551F06">
      <w:pPr>
        <w:spacing w:after="0" w:line="240" w:lineRule="auto"/>
        <w:ind w:left="4111"/>
      </w:pPr>
      <w:r>
        <w:rPr>
          <w:rFonts w:ascii="Times New Roman" w:hAnsi="Times New Roman"/>
          <w:sz w:val="28"/>
          <w:szCs w:val="28"/>
          <w:lang w:eastAsia="ru-RU"/>
        </w:rPr>
        <w:t>_____________________________________</w:t>
      </w:r>
    </w:p>
    <w:p w14:paraId="7BD35716"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Почтовый адрес_______________________</w:t>
      </w:r>
    </w:p>
    <w:p w14:paraId="75C0F487"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_____________________________________</w:t>
      </w:r>
    </w:p>
    <w:p w14:paraId="0671E3E5"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r>
        <w:rPr>
          <w:rFonts w:ascii="Times New Roman" w:hAnsi="Times New Roman"/>
          <w:sz w:val="28"/>
          <w:szCs w:val="28"/>
          <w:lang w:eastAsia="ru-RU"/>
        </w:rPr>
        <w:t>Телефон______________________________</w:t>
      </w:r>
    </w:p>
    <w:p w14:paraId="5A407D9D" w14:textId="77777777" w:rsidR="006C1B28" w:rsidRPr="00F94D3D"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proofErr w:type="gramStart"/>
      <w:r>
        <w:rPr>
          <w:rFonts w:ascii="Times New Roman" w:hAnsi="Times New Roman"/>
          <w:sz w:val="28"/>
          <w:szCs w:val="28"/>
          <w:lang w:val="en-US" w:eastAsia="ru-RU"/>
        </w:rPr>
        <w:t>E</w:t>
      </w:r>
      <w:r w:rsidRPr="00CA3B12">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:_</w:t>
      </w:r>
      <w:proofErr w:type="gramEnd"/>
      <w:r>
        <w:rPr>
          <w:rFonts w:ascii="Times New Roman" w:hAnsi="Times New Roman"/>
          <w:sz w:val="28"/>
          <w:szCs w:val="28"/>
          <w:lang w:eastAsia="ru-RU"/>
        </w:rPr>
        <w:t>______________________________</w:t>
      </w:r>
    </w:p>
    <w:p w14:paraId="771FDD6D" w14:textId="77777777" w:rsidR="006C1B28" w:rsidRDefault="006C1B28" w:rsidP="00551F06">
      <w:pPr>
        <w:autoSpaceDE w:val="0"/>
        <w:autoSpaceDN w:val="0"/>
        <w:adjustRightInd w:val="0"/>
        <w:spacing w:after="0" w:line="240" w:lineRule="auto"/>
        <w:ind w:left="4111"/>
        <w:jc w:val="both"/>
        <w:rPr>
          <w:rFonts w:ascii="Times New Roman" w:hAnsi="Times New Roman"/>
          <w:sz w:val="28"/>
          <w:szCs w:val="28"/>
          <w:lang w:eastAsia="ru-RU"/>
        </w:rPr>
      </w:pPr>
    </w:p>
    <w:p w14:paraId="1C7EA64C" w14:textId="77777777" w:rsidR="006C1B28" w:rsidRDefault="006C1B28" w:rsidP="00551F06">
      <w:pPr>
        <w:autoSpaceDE w:val="0"/>
        <w:autoSpaceDN w:val="0"/>
        <w:adjustRightInd w:val="0"/>
        <w:spacing w:after="0" w:line="240" w:lineRule="auto"/>
        <w:rPr>
          <w:rFonts w:ascii="Times New Roman" w:hAnsi="Times New Roman"/>
          <w:sz w:val="28"/>
          <w:szCs w:val="28"/>
          <w:lang w:eastAsia="ru-RU"/>
        </w:rPr>
      </w:pPr>
    </w:p>
    <w:p w14:paraId="07C33BC6" w14:textId="77777777" w:rsidR="006C1B28" w:rsidRPr="0027367A" w:rsidRDefault="006C1B28" w:rsidP="00551F06">
      <w:pPr>
        <w:autoSpaceDE w:val="0"/>
        <w:autoSpaceDN w:val="0"/>
        <w:adjustRightInd w:val="0"/>
        <w:spacing w:after="0" w:line="240" w:lineRule="auto"/>
        <w:rPr>
          <w:rFonts w:ascii="Times New Roman" w:hAnsi="Times New Roman"/>
          <w:sz w:val="28"/>
          <w:szCs w:val="28"/>
          <w:lang w:eastAsia="ru-RU"/>
        </w:rPr>
      </w:pPr>
    </w:p>
    <w:p w14:paraId="67D8E029" w14:textId="77777777" w:rsidR="006C1B28" w:rsidRPr="0027367A" w:rsidRDefault="006C1B28" w:rsidP="00551F06">
      <w:pPr>
        <w:autoSpaceDE w:val="0"/>
        <w:autoSpaceDN w:val="0"/>
        <w:adjustRightInd w:val="0"/>
        <w:spacing w:after="0" w:line="240" w:lineRule="auto"/>
        <w:jc w:val="center"/>
        <w:rPr>
          <w:rFonts w:ascii="Times New Roman" w:hAnsi="Times New Roman"/>
          <w:sz w:val="28"/>
          <w:szCs w:val="28"/>
          <w:lang w:eastAsia="ru-RU"/>
        </w:rPr>
      </w:pPr>
      <w:r w:rsidRPr="0027367A">
        <w:rPr>
          <w:rFonts w:ascii="Times New Roman" w:hAnsi="Times New Roman"/>
          <w:sz w:val="28"/>
          <w:szCs w:val="28"/>
          <w:lang w:eastAsia="ru-RU"/>
        </w:rPr>
        <w:t>ЗАЯВЛЕНИЕ</w:t>
      </w:r>
    </w:p>
    <w:p w14:paraId="061C7ECF" w14:textId="77777777" w:rsidR="006C1B28" w:rsidRPr="0027367A" w:rsidRDefault="006C1B28" w:rsidP="00551F06">
      <w:pPr>
        <w:autoSpaceDE w:val="0"/>
        <w:autoSpaceDN w:val="0"/>
        <w:adjustRightInd w:val="0"/>
        <w:spacing w:after="0" w:line="240" w:lineRule="auto"/>
        <w:jc w:val="center"/>
        <w:rPr>
          <w:rFonts w:ascii="Times New Roman" w:hAnsi="Times New Roman"/>
          <w:sz w:val="28"/>
          <w:szCs w:val="28"/>
          <w:lang w:eastAsia="ru-RU"/>
        </w:rPr>
      </w:pPr>
    </w:p>
    <w:p w14:paraId="0E396C9F"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r w:rsidRPr="0027367A">
        <w:rPr>
          <w:rFonts w:ascii="Times New Roman" w:hAnsi="Times New Roman"/>
          <w:sz w:val="28"/>
          <w:szCs w:val="28"/>
          <w:lang w:eastAsia="ru-RU"/>
        </w:rPr>
        <w:t xml:space="preserve">Прошу предоставить участок земли для захоронения ____________________________________________________________________________________________________________________________________ </w:t>
      </w:r>
      <w:r w:rsidRPr="0027367A">
        <w:rPr>
          <w:rFonts w:ascii="Times New Roman" w:hAnsi="Times New Roman"/>
          <w:lang w:eastAsia="ru-RU"/>
        </w:rPr>
        <w:t>(указываются фамилия, имя, отчество (последнее – при наличии) умершего, сведения о родственных или иных отношениях с умершим (-ей, -ими); если осуществляется погребение умершего, личность которого не установлена органами внутренних дел в определенные законодательством Российской Федерации сроки, ставится отметка «неопознанный»)</w:t>
      </w:r>
    </w:p>
    <w:p w14:paraId="4C08C3B0"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на кладб</w:t>
      </w:r>
      <w:r>
        <w:rPr>
          <w:rFonts w:ascii="Times New Roman" w:hAnsi="Times New Roman"/>
          <w:sz w:val="28"/>
          <w:szCs w:val="28"/>
          <w:lang w:eastAsia="ru-RU"/>
        </w:rPr>
        <w:t>ище г. Усолье-Сибирское</w:t>
      </w:r>
    </w:p>
    <w:p w14:paraId="07480C0F" w14:textId="77777777" w:rsidR="006C1B28" w:rsidRDefault="006C1B28" w:rsidP="00551F06">
      <w:pPr>
        <w:autoSpaceDE w:val="0"/>
        <w:autoSpaceDN w:val="0"/>
        <w:adjustRightInd w:val="0"/>
        <w:spacing w:after="0" w:line="240" w:lineRule="auto"/>
        <w:jc w:val="both"/>
        <w:rPr>
          <w:rFonts w:ascii="Times New Roman" w:hAnsi="Times New Roman"/>
          <w:lang w:eastAsia="ru-RU"/>
        </w:rPr>
      </w:pPr>
      <w:r w:rsidRPr="0027367A">
        <w:rPr>
          <w:rFonts w:ascii="Times New Roman" w:hAnsi="Times New Roman"/>
          <w:lang w:eastAsia="ru-RU"/>
        </w:rPr>
        <w:t>(указывается наименование кладбища, а также номер участка, квартала (если заявитель располагает такой информацией), где предполагается захоронение умершего, в том числе с учетом его волеизъявления).</w:t>
      </w:r>
    </w:p>
    <w:p w14:paraId="72035C1C" w14:textId="77777777" w:rsidR="006C1B28"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Захоронение произвести:</w:t>
      </w:r>
    </w:p>
    <w:p w14:paraId="05F19503"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lang w:eastAsia="ru-RU"/>
        </w:rPr>
        <w:t>(проставляется любой знак в одном из квадратов, соответствующих способу)</w:t>
      </w:r>
    </w:p>
    <w:p w14:paraId="1FEE4ADD"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sym w:font="Symbol" w:char="F0F0"/>
      </w:r>
      <w:r w:rsidRPr="0027367A">
        <w:rPr>
          <w:rFonts w:ascii="Times New Roman" w:hAnsi="Times New Roman"/>
          <w:sz w:val="28"/>
          <w:szCs w:val="28"/>
          <w:lang w:eastAsia="ru-RU"/>
        </w:rPr>
        <w:t xml:space="preserve"> </w:t>
      </w:r>
      <w:r>
        <w:rPr>
          <w:rFonts w:ascii="Times New Roman" w:hAnsi="Times New Roman"/>
          <w:sz w:val="28"/>
          <w:szCs w:val="28"/>
          <w:lang w:eastAsia="ru-RU"/>
        </w:rPr>
        <w:t>на свободном участке</w:t>
      </w:r>
      <w:r w:rsidRPr="0027367A">
        <w:rPr>
          <w:rFonts w:ascii="Times New Roman" w:hAnsi="Times New Roman"/>
          <w:sz w:val="28"/>
          <w:szCs w:val="28"/>
          <w:lang w:eastAsia="ru-RU"/>
        </w:rPr>
        <w:t>;</w:t>
      </w:r>
    </w:p>
    <w:p w14:paraId="13BAD1A9" w14:textId="77777777" w:rsidR="006C1B28"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sym w:font="Symbol" w:char="F0F0"/>
      </w:r>
      <w:r w:rsidRPr="0027367A">
        <w:rPr>
          <w:rFonts w:ascii="Times New Roman" w:hAnsi="Times New Roman"/>
          <w:sz w:val="28"/>
          <w:szCs w:val="28"/>
          <w:lang w:eastAsia="ru-RU"/>
        </w:rPr>
        <w:t xml:space="preserve"> </w:t>
      </w:r>
      <w:proofErr w:type="spellStart"/>
      <w:r>
        <w:rPr>
          <w:rFonts w:ascii="Times New Roman" w:hAnsi="Times New Roman"/>
          <w:sz w:val="28"/>
          <w:szCs w:val="28"/>
          <w:lang w:eastAsia="ru-RU"/>
        </w:rPr>
        <w:t>подзахоронение</w:t>
      </w:r>
      <w:proofErr w:type="spellEnd"/>
      <w:r>
        <w:rPr>
          <w:rFonts w:ascii="Times New Roman" w:hAnsi="Times New Roman"/>
          <w:sz w:val="28"/>
          <w:szCs w:val="28"/>
          <w:lang w:eastAsia="ru-RU"/>
        </w:rPr>
        <w:t>;</w:t>
      </w:r>
    </w:p>
    <w:p w14:paraId="0109FDEA" w14:textId="77777777" w:rsidR="006C1B28"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sym w:font="Symbol" w:char="F0F0"/>
      </w:r>
      <w:r w:rsidRPr="0027367A">
        <w:rPr>
          <w:rFonts w:ascii="Times New Roman" w:hAnsi="Times New Roman"/>
          <w:sz w:val="28"/>
          <w:szCs w:val="28"/>
          <w:lang w:eastAsia="ru-RU"/>
        </w:rPr>
        <w:t xml:space="preserve"> </w:t>
      </w:r>
      <w:r>
        <w:rPr>
          <w:rFonts w:ascii="Times New Roman" w:hAnsi="Times New Roman"/>
          <w:sz w:val="28"/>
          <w:szCs w:val="28"/>
          <w:lang w:eastAsia="ru-RU"/>
        </w:rPr>
        <w:t>захоронение урны с прахом.</w:t>
      </w:r>
    </w:p>
    <w:p w14:paraId="775EB25A" w14:textId="77777777" w:rsidR="006C1B28" w:rsidRDefault="006C1B28" w:rsidP="00551F0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sz w:val="28"/>
          <w:szCs w:val="28"/>
          <w:lang w:eastAsia="ru-RU"/>
        </w:rPr>
        <w:t>Ф.И.О. и дата смерти ранее погребенного (ой) родственника (</w:t>
      </w:r>
      <w:proofErr w:type="spellStart"/>
      <w:r>
        <w:rPr>
          <w:rFonts w:ascii="Times New Roman" w:hAnsi="Times New Roman"/>
          <w:sz w:val="28"/>
          <w:szCs w:val="28"/>
          <w:lang w:eastAsia="ru-RU"/>
        </w:rPr>
        <w:t>цы</w:t>
      </w:r>
      <w:proofErr w:type="spellEnd"/>
      <w:r>
        <w:rPr>
          <w:rFonts w:ascii="Times New Roman" w:hAnsi="Times New Roman"/>
          <w:sz w:val="28"/>
          <w:szCs w:val="28"/>
          <w:lang w:eastAsia="ru-RU"/>
        </w:rPr>
        <w:t>) __________________________________________________________________                 на кладбище г. Усолье-Сибирское, участок________</w:t>
      </w:r>
      <w:r w:rsidRPr="00374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квартал № __, ряд №___, дорога №____ </w:t>
      </w:r>
      <w:r w:rsidRPr="00E11A33">
        <w:rPr>
          <w:rFonts w:ascii="Times New Roman" w:hAnsi="Times New Roman" w:cs="Times New Roman"/>
          <w:color w:val="000000"/>
          <w:sz w:val="28"/>
          <w:szCs w:val="28"/>
        </w:rPr>
        <w:t xml:space="preserve">         </w:t>
      </w:r>
    </w:p>
    <w:p w14:paraId="06ED1751"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r w:rsidRPr="0027367A">
        <w:rPr>
          <w:rFonts w:ascii="Times New Roman" w:hAnsi="Times New Roman"/>
          <w:sz w:val="28"/>
          <w:szCs w:val="28"/>
          <w:lang w:eastAsia="ru-RU"/>
        </w:rPr>
        <w:t>С учетом волеизъявления умершего прошу предоставить участок земли в указанном им месте погребения: ___________________________________.</w:t>
      </w:r>
    </w:p>
    <w:p w14:paraId="50A43DBD"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p>
    <w:p w14:paraId="47E16828"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r w:rsidRPr="0027367A">
        <w:rPr>
          <w:rFonts w:ascii="Times New Roman" w:hAnsi="Times New Roman"/>
          <w:sz w:val="28"/>
          <w:szCs w:val="28"/>
          <w:lang w:eastAsia="ru-RU"/>
        </w:rPr>
        <w:t>Тело умершего доставлено / не доставлено из другого государства.</w:t>
      </w:r>
    </w:p>
    <w:p w14:paraId="2D65A0F9" w14:textId="77777777" w:rsidR="006C1B28" w:rsidRPr="0027367A" w:rsidRDefault="006C1B28" w:rsidP="00551F06">
      <w:pPr>
        <w:autoSpaceDE w:val="0"/>
        <w:autoSpaceDN w:val="0"/>
        <w:adjustRightInd w:val="0"/>
        <w:spacing w:after="0" w:line="240" w:lineRule="auto"/>
        <w:ind w:firstLine="709"/>
        <w:jc w:val="center"/>
        <w:rPr>
          <w:rFonts w:ascii="Times New Roman" w:hAnsi="Times New Roman"/>
          <w:lang w:eastAsia="ru-RU"/>
        </w:rPr>
      </w:pPr>
      <w:r w:rsidRPr="0027367A">
        <w:rPr>
          <w:rFonts w:ascii="Times New Roman" w:hAnsi="Times New Roman"/>
          <w:lang w:eastAsia="ru-RU"/>
        </w:rPr>
        <w:t>(нужное подчеркнуть)</w:t>
      </w:r>
    </w:p>
    <w:p w14:paraId="2EDD2D26"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p>
    <w:p w14:paraId="7619E996"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r w:rsidRPr="0027367A">
        <w:rPr>
          <w:rFonts w:ascii="Times New Roman" w:hAnsi="Times New Roman"/>
          <w:sz w:val="28"/>
          <w:szCs w:val="28"/>
          <w:lang w:eastAsia="ru-RU"/>
        </w:rPr>
        <w:lastRenderedPageBreak/>
        <w:t>Действующие нормы и правила установки памятников, памятных знаков, надмогильных и мемориальных сооружений обязуюсь соблюдать.</w:t>
      </w:r>
    </w:p>
    <w:p w14:paraId="5B231714"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p>
    <w:p w14:paraId="6C393035" w14:textId="77777777" w:rsidR="006C1B28" w:rsidRPr="0027367A" w:rsidRDefault="006C1B28" w:rsidP="00551F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w:t>
      </w:r>
      <w:r w:rsidRPr="0027367A">
        <w:rPr>
          <w:rFonts w:ascii="Times New Roman" w:hAnsi="Times New Roman"/>
          <w:sz w:val="28"/>
          <w:szCs w:val="28"/>
          <w:lang w:eastAsia="ru-RU"/>
        </w:rPr>
        <w:t xml:space="preserve"> достоверность предоставленных сведений несу ответственность.</w:t>
      </w:r>
    </w:p>
    <w:p w14:paraId="68FB4834"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p>
    <w:p w14:paraId="0B0DE2E9"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Ответственный за захоронение:</w:t>
      </w:r>
    </w:p>
    <w:p w14:paraId="2EC6CD54"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Фамилия, имя, отчество (последнее – при наличии) – для физического лица, _________________________________</w:t>
      </w:r>
      <w:r>
        <w:rPr>
          <w:rFonts w:ascii="Times New Roman" w:hAnsi="Times New Roman"/>
          <w:sz w:val="28"/>
          <w:szCs w:val="28"/>
          <w:lang w:eastAsia="ru-RU"/>
        </w:rPr>
        <w:t>__________________________</w:t>
      </w:r>
      <w:r w:rsidRPr="0027367A">
        <w:rPr>
          <w:rFonts w:ascii="Times New Roman" w:hAnsi="Times New Roman"/>
          <w:sz w:val="28"/>
          <w:szCs w:val="28"/>
          <w:lang w:eastAsia="ru-RU"/>
        </w:rPr>
        <w:t>______</w:t>
      </w:r>
    </w:p>
    <w:p w14:paraId="1BBFCA56"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Полное наименование юридического лица – для юридического лица __________________________________________________________________</w:t>
      </w:r>
    </w:p>
    <w:p w14:paraId="27C20F46" w14:textId="77777777" w:rsidR="006C1B28" w:rsidRDefault="006C1B28" w:rsidP="00551F06">
      <w:pPr>
        <w:autoSpaceDE w:val="0"/>
        <w:autoSpaceDN w:val="0"/>
        <w:adjustRightInd w:val="0"/>
        <w:spacing w:after="0" w:line="240" w:lineRule="auto"/>
        <w:jc w:val="both"/>
        <w:rPr>
          <w:rFonts w:ascii="Times New Roman" w:hAnsi="Times New Roman"/>
          <w:sz w:val="28"/>
          <w:szCs w:val="28"/>
          <w:lang w:eastAsia="ru-RU"/>
        </w:rPr>
      </w:pPr>
    </w:p>
    <w:p w14:paraId="5AD0B596" w14:textId="77777777" w:rsidR="006C1B28" w:rsidRDefault="006C1B28" w:rsidP="00551F0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Ритуальная фирма, осуществляющая обрядовые действия по погребению умершего_________________________________________________________</w:t>
      </w:r>
    </w:p>
    <w:p w14:paraId="13D32E6F"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p>
    <w:p w14:paraId="27A9243A"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Решение о предоставлении участка земли для погребения умершего, решение об отказе в предоставлении участка земли для погребения умершего или уведомление об отказе в предоставлении муниципальной услуги выдать (направить) следующим способом:</w:t>
      </w:r>
    </w:p>
    <w:p w14:paraId="1EDF9EFD"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lang w:eastAsia="ru-RU"/>
        </w:rPr>
        <w:t>(проставляется любой знак в одном из квадратов, соответствующих способу)</w:t>
      </w:r>
    </w:p>
    <w:p w14:paraId="03E30231"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sym w:font="Symbol" w:char="F0F0"/>
      </w:r>
      <w:r w:rsidRPr="0027367A">
        <w:rPr>
          <w:rFonts w:ascii="Times New Roman" w:hAnsi="Times New Roman"/>
          <w:sz w:val="28"/>
          <w:szCs w:val="28"/>
          <w:lang w:eastAsia="ru-RU"/>
        </w:rPr>
        <w:t xml:space="preserve"> выдать лично в администрации;</w:t>
      </w:r>
    </w:p>
    <w:p w14:paraId="36D7C0B5"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sym w:font="Symbol" w:char="F0F0"/>
      </w:r>
      <w:r w:rsidRPr="0027367A">
        <w:rPr>
          <w:rFonts w:ascii="Times New Roman" w:hAnsi="Times New Roman"/>
          <w:sz w:val="28"/>
          <w:szCs w:val="28"/>
          <w:lang w:eastAsia="ru-RU"/>
        </w:rPr>
        <w:t xml:space="preserve"> направить почтой по указанному выше адресу.</w:t>
      </w:r>
    </w:p>
    <w:p w14:paraId="0E08AE5B"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p>
    <w:p w14:paraId="7E15A149"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 xml:space="preserve">Примечание. В случае подачи настоящего заявления и прилагаемых к нему документов через многофункциональный центр предоставления государственных и муниципальных услуг, решение о предоставлении участка земли для погребения умершего, решение об отказе в предоставлении участка земли для погребения умершего или уведомление об отказе </w:t>
      </w:r>
      <w:r>
        <w:rPr>
          <w:rFonts w:ascii="Times New Roman" w:hAnsi="Times New Roman"/>
          <w:sz w:val="28"/>
          <w:szCs w:val="28"/>
          <w:lang w:eastAsia="ru-RU"/>
        </w:rPr>
        <w:t xml:space="preserve">в предоставлении муниципальной </w:t>
      </w:r>
      <w:r w:rsidRPr="0027367A">
        <w:rPr>
          <w:rFonts w:ascii="Times New Roman" w:hAnsi="Times New Roman"/>
          <w:sz w:val="28"/>
          <w:szCs w:val="28"/>
          <w:lang w:eastAsia="ru-RU"/>
        </w:rPr>
        <w:t>услуги выдаются в соответствующем многофункциональном центре предоставления государственных и муниципальных услуг.</w:t>
      </w:r>
    </w:p>
    <w:p w14:paraId="1ED9719F"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p>
    <w:p w14:paraId="16E89D3B" w14:textId="77777777" w:rsidR="006C1B28" w:rsidRPr="0027367A"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Подпись _____________</w:t>
      </w:r>
    </w:p>
    <w:p w14:paraId="74E4AA4F" w14:textId="77777777" w:rsidR="006C1B28" w:rsidRPr="006F78B6" w:rsidRDefault="006C1B28" w:rsidP="00551F06">
      <w:pPr>
        <w:autoSpaceDE w:val="0"/>
        <w:autoSpaceDN w:val="0"/>
        <w:adjustRightInd w:val="0"/>
        <w:spacing w:after="0" w:line="240" w:lineRule="auto"/>
        <w:jc w:val="both"/>
        <w:rPr>
          <w:rFonts w:ascii="Times New Roman" w:hAnsi="Times New Roman"/>
          <w:sz w:val="28"/>
          <w:szCs w:val="28"/>
          <w:lang w:eastAsia="ru-RU"/>
        </w:rPr>
      </w:pPr>
      <w:r w:rsidRPr="0027367A">
        <w:rPr>
          <w:rFonts w:ascii="Times New Roman" w:hAnsi="Times New Roman"/>
          <w:sz w:val="28"/>
          <w:szCs w:val="28"/>
          <w:lang w:eastAsia="ru-RU"/>
        </w:rPr>
        <w:t>Дата __________________</w:t>
      </w:r>
    </w:p>
    <w:p w14:paraId="03669CA7" w14:textId="77777777" w:rsidR="006C1B28" w:rsidRDefault="006C1B28" w:rsidP="00551F06">
      <w:pPr>
        <w:autoSpaceDE w:val="0"/>
        <w:spacing w:after="0" w:line="240" w:lineRule="auto"/>
        <w:jc w:val="center"/>
        <w:rPr>
          <w:rFonts w:ascii="Times New Roman" w:hAnsi="Times New Roman" w:cs="Times New Roman"/>
          <w:color w:val="000000"/>
          <w:sz w:val="24"/>
          <w:szCs w:val="24"/>
        </w:rPr>
      </w:pPr>
    </w:p>
    <w:p w14:paraId="47DF1439" w14:textId="513789DC" w:rsidR="00D979C6" w:rsidRDefault="006C1B28" w:rsidP="00551F06">
      <w:pPr>
        <w:autoSpaceDE w:val="0"/>
        <w:spacing w:after="0" w:line="240" w:lineRule="auto"/>
        <w:jc w:val="center"/>
        <w:rPr>
          <w:rFonts w:ascii="Times New Roman" w:hAnsi="Times New Roman" w:cs="Times New Roman"/>
          <w:b/>
          <w:color w:val="000000"/>
          <w:sz w:val="28"/>
          <w:szCs w:val="28"/>
        </w:rPr>
      </w:pPr>
      <w:r w:rsidRPr="004620D5">
        <w:rPr>
          <w:rFonts w:ascii="Times New Roman" w:hAnsi="Times New Roman" w:cs="Times New Roman"/>
          <w:b/>
          <w:color w:val="000000"/>
          <w:sz w:val="28"/>
          <w:szCs w:val="28"/>
        </w:rPr>
        <w:t xml:space="preserve">Мэр города                                                                                 </w:t>
      </w:r>
      <w:r>
        <w:rPr>
          <w:rFonts w:ascii="Times New Roman" w:hAnsi="Times New Roman" w:cs="Times New Roman"/>
          <w:b/>
          <w:color w:val="000000"/>
          <w:sz w:val="28"/>
          <w:szCs w:val="28"/>
        </w:rPr>
        <w:t xml:space="preserve">   </w:t>
      </w:r>
      <w:r w:rsidRPr="004620D5">
        <w:rPr>
          <w:rFonts w:ascii="Times New Roman" w:hAnsi="Times New Roman" w:cs="Times New Roman"/>
          <w:b/>
          <w:color w:val="000000"/>
          <w:sz w:val="28"/>
          <w:szCs w:val="28"/>
        </w:rPr>
        <w:t>М.В. Торопкин</w:t>
      </w:r>
    </w:p>
    <w:p w14:paraId="5AB0AE49" w14:textId="5A5002E9" w:rsidR="00D979C6" w:rsidRDefault="00D979C6" w:rsidP="00551F06">
      <w:pPr>
        <w:autoSpaceDE w:val="0"/>
        <w:spacing w:after="0" w:line="240" w:lineRule="auto"/>
        <w:jc w:val="center"/>
        <w:rPr>
          <w:rFonts w:ascii="Times New Roman" w:hAnsi="Times New Roman" w:cs="Times New Roman"/>
          <w:b/>
          <w:color w:val="000000"/>
          <w:sz w:val="28"/>
          <w:szCs w:val="28"/>
        </w:rPr>
      </w:pPr>
    </w:p>
    <w:p w14:paraId="5C4ED345"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010F9B49"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7703B747"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2D0F7940"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56D52770"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011FCE50"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29AA6BF1"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196E7944"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29ACE496"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625928D5"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3537F450"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44B8BC5C" w14:textId="77777777" w:rsidR="004672C2" w:rsidRDefault="004672C2"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7B761C38" w14:textId="77777777" w:rsidR="007A2D36" w:rsidRDefault="007A2D36"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p>
    <w:p w14:paraId="10F5A171" w14:textId="30745F3B" w:rsidR="00D979C6" w:rsidRPr="00D979C6" w:rsidRDefault="00D979C6" w:rsidP="00551F06">
      <w:pPr>
        <w:autoSpaceDE w:val="0"/>
        <w:autoSpaceDN w:val="0"/>
        <w:adjustRightInd w:val="0"/>
        <w:spacing w:after="0" w:line="240" w:lineRule="auto"/>
        <w:ind w:firstLine="4111"/>
        <w:jc w:val="right"/>
        <w:rPr>
          <w:rFonts w:ascii="Times New Roman" w:eastAsia="Calibri" w:hAnsi="Times New Roman" w:cs="Times New Roman"/>
          <w:sz w:val="28"/>
          <w:szCs w:val="28"/>
          <w:lang w:eastAsia="ru-RU"/>
        </w:rPr>
      </w:pPr>
      <w:r w:rsidRPr="00D979C6">
        <w:rPr>
          <w:rFonts w:ascii="Times New Roman" w:eastAsia="Calibri" w:hAnsi="Times New Roman" w:cs="Times New Roman"/>
          <w:sz w:val="28"/>
          <w:szCs w:val="28"/>
          <w:lang w:eastAsia="ru-RU"/>
        </w:rPr>
        <w:t>Приложение № 2</w:t>
      </w:r>
    </w:p>
    <w:p w14:paraId="3A3F1CFB" w14:textId="77777777" w:rsidR="00D979C6" w:rsidRPr="00D979C6" w:rsidRDefault="00D979C6" w:rsidP="00551F06">
      <w:pPr>
        <w:autoSpaceDE w:val="0"/>
        <w:autoSpaceDN w:val="0"/>
        <w:adjustRightInd w:val="0"/>
        <w:spacing w:after="0" w:line="240" w:lineRule="auto"/>
        <w:ind w:left="4111"/>
        <w:jc w:val="right"/>
        <w:rPr>
          <w:rFonts w:ascii="Times New Roman" w:eastAsia="Calibri" w:hAnsi="Times New Roman" w:cs="Times New Roman"/>
          <w:sz w:val="28"/>
          <w:szCs w:val="28"/>
          <w:lang w:eastAsia="ru-RU"/>
        </w:rPr>
      </w:pPr>
      <w:r w:rsidRPr="00D979C6">
        <w:rPr>
          <w:rFonts w:ascii="Times New Roman" w:eastAsia="Calibri" w:hAnsi="Times New Roman" w:cs="Times New Roman"/>
          <w:sz w:val="28"/>
          <w:szCs w:val="28"/>
          <w:lang w:eastAsia="ru-RU"/>
        </w:rPr>
        <w:lastRenderedPageBreak/>
        <w:t xml:space="preserve">к административному регламенту </w:t>
      </w:r>
    </w:p>
    <w:p w14:paraId="1A79FDF3" w14:textId="0BECF733" w:rsidR="004672C2" w:rsidRPr="00D979C6" w:rsidRDefault="00D979C6" w:rsidP="00551F06">
      <w:pPr>
        <w:autoSpaceDE w:val="0"/>
        <w:autoSpaceDN w:val="0"/>
        <w:adjustRightInd w:val="0"/>
        <w:spacing w:after="0" w:line="240" w:lineRule="auto"/>
        <w:ind w:left="4111"/>
        <w:rPr>
          <w:rFonts w:ascii="Times New Roman" w:eastAsia="Calibri" w:hAnsi="Times New Roman" w:cs="Times New Roman"/>
          <w:sz w:val="28"/>
          <w:szCs w:val="28"/>
          <w:lang w:eastAsia="ru-RU"/>
        </w:rPr>
      </w:pPr>
      <w:r w:rsidRPr="00D979C6">
        <w:rPr>
          <w:rFonts w:ascii="Times New Roman" w:eastAsia="Calibri" w:hAnsi="Times New Roman" w:cs="Times New Roman"/>
          <w:sz w:val="28"/>
          <w:szCs w:val="28"/>
          <w:lang w:eastAsia="ru-RU"/>
        </w:rPr>
        <w:t xml:space="preserve"> </w:t>
      </w:r>
    </w:p>
    <w:p w14:paraId="2247941D" w14:textId="5510057A" w:rsidR="00D979C6" w:rsidRPr="00D979C6" w:rsidRDefault="00D979C6" w:rsidP="00551F06">
      <w:pPr>
        <w:autoSpaceDE w:val="0"/>
        <w:autoSpaceDN w:val="0"/>
        <w:adjustRightInd w:val="0"/>
        <w:spacing w:after="0" w:line="240" w:lineRule="auto"/>
        <w:ind w:left="4111"/>
        <w:jc w:val="right"/>
        <w:rPr>
          <w:rFonts w:ascii="Times New Roman" w:eastAsia="Calibri" w:hAnsi="Times New Roman" w:cs="Times New Roman"/>
          <w:sz w:val="28"/>
          <w:szCs w:val="28"/>
          <w:lang w:eastAsia="ru-RU"/>
        </w:rPr>
      </w:pPr>
    </w:p>
    <w:p w14:paraId="2A2CAA58" w14:textId="629EEA4E" w:rsidR="00D979C6" w:rsidRPr="00D979C6" w:rsidRDefault="00D979C6" w:rsidP="00551F06">
      <w:pPr>
        <w:autoSpaceDE w:val="0"/>
        <w:autoSpaceDN w:val="0"/>
        <w:adjustRightInd w:val="0"/>
        <w:spacing w:after="0" w:line="240" w:lineRule="auto"/>
        <w:ind w:left="5103" w:hanging="992"/>
        <w:jc w:val="right"/>
        <w:rPr>
          <w:rFonts w:ascii="Times New Roman" w:eastAsia="Calibri" w:hAnsi="Times New Roman" w:cs="Times New Roman"/>
          <w:sz w:val="28"/>
          <w:szCs w:val="28"/>
          <w:lang w:eastAsia="ru-RU"/>
        </w:rPr>
      </w:pPr>
    </w:p>
    <w:tbl>
      <w:tblPr>
        <w:tblStyle w:val="1"/>
        <w:tblpPr w:leftFromText="180" w:rightFromText="180" w:vertAnchor="page" w:horzAnchor="margin" w:tblpY="2405"/>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236"/>
        <w:gridCol w:w="4529"/>
      </w:tblGrid>
      <w:tr w:rsidR="004672C2" w:rsidRPr="00D979C6" w14:paraId="44872F4B" w14:textId="77777777" w:rsidTr="007A2D36">
        <w:trPr>
          <w:trHeight w:val="518"/>
        </w:trPr>
        <w:tc>
          <w:tcPr>
            <w:tcW w:w="4954" w:type="dxa"/>
          </w:tcPr>
          <w:p w14:paraId="0E8FC25F" w14:textId="77777777" w:rsidR="00D979C6" w:rsidRPr="00D979C6" w:rsidRDefault="00D979C6" w:rsidP="00551F06">
            <w:pPr>
              <w:spacing w:after="0" w:line="240" w:lineRule="auto"/>
              <w:jc w:val="center"/>
              <w:rPr>
                <w:rFonts w:eastAsia="Calibri" w:cs="Times New Roman"/>
                <w:sz w:val="20"/>
                <w:szCs w:val="20"/>
              </w:rPr>
            </w:pPr>
            <w:r w:rsidRPr="00D979C6">
              <w:rPr>
                <w:rFonts w:eastAsia="Calibri" w:cs="Times New Roman"/>
                <w:noProof/>
                <w:sz w:val="20"/>
                <w:szCs w:val="20"/>
                <w:lang w:eastAsia="ru-RU"/>
              </w:rPr>
              <w:drawing>
                <wp:inline distT="0" distB="0" distL="0" distR="0" wp14:anchorId="4B7B6D02" wp14:editId="5911CDE0">
                  <wp:extent cx="409433" cy="621452"/>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783" cy="643233"/>
                          </a:xfrm>
                          <a:prstGeom prst="rect">
                            <a:avLst/>
                          </a:prstGeom>
                          <a:noFill/>
                          <a:ln>
                            <a:noFill/>
                          </a:ln>
                        </pic:spPr>
                      </pic:pic>
                    </a:graphicData>
                  </a:graphic>
                </wp:inline>
              </w:drawing>
            </w:r>
            <w:r w:rsidRPr="00D979C6">
              <w:rPr>
                <w:rFonts w:eastAsia="Calibri" w:cs="Times New Roman"/>
                <w:sz w:val="20"/>
                <w:szCs w:val="20"/>
              </w:rPr>
              <w:t xml:space="preserve"> </w:t>
            </w:r>
          </w:p>
          <w:p w14:paraId="3C20662B" w14:textId="77777777" w:rsidR="00D979C6" w:rsidRPr="00D979C6" w:rsidRDefault="00D979C6" w:rsidP="00551F06">
            <w:pPr>
              <w:spacing w:after="0" w:line="240" w:lineRule="auto"/>
              <w:jc w:val="center"/>
              <w:rPr>
                <w:rFonts w:eastAsia="Calibri" w:cs="Times New Roman"/>
                <w:sz w:val="20"/>
                <w:szCs w:val="20"/>
              </w:rPr>
            </w:pPr>
            <w:r w:rsidRPr="00D979C6">
              <w:rPr>
                <w:rFonts w:eastAsia="Calibri" w:cs="Times New Roman"/>
                <w:sz w:val="20"/>
                <w:szCs w:val="20"/>
              </w:rPr>
              <w:t>Российская Федерация</w:t>
            </w:r>
          </w:p>
          <w:p w14:paraId="41FC472E" w14:textId="77777777" w:rsidR="00D979C6" w:rsidRPr="00D979C6" w:rsidRDefault="00D979C6" w:rsidP="00551F06">
            <w:pPr>
              <w:spacing w:after="0" w:line="240" w:lineRule="auto"/>
              <w:jc w:val="center"/>
              <w:rPr>
                <w:rFonts w:eastAsia="Calibri" w:cs="Times New Roman"/>
                <w:sz w:val="20"/>
                <w:szCs w:val="20"/>
              </w:rPr>
            </w:pPr>
            <w:r w:rsidRPr="00D979C6">
              <w:rPr>
                <w:rFonts w:eastAsia="Calibri" w:cs="Times New Roman"/>
                <w:sz w:val="20"/>
                <w:szCs w:val="20"/>
              </w:rPr>
              <w:t>Муниципальное образование</w:t>
            </w:r>
          </w:p>
          <w:p w14:paraId="06437519" w14:textId="77777777" w:rsidR="00D979C6" w:rsidRPr="00D979C6" w:rsidRDefault="00D979C6" w:rsidP="00551F06">
            <w:pPr>
              <w:spacing w:after="0" w:line="240" w:lineRule="auto"/>
              <w:jc w:val="center"/>
              <w:rPr>
                <w:rFonts w:eastAsia="Calibri" w:cs="Times New Roman"/>
                <w:sz w:val="20"/>
                <w:szCs w:val="20"/>
              </w:rPr>
            </w:pPr>
            <w:r w:rsidRPr="00D979C6">
              <w:rPr>
                <w:rFonts w:eastAsia="Calibri" w:cs="Times New Roman"/>
                <w:sz w:val="20"/>
                <w:szCs w:val="20"/>
              </w:rPr>
              <w:t>«город Усолье-Сибирское»</w:t>
            </w:r>
          </w:p>
        </w:tc>
        <w:tc>
          <w:tcPr>
            <w:tcW w:w="236" w:type="dxa"/>
            <w:vMerge w:val="restart"/>
          </w:tcPr>
          <w:p w14:paraId="64EFFB33" w14:textId="77777777" w:rsidR="00D979C6" w:rsidRPr="00D979C6" w:rsidRDefault="00D979C6" w:rsidP="00551F06">
            <w:pPr>
              <w:spacing w:after="0" w:line="240" w:lineRule="auto"/>
              <w:ind w:firstLine="709"/>
              <w:jc w:val="both"/>
              <w:rPr>
                <w:rFonts w:eastAsia="Calibri" w:cs="Times New Roman"/>
                <w:sz w:val="20"/>
                <w:szCs w:val="20"/>
              </w:rPr>
            </w:pPr>
          </w:p>
        </w:tc>
        <w:tc>
          <w:tcPr>
            <w:tcW w:w="4529" w:type="dxa"/>
            <w:vMerge w:val="restart"/>
          </w:tcPr>
          <w:p w14:paraId="6584B96E" w14:textId="77777777" w:rsidR="00D979C6" w:rsidRPr="00D979C6" w:rsidRDefault="00D979C6" w:rsidP="00551F06">
            <w:pPr>
              <w:spacing w:after="0" w:line="240" w:lineRule="auto"/>
              <w:ind w:firstLine="709"/>
              <w:jc w:val="both"/>
              <w:rPr>
                <w:rFonts w:eastAsia="Calibri" w:cs="Times New Roman"/>
                <w:sz w:val="20"/>
                <w:szCs w:val="20"/>
                <w:lang w:val="x-none"/>
              </w:rPr>
            </w:pPr>
          </w:p>
          <w:p w14:paraId="2FCA8C00" w14:textId="77777777" w:rsidR="00D979C6" w:rsidRPr="00D979C6" w:rsidRDefault="00D979C6" w:rsidP="00551F06">
            <w:pPr>
              <w:spacing w:after="0" w:line="240" w:lineRule="auto"/>
              <w:ind w:firstLine="709"/>
              <w:jc w:val="both"/>
              <w:rPr>
                <w:rFonts w:eastAsia="Calibri" w:cs="Times New Roman"/>
                <w:sz w:val="20"/>
                <w:szCs w:val="20"/>
                <w:lang w:val="x-none"/>
              </w:rPr>
            </w:pPr>
          </w:p>
          <w:sdt>
            <w:sdtPr>
              <w:rPr>
                <w:rFonts w:eastAsia="Calibri" w:cs="Times New Roman"/>
              </w:rPr>
              <w:alias w:val="Адресат"/>
              <w:tag w:val="Адресат"/>
              <w:id w:val="-701636920"/>
              <w:placeholder>
                <w:docPart w:val="5BE09866B1A249F990DDB40115787E85"/>
              </w:placeholder>
            </w:sdtPr>
            <w:sdtContent>
              <w:sdt>
                <w:sdtPr>
                  <w:rPr>
                    <w:rFonts w:eastAsia="Calibri" w:cs="Times New Roman"/>
                  </w:rPr>
                  <w:alias w:val="Адресат"/>
                  <w:tag w:val="Адресат"/>
                  <w:id w:val="-414329607"/>
                  <w:placeholder>
                    <w:docPart w:val="B2C694EF77D747CCA3782AFA5D84F164"/>
                  </w:placeholder>
                </w:sdtPr>
                <w:sdtContent>
                  <w:sdt>
                    <w:sdtPr>
                      <w:rPr>
                        <w:rFonts w:eastAsia="Calibri" w:cs="Times New Roman"/>
                      </w:rPr>
                      <w:alias w:val="Адресат"/>
                      <w:tag w:val="Адресат"/>
                      <w:id w:val="603395594"/>
                      <w:placeholder>
                        <w:docPart w:val="291F58D8C61A45DDB2C27E3114034AA3"/>
                      </w:placeholder>
                    </w:sdtPr>
                    <w:sdtContent>
                      <w:sdt>
                        <w:sdtPr>
                          <w:rPr>
                            <w:rFonts w:eastAsia="Calibri" w:cs="Times New Roman"/>
                          </w:rPr>
                          <w:alias w:val="Адресат"/>
                          <w:tag w:val="Адресат"/>
                          <w:id w:val="224660637"/>
                          <w:placeholder>
                            <w:docPart w:val="D429A88AB8F64576A7F724BB9464F25D"/>
                          </w:placeholder>
                        </w:sdtPr>
                        <w:sdtContent>
                          <w:sdt>
                            <w:sdtPr>
                              <w:rPr>
                                <w:rFonts w:eastAsia="Calibri" w:cs="Times New Roman"/>
                              </w:rPr>
                              <w:alias w:val="Адресат"/>
                              <w:tag w:val="Адресат"/>
                              <w:id w:val="2033992684"/>
                              <w:placeholder>
                                <w:docPart w:val="9FC4C50EB403494C908F231C3B8378B8"/>
                              </w:placeholder>
                            </w:sdtPr>
                            <w:sdtContent>
                              <w:sdt>
                                <w:sdtPr>
                                  <w:rPr>
                                    <w:rFonts w:eastAsia="Calibri" w:cs="Times New Roman"/>
                                  </w:rPr>
                                  <w:alias w:val="Адресат"/>
                                  <w:tag w:val="Адресат"/>
                                  <w:id w:val="1279532555"/>
                                  <w:placeholder>
                                    <w:docPart w:val="44B48693160341E3B4C038F4517812A1"/>
                                  </w:placeholder>
                                </w:sdtPr>
                                <w:sdtContent>
                                  <w:sdt>
                                    <w:sdtPr>
                                      <w:rPr>
                                        <w:rFonts w:eastAsia="Calibri" w:cs="Times New Roman"/>
                                      </w:rPr>
                                      <w:id w:val="-884865686"/>
                                      <w:placeholder>
                                        <w:docPart w:val="92E3ED6FA3844785AE8D269A14619EED"/>
                                      </w:placeholder>
                                    </w:sdtPr>
                                    <w:sdtContent>
                                      <w:p w14:paraId="0869AA14" w14:textId="77777777" w:rsidR="00D979C6" w:rsidRPr="00D979C6" w:rsidRDefault="00D979C6" w:rsidP="00551F06">
                                        <w:pPr>
                                          <w:spacing w:after="0" w:line="240" w:lineRule="auto"/>
                                          <w:rPr>
                                            <w:rFonts w:eastAsia="Calibri" w:cs="Times New Roman"/>
                                            <w:b/>
                                            <w:lang w:val="en-US"/>
                                          </w:rPr>
                                        </w:pPr>
                                      </w:p>
                                      <w:p w14:paraId="31FD3D71" w14:textId="77777777" w:rsidR="004672C2" w:rsidRDefault="004672C2" w:rsidP="00551F06">
                                        <w:pPr>
                                          <w:spacing w:after="0" w:line="240" w:lineRule="auto"/>
                                          <w:jc w:val="both"/>
                                          <w:rPr>
                                            <w:rFonts w:eastAsia="Calibri" w:cs="Times New Roman"/>
                                          </w:rPr>
                                        </w:pPr>
                                      </w:p>
                                      <w:p w14:paraId="58AE7F15" w14:textId="49A09EE9" w:rsidR="00D979C6" w:rsidRPr="00D979C6" w:rsidRDefault="00D979C6" w:rsidP="00551F06">
                                        <w:pPr>
                                          <w:spacing w:after="0" w:line="240" w:lineRule="auto"/>
                                          <w:jc w:val="both"/>
                                          <w:rPr>
                                            <w:rFonts w:eastAsia="Calibri" w:cs="Times New Roman"/>
                                          </w:rPr>
                                        </w:pPr>
                                        <w:r w:rsidRPr="00D979C6">
                                          <w:rPr>
                                            <w:rFonts w:eastAsia="Calibri" w:cs="Times New Roman"/>
                                          </w:rPr>
                                          <w:t>ФИО заявителя,</w:t>
                                        </w:r>
                                      </w:p>
                                      <w:p w14:paraId="394E1CD9" w14:textId="77777777" w:rsidR="00D979C6" w:rsidRPr="00D979C6" w:rsidRDefault="00D979C6" w:rsidP="00551F06">
                                        <w:pPr>
                                          <w:spacing w:after="0" w:line="240" w:lineRule="auto"/>
                                          <w:jc w:val="both"/>
                                          <w:rPr>
                                            <w:rFonts w:eastAsia="Calibri" w:cs="Times New Roman"/>
                                          </w:rPr>
                                        </w:pPr>
                                        <w:r w:rsidRPr="00D979C6">
                                          <w:rPr>
                                            <w:rFonts w:eastAsia="Calibri" w:cs="Times New Roman"/>
                                          </w:rPr>
                                          <w:t>адрес</w:t>
                                        </w:r>
                                      </w:p>
                                    </w:sdtContent>
                                  </w:sdt>
                                </w:sdtContent>
                              </w:sdt>
                            </w:sdtContent>
                          </w:sdt>
                        </w:sdtContent>
                      </w:sdt>
                    </w:sdtContent>
                  </w:sdt>
                </w:sdtContent>
              </w:sdt>
            </w:sdtContent>
          </w:sdt>
          <w:p w14:paraId="04B590F8" w14:textId="77777777" w:rsidR="00D979C6" w:rsidRPr="00D979C6" w:rsidRDefault="00D979C6" w:rsidP="00551F06">
            <w:pPr>
              <w:spacing w:after="0" w:line="240" w:lineRule="auto"/>
              <w:jc w:val="both"/>
              <w:rPr>
                <w:rFonts w:eastAsia="Calibri" w:cs="Times New Roman"/>
                <w:sz w:val="20"/>
                <w:szCs w:val="20"/>
              </w:rPr>
            </w:pPr>
          </w:p>
        </w:tc>
      </w:tr>
      <w:tr w:rsidR="004672C2" w:rsidRPr="00D979C6" w14:paraId="0A960016" w14:textId="77777777" w:rsidTr="007A2D36">
        <w:trPr>
          <w:trHeight w:val="1161"/>
        </w:trPr>
        <w:tc>
          <w:tcPr>
            <w:tcW w:w="4954" w:type="dxa"/>
          </w:tcPr>
          <w:p w14:paraId="112E28BD" w14:textId="77777777" w:rsidR="00D979C6" w:rsidRPr="00D979C6" w:rsidRDefault="00D979C6" w:rsidP="00551F06">
            <w:pPr>
              <w:spacing w:after="0" w:line="240" w:lineRule="auto"/>
              <w:jc w:val="center"/>
              <w:rPr>
                <w:rFonts w:eastAsia="Calibri" w:cs="Times New Roman"/>
                <w:sz w:val="20"/>
                <w:szCs w:val="20"/>
              </w:rPr>
            </w:pPr>
          </w:p>
          <w:p w14:paraId="32DDA1FE" w14:textId="77777777" w:rsidR="00D979C6" w:rsidRPr="00D979C6" w:rsidRDefault="00D979C6" w:rsidP="00551F06">
            <w:pPr>
              <w:spacing w:after="0" w:line="240" w:lineRule="auto"/>
              <w:jc w:val="center"/>
              <w:rPr>
                <w:rFonts w:eastAsia="Calibri" w:cs="Times New Roman"/>
                <w:b/>
                <w:bCs/>
                <w:sz w:val="20"/>
                <w:szCs w:val="20"/>
              </w:rPr>
            </w:pPr>
            <w:r w:rsidRPr="00D979C6">
              <w:rPr>
                <w:rFonts w:eastAsia="Calibri" w:cs="Times New Roman"/>
                <w:b/>
                <w:bCs/>
                <w:sz w:val="20"/>
                <w:szCs w:val="20"/>
              </w:rPr>
              <w:t>Комитет по городскому хозяйству администрации города Усолье-Сибирское</w:t>
            </w:r>
          </w:p>
          <w:p w14:paraId="7B9C641D" w14:textId="77777777" w:rsidR="00D979C6" w:rsidRPr="00D979C6" w:rsidRDefault="00D979C6" w:rsidP="00551F06">
            <w:pPr>
              <w:spacing w:after="0" w:line="240" w:lineRule="auto"/>
              <w:jc w:val="both"/>
              <w:rPr>
                <w:rFonts w:eastAsia="Calibri" w:cs="Times New Roman"/>
                <w:sz w:val="20"/>
                <w:szCs w:val="20"/>
              </w:rPr>
            </w:pPr>
          </w:p>
          <w:p w14:paraId="39B99A61" w14:textId="77777777" w:rsidR="00D979C6" w:rsidRPr="00D979C6" w:rsidRDefault="00D979C6" w:rsidP="00551F06">
            <w:pPr>
              <w:spacing w:after="0" w:line="240" w:lineRule="auto"/>
              <w:jc w:val="center"/>
              <w:rPr>
                <w:rFonts w:eastAsia="Calibri" w:cs="Times New Roman"/>
                <w:sz w:val="20"/>
                <w:szCs w:val="20"/>
              </w:rPr>
            </w:pPr>
            <w:r w:rsidRPr="00D979C6">
              <w:rPr>
                <w:rFonts w:eastAsia="Calibri" w:cs="Times New Roman"/>
                <w:sz w:val="20"/>
                <w:szCs w:val="20"/>
              </w:rPr>
              <w:t>ул. Богдана Хмельницкого, д. 30, г. Усолье-Сибирское</w:t>
            </w:r>
          </w:p>
          <w:p w14:paraId="2064602B" w14:textId="77777777" w:rsidR="00D979C6" w:rsidRPr="00D979C6" w:rsidRDefault="00D979C6" w:rsidP="00551F06">
            <w:pPr>
              <w:spacing w:after="0" w:line="240" w:lineRule="auto"/>
              <w:jc w:val="center"/>
              <w:rPr>
                <w:rFonts w:eastAsia="Calibri" w:cs="Times New Roman"/>
                <w:sz w:val="20"/>
                <w:szCs w:val="20"/>
              </w:rPr>
            </w:pPr>
            <w:r w:rsidRPr="00D979C6">
              <w:rPr>
                <w:rFonts w:eastAsia="Calibri" w:cs="Times New Roman"/>
                <w:sz w:val="20"/>
                <w:szCs w:val="20"/>
              </w:rPr>
              <w:t>Иркутской области, 665452</w:t>
            </w:r>
          </w:p>
          <w:p w14:paraId="45CA1ECC" w14:textId="77777777" w:rsidR="00D979C6" w:rsidRPr="00D979C6" w:rsidRDefault="00D979C6" w:rsidP="00551F06">
            <w:pPr>
              <w:spacing w:after="0" w:line="240" w:lineRule="auto"/>
              <w:jc w:val="center"/>
              <w:rPr>
                <w:rFonts w:eastAsia="Calibri" w:cs="Times New Roman"/>
                <w:sz w:val="20"/>
                <w:szCs w:val="20"/>
              </w:rPr>
            </w:pPr>
            <w:r w:rsidRPr="00D979C6">
              <w:rPr>
                <w:rFonts w:eastAsia="Calibri" w:cs="Times New Roman"/>
                <w:sz w:val="20"/>
                <w:szCs w:val="20"/>
              </w:rPr>
              <w:t>тел.: +7(39543)6-32-06, тел./факс: +7(39543)6-05-03</w:t>
            </w:r>
          </w:p>
          <w:p w14:paraId="760C5564" w14:textId="77777777" w:rsidR="00D979C6" w:rsidRPr="00D979C6" w:rsidRDefault="00D979C6" w:rsidP="00551F06">
            <w:pPr>
              <w:spacing w:after="0" w:line="240" w:lineRule="auto"/>
              <w:jc w:val="center"/>
              <w:rPr>
                <w:rFonts w:eastAsia="Calibri" w:cs="Times New Roman"/>
                <w:sz w:val="20"/>
                <w:szCs w:val="20"/>
                <w:lang w:val="en-US"/>
              </w:rPr>
            </w:pPr>
            <w:r w:rsidRPr="00D979C6">
              <w:rPr>
                <w:rFonts w:eastAsia="Calibri" w:cs="Times New Roman"/>
                <w:sz w:val="20"/>
                <w:szCs w:val="20"/>
                <w:shd w:val="clear" w:color="auto" w:fill="FFFFFF"/>
                <w:lang w:val="en-US"/>
              </w:rPr>
              <w:t xml:space="preserve">e-mail: </w:t>
            </w:r>
            <w:hyperlink r:id="rId11" w:history="1">
              <w:r w:rsidRPr="00D979C6">
                <w:rPr>
                  <w:rFonts w:eastAsia="Calibri" w:cs="Times New Roman"/>
                  <w:sz w:val="20"/>
                  <w:szCs w:val="20"/>
                  <w:lang w:val="en-US"/>
                </w:rPr>
                <w:t>ren</w:t>
              </w:r>
              <w:r w:rsidRPr="00D979C6">
                <w:rPr>
                  <w:rFonts w:eastAsia="Calibri" w:cs="Times New Roman"/>
                  <w:sz w:val="20"/>
                  <w:szCs w:val="20"/>
                  <w:shd w:val="clear" w:color="auto" w:fill="FFFFFF"/>
                  <w:lang w:val="en-US"/>
                </w:rPr>
                <w:t>@usolie-sibirskoe.ru</w:t>
              </w:r>
            </w:hyperlink>
            <w:r w:rsidRPr="00D979C6">
              <w:rPr>
                <w:rFonts w:eastAsia="Calibri" w:cs="Times New Roman"/>
                <w:sz w:val="20"/>
                <w:szCs w:val="20"/>
                <w:lang w:val="en-US"/>
              </w:rPr>
              <w:t xml:space="preserve">, dorogi@usolie-sibirskoe.ru </w:t>
            </w:r>
          </w:p>
          <w:p w14:paraId="5234E300" w14:textId="77777777" w:rsidR="00D979C6" w:rsidRPr="00D979C6" w:rsidRDefault="00D979C6" w:rsidP="00551F06">
            <w:pPr>
              <w:spacing w:after="0" w:line="240" w:lineRule="auto"/>
              <w:jc w:val="center"/>
              <w:rPr>
                <w:rFonts w:eastAsia="Calibri" w:cs="Times New Roman"/>
                <w:sz w:val="20"/>
                <w:szCs w:val="20"/>
                <w:lang w:val="en-US"/>
              </w:rPr>
            </w:pPr>
            <w:r w:rsidRPr="00D979C6">
              <w:rPr>
                <w:rFonts w:eastAsia="Calibri" w:cs="Times New Roman"/>
                <w:sz w:val="20"/>
                <w:szCs w:val="20"/>
                <w:lang w:val="en-US"/>
              </w:rPr>
              <w:t>https://www.usolie-sibirskoe.ru</w:t>
            </w:r>
          </w:p>
          <w:p w14:paraId="51F552A3" w14:textId="77777777" w:rsidR="00D979C6" w:rsidRPr="00D979C6" w:rsidRDefault="00D979C6" w:rsidP="00551F06">
            <w:pPr>
              <w:spacing w:after="0" w:line="240" w:lineRule="auto"/>
              <w:jc w:val="center"/>
              <w:rPr>
                <w:rFonts w:eastAsia="Calibri" w:cs="Times New Roman"/>
                <w:sz w:val="20"/>
                <w:szCs w:val="20"/>
                <w:lang w:val="en-US"/>
              </w:rPr>
            </w:pPr>
            <w:r w:rsidRPr="00D979C6">
              <w:rPr>
                <w:rFonts w:eastAsia="Calibri" w:cs="Times New Roman"/>
                <w:sz w:val="20"/>
                <w:szCs w:val="20"/>
              </w:rPr>
              <w:t>ОГРН</w:t>
            </w:r>
            <w:r w:rsidRPr="00D979C6">
              <w:rPr>
                <w:rFonts w:eastAsia="Calibri" w:cs="Times New Roman"/>
                <w:sz w:val="20"/>
                <w:szCs w:val="20"/>
                <w:lang w:val="en-US"/>
              </w:rPr>
              <w:t xml:space="preserve"> 1233800000060</w:t>
            </w:r>
          </w:p>
          <w:p w14:paraId="4B7016AC" w14:textId="77777777" w:rsidR="00D979C6" w:rsidRPr="00D979C6" w:rsidRDefault="00D979C6" w:rsidP="00551F06">
            <w:pPr>
              <w:spacing w:after="0" w:line="240" w:lineRule="auto"/>
              <w:jc w:val="center"/>
              <w:rPr>
                <w:rFonts w:eastAsia="Calibri" w:cs="Times New Roman"/>
                <w:sz w:val="20"/>
                <w:szCs w:val="20"/>
                <w:lang w:val="en-US"/>
              </w:rPr>
            </w:pPr>
            <w:r w:rsidRPr="00D979C6">
              <w:rPr>
                <w:rFonts w:eastAsia="Calibri" w:cs="Times New Roman"/>
                <w:sz w:val="20"/>
                <w:szCs w:val="20"/>
              </w:rPr>
              <w:t xml:space="preserve">ИНН/КПП </w:t>
            </w:r>
            <w:r w:rsidRPr="00D979C6">
              <w:rPr>
                <w:rFonts w:eastAsia="Calibri" w:cs="Times New Roman"/>
                <w:sz w:val="20"/>
                <w:szCs w:val="20"/>
                <w:lang w:val="en-US"/>
              </w:rPr>
              <w:t>3801157810</w:t>
            </w:r>
            <w:r w:rsidRPr="00D979C6">
              <w:rPr>
                <w:rFonts w:eastAsia="Calibri" w:cs="Times New Roman"/>
                <w:sz w:val="20"/>
                <w:szCs w:val="20"/>
              </w:rPr>
              <w:t>/</w:t>
            </w:r>
            <w:r w:rsidRPr="00D979C6">
              <w:rPr>
                <w:rFonts w:eastAsia="Calibri" w:cs="Times New Roman"/>
                <w:sz w:val="20"/>
                <w:szCs w:val="20"/>
                <w:lang w:val="en-US"/>
              </w:rPr>
              <w:t>380101001</w:t>
            </w:r>
          </w:p>
        </w:tc>
        <w:tc>
          <w:tcPr>
            <w:tcW w:w="236" w:type="dxa"/>
            <w:vMerge/>
          </w:tcPr>
          <w:p w14:paraId="2622AE0F" w14:textId="77777777" w:rsidR="00D979C6" w:rsidRPr="00D979C6" w:rsidRDefault="00D979C6" w:rsidP="00551F06">
            <w:pPr>
              <w:spacing w:after="0" w:line="240" w:lineRule="auto"/>
              <w:ind w:firstLine="709"/>
              <w:jc w:val="both"/>
              <w:rPr>
                <w:rFonts w:eastAsia="Calibri" w:cs="Times New Roman"/>
                <w:sz w:val="20"/>
                <w:szCs w:val="20"/>
              </w:rPr>
            </w:pPr>
          </w:p>
        </w:tc>
        <w:tc>
          <w:tcPr>
            <w:tcW w:w="4529" w:type="dxa"/>
            <w:vMerge/>
          </w:tcPr>
          <w:p w14:paraId="1B7C4CAB" w14:textId="77777777" w:rsidR="00D979C6" w:rsidRPr="00D979C6" w:rsidRDefault="00D979C6" w:rsidP="00551F06">
            <w:pPr>
              <w:spacing w:after="0" w:line="240" w:lineRule="auto"/>
              <w:ind w:firstLine="709"/>
              <w:jc w:val="both"/>
              <w:rPr>
                <w:rFonts w:eastAsia="Calibri" w:cs="Times New Roman"/>
                <w:sz w:val="20"/>
                <w:szCs w:val="20"/>
              </w:rPr>
            </w:pPr>
          </w:p>
        </w:tc>
      </w:tr>
      <w:tr w:rsidR="004672C2" w:rsidRPr="00D979C6" w14:paraId="25C02144" w14:textId="77777777" w:rsidTr="007A2D36">
        <w:trPr>
          <w:trHeight w:val="483"/>
        </w:trPr>
        <w:tc>
          <w:tcPr>
            <w:tcW w:w="4954" w:type="dxa"/>
          </w:tcPr>
          <w:p w14:paraId="378DF5CE" w14:textId="77777777" w:rsidR="00D979C6" w:rsidRPr="00D979C6" w:rsidRDefault="00D979C6" w:rsidP="00551F06">
            <w:pPr>
              <w:spacing w:after="0" w:line="240" w:lineRule="auto"/>
              <w:jc w:val="center"/>
              <w:rPr>
                <w:rFonts w:eastAsia="Calibri" w:cs="Times New Roman"/>
                <w:sz w:val="20"/>
                <w:szCs w:val="20"/>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tblGrid>
            <w:tr w:rsidR="00D979C6" w:rsidRPr="00D979C6" w14:paraId="2AFA5E33" w14:textId="77777777" w:rsidTr="004672C2">
              <w:trPr>
                <w:trHeight w:val="118"/>
              </w:trPr>
              <w:tc>
                <w:tcPr>
                  <w:tcW w:w="4293" w:type="dxa"/>
                </w:tcPr>
                <w:p w14:paraId="5C1BA0F2" w14:textId="77777777" w:rsidR="00D979C6" w:rsidRPr="00D979C6" w:rsidRDefault="00D979C6" w:rsidP="00551F06">
                  <w:pPr>
                    <w:framePr w:hSpace="180" w:wrap="around" w:vAnchor="page" w:hAnchor="margin" w:y="2405"/>
                    <w:spacing w:after="0" w:line="240" w:lineRule="auto"/>
                    <w:ind w:firstLine="37"/>
                    <w:jc w:val="both"/>
                    <w:rPr>
                      <w:rFonts w:eastAsia="Calibri" w:cs="Times New Roman"/>
                      <w:sz w:val="20"/>
                      <w:szCs w:val="20"/>
                      <w:u w:val="single"/>
                    </w:rPr>
                  </w:pPr>
                  <w:bookmarkStart w:id="4" w:name="REGNUMDATESTAMP"/>
                  <w:bookmarkEnd w:id="4"/>
                  <w:r w:rsidRPr="00D979C6">
                    <w:rPr>
                      <w:rFonts w:eastAsia="Calibri" w:cs="Times New Roman"/>
                      <w:sz w:val="20"/>
                      <w:szCs w:val="20"/>
                    </w:rPr>
                    <w:t>___________________ № _________________</w:t>
                  </w:r>
                </w:p>
              </w:tc>
            </w:tr>
            <w:tr w:rsidR="00D979C6" w:rsidRPr="00D979C6" w14:paraId="30FEA111" w14:textId="77777777" w:rsidTr="004672C2">
              <w:trPr>
                <w:trHeight w:val="124"/>
              </w:trPr>
              <w:tc>
                <w:tcPr>
                  <w:tcW w:w="4293" w:type="dxa"/>
                </w:tcPr>
                <w:p w14:paraId="61FC8EC9" w14:textId="77777777" w:rsidR="00D979C6" w:rsidRPr="00D979C6" w:rsidRDefault="00D979C6" w:rsidP="00551F06">
                  <w:pPr>
                    <w:framePr w:hSpace="180" w:wrap="around" w:vAnchor="page" w:hAnchor="margin" w:y="2405"/>
                    <w:spacing w:after="0" w:line="240" w:lineRule="auto"/>
                    <w:ind w:firstLine="37"/>
                    <w:rPr>
                      <w:rFonts w:eastAsia="Calibri" w:cs="Times New Roman"/>
                      <w:sz w:val="20"/>
                      <w:szCs w:val="20"/>
                    </w:rPr>
                  </w:pPr>
                  <w:r w:rsidRPr="00D979C6">
                    <w:rPr>
                      <w:rFonts w:eastAsia="Calibri" w:cs="Times New Roman"/>
                      <w:sz w:val="20"/>
                      <w:szCs w:val="20"/>
                    </w:rPr>
                    <w:t xml:space="preserve"> </w:t>
                  </w:r>
                </w:p>
              </w:tc>
            </w:tr>
            <w:tr w:rsidR="00D979C6" w:rsidRPr="00D979C6" w14:paraId="4C25A70A" w14:textId="77777777" w:rsidTr="004672C2">
              <w:trPr>
                <w:trHeight w:val="118"/>
              </w:trPr>
              <w:tc>
                <w:tcPr>
                  <w:tcW w:w="4293" w:type="dxa"/>
                </w:tcPr>
                <w:p w14:paraId="3375E02B" w14:textId="77777777" w:rsidR="00D979C6" w:rsidRPr="00D979C6" w:rsidRDefault="00D979C6" w:rsidP="00551F06">
                  <w:pPr>
                    <w:framePr w:hSpace="180" w:wrap="around" w:vAnchor="page" w:hAnchor="margin" w:y="2405"/>
                    <w:spacing w:after="0" w:line="240" w:lineRule="auto"/>
                    <w:ind w:firstLine="37"/>
                    <w:jc w:val="both"/>
                    <w:rPr>
                      <w:rFonts w:eastAsia="Calibri" w:cs="Times New Roman"/>
                      <w:sz w:val="20"/>
                      <w:szCs w:val="20"/>
                      <w:u w:val="single"/>
                    </w:rPr>
                  </w:pPr>
                  <w:r w:rsidRPr="00D979C6">
                    <w:rPr>
                      <w:rFonts w:eastAsia="Calibri" w:cs="Times New Roman"/>
                      <w:sz w:val="20"/>
                      <w:szCs w:val="20"/>
                    </w:rPr>
                    <w:t>на № ______________ от</w:t>
                  </w:r>
                  <w:bookmarkStart w:id="5" w:name="REFCRPNUMDATE"/>
                  <w:bookmarkEnd w:id="5"/>
                  <w:r w:rsidRPr="00D979C6">
                    <w:rPr>
                      <w:rFonts w:eastAsia="Calibri" w:cs="Times New Roman"/>
                      <w:sz w:val="20"/>
                      <w:szCs w:val="20"/>
                    </w:rPr>
                    <w:t xml:space="preserve"> _________________</w:t>
                  </w:r>
                </w:p>
              </w:tc>
            </w:tr>
          </w:tbl>
          <w:p w14:paraId="5B86072B" w14:textId="77777777" w:rsidR="00D979C6" w:rsidRPr="00D979C6" w:rsidRDefault="00D979C6" w:rsidP="00551F06">
            <w:pPr>
              <w:spacing w:after="0" w:line="240" w:lineRule="auto"/>
              <w:jc w:val="both"/>
              <w:rPr>
                <w:rFonts w:eastAsia="Calibri" w:cs="Times New Roman"/>
                <w:sz w:val="20"/>
                <w:szCs w:val="20"/>
              </w:rPr>
            </w:pPr>
          </w:p>
        </w:tc>
        <w:tc>
          <w:tcPr>
            <w:tcW w:w="236" w:type="dxa"/>
            <w:vMerge/>
          </w:tcPr>
          <w:p w14:paraId="3FCDE2F9" w14:textId="77777777" w:rsidR="00D979C6" w:rsidRPr="00D979C6" w:rsidRDefault="00D979C6" w:rsidP="00551F06">
            <w:pPr>
              <w:spacing w:after="0" w:line="240" w:lineRule="auto"/>
              <w:ind w:firstLine="709"/>
              <w:jc w:val="both"/>
              <w:rPr>
                <w:rFonts w:eastAsia="Calibri" w:cs="Times New Roman"/>
                <w:sz w:val="20"/>
                <w:szCs w:val="20"/>
              </w:rPr>
            </w:pPr>
          </w:p>
        </w:tc>
        <w:tc>
          <w:tcPr>
            <w:tcW w:w="4529" w:type="dxa"/>
            <w:vMerge/>
          </w:tcPr>
          <w:p w14:paraId="588948F1" w14:textId="77777777" w:rsidR="00D979C6" w:rsidRPr="00D979C6" w:rsidRDefault="00D979C6" w:rsidP="00551F06">
            <w:pPr>
              <w:spacing w:after="0" w:line="240" w:lineRule="auto"/>
              <w:ind w:firstLine="709"/>
              <w:jc w:val="both"/>
              <w:rPr>
                <w:rFonts w:eastAsia="Calibri" w:cs="Times New Roman"/>
                <w:sz w:val="20"/>
                <w:szCs w:val="20"/>
              </w:rPr>
            </w:pPr>
          </w:p>
        </w:tc>
      </w:tr>
    </w:tbl>
    <w:p w14:paraId="75565DA7" w14:textId="77777777" w:rsidR="00D979C6" w:rsidRPr="00D979C6" w:rsidRDefault="00D979C6" w:rsidP="00551F06">
      <w:pPr>
        <w:autoSpaceDE w:val="0"/>
        <w:spacing w:after="0" w:line="240" w:lineRule="auto"/>
        <w:rPr>
          <w:rFonts w:ascii="Times New Roman" w:eastAsia="Calibri" w:hAnsi="Times New Roman" w:cs="Times New Roman"/>
          <w:b/>
          <w:color w:val="000000"/>
          <w:sz w:val="28"/>
          <w:szCs w:val="28"/>
        </w:rPr>
      </w:pPr>
      <w:bookmarkStart w:id="6" w:name="ANNOTATION"/>
      <w:bookmarkEnd w:id="6"/>
    </w:p>
    <w:p w14:paraId="05184025" w14:textId="77777777" w:rsidR="004672C2" w:rsidRDefault="004672C2" w:rsidP="00551F06">
      <w:pPr>
        <w:autoSpaceDE w:val="0"/>
        <w:spacing w:after="0" w:line="240" w:lineRule="auto"/>
        <w:jc w:val="center"/>
        <w:rPr>
          <w:rFonts w:ascii="Times New Roman" w:eastAsia="Calibri" w:hAnsi="Times New Roman" w:cs="Times New Roman"/>
          <w:b/>
          <w:color w:val="000000"/>
          <w:sz w:val="28"/>
          <w:szCs w:val="28"/>
        </w:rPr>
      </w:pPr>
    </w:p>
    <w:p w14:paraId="0D53CDA0" w14:textId="7E1EF7E0" w:rsidR="00D979C6" w:rsidRPr="00D979C6" w:rsidRDefault="00D979C6" w:rsidP="00551F06">
      <w:pPr>
        <w:autoSpaceDE w:val="0"/>
        <w:spacing w:after="0" w:line="240" w:lineRule="auto"/>
        <w:jc w:val="center"/>
        <w:rPr>
          <w:rFonts w:ascii="Times New Roman" w:eastAsia="Calibri" w:hAnsi="Times New Roman" w:cs="Times New Roman"/>
          <w:b/>
          <w:color w:val="000000"/>
          <w:sz w:val="28"/>
          <w:szCs w:val="28"/>
        </w:rPr>
      </w:pPr>
      <w:r w:rsidRPr="00D979C6">
        <w:rPr>
          <w:rFonts w:ascii="Times New Roman" w:eastAsia="Calibri" w:hAnsi="Times New Roman" w:cs="Times New Roman"/>
          <w:b/>
          <w:color w:val="000000"/>
          <w:sz w:val="28"/>
          <w:szCs w:val="28"/>
        </w:rPr>
        <w:t>Разрешение на погребение № __</w:t>
      </w:r>
    </w:p>
    <w:p w14:paraId="630433A3" w14:textId="77777777" w:rsidR="00D979C6" w:rsidRPr="00D979C6" w:rsidRDefault="00D979C6" w:rsidP="00551F06">
      <w:pPr>
        <w:autoSpaceDE w:val="0"/>
        <w:spacing w:after="0" w:line="240" w:lineRule="auto"/>
        <w:jc w:val="center"/>
        <w:rPr>
          <w:rFonts w:ascii="Times New Roman" w:eastAsia="Calibri" w:hAnsi="Times New Roman" w:cs="Times New Roman"/>
          <w:b/>
          <w:color w:val="000000"/>
          <w:sz w:val="28"/>
          <w:szCs w:val="28"/>
        </w:rPr>
      </w:pPr>
    </w:p>
    <w:p w14:paraId="333DDD1E" w14:textId="77777777" w:rsidR="00D979C6" w:rsidRPr="00D979C6" w:rsidRDefault="00D979C6" w:rsidP="00551F06">
      <w:pPr>
        <w:autoSpaceDE w:val="0"/>
        <w:spacing w:after="0" w:line="240" w:lineRule="auto"/>
        <w:jc w:val="center"/>
        <w:rPr>
          <w:rFonts w:ascii="Times New Roman" w:eastAsia="Calibri" w:hAnsi="Times New Roman" w:cs="Times New Roman"/>
          <w:b/>
          <w:color w:val="000000"/>
          <w:sz w:val="28"/>
          <w:szCs w:val="28"/>
        </w:rPr>
      </w:pPr>
      <w:r w:rsidRPr="00D979C6">
        <w:rPr>
          <w:rFonts w:ascii="Times New Roman" w:eastAsia="Calibri" w:hAnsi="Times New Roman" w:cs="Times New Roman"/>
          <w:b/>
          <w:color w:val="000000"/>
          <w:sz w:val="28"/>
          <w:szCs w:val="28"/>
        </w:rPr>
        <w:t>__________________________________</w:t>
      </w:r>
    </w:p>
    <w:p w14:paraId="675886C3" w14:textId="77777777" w:rsidR="00D979C6" w:rsidRPr="00D979C6" w:rsidRDefault="00D979C6" w:rsidP="00551F06">
      <w:pPr>
        <w:autoSpaceDE w:val="0"/>
        <w:spacing w:after="0" w:line="240" w:lineRule="auto"/>
        <w:jc w:val="center"/>
        <w:rPr>
          <w:rFonts w:ascii="Times New Roman" w:eastAsia="Calibri" w:hAnsi="Times New Roman" w:cs="Times New Roman"/>
          <w:color w:val="000000"/>
        </w:rPr>
      </w:pPr>
      <w:r w:rsidRPr="00D979C6">
        <w:rPr>
          <w:rFonts w:ascii="Times New Roman" w:eastAsia="Calibri" w:hAnsi="Times New Roman" w:cs="Times New Roman"/>
          <w:color w:val="000000"/>
        </w:rPr>
        <w:t>ФИО заявителя</w:t>
      </w:r>
    </w:p>
    <w:p w14:paraId="4A36CFE4" w14:textId="77777777" w:rsidR="00D979C6" w:rsidRPr="00D979C6" w:rsidRDefault="00D979C6" w:rsidP="00551F06">
      <w:pPr>
        <w:autoSpaceDE w:val="0"/>
        <w:spacing w:after="0" w:line="240" w:lineRule="auto"/>
        <w:jc w:val="center"/>
        <w:rPr>
          <w:rFonts w:ascii="Times New Roman" w:eastAsia="Calibri" w:hAnsi="Times New Roman" w:cs="Times New Roman"/>
          <w:color w:val="000000"/>
        </w:rPr>
      </w:pPr>
    </w:p>
    <w:p w14:paraId="33D22AA1" w14:textId="77777777" w:rsidR="00D979C6" w:rsidRPr="00D979C6" w:rsidRDefault="00D979C6" w:rsidP="00551F06">
      <w:pPr>
        <w:autoSpaceDE w:val="0"/>
        <w:spacing w:after="0" w:line="240" w:lineRule="auto"/>
        <w:ind w:firstLine="709"/>
        <w:jc w:val="both"/>
        <w:rPr>
          <w:rFonts w:ascii="Times New Roman" w:eastAsia="Calibri" w:hAnsi="Times New Roman" w:cs="Times New Roman"/>
          <w:color w:val="000000"/>
          <w:sz w:val="28"/>
          <w:szCs w:val="28"/>
        </w:rPr>
      </w:pPr>
      <w:r w:rsidRPr="00D979C6">
        <w:rPr>
          <w:rFonts w:ascii="Times New Roman" w:eastAsia="Calibri" w:hAnsi="Times New Roman" w:cs="Times New Roman"/>
          <w:color w:val="000000"/>
          <w:sz w:val="28"/>
          <w:szCs w:val="28"/>
        </w:rPr>
        <w:t xml:space="preserve">Разрешить захоронение </w:t>
      </w:r>
      <w:r w:rsidRPr="00D979C6">
        <w:rPr>
          <w:rFonts w:ascii="Times New Roman" w:eastAsia="Calibri" w:hAnsi="Times New Roman" w:cs="Times New Roman"/>
          <w:color w:val="000000"/>
          <w:sz w:val="28"/>
          <w:szCs w:val="28"/>
          <w:u w:val="single"/>
        </w:rPr>
        <w:t>(</w:t>
      </w:r>
      <w:r w:rsidRPr="00D979C6">
        <w:rPr>
          <w:rFonts w:ascii="Times New Roman" w:eastAsia="Calibri" w:hAnsi="Times New Roman" w:cs="Times New Roman"/>
          <w:sz w:val="28"/>
          <w:szCs w:val="28"/>
          <w:u w:val="single"/>
        </w:rPr>
        <w:t xml:space="preserve">на свободном участке, </w:t>
      </w:r>
      <w:proofErr w:type="spellStart"/>
      <w:r w:rsidRPr="00D979C6">
        <w:rPr>
          <w:rFonts w:ascii="Times New Roman" w:eastAsia="Calibri" w:hAnsi="Times New Roman" w:cs="Times New Roman"/>
          <w:sz w:val="28"/>
          <w:szCs w:val="28"/>
          <w:u w:val="single"/>
        </w:rPr>
        <w:t>подзахоронение</w:t>
      </w:r>
      <w:proofErr w:type="spellEnd"/>
      <w:r w:rsidRPr="00D979C6">
        <w:rPr>
          <w:rFonts w:ascii="Times New Roman" w:eastAsia="Calibri" w:hAnsi="Times New Roman" w:cs="Times New Roman"/>
          <w:color w:val="000000"/>
          <w:sz w:val="28"/>
          <w:szCs w:val="28"/>
          <w:u w:val="single"/>
        </w:rPr>
        <w:t xml:space="preserve">, захоронение </w:t>
      </w:r>
    </w:p>
    <w:p w14:paraId="20BA434C" w14:textId="77777777" w:rsidR="00D979C6" w:rsidRPr="00D979C6" w:rsidRDefault="00D979C6" w:rsidP="00551F06">
      <w:pPr>
        <w:autoSpaceDE w:val="0"/>
        <w:spacing w:after="0" w:line="240" w:lineRule="auto"/>
        <w:ind w:firstLine="709"/>
        <w:jc w:val="both"/>
        <w:rPr>
          <w:rFonts w:ascii="Times New Roman" w:eastAsia="Calibri" w:hAnsi="Times New Roman" w:cs="Times New Roman"/>
          <w:color w:val="000000"/>
        </w:rPr>
      </w:pPr>
      <w:r w:rsidRPr="00D979C6">
        <w:rPr>
          <w:rFonts w:ascii="Times New Roman" w:eastAsia="Calibri" w:hAnsi="Times New Roman" w:cs="Times New Roman"/>
          <w:color w:val="000000"/>
        </w:rPr>
        <w:t xml:space="preserve">                                                                                    (нужное подчеркнуть)</w:t>
      </w:r>
    </w:p>
    <w:p w14:paraId="24B4882A" w14:textId="77777777" w:rsidR="00D979C6" w:rsidRPr="00D979C6" w:rsidRDefault="00D979C6" w:rsidP="00551F06">
      <w:pPr>
        <w:autoSpaceDE w:val="0"/>
        <w:spacing w:after="0" w:line="240" w:lineRule="auto"/>
        <w:ind w:firstLine="709"/>
        <w:jc w:val="both"/>
        <w:rPr>
          <w:rFonts w:ascii="Times New Roman" w:eastAsia="Calibri" w:hAnsi="Times New Roman" w:cs="Times New Roman"/>
          <w:color w:val="000000"/>
        </w:rPr>
      </w:pPr>
    </w:p>
    <w:p w14:paraId="3CD866A9" w14:textId="77777777" w:rsidR="00D979C6" w:rsidRPr="00D979C6" w:rsidRDefault="00D979C6" w:rsidP="00551F06">
      <w:pPr>
        <w:autoSpaceDE w:val="0"/>
        <w:spacing w:after="0" w:line="240" w:lineRule="auto"/>
        <w:jc w:val="both"/>
        <w:rPr>
          <w:rFonts w:ascii="Times New Roman" w:eastAsia="Calibri" w:hAnsi="Times New Roman" w:cs="Times New Roman"/>
          <w:color w:val="000000"/>
          <w:sz w:val="28"/>
          <w:szCs w:val="28"/>
        </w:rPr>
      </w:pPr>
      <w:r w:rsidRPr="00D979C6">
        <w:rPr>
          <w:rFonts w:ascii="Times New Roman" w:eastAsia="Calibri" w:hAnsi="Times New Roman" w:cs="Times New Roman"/>
          <w:color w:val="000000"/>
          <w:sz w:val="28"/>
          <w:szCs w:val="28"/>
        </w:rPr>
        <w:t>урны с прахом) умершего (ей) _____________________________________________,</w:t>
      </w:r>
    </w:p>
    <w:p w14:paraId="54E72C19" w14:textId="77777777" w:rsidR="00D979C6" w:rsidRPr="00D979C6" w:rsidRDefault="00D979C6" w:rsidP="00551F06">
      <w:pPr>
        <w:autoSpaceDE w:val="0"/>
        <w:spacing w:after="0" w:line="240" w:lineRule="auto"/>
        <w:ind w:firstLine="709"/>
        <w:jc w:val="both"/>
        <w:rPr>
          <w:rFonts w:ascii="Times New Roman" w:eastAsia="Calibri" w:hAnsi="Times New Roman" w:cs="Times New Roman"/>
          <w:color w:val="000000"/>
        </w:rPr>
      </w:pPr>
      <w:r w:rsidRPr="00D979C6">
        <w:rPr>
          <w:rFonts w:ascii="Times New Roman" w:eastAsia="Calibri" w:hAnsi="Times New Roman" w:cs="Times New Roman"/>
          <w:color w:val="000000"/>
          <w:sz w:val="28"/>
          <w:szCs w:val="28"/>
        </w:rPr>
        <w:t xml:space="preserve">                                                                                   </w:t>
      </w:r>
      <w:r w:rsidRPr="00D979C6">
        <w:rPr>
          <w:rFonts w:ascii="Times New Roman" w:eastAsia="Calibri" w:hAnsi="Times New Roman" w:cs="Times New Roman"/>
          <w:color w:val="000000"/>
        </w:rPr>
        <w:t>ФИО умершего</w:t>
      </w:r>
    </w:p>
    <w:p w14:paraId="43939898" w14:textId="77777777" w:rsidR="00D979C6" w:rsidRPr="00D979C6" w:rsidRDefault="00D979C6" w:rsidP="00551F06">
      <w:pPr>
        <w:autoSpaceDE w:val="0"/>
        <w:spacing w:after="0" w:line="240" w:lineRule="auto"/>
        <w:jc w:val="both"/>
        <w:rPr>
          <w:rFonts w:ascii="Times New Roman" w:eastAsia="Calibri" w:hAnsi="Times New Roman" w:cs="Times New Roman"/>
          <w:color w:val="000000"/>
          <w:sz w:val="28"/>
          <w:szCs w:val="28"/>
        </w:rPr>
      </w:pPr>
      <w:r w:rsidRPr="00D979C6">
        <w:rPr>
          <w:rFonts w:ascii="Times New Roman" w:eastAsia="Calibri" w:hAnsi="Times New Roman" w:cs="Times New Roman"/>
          <w:color w:val="000000"/>
          <w:sz w:val="28"/>
          <w:szCs w:val="28"/>
        </w:rPr>
        <w:t>дата смерти _________________.</w:t>
      </w:r>
    </w:p>
    <w:p w14:paraId="1051CD13" w14:textId="77777777" w:rsidR="00D979C6" w:rsidRPr="00D979C6" w:rsidRDefault="00D979C6" w:rsidP="00551F06">
      <w:pPr>
        <w:autoSpaceDE w:val="0"/>
        <w:spacing w:after="0" w:line="240" w:lineRule="auto"/>
        <w:jc w:val="both"/>
        <w:rPr>
          <w:rFonts w:ascii="Times New Roman" w:eastAsia="Calibri" w:hAnsi="Times New Roman" w:cs="Times New Roman"/>
          <w:color w:val="000000"/>
        </w:rPr>
      </w:pPr>
      <w:r w:rsidRPr="00D979C6">
        <w:rPr>
          <w:rFonts w:ascii="Times New Roman" w:eastAsia="Calibri" w:hAnsi="Times New Roman" w:cs="Times New Roman"/>
          <w:color w:val="000000"/>
          <w:sz w:val="28"/>
          <w:szCs w:val="28"/>
        </w:rPr>
        <w:t xml:space="preserve">                         </w:t>
      </w:r>
      <w:r w:rsidRPr="00D979C6">
        <w:rPr>
          <w:rFonts w:ascii="Times New Roman" w:eastAsia="Calibri" w:hAnsi="Times New Roman" w:cs="Times New Roman"/>
          <w:color w:val="000000"/>
        </w:rPr>
        <w:t>число, месяц, год</w:t>
      </w:r>
    </w:p>
    <w:p w14:paraId="2D34FAD1" w14:textId="77777777" w:rsidR="00D979C6" w:rsidRPr="00D979C6" w:rsidRDefault="00D979C6" w:rsidP="00551F06">
      <w:pPr>
        <w:autoSpaceDE w:val="0"/>
        <w:spacing w:after="0" w:line="240" w:lineRule="auto"/>
        <w:jc w:val="both"/>
        <w:rPr>
          <w:rFonts w:ascii="Times New Roman" w:eastAsia="Calibri" w:hAnsi="Times New Roman" w:cs="Times New Roman"/>
          <w:color w:val="000000"/>
          <w:sz w:val="28"/>
          <w:szCs w:val="28"/>
        </w:rPr>
      </w:pPr>
    </w:p>
    <w:p w14:paraId="6486DE25" w14:textId="77777777" w:rsidR="00D979C6" w:rsidRPr="00D979C6" w:rsidRDefault="00D979C6" w:rsidP="00551F06">
      <w:pPr>
        <w:autoSpaceDE w:val="0"/>
        <w:spacing w:after="0" w:line="240" w:lineRule="auto"/>
        <w:ind w:firstLine="709"/>
        <w:jc w:val="both"/>
        <w:rPr>
          <w:rFonts w:ascii="Times New Roman" w:eastAsia="Calibri" w:hAnsi="Times New Roman" w:cs="Times New Roman"/>
          <w:sz w:val="28"/>
          <w:szCs w:val="28"/>
        </w:rPr>
      </w:pPr>
      <w:r w:rsidRPr="00D979C6">
        <w:rPr>
          <w:rFonts w:ascii="Times New Roman" w:eastAsia="Calibri" w:hAnsi="Times New Roman" w:cs="Times New Roman"/>
          <w:color w:val="000000"/>
          <w:sz w:val="28"/>
          <w:szCs w:val="28"/>
        </w:rPr>
        <w:t xml:space="preserve">Место захоронения для погребения (земельный участок) предоставлен на кладбище: Иркутская область, г. Усолье-Сибирское на участке: городское </w:t>
      </w:r>
      <w:r w:rsidRPr="00D979C6">
        <w:rPr>
          <w:rFonts w:ascii="Times New Roman" w:eastAsia="Calibri" w:hAnsi="Times New Roman" w:cs="Times New Roman"/>
          <w:sz w:val="28"/>
          <w:szCs w:val="28"/>
        </w:rPr>
        <w:t>кладбище, квартал № __, ряд № __, дорога № ____.</w:t>
      </w:r>
    </w:p>
    <w:p w14:paraId="25051074" w14:textId="77777777" w:rsidR="00D979C6" w:rsidRPr="00D979C6" w:rsidRDefault="00D979C6" w:rsidP="00551F06">
      <w:pPr>
        <w:autoSpaceDE w:val="0"/>
        <w:spacing w:after="0" w:line="240" w:lineRule="auto"/>
        <w:ind w:firstLine="709"/>
        <w:jc w:val="both"/>
        <w:rPr>
          <w:rFonts w:ascii="Times New Roman" w:eastAsia="Calibri" w:hAnsi="Times New Roman" w:cs="Times New Roman"/>
          <w:color w:val="000000"/>
          <w:sz w:val="28"/>
          <w:szCs w:val="28"/>
        </w:rPr>
      </w:pPr>
      <w:r w:rsidRPr="00D979C6">
        <w:rPr>
          <w:rFonts w:ascii="Times New Roman" w:eastAsia="Calibri" w:hAnsi="Times New Roman" w:cs="Times New Roman"/>
          <w:color w:val="000000"/>
          <w:sz w:val="28"/>
          <w:szCs w:val="28"/>
        </w:rPr>
        <w:t>С соблюдением требований законодательства и муниципальных правовых актов, регулирующих погребение и устройство могил.</w:t>
      </w:r>
    </w:p>
    <w:p w14:paraId="4E54F1E7" w14:textId="77777777" w:rsidR="00D979C6" w:rsidRPr="00D979C6" w:rsidRDefault="00D979C6" w:rsidP="00551F06">
      <w:pPr>
        <w:spacing w:after="0" w:line="240" w:lineRule="auto"/>
        <w:jc w:val="both"/>
        <w:rPr>
          <w:rFonts w:ascii="Times New Roman" w:eastAsia="Calibri" w:hAnsi="Times New Roman" w:cs="Times New Roman"/>
          <w:sz w:val="28"/>
          <w:szCs w:val="28"/>
        </w:rPr>
      </w:pPr>
      <w:r w:rsidRPr="00D979C6">
        <w:rPr>
          <w:rFonts w:ascii="Times New Roman" w:eastAsia="Calibri" w:hAnsi="Times New Roman" w:cs="Times New Roman"/>
          <w:sz w:val="28"/>
          <w:szCs w:val="28"/>
        </w:rPr>
        <w:t xml:space="preserve">         </w:t>
      </w:r>
    </w:p>
    <w:p w14:paraId="2BD11ADD" w14:textId="77777777" w:rsidR="00D979C6" w:rsidRPr="00D979C6" w:rsidRDefault="00D979C6" w:rsidP="00551F06">
      <w:pPr>
        <w:spacing w:after="0" w:line="240" w:lineRule="auto"/>
        <w:jc w:val="both"/>
        <w:rPr>
          <w:rFonts w:ascii="Times New Roman" w:eastAsia="Calibri" w:hAnsi="Times New Roman" w:cs="Times New Roman"/>
          <w:sz w:val="28"/>
          <w:szCs w:val="28"/>
        </w:rPr>
      </w:pPr>
      <w:r w:rsidRPr="00D979C6">
        <w:rPr>
          <w:rFonts w:ascii="Times New Roman" w:eastAsia="Calibri" w:hAnsi="Times New Roman" w:cs="Times New Roman"/>
          <w:sz w:val="28"/>
          <w:szCs w:val="28"/>
        </w:rPr>
        <w:t>Должность, ФИО, подпись специалиста, ответственного за предоставление муниципальной услуги.</w:t>
      </w:r>
    </w:p>
    <w:p w14:paraId="10005200" w14:textId="77777777" w:rsidR="00D979C6" w:rsidRPr="00D979C6" w:rsidRDefault="00D979C6" w:rsidP="00551F06">
      <w:pPr>
        <w:spacing w:after="0" w:line="240" w:lineRule="auto"/>
        <w:jc w:val="both"/>
        <w:rPr>
          <w:rFonts w:ascii="Times New Roman" w:eastAsia="Calibri" w:hAnsi="Times New Roman" w:cs="Times New Roman"/>
          <w:sz w:val="28"/>
          <w:szCs w:val="28"/>
        </w:rPr>
      </w:pPr>
    </w:p>
    <w:p w14:paraId="775688F0" w14:textId="77777777" w:rsidR="00D979C6" w:rsidRPr="00D979C6" w:rsidRDefault="00D979C6" w:rsidP="00551F06">
      <w:pPr>
        <w:spacing w:after="0" w:line="240" w:lineRule="auto"/>
        <w:ind w:firstLine="709"/>
        <w:jc w:val="both"/>
        <w:rPr>
          <w:rFonts w:ascii="Times New Roman" w:eastAsia="Calibri" w:hAnsi="Times New Roman" w:cs="Times New Roman"/>
          <w:sz w:val="28"/>
          <w:szCs w:val="28"/>
        </w:rPr>
      </w:pPr>
    </w:p>
    <w:p w14:paraId="4DD04F34" w14:textId="79477921" w:rsidR="00D979C6" w:rsidRPr="00D979C6" w:rsidRDefault="00D979C6" w:rsidP="00551F06">
      <w:pPr>
        <w:spacing w:after="0" w:line="240" w:lineRule="auto"/>
        <w:jc w:val="both"/>
        <w:rPr>
          <w:rFonts w:ascii="Times New Roman" w:eastAsia="Calibri" w:hAnsi="Times New Roman" w:cs="Times New Roman"/>
          <w:b/>
          <w:color w:val="000000"/>
          <w:sz w:val="28"/>
          <w:szCs w:val="28"/>
        </w:rPr>
      </w:pPr>
      <w:r w:rsidRPr="00D979C6">
        <w:rPr>
          <w:rFonts w:ascii="Times New Roman" w:eastAsia="Calibri" w:hAnsi="Times New Roman" w:cs="Times New Roman"/>
          <w:b/>
          <w:color w:val="000000"/>
          <w:sz w:val="28"/>
          <w:szCs w:val="28"/>
        </w:rPr>
        <w:t>Мэр города                                                                                          М.В. Торопкин</w:t>
      </w:r>
    </w:p>
    <w:bookmarkEnd w:id="0"/>
    <w:p w14:paraId="0D6A208C" w14:textId="77777777" w:rsidR="00A11CAF" w:rsidRDefault="00A11CAF" w:rsidP="00551F06">
      <w:pPr>
        <w:autoSpaceDE w:val="0"/>
        <w:spacing w:after="0" w:line="240" w:lineRule="auto"/>
        <w:rPr>
          <w:rFonts w:ascii="Times New Roman" w:hAnsi="Times New Roman" w:cs="Times New Roman"/>
          <w:color w:val="000000"/>
          <w:sz w:val="24"/>
          <w:szCs w:val="24"/>
        </w:rPr>
      </w:pPr>
    </w:p>
    <w:sectPr w:rsidR="00A11CAF" w:rsidSect="004672C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5B72" w14:textId="77777777" w:rsidR="0053634E" w:rsidRDefault="0053634E" w:rsidP="00A11CAF">
      <w:pPr>
        <w:spacing w:after="0" w:line="240" w:lineRule="auto"/>
      </w:pPr>
      <w:r>
        <w:separator/>
      </w:r>
    </w:p>
  </w:endnote>
  <w:endnote w:type="continuationSeparator" w:id="0">
    <w:p w14:paraId="00A51483" w14:textId="77777777" w:rsidR="0053634E" w:rsidRDefault="0053634E" w:rsidP="00A1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9C58" w14:textId="77777777" w:rsidR="0053634E" w:rsidRDefault="0053634E" w:rsidP="00A11CAF">
      <w:pPr>
        <w:spacing w:after="0" w:line="240" w:lineRule="auto"/>
      </w:pPr>
      <w:r>
        <w:separator/>
      </w:r>
    </w:p>
  </w:footnote>
  <w:footnote w:type="continuationSeparator" w:id="0">
    <w:p w14:paraId="1FB0325E" w14:textId="77777777" w:rsidR="0053634E" w:rsidRDefault="0053634E" w:rsidP="00A11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C6"/>
    <w:rsid w:val="00073534"/>
    <w:rsid w:val="001D460A"/>
    <w:rsid w:val="001E433D"/>
    <w:rsid w:val="002A73FC"/>
    <w:rsid w:val="002F21BD"/>
    <w:rsid w:val="003320F4"/>
    <w:rsid w:val="004209AD"/>
    <w:rsid w:val="004379FA"/>
    <w:rsid w:val="004672C2"/>
    <w:rsid w:val="0053634E"/>
    <w:rsid w:val="00551F06"/>
    <w:rsid w:val="005676E6"/>
    <w:rsid w:val="00623DC6"/>
    <w:rsid w:val="006B60D0"/>
    <w:rsid w:val="006C1B28"/>
    <w:rsid w:val="00726443"/>
    <w:rsid w:val="007A2D36"/>
    <w:rsid w:val="007D7AAD"/>
    <w:rsid w:val="008B73E9"/>
    <w:rsid w:val="009516A9"/>
    <w:rsid w:val="00962C5E"/>
    <w:rsid w:val="00A11CAF"/>
    <w:rsid w:val="00AE42B9"/>
    <w:rsid w:val="00B24B3B"/>
    <w:rsid w:val="00B25F4C"/>
    <w:rsid w:val="00B7541D"/>
    <w:rsid w:val="00BE1730"/>
    <w:rsid w:val="00C75E27"/>
    <w:rsid w:val="00D35840"/>
    <w:rsid w:val="00D979C6"/>
    <w:rsid w:val="00DC3B77"/>
    <w:rsid w:val="00E560C6"/>
    <w:rsid w:val="00F67466"/>
    <w:rsid w:val="00F70BAC"/>
    <w:rsid w:val="00F83B22"/>
    <w:rsid w:val="00FF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D95E"/>
  <w15:chartTrackingRefBased/>
  <w15:docId w15:val="{2B43E7C0-C552-448D-A9D3-CB68DAF4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1CAF"/>
    <w:rPr>
      <w:rFonts w:ascii="Times New Roman" w:hAnsi="Times New Roman" w:cs="Times New Roman" w:hint="default"/>
      <w:color w:val="0000FF"/>
      <w:u w:val="single"/>
    </w:rPr>
  </w:style>
  <w:style w:type="paragraph" w:styleId="a4">
    <w:name w:val="footnote text"/>
    <w:basedOn w:val="a"/>
    <w:link w:val="a5"/>
    <w:uiPriority w:val="99"/>
    <w:semiHidden/>
    <w:unhideWhenUsed/>
    <w:rsid w:val="00A11CAF"/>
    <w:pPr>
      <w:suppressAutoHyphens/>
    </w:pPr>
    <w:rPr>
      <w:rFonts w:ascii="Calibri" w:eastAsia="Calibri" w:hAnsi="Calibri" w:cs="Calibri"/>
      <w:sz w:val="20"/>
      <w:szCs w:val="20"/>
      <w:lang w:eastAsia="ar-SA"/>
    </w:rPr>
  </w:style>
  <w:style w:type="character" w:customStyle="1" w:styleId="a5">
    <w:name w:val="Текст сноски Знак"/>
    <w:basedOn w:val="a0"/>
    <w:link w:val="a4"/>
    <w:uiPriority w:val="99"/>
    <w:semiHidden/>
    <w:rsid w:val="00A11CAF"/>
    <w:rPr>
      <w:rFonts w:ascii="Calibri" w:eastAsia="Calibri" w:hAnsi="Calibri" w:cs="Calibri"/>
      <w:sz w:val="20"/>
      <w:szCs w:val="20"/>
      <w:lang w:eastAsia="ar-SA"/>
    </w:rPr>
  </w:style>
  <w:style w:type="paragraph" w:customStyle="1" w:styleId="ConsPlusNormal">
    <w:name w:val="ConsPlusNormal"/>
    <w:uiPriority w:val="99"/>
    <w:semiHidden/>
    <w:rsid w:val="00A11CAF"/>
    <w:pPr>
      <w:widowControl w:val="0"/>
      <w:autoSpaceDE w:val="0"/>
      <w:autoSpaceDN w:val="0"/>
      <w:spacing w:after="0" w:line="240" w:lineRule="auto"/>
    </w:pPr>
    <w:rPr>
      <w:rFonts w:ascii="Calibri" w:eastAsia="Times New Roman" w:hAnsi="Calibri" w:cs="Calibri"/>
      <w:szCs w:val="20"/>
      <w:lang w:eastAsia="ru-RU"/>
    </w:rPr>
  </w:style>
  <w:style w:type="character" w:styleId="a6">
    <w:name w:val="footnote reference"/>
    <w:uiPriority w:val="99"/>
    <w:semiHidden/>
    <w:unhideWhenUsed/>
    <w:rsid w:val="00A11CAF"/>
    <w:rPr>
      <w:vertAlign w:val="superscript"/>
    </w:rPr>
  </w:style>
  <w:style w:type="table" w:styleId="a7">
    <w:name w:val="Table Grid"/>
    <w:basedOn w:val="a1"/>
    <w:rsid w:val="008B7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B7541D"/>
    <w:rPr>
      <w:color w:val="605E5C"/>
      <w:shd w:val="clear" w:color="auto" w:fill="E1DFDD"/>
    </w:rPr>
  </w:style>
  <w:style w:type="table" w:customStyle="1" w:styleId="1">
    <w:name w:val="Сетка таблицы1"/>
    <w:basedOn w:val="a1"/>
    <w:next w:val="a7"/>
    <w:locked/>
    <w:rsid w:val="00D979C6"/>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usolie-sibirskoe.ru"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38.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olie-sibirskoe.ru" TargetMode="External"/><Relationship Id="rId11" Type="http://schemas.openxmlformats.org/officeDocument/2006/relationships/hyperlink" Target="mailto:ren@usolie-sibirskoe.ru" TargetMode="Externa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mfc38.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09866B1A249F990DDB40115787E85"/>
        <w:category>
          <w:name w:val="Общие"/>
          <w:gallery w:val="placeholder"/>
        </w:category>
        <w:types>
          <w:type w:val="bbPlcHdr"/>
        </w:types>
        <w:behaviors>
          <w:behavior w:val="content"/>
        </w:behaviors>
        <w:guid w:val="{CFE25373-3220-4EB5-A700-293CECB2CA76}"/>
      </w:docPartPr>
      <w:docPartBody>
        <w:p w:rsidR="00000000" w:rsidRDefault="00746382" w:rsidP="00746382">
          <w:pPr>
            <w:pStyle w:val="5BE09866B1A249F990DDB40115787E85"/>
          </w:pPr>
          <w:bookmarkStart w:id="0" w:name="EXECUTOR"/>
          <w:bookmarkStart w:id="1" w:name="ADDRORG1"/>
          <w:bookmarkEnd w:id="0"/>
          <w:bookmarkEnd w:id="1"/>
          <w:r w:rsidRPr="00A6238D">
            <w:rPr>
              <w:rStyle w:val="a3"/>
            </w:rPr>
            <w:t>Место для ввода текста.</w:t>
          </w:r>
        </w:p>
      </w:docPartBody>
    </w:docPart>
    <w:docPart>
      <w:docPartPr>
        <w:name w:val="B2C694EF77D747CCA3782AFA5D84F164"/>
        <w:category>
          <w:name w:val="Общие"/>
          <w:gallery w:val="placeholder"/>
        </w:category>
        <w:types>
          <w:type w:val="bbPlcHdr"/>
        </w:types>
        <w:behaviors>
          <w:behavior w:val="content"/>
        </w:behaviors>
        <w:guid w:val="{68079688-BFC4-4E1D-B27C-C194B860EFC2}"/>
      </w:docPartPr>
      <w:docPartBody>
        <w:p w:rsidR="00000000" w:rsidRDefault="00746382" w:rsidP="00746382">
          <w:pPr>
            <w:pStyle w:val="B2C694EF77D747CCA3782AFA5D84F164"/>
          </w:pPr>
          <w:r w:rsidRPr="00A6238D">
            <w:rPr>
              <w:rStyle w:val="a3"/>
            </w:rPr>
            <w:t>Место для ввода текста.</w:t>
          </w:r>
        </w:p>
      </w:docPartBody>
    </w:docPart>
    <w:docPart>
      <w:docPartPr>
        <w:name w:val="291F58D8C61A45DDB2C27E3114034AA3"/>
        <w:category>
          <w:name w:val="Общие"/>
          <w:gallery w:val="placeholder"/>
        </w:category>
        <w:types>
          <w:type w:val="bbPlcHdr"/>
        </w:types>
        <w:behaviors>
          <w:behavior w:val="content"/>
        </w:behaviors>
        <w:guid w:val="{E37423D5-D79E-4A94-AE30-DE07F3E9626C}"/>
      </w:docPartPr>
      <w:docPartBody>
        <w:p w:rsidR="00000000" w:rsidRDefault="00746382" w:rsidP="00746382">
          <w:pPr>
            <w:pStyle w:val="291F58D8C61A45DDB2C27E3114034AA3"/>
          </w:pPr>
          <w:r w:rsidRPr="00A6238D">
            <w:rPr>
              <w:rStyle w:val="a3"/>
            </w:rPr>
            <w:t>Место для ввода текста.</w:t>
          </w:r>
        </w:p>
      </w:docPartBody>
    </w:docPart>
    <w:docPart>
      <w:docPartPr>
        <w:name w:val="D429A88AB8F64576A7F724BB9464F25D"/>
        <w:category>
          <w:name w:val="Общие"/>
          <w:gallery w:val="placeholder"/>
        </w:category>
        <w:types>
          <w:type w:val="bbPlcHdr"/>
        </w:types>
        <w:behaviors>
          <w:behavior w:val="content"/>
        </w:behaviors>
        <w:guid w:val="{6B0A9475-641D-4E2A-AA30-DAD2423559BE}"/>
      </w:docPartPr>
      <w:docPartBody>
        <w:p w:rsidR="00000000" w:rsidRDefault="00746382" w:rsidP="00746382">
          <w:pPr>
            <w:pStyle w:val="D429A88AB8F64576A7F724BB9464F25D"/>
          </w:pPr>
          <w:r w:rsidRPr="00A6238D">
            <w:rPr>
              <w:rStyle w:val="a3"/>
            </w:rPr>
            <w:t>Место для ввода текста.</w:t>
          </w:r>
        </w:p>
      </w:docPartBody>
    </w:docPart>
    <w:docPart>
      <w:docPartPr>
        <w:name w:val="9FC4C50EB403494C908F231C3B8378B8"/>
        <w:category>
          <w:name w:val="Общие"/>
          <w:gallery w:val="placeholder"/>
        </w:category>
        <w:types>
          <w:type w:val="bbPlcHdr"/>
        </w:types>
        <w:behaviors>
          <w:behavior w:val="content"/>
        </w:behaviors>
        <w:guid w:val="{19DD33BC-1F6D-462B-9F4F-48D0547CAF86}"/>
      </w:docPartPr>
      <w:docPartBody>
        <w:p w:rsidR="00000000" w:rsidRDefault="00746382" w:rsidP="00746382">
          <w:pPr>
            <w:pStyle w:val="9FC4C50EB403494C908F231C3B8378B8"/>
          </w:pPr>
          <w:r w:rsidRPr="00A6238D">
            <w:rPr>
              <w:rStyle w:val="a3"/>
            </w:rPr>
            <w:t>Место для ввода текста.</w:t>
          </w:r>
        </w:p>
      </w:docPartBody>
    </w:docPart>
    <w:docPart>
      <w:docPartPr>
        <w:name w:val="44B48693160341E3B4C038F4517812A1"/>
        <w:category>
          <w:name w:val="Общие"/>
          <w:gallery w:val="placeholder"/>
        </w:category>
        <w:types>
          <w:type w:val="bbPlcHdr"/>
        </w:types>
        <w:behaviors>
          <w:behavior w:val="content"/>
        </w:behaviors>
        <w:guid w:val="{50DA28D6-B53E-418B-9F74-771169AEE768}"/>
      </w:docPartPr>
      <w:docPartBody>
        <w:p w:rsidR="00000000" w:rsidRDefault="00746382" w:rsidP="00746382">
          <w:pPr>
            <w:pStyle w:val="44B48693160341E3B4C038F4517812A1"/>
          </w:pPr>
          <w:r w:rsidRPr="00A6238D">
            <w:rPr>
              <w:rStyle w:val="a3"/>
            </w:rPr>
            <w:t>Место для ввода текста.</w:t>
          </w:r>
        </w:p>
      </w:docPartBody>
    </w:docPart>
    <w:docPart>
      <w:docPartPr>
        <w:name w:val="92E3ED6FA3844785AE8D269A14619EED"/>
        <w:category>
          <w:name w:val="Общие"/>
          <w:gallery w:val="placeholder"/>
        </w:category>
        <w:types>
          <w:type w:val="bbPlcHdr"/>
        </w:types>
        <w:behaviors>
          <w:behavior w:val="content"/>
        </w:behaviors>
        <w:guid w:val="{69121985-8670-4CD9-B0AA-1C836BA650C8}"/>
      </w:docPartPr>
      <w:docPartBody>
        <w:p w:rsidR="00000000" w:rsidRDefault="00746382" w:rsidP="00746382">
          <w:pPr>
            <w:pStyle w:val="92E3ED6FA3844785AE8D269A14619EED"/>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19"/>
    <w:rsid w:val="00096AC1"/>
    <w:rsid w:val="000A3AB7"/>
    <w:rsid w:val="000F11C6"/>
    <w:rsid w:val="00746382"/>
    <w:rsid w:val="007C551F"/>
    <w:rsid w:val="00AE41DD"/>
    <w:rsid w:val="00CE4040"/>
    <w:rsid w:val="00ED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6382"/>
  </w:style>
  <w:style w:type="paragraph" w:customStyle="1" w:styleId="9C933C04EBA040588C47E876C36BB9D2">
    <w:name w:val="9C933C04EBA040588C47E876C36BB9D2"/>
    <w:rsid w:val="00ED6D19"/>
  </w:style>
  <w:style w:type="paragraph" w:customStyle="1" w:styleId="2A4BD3CA89534A179A547A1511C998EA">
    <w:name w:val="2A4BD3CA89534A179A547A1511C998EA"/>
    <w:rsid w:val="00746382"/>
  </w:style>
  <w:style w:type="paragraph" w:customStyle="1" w:styleId="6C111FCAC9B14001B7E3024C76F5920D">
    <w:name w:val="6C111FCAC9B14001B7E3024C76F5920D"/>
    <w:rsid w:val="00746382"/>
  </w:style>
  <w:style w:type="paragraph" w:customStyle="1" w:styleId="87A936C48B564C1B9147287363AB2A0F">
    <w:name w:val="87A936C48B564C1B9147287363AB2A0F"/>
    <w:rsid w:val="00746382"/>
  </w:style>
  <w:style w:type="paragraph" w:customStyle="1" w:styleId="A6868D4A97054F5D877ABCAC555368BE">
    <w:name w:val="A6868D4A97054F5D877ABCAC555368BE"/>
    <w:rsid w:val="00746382"/>
  </w:style>
  <w:style w:type="paragraph" w:customStyle="1" w:styleId="EC518E2FB0D340269A81D3F021BFC8FC">
    <w:name w:val="EC518E2FB0D340269A81D3F021BFC8FC"/>
    <w:rsid w:val="00746382"/>
  </w:style>
  <w:style w:type="paragraph" w:customStyle="1" w:styleId="ACFF6DF78065438B9277B70061767A44">
    <w:name w:val="ACFF6DF78065438B9277B70061767A44"/>
    <w:rsid w:val="00746382"/>
  </w:style>
  <w:style w:type="paragraph" w:customStyle="1" w:styleId="86960A051B7343E5BA024C65C04F8D2A">
    <w:name w:val="86960A051B7343E5BA024C65C04F8D2A"/>
    <w:rsid w:val="00746382"/>
  </w:style>
  <w:style w:type="paragraph" w:customStyle="1" w:styleId="A05A08C7DA064C05B64A20BDFB2C4C84">
    <w:name w:val="A05A08C7DA064C05B64A20BDFB2C4C84"/>
    <w:rsid w:val="00746382"/>
  </w:style>
  <w:style w:type="paragraph" w:customStyle="1" w:styleId="78ED452AC377430F825D6A758A97C80F">
    <w:name w:val="78ED452AC377430F825D6A758A97C80F"/>
    <w:rsid w:val="00746382"/>
  </w:style>
  <w:style w:type="paragraph" w:customStyle="1" w:styleId="1B8D796676754A7BA4875FCE729F04F1">
    <w:name w:val="1B8D796676754A7BA4875FCE729F04F1"/>
    <w:rsid w:val="00746382"/>
  </w:style>
  <w:style w:type="paragraph" w:customStyle="1" w:styleId="2EE08CB795394516B1C6896FFE6DAB1C">
    <w:name w:val="2EE08CB795394516B1C6896FFE6DAB1C"/>
    <w:rsid w:val="00746382"/>
  </w:style>
  <w:style w:type="paragraph" w:customStyle="1" w:styleId="AB1405D263694DD5B8D119CCB5C057F7">
    <w:name w:val="AB1405D263694DD5B8D119CCB5C057F7"/>
    <w:rsid w:val="00746382"/>
  </w:style>
  <w:style w:type="paragraph" w:customStyle="1" w:styleId="05F64AC748DA4C59B8B09A6241F1E490">
    <w:name w:val="05F64AC748DA4C59B8B09A6241F1E490"/>
    <w:rsid w:val="00746382"/>
  </w:style>
  <w:style w:type="paragraph" w:customStyle="1" w:styleId="90322BBE647B41C1B47E9831059B495E">
    <w:name w:val="90322BBE647B41C1B47E9831059B495E"/>
    <w:rsid w:val="00746382"/>
  </w:style>
  <w:style w:type="paragraph" w:customStyle="1" w:styleId="15E275100F97402BAEFBAA7FB1A37A0D">
    <w:name w:val="15E275100F97402BAEFBAA7FB1A37A0D"/>
    <w:rsid w:val="00746382"/>
  </w:style>
  <w:style w:type="paragraph" w:customStyle="1" w:styleId="F3A60CE9D8B04A368F96C7DD69F4DE9B">
    <w:name w:val="F3A60CE9D8B04A368F96C7DD69F4DE9B"/>
    <w:rsid w:val="00746382"/>
  </w:style>
  <w:style w:type="paragraph" w:customStyle="1" w:styleId="B06C756B1AD94EA1A75C8A197045A151">
    <w:name w:val="B06C756B1AD94EA1A75C8A197045A151"/>
    <w:rsid w:val="00746382"/>
  </w:style>
  <w:style w:type="paragraph" w:customStyle="1" w:styleId="2F85F7902AA64A6881B3E9B9EBA293D9">
    <w:name w:val="2F85F7902AA64A6881B3E9B9EBA293D9"/>
    <w:rsid w:val="00746382"/>
  </w:style>
  <w:style w:type="paragraph" w:customStyle="1" w:styleId="0BD81222EAB54A648D61E6838E22403D">
    <w:name w:val="0BD81222EAB54A648D61E6838E22403D"/>
    <w:rsid w:val="00746382"/>
  </w:style>
  <w:style w:type="paragraph" w:customStyle="1" w:styleId="ABE1E6238459453388B8AD8242B18E01">
    <w:name w:val="ABE1E6238459453388B8AD8242B18E01"/>
    <w:rsid w:val="00746382"/>
  </w:style>
  <w:style w:type="paragraph" w:customStyle="1" w:styleId="F4C4885AD6024C059E4BF938144538E8">
    <w:name w:val="F4C4885AD6024C059E4BF938144538E8"/>
    <w:rsid w:val="00746382"/>
  </w:style>
  <w:style w:type="paragraph" w:customStyle="1" w:styleId="D792BE5499844CA997F8708129040524">
    <w:name w:val="D792BE5499844CA997F8708129040524"/>
    <w:rsid w:val="00746382"/>
  </w:style>
  <w:style w:type="paragraph" w:customStyle="1" w:styleId="74F64732A2FA442C8F37C00220D9E83C">
    <w:name w:val="74F64732A2FA442C8F37C00220D9E83C"/>
    <w:rsid w:val="00746382"/>
  </w:style>
  <w:style w:type="paragraph" w:customStyle="1" w:styleId="F4D8A121F1284835A2437165A73EE72D">
    <w:name w:val="F4D8A121F1284835A2437165A73EE72D"/>
    <w:rsid w:val="00746382"/>
  </w:style>
  <w:style w:type="paragraph" w:customStyle="1" w:styleId="883D1C359E264CF3A394F3463A33B4AF">
    <w:name w:val="883D1C359E264CF3A394F3463A33B4AF"/>
    <w:rsid w:val="00746382"/>
  </w:style>
  <w:style w:type="paragraph" w:customStyle="1" w:styleId="3F5FEB67821F437F917DB9FCF79B8A7E">
    <w:name w:val="3F5FEB67821F437F917DB9FCF79B8A7E"/>
    <w:rsid w:val="00746382"/>
  </w:style>
  <w:style w:type="paragraph" w:customStyle="1" w:styleId="5D98C8DDD6FA4D2B9E5CCF70A7B8B042">
    <w:name w:val="5D98C8DDD6FA4D2B9E5CCF70A7B8B042"/>
    <w:rsid w:val="00746382"/>
  </w:style>
  <w:style w:type="paragraph" w:customStyle="1" w:styleId="C75D718D4B9F4B1AA29338D1A69A4306">
    <w:name w:val="C75D718D4B9F4B1AA29338D1A69A4306"/>
    <w:rsid w:val="00746382"/>
  </w:style>
  <w:style w:type="paragraph" w:customStyle="1" w:styleId="7FCD0756C1EC4C0CB298EC89AA15B0F4">
    <w:name w:val="7FCD0756C1EC4C0CB298EC89AA15B0F4"/>
    <w:rsid w:val="00746382"/>
  </w:style>
  <w:style w:type="paragraph" w:customStyle="1" w:styleId="F43F850CE22743BD91B6254FA5FECBCC">
    <w:name w:val="F43F850CE22743BD91B6254FA5FECBCC"/>
    <w:rsid w:val="00746382"/>
  </w:style>
  <w:style w:type="paragraph" w:customStyle="1" w:styleId="0C65EEFD845B4E2DBA3EFBE5D976506F">
    <w:name w:val="0C65EEFD845B4E2DBA3EFBE5D976506F"/>
    <w:rsid w:val="00746382"/>
  </w:style>
  <w:style w:type="paragraph" w:customStyle="1" w:styleId="88CC032033494FAF92A4D6252B04CCBE">
    <w:name w:val="88CC032033494FAF92A4D6252B04CCBE"/>
    <w:rsid w:val="00746382"/>
  </w:style>
  <w:style w:type="paragraph" w:customStyle="1" w:styleId="E949D0985E9C47F5B77E09B728FFC55A">
    <w:name w:val="E949D0985E9C47F5B77E09B728FFC55A"/>
    <w:rsid w:val="00746382"/>
  </w:style>
  <w:style w:type="paragraph" w:customStyle="1" w:styleId="5C82ABDBB00D410BA0205CD21FA36AD1">
    <w:name w:val="5C82ABDBB00D410BA0205CD21FA36AD1"/>
    <w:rsid w:val="00746382"/>
  </w:style>
  <w:style w:type="paragraph" w:customStyle="1" w:styleId="2D2611C9217441B687D20F2FF732FA6B">
    <w:name w:val="2D2611C9217441B687D20F2FF732FA6B"/>
    <w:rsid w:val="00746382"/>
  </w:style>
  <w:style w:type="paragraph" w:customStyle="1" w:styleId="AAE7E3D1A11548698DFB6EC513C5737A">
    <w:name w:val="AAE7E3D1A11548698DFB6EC513C5737A"/>
    <w:rsid w:val="00746382"/>
  </w:style>
  <w:style w:type="paragraph" w:customStyle="1" w:styleId="DDB5174380514C47AFA3727374F8CE48">
    <w:name w:val="DDB5174380514C47AFA3727374F8CE48"/>
    <w:rsid w:val="00746382"/>
  </w:style>
  <w:style w:type="paragraph" w:customStyle="1" w:styleId="A4F0E05195104E81BC0570E0D816127F">
    <w:name w:val="A4F0E05195104E81BC0570E0D816127F"/>
    <w:rsid w:val="00746382"/>
  </w:style>
  <w:style w:type="paragraph" w:customStyle="1" w:styleId="72BCC5E37A2741F8863F2415652EBE57">
    <w:name w:val="72BCC5E37A2741F8863F2415652EBE57"/>
    <w:rsid w:val="00746382"/>
  </w:style>
  <w:style w:type="paragraph" w:customStyle="1" w:styleId="0E8839CF9FBC4F9085EA601907A72229">
    <w:name w:val="0E8839CF9FBC4F9085EA601907A72229"/>
    <w:rsid w:val="00746382"/>
  </w:style>
  <w:style w:type="paragraph" w:customStyle="1" w:styleId="07572EDC393D49A6B3378C2F9ABB9A64">
    <w:name w:val="07572EDC393D49A6B3378C2F9ABB9A64"/>
    <w:rsid w:val="00746382"/>
  </w:style>
  <w:style w:type="paragraph" w:customStyle="1" w:styleId="DE34F3224DC74A40B4AC3D0667F8252F">
    <w:name w:val="DE34F3224DC74A40B4AC3D0667F8252F"/>
    <w:rsid w:val="00746382"/>
  </w:style>
  <w:style w:type="paragraph" w:customStyle="1" w:styleId="5BE09866B1A249F990DDB40115787E85">
    <w:name w:val="5BE09866B1A249F990DDB40115787E85"/>
    <w:rsid w:val="00746382"/>
  </w:style>
  <w:style w:type="paragraph" w:customStyle="1" w:styleId="B2C694EF77D747CCA3782AFA5D84F164">
    <w:name w:val="B2C694EF77D747CCA3782AFA5D84F164"/>
    <w:rsid w:val="00746382"/>
  </w:style>
  <w:style w:type="paragraph" w:customStyle="1" w:styleId="291F58D8C61A45DDB2C27E3114034AA3">
    <w:name w:val="291F58D8C61A45DDB2C27E3114034AA3"/>
    <w:rsid w:val="00746382"/>
  </w:style>
  <w:style w:type="paragraph" w:customStyle="1" w:styleId="D429A88AB8F64576A7F724BB9464F25D">
    <w:name w:val="D429A88AB8F64576A7F724BB9464F25D"/>
    <w:rsid w:val="00746382"/>
  </w:style>
  <w:style w:type="paragraph" w:customStyle="1" w:styleId="9FC4C50EB403494C908F231C3B8378B8">
    <w:name w:val="9FC4C50EB403494C908F231C3B8378B8"/>
    <w:rsid w:val="00746382"/>
  </w:style>
  <w:style w:type="paragraph" w:customStyle="1" w:styleId="44B48693160341E3B4C038F4517812A1">
    <w:name w:val="44B48693160341E3B4C038F4517812A1"/>
    <w:rsid w:val="00746382"/>
  </w:style>
  <w:style w:type="paragraph" w:customStyle="1" w:styleId="92E3ED6FA3844785AE8D269A14619EED">
    <w:name w:val="92E3ED6FA3844785AE8D269A14619EED"/>
    <w:rsid w:val="00746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34</Pages>
  <Words>14099</Words>
  <Characters>80367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Костюкова Екатерина Сергеевна</dc:creator>
  <cp:keywords/>
  <dc:description/>
  <cp:lastModifiedBy>Алексеева Анна Олеговна</cp:lastModifiedBy>
  <cp:revision>27</cp:revision>
  <dcterms:created xsi:type="dcterms:W3CDTF">2023-03-03T00:02:00Z</dcterms:created>
  <dcterms:modified xsi:type="dcterms:W3CDTF">2024-11-20T02:19:00Z</dcterms:modified>
</cp:coreProperties>
</file>