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493DF" w14:textId="672677A7" w:rsidR="00A82F66" w:rsidRDefault="00C640C0" w:rsidP="004C42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C640C0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1C79">
        <w:rPr>
          <w:rFonts w:ascii="Times New Roman" w:hAnsi="Times New Roman" w:cs="Times New Roman"/>
          <w:sz w:val="28"/>
          <w:szCs w:val="28"/>
        </w:rPr>
        <w:t>№2</w:t>
      </w:r>
    </w:p>
    <w:p w14:paraId="6039BFA1" w14:textId="69DDCFC7" w:rsidR="00C640C0" w:rsidRDefault="00C640C0" w:rsidP="004C42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Плану антикризисных мероприятий</w:t>
      </w:r>
    </w:p>
    <w:p w14:paraId="227979CD" w14:textId="57B278D8" w:rsidR="00C640C0" w:rsidRDefault="00C640C0" w:rsidP="004C42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Усолье-Сибирское на 2026-2028 годы</w:t>
      </w:r>
    </w:p>
    <w:p w14:paraId="2942800C" w14:textId="0010298A" w:rsidR="00C640C0" w:rsidRDefault="00C640C0" w:rsidP="004C42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утвержденному постановлением</w:t>
      </w:r>
    </w:p>
    <w:p w14:paraId="77370647" w14:textId="3A52EAF9" w:rsidR="00C640C0" w:rsidRDefault="00C640C0" w:rsidP="004C42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 Усолье-Сибирское</w:t>
      </w:r>
    </w:p>
    <w:p w14:paraId="14F8BB4C" w14:textId="3D41FD5A" w:rsidR="00C640C0" w:rsidRDefault="00C640C0" w:rsidP="004C42E1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</w:t>
      </w:r>
      <w:r w:rsidR="004C42E1">
        <w:rPr>
          <w:rFonts w:ascii="Times New Roman" w:hAnsi="Times New Roman" w:cs="Times New Roman"/>
          <w:sz w:val="28"/>
          <w:szCs w:val="28"/>
        </w:rPr>
        <w:t xml:space="preserve"> 27.02.2026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4C42E1">
        <w:rPr>
          <w:rFonts w:ascii="Times New Roman" w:hAnsi="Times New Roman" w:cs="Times New Roman"/>
          <w:sz w:val="28"/>
          <w:szCs w:val="28"/>
        </w:rPr>
        <w:t>374-па</w:t>
      </w:r>
    </w:p>
    <w:p w14:paraId="2535FC7F" w14:textId="77777777" w:rsidR="00C640C0" w:rsidRDefault="00C640C0" w:rsidP="00C640C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2AA4B5A" w14:textId="259404B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Отчет</w:t>
      </w:r>
    </w:p>
    <w:p w14:paraId="6860D42E" w14:textId="77777777" w:rsidR="004C42E1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реализации Плана антикризисных мероприятий</w:t>
      </w:r>
    </w:p>
    <w:p w14:paraId="5A196C9F" w14:textId="65B8DA13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города Усолье-Сибирское на 2026-2028 годы</w:t>
      </w:r>
    </w:p>
    <w:p w14:paraId="1C69010F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5A5925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_________________________20______года</w:t>
      </w:r>
    </w:p>
    <w:p w14:paraId="3C1A98DD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7637C2C" w14:textId="77777777" w:rsidR="00C640C0" w:rsidRDefault="00C640C0" w:rsidP="00C640C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_______________________________________________________________________</w:t>
      </w:r>
    </w:p>
    <w:p w14:paraId="0E9F6493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главного распорядителя средств бюджета города)</w:t>
      </w:r>
    </w:p>
    <w:p w14:paraId="13E224E9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5AEB963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10664" w:type="dxa"/>
        <w:tblLook w:val="04A0" w:firstRow="1" w:lastRow="0" w:firstColumn="1" w:lastColumn="0" w:noHBand="0" w:noVBand="1"/>
      </w:tblPr>
      <w:tblGrid>
        <w:gridCol w:w="589"/>
        <w:gridCol w:w="4226"/>
        <w:gridCol w:w="2067"/>
        <w:gridCol w:w="1746"/>
        <w:gridCol w:w="13"/>
        <w:gridCol w:w="2023"/>
      </w:tblGrid>
      <w:tr w:rsidR="00EB1C79" w14:paraId="6072768D" w14:textId="77777777" w:rsidTr="00EB1C79">
        <w:tc>
          <w:tcPr>
            <w:tcW w:w="589" w:type="dxa"/>
          </w:tcPr>
          <w:p w14:paraId="7B0AF463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26" w:type="dxa"/>
          </w:tcPr>
          <w:p w14:paraId="6E4E699B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067" w:type="dxa"/>
          </w:tcPr>
          <w:p w14:paraId="51365206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</w:t>
            </w:r>
          </w:p>
        </w:tc>
        <w:tc>
          <w:tcPr>
            <w:tcW w:w="1746" w:type="dxa"/>
          </w:tcPr>
          <w:p w14:paraId="2BF58D9E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Финансовый результат тыс.руб.</w:t>
            </w:r>
          </w:p>
        </w:tc>
        <w:tc>
          <w:tcPr>
            <w:tcW w:w="2036" w:type="dxa"/>
            <w:gridSpan w:val="2"/>
          </w:tcPr>
          <w:p w14:paraId="0646AD49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Нефинансовый результат</w:t>
            </w:r>
          </w:p>
        </w:tc>
      </w:tr>
      <w:tr w:rsidR="00EB1C79" w14:paraId="6812DFDD" w14:textId="77777777" w:rsidTr="00EB1C79">
        <w:tc>
          <w:tcPr>
            <w:tcW w:w="589" w:type="dxa"/>
          </w:tcPr>
          <w:p w14:paraId="223ADF6F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14:paraId="479A617E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14:paraId="089AF325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14:paraId="3B6E9A26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1D1C7721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C79" w14:paraId="4538A2C8" w14:textId="77777777" w:rsidTr="00EB1C79">
        <w:tc>
          <w:tcPr>
            <w:tcW w:w="589" w:type="dxa"/>
          </w:tcPr>
          <w:p w14:paraId="372307F0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14:paraId="55F4562E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14:paraId="199B144E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14:paraId="6D66B5E5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185D0FED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B1C79" w14:paraId="3AE4108A" w14:textId="77777777" w:rsidTr="00EB1C79">
        <w:tc>
          <w:tcPr>
            <w:tcW w:w="589" w:type="dxa"/>
          </w:tcPr>
          <w:p w14:paraId="28C9A887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26" w:type="dxa"/>
          </w:tcPr>
          <w:p w14:paraId="5B52FCA9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67" w:type="dxa"/>
          </w:tcPr>
          <w:p w14:paraId="19B3D363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59" w:type="dxa"/>
            <w:gridSpan w:val="2"/>
          </w:tcPr>
          <w:p w14:paraId="22C13756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23" w:type="dxa"/>
          </w:tcPr>
          <w:p w14:paraId="6974A4D3" w14:textId="77777777" w:rsidR="00EB1C79" w:rsidRDefault="00EB1C79" w:rsidP="00C640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A5B4876" w14:textId="77777777" w:rsidR="00C640C0" w:rsidRDefault="00C640C0" w:rsidP="00C640C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35EB6C" w14:textId="77777777" w:rsidR="0024018A" w:rsidRDefault="0024018A" w:rsidP="002401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14:paraId="749545D4" w14:textId="77777777" w:rsidR="0024018A" w:rsidRDefault="0024018A" w:rsidP="002401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(должность, ФИО, подпись)</w:t>
      </w:r>
    </w:p>
    <w:sectPr w:rsidR="0024018A" w:rsidSect="00C640C0">
      <w:pgSz w:w="11906" w:h="16838"/>
      <w:pgMar w:top="737" w:right="737" w:bottom="624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0C0"/>
    <w:rsid w:val="000B7DBA"/>
    <w:rsid w:val="00163371"/>
    <w:rsid w:val="001E60B2"/>
    <w:rsid w:val="001F6005"/>
    <w:rsid w:val="0024018A"/>
    <w:rsid w:val="004C42E1"/>
    <w:rsid w:val="00A82F66"/>
    <w:rsid w:val="00B94175"/>
    <w:rsid w:val="00BA18A2"/>
    <w:rsid w:val="00C640C0"/>
    <w:rsid w:val="00EB1C79"/>
    <w:rsid w:val="00F65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342D5"/>
  <w15:chartTrackingRefBased/>
  <w15:docId w15:val="{F0411FA9-FC1C-4248-A7B9-E4A3004C7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640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4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40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40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40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40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40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40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40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64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64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640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640C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640C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640C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640C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640C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640C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640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64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40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640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64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640C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640C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640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64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640C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640C0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240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Павленко Наталья Анатольевна</dc:creator>
  <cp:keywords/>
  <dc:description/>
  <cp:lastModifiedBy>Андреева Ольга Николаевна</cp:lastModifiedBy>
  <cp:revision>3</cp:revision>
  <cp:lastPrinted>2026-02-25T05:54:00Z</cp:lastPrinted>
  <dcterms:created xsi:type="dcterms:W3CDTF">2026-02-25T03:10:00Z</dcterms:created>
  <dcterms:modified xsi:type="dcterms:W3CDTF">2026-03-03T02:55:00Z</dcterms:modified>
</cp:coreProperties>
</file>