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4503"/>
        <w:gridCol w:w="5528"/>
      </w:tblGrid>
      <w:tr w:rsidR="00EF70A6" w:rsidRPr="00AD1A1F" w14:paraId="6C76B31A" w14:textId="77777777" w:rsidTr="00A47434">
        <w:tc>
          <w:tcPr>
            <w:tcW w:w="4503" w:type="dxa"/>
          </w:tcPr>
          <w:p w14:paraId="547D7190" w14:textId="77777777" w:rsidR="00EF70A6" w:rsidRPr="00AD1A1F" w:rsidRDefault="00EF70A6" w:rsidP="003D73D4">
            <w:pPr>
              <w:pageBreakBefore/>
              <w:rPr>
                <w:sz w:val="27"/>
                <w:szCs w:val="27"/>
              </w:rPr>
            </w:pPr>
          </w:p>
        </w:tc>
        <w:tc>
          <w:tcPr>
            <w:tcW w:w="5528" w:type="dxa"/>
          </w:tcPr>
          <w:p w14:paraId="6B7A723C" w14:textId="77777777" w:rsidR="00EF70A6" w:rsidRPr="00B52FD5" w:rsidRDefault="007F756E" w:rsidP="00A47434">
            <w:pPr>
              <w:pageBreakBefore/>
              <w:tabs>
                <w:tab w:val="left" w:pos="743"/>
              </w:tabs>
              <w:ind w:left="60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7</w:t>
            </w:r>
          </w:p>
          <w:p w14:paraId="537D483B" w14:textId="77777777" w:rsidR="00EF70A6" w:rsidRPr="00B52FD5" w:rsidRDefault="00EF70A6" w:rsidP="00A47434">
            <w:pPr>
              <w:pageBreakBefore/>
              <w:tabs>
                <w:tab w:val="left" w:pos="1134"/>
                <w:tab w:val="left" w:pos="1418"/>
              </w:tabs>
              <w:ind w:left="601"/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 xml:space="preserve">к Положению </w:t>
            </w:r>
            <w:r w:rsidR="00A47434">
              <w:rPr>
                <w:sz w:val="28"/>
                <w:szCs w:val="28"/>
              </w:rPr>
              <w:t>об областном</w:t>
            </w:r>
            <w:r w:rsidRPr="00B52FD5">
              <w:rPr>
                <w:sz w:val="28"/>
                <w:szCs w:val="28"/>
              </w:rPr>
              <w:t xml:space="preserve"> конкурс</w:t>
            </w:r>
            <w:r w:rsidR="00A47434">
              <w:rPr>
                <w:sz w:val="28"/>
                <w:szCs w:val="28"/>
              </w:rPr>
              <w:t>е</w:t>
            </w:r>
            <w:r w:rsidRPr="00B52FD5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  <w:p w14:paraId="0848D096" w14:textId="77777777" w:rsidR="00EF70A6" w:rsidRPr="00AD1A1F" w:rsidRDefault="00EF70A6" w:rsidP="003D73D4">
            <w:pPr>
              <w:pageBreakBefore/>
              <w:rPr>
                <w:sz w:val="27"/>
                <w:szCs w:val="27"/>
              </w:rPr>
            </w:pPr>
          </w:p>
        </w:tc>
      </w:tr>
    </w:tbl>
    <w:p w14:paraId="20C1D785" w14:textId="77777777" w:rsidR="00FD0928" w:rsidRPr="00AD1A1F" w:rsidRDefault="00B52FD5" w:rsidP="00FD0928">
      <w:pPr>
        <w:jc w:val="center"/>
        <w:rPr>
          <w:sz w:val="27"/>
          <w:szCs w:val="27"/>
        </w:rPr>
      </w:pPr>
      <w:r w:rsidRPr="008422B6">
        <w:rPr>
          <w:sz w:val="28"/>
          <w:szCs w:val="28"/>
        </w:rPr>
        <w:t xml:space="preserve">ТАБЛИЦА ОЦЕНОЧНЫХ ПОКАЗАТЕЛЕЙ </w:t>
      </w:r>
      <w:r>
        <w:rPr>
          <w:sz w:val="28"/>
          <w:szCs w:val="28"/>
        </w:rPr>
        <w:t xml:space="preserve">ОБЛАСТНОГО </w:t>
      </w:r>
      <w:r w:rsidRPr="00CC6700">
        <w:rPr>
          <w:sz w:val="28"/>
          <w:szCs w:val="28"/>
        </w:rPr>
        <w:t>КОНКУРС</w:t>
      </w:r>
      <w:r>
        <w:rPr>
          <w:sz w:val="28"/>
          <w:szCs w:val="28"/>
        </w:rPr>
        <w:t>А</w:t>
      </w:r>
      <w:r w:rsidRPr="00CC6700">
        <w:rPr>
          <w:sz w:val="28"/>
          <w:szCs w:val="28"/>
        </w:rPr>
        <w:t xml:space="preserve"> </w:t>
      </w:r>
      <w:r w:rsidR="00474494">
        <w:rPr>
          <w:sz w:val="28"/>
          <w:szCs w:val="28"/>
        </w:rPr>
        <w:br/>
      </w:r>
      <w:r w:rsidRPr="00CC6700">
        <w:rPr>
          <w:sz w:val="28"/>
          <w:szCs w:val="28"/>
        </w:rPr>
        <w:t>«ЗА ВЫСОКУЮ СОЦИАЛЬНУЮ ЭФФЕКТИВНОСТЬ И РАЗВИТИЕ СОЦИАЛЬНОГО ПАРТНЕРСТВА»</w:t>
      </w:r>
      <w:r>
        <w:rPr>
          <w:sz w:val="28"/>
          <w:szCs w:val="28"/>
        </w:rPr>
        <w:t xml:space="preserve"> </w:t>
      </w:r>
      <w:r w:rsidR="00FD0928">
        <w:rPr>
          <w:sz w:val="27"/>
          <w:szCs w:val="27"/>
        </w:rPr>
        <w:t>ПО</w:t>
      </w:r>
      <w:r w:rsidR="00FD0928" w:rsidRPr="00AD1A1F">
        <w:rPr>
          <w:sz w:val="27"/>
          <w:szCs w:val="27"/>
        </w:rPr>
        <w:t xml:space="preserve"> НОМИНАЦИИ «ЛУЧШЕЕ МУНИЦИПАЛЬНОЕ ОБРАЗОВАНИЕ ИРКУТСКОЙ ОБЛАСТИ ПО </w:t>
      </w:r>
      <w:r w:rsidR="00FD0928">
        <w:rPr>
          <w:sz w:val="27"/>
          <w:szCs w:val="27"/>
        </w:rPr>
        <w:t>РАЗВИТИЮ</w:t>
      </w:r>
      <w:r w:rsidR="00FD0928" w:rsidRPr="00AD1A1F">
        <w:rPr>
          <w:sz w:val="27"/>
          <w:szCs w:val="27"/>
        </w:rPr>
        <w:t xml:space="preserve"> СОЦИАЛЬНОГО ПАРТНЕРСТВА»</w:t>
      </w:r>
    </w:p>
    <w:p w14:paraId="4775D285" w14:textId="77777777" w:rsidR="00EF70A6" w:rsidRDefault="00EF70A6" w:rsidP="00EF70A6">
      <w:pPr>
        <w:jc w:val="center"/>
        <w:rPr>
          <w:b/>
          <w:sz w:val="27"/>
          <w:szCs w:val="27"/>
          <w:u w:val="single"/>
        </w:rPr>
      </w:pPr>
    </w:p>
    <w:tbl>
      <w:tblPr>
        <w:tblW w:w="9855" w:type="dxa"/>
        <w:tblInd w:w="-1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40"/>
        <w:gridCol w:w="7578"/>
        <w:gridCol w:w="1737"/>
      </w:tblGrid>
      <w:tr w:rsidR="00FD0928" w:rsidRPr="00346086" w14:paraId="7C1D32C1" w14:textId="77777777" w:rsidTr="00E85CBF">
        <w:trPr>
          <w:trHeight w:hRule="exact" w:val="620"/>
        </w:trPr>
        <w:tc>
          <w:tcPr>
            <w:tcW w:w="540" w:type="dxa"/>
          </w:tcPr>
          <w:p w14:paraId="0E1A23EB" w14:textId="77777777" w:rsidR="00FD0928" w:rsidRPr="00B52FD5" w:rsidRDefault="00FD0928" w:rsidP="003D73D4">
            <w:pPr>
              <w:jc w:val="center"/>
              <w:rPr>
                <w:noProof/>
                <w:color w:val="000000"/>
                <w:sz w:val="28"/>
                <w:szCs w:val="28"/>
              </w:rPr>
            </w:pPr>
            <w:r w:rsidRPr="00B52FD5">
              <w:rPr>
                <w:noProof/>
                <w:color w:val="000000"/>
                <w:sz w:val="28"/>
                <w:szCs w:val="28"/>
              </w:rPr>
              <w:t>№</w:t>
            </w:r>
          </w:p>
          <w:p w14:paraId="1BE09B8E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п/п</w:t>
            </w:r>
          </w:p>
          <w:p w14:paraId="12BC5E5F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5F7D166F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Наименование показателей</w:t>
            </w:r>
          </w:p>
          <w:p w14:paraId="5CD29BCE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</w:tcPr>
          <w:p w14:paraId="16B014DD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Критерии оценки</w:t>
            </w:r>
          </w:p>
        </w:tc>
      </w:tr>
      <w:tr w:rsidR="00FD0928" w:rsidRPr="00346086" w14:paraId="63B1DA85" w14:textId="77777777" w:rsidTr="00B52FD5">
        <w:trPr>
          <w:trHeight w:hRule="exact" w:val="1384"/>
        </w:trPr>
        <w:tc>
          <w:tcPr>
            <w:tcW w:w="540" w:type="dxa"/>
          </w:tcPr>
          <w:p w14:paraId="07311977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01AAADBF" w14:textId="77777777" w:rsidR="00FD0928" w:rsidRPr="00B52FD5" w:rsidRDefault="00FD0928" w:rsidP="00B52FD5">
            <w:pPr>
              <w:jc w:val="both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Количество заседаний трехсторонней комиссии </w:t>
            </w:r>
            <w:r w:rsidRPr="00B52FD5">
              <w:rPr>
                <w:sz w:val="28"/>
                <w:szCs w:val="28"/>
              </w:rPr>
              <w:t>по регулированию социально-трудовых отношений в муниципальном образовании</w:t>
            </w:r>
            <w:r w:rsidRPr="00B52FD5">
              <w:rPr>
                <w:color w:val="000000"/>
                <w:sz w:val="28"/>
                <w:szCs w:val="28"/>
              </w:rPr>
              <w:t xml:space="preserve"> </w:t>
            </w:r>
            <w:r w:rsidR="00B52FD5">
              <w:rPr>
                <w:color w:val="000000"/>
                <w:sz w:val="28"/>
                <w:szCs w:val="28"/>
              </w:rPr>
              <w:t xml:space="preserve">(далее – трехсторонняя комиссия) </w:t>
            </w:r>
            <w:r w:rsidRPr="00B52FD5">
              <w:rPr>
                <w:color w:val="000000"/>
                <w:sz w:val="28"/>
                <w:szCs w:val="28"/>
              </w:rPr>
              <w:t>и рассмотренных на н</w:t>
            </w:r>
            <w:r w:rsidR="00B52FD5">
              <w:rPr>
                <w:color w:val="000000"/>
                <w:sz w:val="28"/>
                <w:szCs w:val="28"/>
              </w:rPr>
              <w:t>их</w:t>
            </w:r>
            <w:r w:rsidRPr="00B52FD5">
              <w:rPr>
                <w:color w:val="000000"/>
                <w:sz w:val="28"/>
                <w:szCs w:val="28"/>
              </w:rPr>
              <w:t xml:space="preserve"> вопросов</w:t>
            </w:r>
          </w:p>
        </w:tc>
        <w:tc>
          <w:tcPr>
            <w:tcW w:w="1737" w:type="dxa"/>
          </w:tcPr>
          <w:p w14:paraId="0BD81EC1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до 4 – </w:t>
            </w:r>
            <w:r w:rsidR="00200098" w:rsidRPr="00B52FD5">
              <w:rPr>
                <w:color w:val="000000"/>
                <w:sz w:val="28"/>
                <w:szCs w:val="28"/>
              </w:rPr>
              <w:t>2</w:t>
            </w:r>
            <w:r w:rsidR="005F7638">
              <w:rPr>
                <w:color w:val="000000"/>
                <w:sz w:val="28"/>
                <w:szCs w:val="28"/>
              </w:rPr>
              <w:t xml:space="preserve"> балла</w:t>
            </w:r>
            <w:r w:rsidRPr="00B52FD5">
              <w:rPr>
                <w:color w:val="000000"/>
                <w:sz w:val="28"/>
                <w:szCs w:val="28"/>
              </w:rPr>
              <w:t>,</w:t>
            </w:r>
          </w:p>
          <w:p w14:paraId="7D208597" w14:textId="77777777" w:rsidR="00FD0928" w:rsidRPr="00B52FD5" w:rsidRDefault="00FD0928" w:rsidP="00E85CBF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от </w:t>
            </w:r>
            <w:r w:rsidR="00E85CBF" w:rsidRPr="00B52FD5">
              <w:rPr>
                <w:color w:val="000000"/>
                <w:sz w:val="28"/>
                <w:szCs w:val="28"/>
              </w:rPr>
              <w:t xml:space="preserve">4 и более </w:t>
            </w:r>
            <w:r w:rsidRPr="00B52FD5">
              <w:rPr>
                <w:color w:val="000000"/>
                <w:sz w:val="28"/>
                <w:szCs w:val="28"/>
              </w:rPr>
              <w:t xml:space="preserve"> – 1</w:t>
            </w:r>
            <w:r w:rsidR="005F7638">
              <w:rPr>
                <w:color w:val="000000"/>
                <w:sz w:val="28"/>
                <w:szCs w:val="28"/>
              </w:rPr>
              <w:t xml:space="preserve"> балл</w:t>
            </w:r>
          </w:p>
        </w:tc>
      </w:tr>
      <w:tr w:rsidR="00FD0928" w:rsidRPr="00346086" w14:paraId="5E526349" w14:textId="77777777" w:rsidTr="00D44F17">
        <w:trPr>
          <w:trHeight w:hRule="exact" w:val="720"/>
        </w:trPr>
        <w:tc>
          <w:tcPr>
            <w:tcW w:w="540" w:type="dxa"/>
          </w:tcPr>
          <w:p w14:paraId="391907CB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104CCAAB" w14:textId="77777777" w:rsidR="00FD0928" w:rsidRPr="00B52FD5" w:rsidRDefault="00FD0928" w:rsidP="00D44F17">
            <w:pPr>
              <w:jc w:val="both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Количество отраслевых, иных соглашений, заключенных на территориальном уровне </w:t>
            </w:r>
          </w:p>
        </w:tc>
        <w:tc>
          <w:tcPr>
            <w:tcW w:w="1737" w:type="dxa"/>
          </w:tcPr>
          <w:p w14:paraId="6D07C661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за каждое – </w:t>
            </w:r>
            <w:r w:rsidR="005F7638">
              <w:rPr>
                <w:color w:val="000000"/>
                <w:sz w:val="28"/>
                <w:szCs w:val="28"/>
              </w:rPr>
              <w:t xml:space="preserve">плюс </w:t>
            </w:r>
            <w:r w:rsidRPr="00B52FD5">
              <w:rPr>
                <w:color w:val="000000"/>
                <w:sz w:val="28"/>
                <w:szCs w:val="28"/>
              </w:rPr>
              <w:t>1</w:t>
            </w:r>
            <w:r w:rsidR="005F7638">
              <w:rPr>
                <w:color w:val="000000"/>
                <w:sz w:val="28"/>
                <w:szCs w:val="28"/>
              </w:rPr>
              <w:t>/</w:t>
            </w:r>
            <w:r w:rsidR="005F7638" w:rsidRPr="00B52FD5">
              <w:rPr>
                <w:sz w:val="28"/>
                <w:szCs w:val="28"/>
              </w:rPr>
              <w:t xml:space="preserve"> </w:t>
            </w:r>
            <w:proofErr w:type="spellStart"/>
            <w:r w:rsidR="005F7638" w:rsidRPr="00B52FD5">
              <w:rPr>
                <w:sz w:val="28"/>
                <w:szCs w:val="28"/>
              </w:rPr>
              <w:t>max</w:t>
            </w:r>
            <w:proofErr w:type="spellEnd"/>
            <w:r w:rsidRPr="00B52FD5"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FD0928" w:rsidRPr="00346086" w14:paraId="1DEC9B1A" w14:textId="77777777" w:rsidTr="00E85CBF">
        <w:trPr>
          <w:trHeight w:hRule="exact" w:val="654"/>
        </w:trPr>
        <w:tc>
          <w:tcPr>
            <w:tcW w:w="540" w:type="dxa"/>
          </w:tcPr>
          <w:p w14:paraId="19B7BEAA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391A3CC0" w14:textId="77777777" w:rsidR="00FD0928" w:rsidRPr="00B52FD5" w:rsidRDefault="00FD0928" w:rsidP="00D44F17">
            <w:pPr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>Удельный вес работников, охваченных действием территориальных соглашений</w:t>
            </w:r>
          </w:p>
        </w:tc>
        <w:tc>
          <w:tcPr>
            <w:tcW w:w="1737" w:type="dxa"/>
          </w:tcPr>
          <w:p w14:paraId="3E99660B" w14:textId="77777777" w:rsidR="00FD0928" w:rsidRPr="00B52FD5" w:rsidRDefault="00FD0928" w:rsidP="003D73D4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B52FD5">
              <w:rPr>
                <w:sz w:val="28"/>
                <w:szCs w:val="28"/>
              </w:rPr>
              <w:t>max</w:t>
            </w:r>
            <w:proofErr w:type="spellEnd"/>
          </w:p>
        </w:tc>
      </w:tr>
      <w:tr w:rsidR="00FD0928" w:rsidRPr="00346086" w14:paraId="1CB19D7C" w14:textId="77777777" w:rsidTr="00D44F17">
        <w:trPr>
          <w:trHeight w:hRule="exact" w:val="753"/>
        </w:trPr>
        <w:tc>
          <w:tcPr>
            <w:tcW w:w="540" w:type="dxa"/>
          </w:tcPr>
          <w:p w14:paraId="1906E587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38A01E8C" w14:textId="77777777" w:rsidR="00FD0928" w:rsidRPr="00B52FD5" w:rsidRDefault="00FD0928" w:rsidP="003E749F">
            <w:pPr>
              <w:jc w:val="both"/>
              <w:rPr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Количество заключенных коллективных договоров, прошедших уведомительную </w:t>
            </w:r>
            <w:r w:rsidRPr="00B52FD5">
              <w:rPr>
                <w:sz w:val="28"/>
                <w:szCs w:val="28"/>
              </w:rPr>
              <w:t>регистрацию</w:t>
            </w:r>
          </w:p>
          <w:p w14:paraId="71C0A4AB" w14:textId="77777777" w:rsidR="00FD0928" w:rsidRPr="00B52FD5" w:rsidRDefault="00FD0928" w:rsidP="003E749F">
            <w:pPr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737" w:type="dxa"/>
          </w:tcPr>
          <w:p w14:paraId="067A1CBA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B52FD5">
              <w:rPr>
                <w:sz w:val="28"/>
                <w:szCs w:val="28"/>
              </w:rPr>
              <w:t>max</w:t>
            </w:r>
            <w:proofErr w:type="spellEnd"/>
          </w:p>
          <w:p w14:paraId="15ACAE91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0928" w:rsidRPr="00346086" w14:paraId="78DC23B2" w14:textId="77777777" w:rsidTr="00E85CBF">
        <w:trPr>
          <w:trHeight w:hRule="exact" w:val="635"/>
        </w:trPr>
        <w:tc>
          <w:tcPr>
            <w:tcW w:w="540" w:type="dxa"/>
          </w:tcPr>
          <w:p w14:paraId="64F36959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691D6A39" w14:textId="77777777" w:rsidR="00FD0928" w:rsidRPr="00B52FD5" w:rsidRDefault="00FD0928" w:rsidP="00D44F17">
            <w:pPr>
              <w:jc w:val="both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Удельный вес работников, охваченных действием коллективных договоров</w:t>
            </w:r>
          </w:p>
        </w:tc>
        <w:tc>
          <w:tcPr>
            <w:tcW w:w="1737" w:type="dxa"/>
          </w:tcPr>
          <w:p w14:paraId="28810651" w14:textId="77777777" w:rsidR="00FD0928" w:rsidRPr="00B52FD5" w:rsidRDefault="00FD0928" w:rsidP="003D73D4">
            <w:pPr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B52FD5">
              <w:rPr>
                <w:sz w:val="28"/>
                <w:szCs w:val="28"/>
              </w:rPr>
              <w:t>max</w:t>
            </w:r>
            <w:proofErr w:type="spellEnd"/>
          </w:p>
        </w:tc>
      </w:tr>
      <w:tr w:rsidR="00FD0928" w:rsidRPr="00346086" w14:paraId="1CCD6ED7" w14:textId="77777777" w:rsidTr="00E85CBF">
        <w:trPr>
          <w:trHeight w:hRule="exact" w:val="666"/>
        </w:trPr>
        <w:tc>
          <w:tcPr>
            <w:tcW w:w="540" w:type="dxa"/>
          </w:tcPr>
          <w:p w14:paraId="30524E70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6097F261" w14:textId="77777777" w:rsidR="00FD0928" w:rsidRPr="00B52FD5" w:rsidRDefault="00FD0928" w:rsidP="003E749F">
            <w:pPr>
              <w:jc w:val="both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Количество проведенных семинаров (совещаний) по вопросам развития социального партнерства</w:t>
            </w:r>
          </w:p>
        </w:tc>
        <w:tc>
          <w:tcPr>
            <w:tcW w:w="1737" w:type="dxa"/>
          </w:tcPr>
          <w:p w14:paraId="403A6F52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за каждый – </w:t>
            </w:r>
            <w:r w:rsidR="005F7638">
              <w:rPr>
                <w:color w:val="000000"/>
                <w:sz w:val="28"/>
                <w:szCs w:val="28"/>
              </w:rPr>
              <w:t xml:space="preserve">плюс </w:t>
            </w:r>
            <w:r w:rsidRPr="00B52FD5">
              <w:rPr>
                <w:color w:val="000000"/>
                <w:sz w:val="28"/>
                <w:szCs w:val="28"/>
              </w:rPr>
              <w:t>1</w:t>
            </w:r>
            <w:r w:rsidR="005F7638">
              <w:rPr>
                <w:color w:val="000000"/>
                <w:sz w:val="28"/>
                <w:szCs w:val="28"/>
              </w:rPr>
              <w:t>/</w:t>
            </w:r>
            <w:r w:rsidR="005F7638" w:rsidRPr="00B52FD5">
              <w:rPr>
                <w:sz w:val="28"/>
                <w:szCs w:val="28"/>
              </w:rPr>
              <w:t xml:space="preserve"> </w:t>
            </w:r>
            <w:proofErr w:type="spellStart"/>
            <w:r w:rsidR="005F7638" w:rsidRPr="00B52FD5">
              <w:rPr>
                <w:sz w:val="28"/>
                <w:szCs w:val="28"/>
              </w:rPr>
              <w:t>max</w:t>
            </w:r>
            <w:proofErr w:type="spellEnd"/>
          </w:p>
        </w:tc>
      </w:tr>
      <w:tr w:rsidR="00FD0928" w:rsidRPr="00346086" w14:paraId="5A1570C3" w14:textId="77777777" w:rsidTr="00B34A6E">
        <w:trPr>
          <w:trHeight w:hRule="exact" w:val="684"/>
        </w:trPr>
        <w:tc>
          <w:tcPr>
            <w:tcW w:w="540" w:type="dxa"/>
          </w:tcPr>
          <w:p w14:paraId="1021DD9D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7578" w:type="dxa"/>
          </w:tcPr>
          <w:p w14:paraId="7E3F89A7" w14:textId="77777777" w:rsidR="00FD0928" w:rsidRPr="00B52FD5" w:rsidRDefault="00FD0928" w:rsidP="0045754B">
            <w:pPr>
              <w:jc w:val="both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Количество коллективных трудовых споров и забастовок</w:t>
            </w:r>
          </w:p>
        </w:tc>
        <w:tc>
          <w:tcPr>
            <w:tcW w:w="1737" w:type="dxa"/>
          </w:tcPr>
          <w:p w14:paraId="6690BFA8" w14:textId="77777777" w:rsidR="00FD0928" w:rsidRPr="00B52FD5" w:rsidRDefault="0045754B" w:rsidP="005F7638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за каждый – </w:t>
            </w:r>
            <w:r w:rsidR="005F7638">
              <w:rPr>
                <w:color w:val="000000"/>
                <w:sz w:val="28"/>
                <w:szCs w:val="28"/>
              </w:rPr>
              <w:t>плюс</w:t>
            </w:r>
            <w:r w:rsidR="003E749F">
              <w:rPr>
                <w:color w:val="000000"/>
                <w:sz w:val="28"/>
                <w:szCs w:val="28"/>
              </w:rPr>
              <w:t xml:space="preserve"> </w:t>
            </w:r>
            <w:r w:rsidRPr="00B52FD5">
              <w:rPr>
                <w:color w:val="000000"/>
                <w:sz w:val="28"/>
                <w:szCs w:val="28"/>
              </w:rPr>
              <w:t>1</w:t>
            </w:r>
            <w:r w:rsidR="005F7638">
              <w:rPr>
                <w:color w:val="000000"/>
                <w:sz w:val="28"/>
                <w:szCs w:val="28"/>
              </w:rPr>
              <w:t>/</w:t>
            </w:r>
            <w:r w:rsidR="005F7638" w:rsidRPr="00B52FD5">
              <w:rPr>
                <w:color w:val="000000"/>
                <w:sz w:val="28"/>
                <w:szCs w:val="28"/>
                <w:lang w:val="en-US"/>
              </w:rPr>
              <w:t xml:space="preserve"> min</w:t>
            </w:r>
          </w:p>
        </w:tc>
      </w:tr>
      <w:tr w:rsidR="00FD0928" w:rsidRPr="00346086" w14:paraId="1640C7D9" w14:textId="77777777" w:rsidTr="00D44F17">
        <w:trPr>
          <w:trHeight w:hRule="exact" w:val="986"/>
        </w:trPr>
        <w:tc>
          <w:tcPr>
            <w:tcW w:w="540" w:type="dxa"/>
          </w:tcPr>
          <w:p w14:paraId="0393D5CA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597D5DE7" w14:textId="77777777" w:rsidR="00FD0928" w:rsidRPr="00B52FD5" w:rsidRDefault="00FD0928" w:rsidP="00D44F17">
            <w:pPr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 xml:space="preserve">Средняя номинальная начисленная заработная плата по кругу крупных и средних предприятий </w:t>
            </w:r>
            <w:r w:rsidR="00D44F17" w:rsidRPr="00B52FD5">
              <w:rPr>
                <w:sz w:val="28"/>
                <w:szCs w:val="28"/>
              </w:rPr>
              <w:t xml:space="preserve">по муниципальному образованию </w:t>
            </w:r>
          </w:p>
        </w:tc>
        <w:tc>
          <w:tcPr>
            <w:tcW w:w="1737" w:type="dxa"/>
          </w:tcPr>
          <w:p w14:paraId="3988579C" w14:textId="77777777" w:rsidR="00FD0928" w:rsidRPr="00B52FD5" w:rsidRDefault="00FD0928" w:rsidP="003D73D4">
            <w:pPr>
              <w:jc w:val="center"/>
              <w:rPr>
                <w:sz w:val="28"/>
                <w:szCs w:val="28"/>
              </w:rPr>
            </w:pPr>
          </w:p>
          <w:p w14:paraId="3E95DCB4" w14:textId="77777777" w:rsidR="00FD0928" w:rsidRPr="00B52FD5" w:rsidRDefault="00FD0928" w:rsidP="003D73D4">
            <w:pPr>
              <w:jc w:val="center"/>
              <w:rPr>
                <w:sz w:val="28"/>
                <w:szCs w:val="28"/>
              </w:rPr>
            </w:pPr>
            <w:proofErr w:type="spellStart"/>
            <w:r w:rsidRPr="00B52FD5">
              <w:rPr>
                <w:sz w:val="28"/>
                <w:szCs w:val="28"/>
              </w:rPr>
              <w:t>max</w:t>
            </w:r>
            <w:proofErr w:type="spellEnd"/>
          </w:p>
        </w:tc>
      </w:tr>
      <w:tr w:rsidR="00FD0928" w:rsidRPr="00346086" w14:paraId="7EC940BC" w14:textId="77777777" w:rsidTr="00D44F17">
        <w:trPr>
          <w:trHeight w:hRule="exact" w:val="987"/>
        </w:trPr>
        <w:tc>
          <w:tcPr>
            <w:tcW w:w="540" w:type="dxa"/>
          </w:tcPr>
          <w:p w14:paraId="4E3F9D3B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797FD29F" w14:textId="77777777" w:rsidR="00FD0928" w:rsidRPr="00B52FD5" w:rsidRDefault="00FD0928" w:rsidP="00D44F17">
            <w:pPr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>Задолженность по выплате заработной платы работникам организаций, расположенных на территории муниципального образования</w:t>
            </w:r>
          </w:p>
        </w:tc>
        <w:tc>
          <w:tcPr>
            <w:tcW w:w="1737" w:type="dxa"/>
          </w:tcPr>
          <w:p w14:paraId="37C01712" w14:textId="77777777" w:rsidR="007970F1" w:rsidRPr="00B52FD5" w:rsidRDefault="007970F1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F41EA60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B52FD5">
              <w:rPr>
                <w:color w:val="000000"/>
                <w:sz w:val="28"/>
                <w:szCs w:val="28"/>
                <w:lang w:val="en-US"/>
              </w:rPr>
              <w:t>min</w:t>
            </w:r>
          </w:p>
        </w:tc>
      </w:tr>
      <w:tr w:rsidR="00FD0928" w:rsidRPr="00346086" w14:paraId="7B52F3A7" w14:textId="77777777" w:rsidTr="00D44F17">
        <w:trPr>
          <w:trHeight w:hRule="exact" w:val="704"/>
        </w:trPr>
        <w:tc>
          <w:tcPr>
            <w:tcW w:w="540" w:type="dxa"/>
          </w:tcPr>
          <w:p w14:paraId="09C560AA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741A10AD" w14:textId="77777777" w:rsidR="00FD0928" w:rsidRPr="00B52FD5" w:rsidRDefault="007C7754" w:rsidP="00D44F1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координационного комитета содействия занятости населения</w:t>
            </w:r>
          </w:p>
        </w:tc>
        <w:tc>
          <w:tcPr>
            <w:tcW w:w="1737" w:type="dxa"/>
          </w:tcPr>
          <w:p w14:paraId="26FEC286" w14:textId="77777777" w:rsidR="007C7754" w:rsidRPr="00B52FD5" w:rsidRDefault="007C7754" w:rsidP="007C775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да – 1,</w:t>
            </w:r>
          </w:p>
          <w:p w14:paraId="167943F5" w14:textId="77777777" w:rsidR="007C7754" w:rsidRPr="00B52FD5" w:rsidRDefault="007C7754" w:rsidP="007C775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нет – 2 </w:t>
            </w:r>
          </w:p>
          <w:p w14:paraId="4530C719" w14:textId="77777777" w:rsidR="00FD0928" w:rsidRPr="00B52FD5" w:rsidRDefault="00FD0928" w:rsidP="003D73D4">
            <w:pPr>
              <w:jc w:val="center"/>
              <w:rPr>
                <w:sz w:val="28"/>
                <w:szCs w:val="28"/>
              </w:rPr>
            </w:pPr>
          </w:p>
        </w:tc>
      </w:tr>
      <w:tr w:rsidR="00FD0928" w:rsidRPr="00346086" w14:paraId="5D497E82" w14:textId="77777777" w:rsidTr="00E85CBF">
        <w:trPr>
          <w:trHeight w:hRule="exact" w:val="724"/>
        </w:trPr>
        <w:tc>
          <w:tcPr>
            <w:tcW w:w="540" w:type="dxa"/>
          </w:tcPr>
          <w:p w14:paraId="385A4B40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7B059A35" w14:textId="77777777" w:rsidR="00FD0928" w:rsidRPr="00B52FD5" w:rsidRDefault="00FD0928" w:rsidP="003E749F">
            <w:pPr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>Проведение конкурса в сфере социального партнерства в муниципальном образовании</w:t>
            </w:r>
          </w:p>
        </w:tc>
        <w:tc>
          <w:tcPr>
            <w:tcW w:w="1737" w:type="dxa"/>
          </w:tcPr>
          <w:p w14:paraId="20F9D9CB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да – 1,</w:t>
            </w:r>
          </w:p>
          <w:p w14:paraId="2C250203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нет – 2 </w:t>
            </w:r>
          </w:p>
          <w:p w14:paraId="22CAE896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FD0928" w:rsidRPr="00346086" w14:paraId="30EE9F13" w14:textId="77777777" w:rsidTr="00D44F17">
        <w:trPr>
          <w:trHeight w:hRule="exact" w:val="978"/>
        </w:trPr>
        <w:tc>
          <w:tcPr>
            <w:tcW w:w="540" w:type="dxa"/>
          </w:tcPr>
          <w:p w14:paraId="67872E05" w14:textId="77777777" w:rsidR="00FD0928" w:rsidRPr="00B52FD5" w:rsidRDefault="00FD0928" w:rsidP="003D73D4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7578" w:type="dxa"/>
          </w:tcPr>
          <w:p w14:paraId="47FD6C21" w14:textId="77777777" w:rsidR="00FD0928" w:rsidRPr="00B52FD5" w:rsidRDefault="00FD0928" w:rsidP="00D44F17">
            <w:pPr>
              <w:jc w:val="both"/>
              <w:rPr>
                <w:sz w:val="28"/>
                <w:szCs w:val="28"/>
              </w:rPr>
            </w:pPr>
            <w:r w:rsidRPr="00B52FD5">
              <w:rPr>
                <w:sz w:val="28"/>
                <w:szCs w:val="28"/>
              </w:rPr>
              <w:t xml:space="preserve">Количество </w:t>
            </w:r>
            <w:r w:rsidRPr="00B52FD5">
              <w:rPr>
                <w:rFonts w:eastAsia="Calibri"/>
                <w:sz w:val="28"/>
                <w:szCs w:val="28"/>
                <w:lang w:eastAsia="en-US"/>
              </w:rPr>
              <w:t xml:space="preserve">проектов муниципальных правовых актов, программ социально-экономического развития, других актов в сфере труда, рассмотренных </w:t>
            </w:r>
            <w:r w:rsidRPr="00B52FD5">
              <w:rPr>
                <w:sz w:val="28"/>
                <w:szCs w:val="28"/>
              </w:rPr>
              <w:t xml:space="preserve">трехсторонней комиссией </w:t>
            </w:r>
          </w:p>
        </w:tc>
        <w:tc>
          <w:tcPr>
            <w:tcW w:w="1737" w:type="dxa"/>
          </w:tcPr>
          <w:p w14:paraId="602A008F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>да – 1,</w:t>
            </w:r>
          </w:p>
          <w:p w14:paraId="46644E3B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  <w:r w:rsidRPr="00B52FD5">
              <w:rPr>
                <w:color w:val="000000"/>
                <w:sz w:val="28"/>
                <w:szCs w:val="28"/>
              </w:rPr>
              <w:t xml:space="preserve">нет – 2 </w:t>
            </w:r>
          </w:p>
          <w:p w14:paraId="111A16F0" w14:textId="77777777" w:rsidR="00FD0928" w:rsidRPr="00B52FD5" w:rsidRDefault="00FD0928" w:rsidP="003D73D4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14:paraId="4D5963FC" w14:textId="77777777" w:rsidR="00EF70A6" w:rsidRPr="00850A04" w:rsidRDefault="00EF70A6" w:rsidP="00C10D96"/>
    <w:sectPr w:rsidR="00EF70A6" w:rsidRPr="00850A04" w:rsidSect="00D44F17">
      <w:headerReference w:type="even" r:id="rId7"/>
      <w:headerReference w:type="default" r:id="rId8"/>
      <w:pgSz w:w="11906" w:h="16838"/>
      <w:pgMar w:top="851" w:right="566" w:bottom="567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F5EE4" w14:textId="77777777" w:rsidR="00FE4A7B" w:rsidRDefault="00FE4A7B" w:rsidP="00EB1522">
      <w:r>
        <w:separator/>
      </w:r>
    </w:p>
  </w:endnote>
  <w:endnote w:type="continuationSeparator" w:id="0">
    <w:p w14:paraId="497F4E2D" w14:textId="77777777" w:rsidR="00FE4A7B" w:rsidRDefault="00FE4A7B" w:rsidP="00EB1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85853" w14:textId="77777777" w:rsidR="00FE4A7B" w:rsidRDefault="00FE4A7B" w:rsidP="00EB1522">
      <w:r>
        <w:separator/>
      </w:r>
    </w:p>
  </w:footnote>
  <w:footnote w:type="continuationSeparator" w:id="0">
    <w:p w14:paraId="70B561DC" w14:textId="77777777" w:rsidR="00FE4A7B" w:rsidRDefault="00FE4A7B" w:rsidP="00EB15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355C8" w14:textId="77777777" w:rsidR="003E749F" w:rsidRDefault="004D43B3" w:rsidP="003D73D4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3E749F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3E749F">
      <w:rPr>
        <w:rStyle w:val="ad"/>
        <w:noProof/>
      </w:rPr>
      <w:t>2</w:t>
    </w:r>
    <w:r>
      <w:rPr>
        <w:rStyle w:val="ad"/>
      </w:rPr>
      <w:fldChar w:fldCharType="end"/>
    </w:r>
  </w:p>
  <w:p w14:paraId="715E8962" w14:textId="77777777" w:rsidR="003E749F" w:rsidRDefault="003E749F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0C80A" w14:textId="77777777" w:rsidR="003E749F" w:rsidRPr="00EB5F52" w:rsidRDefault="004D43B3" w:rsidP="003D73D4">
    <w:pPr>
      <w:pStyle w:val="ab"/>
      <w:framePr w:w="880" w:h="687" w:hRule="exact" w:wrap="around" w:vAnchor="text" w:hAnchor="page" w:x="5842" w:y="-288"/>
      <w:rPr>
        <w:rStyle w:val="ad"/>
      </w:rPr>
    </w:pPr>
    <w:r w:rsidRPr="00EB5F52">
      <w:rPr>
        <w:rStyle w:val="ad"/>
      </w:rPr>
      <w:fldChar w:fldCharType="begin"/>
    </w:r>
    <w:r w:rsidR="003E749F" w:rsidRPr="00EB5F52">
      <w:rPr>
        <w:rStyle w:val="ad"/>
      </w:rPr>
      <w:instrText xml:space="preserve">PAGE  </w:instrText>
    </w:r>
    <w:r w:rsidRPr="00EB5F52">
      <w:rPr>
        <w:rStyle w:val="ad"/>
      </w:rPr>
      <w:fldChar w:fldCharType="separate"/>
    </w:r>
    <w:r w:rsidR="003E749F">
      <w:rPr>
        <w:rStyle w:val="ad"/>
        <w:noProof/>
      </w:rPr>
      <w:t>2</w:t>
    </w:r>
    <w:r w:rsidRPr="00EB5F52">
      <w:rPr>
        <w:rStyle w:val="ad"/>
      </w:rPr>
      <w:fldChar w:fldCharType="end"/>
    </w:r>
  </w:p>
  <w:p w14:paraId="3166E321" w14:textId="77777777" w:rsidR="003E749F" w:rsidRDefault="003E749F" w:rsidP="003D73D4">
    <w:pPr>
      <w:pStyle w:val="ab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D0EF0"/>
    <w:multiLevelType w:val="hybridMultilevel"/>
    <w:tmpl w:val="26E23526"/>
    <w:lvl w:ilvl="0" w:tplc="FFFFFFFF">
      <w:start w:val="1"/>
      <w:numFmt w:val="bullet"/>
      <w:lvlText w:val="-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  <w:color w:val="auto"/>
      </w:rPr>
    </w:lvl>
    <w:lvl w:ilvl="1" w:tplc="DE74C330">
      <w:start w:val="1"/>
      <w:numFmt w:val="bullet"/>
      <w:lvlText w:val="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27167FA"/>
    <w:multiLevelType w:val="hybridMultilevel"/>
    <w:tmpl w:val="7BE697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7A627A"/>
    <w:multiLevelType w:val="hybridMultilevel"/>
    <w:tmpl w:val="D7FC558E"/>
    <w:lvl w:ilvl="0" w:tplc="2346B1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C609B"/>
    <w:multiLevelType w:val="hybridMultilevel"/>
    <w:tmpl w:val="C1E4D472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7C104CB"/>
    <w:multiLevelType w:val="hybridMultilevel"/>
    <w:tmpl w:val="07A24B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B4E28BC"/>
    <w:multiLevelType w:val="hybridMultilevel"/>
    <w:tmpl w:val="EB5E05F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6A41FB7"/>
    <w:multiLevelType w:val="hybridMultilevel"/>
    <w:tmpl w:val="B3BCDEFC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7744EDF"/>
    <w:multiLevelType w:val="hybridMultilevel"/>
    <w:tmpl w:val="060429F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41E1B34"/>
    <w:multiLevelType w:val="hybridMultilevel"/>
    <w:tmpl w:val="A3DE2288"/>
    <w:lvl w:ilvl="0" w:tplc="DE74C330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478A395C"/>
    <w:multiLevelType w:val="multilevel"/>
    <w:tmpl w:val="1C6E02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40"/>
        </w:tabs>
        <w:ind w:left="552" w:hanging="432"/>
      </w:pPr>
      <w:rPr>
        <w:rFonts w:hint="default"/>
      </w:rPr>
    </w:lvl>
    <w:lvl w:ilvl="2">
      <w:start w:val="1"/>
      <w:numFmt w:val="decimal"/>
      <w:pStyle w:val="a"/>
      <w:lvlText w:val="%1.%2.%3."/>
      <w:lvlJc w:val="left"/>
      <w:pPr>
        <w:tabs>
          <w:tab w:val="num" w:pos="1200"/>
        </w:tabs>
        <w:ind w:left="624" w:hanging="504"/>
      </w:pPr>
      <w:rPr>
        <w:rFonts w:hint="default"/>
        <w:i w:val="0"/>
        <w:color w:val="auto"/>
      </w:rPr>
    </w:lvl>
    <w:lvl w:ilvl="3">
      <w:start w:val="1"/>
      <w:numFmt w:val="decimal"/>
      <w:pStyle w:val="a0"/>
      <w:lvlText w:val="%1.%2.%3.%4."/>
      <w:lvlJc w:val="left"/>
      <w:pPr>
        <w:tabs>
          <w:tab w:val="num" w:pos="2520"/>
        </w:tabs>
        <w:ind w:left="1728" w:hanging="648"/>
      </w:pPr>
      <w:rPr>
        <w:rFonts w:hint="default"/>
      </w:rPr>
    </w:lvl>
    <w:lvl w:ilvl="4">
      <w:start w:val="1"/>
      <w:numFmt w:val="bullet"/>
      <w:lvlText w:val="-"/>
      <w:lvlJc w:val="left"/>
      <w:pPr>
        <w:tabs>
          <w:tab w:val="num" w:pos="2232"/>
        </w:tabs>
        <w:ind w:left="2232" w:hanging="792"/>
      </w:pPr>
      <w:rPr>
        <w:rFonts w:asci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hint="default"/>
      </w:rPr>
    </w:lvl>
  </w:abstractNum>
  <w:abstractNum w:abstractNumId="12" w15:restartNumberingAfterBreak="0">
    <w:nsid w:val="49726178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4AB82AAE"/>
    <w:multiLevelType w:val="hybridMultilevel"/>
    <w:tmpl w:val="98046F0E"/>
    <w:lvl w:ilvl="0" w:tplc="0AC0BC82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65006E9"/>
    <w:multiLevelType w:val="hybridMultilevel"/>
    <w:tmpl w:val="FFAC252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CA7E3F"/>
    <w:multiLevelType w:val="hybridMultilevel"/>
    <w:tmpl w:val="4558D5B2"/>
    <w:lvl w:ilvl="0" w:tplc="BE2C3BB6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E9D68F7"/>
    <w:multiLevelType w:val="hybridMultilevel"/>
    <w:tmpl w:val="ABDEF76A"/>
    <w:lvl w:ilvl="0" w:tplc="FFFFFFFF">
      <w:start w:val="1"/>
      <w:numFmt w:val="decimal"/>
      <w:lvlText w:val="%1)"/>
      <w:lvlJc w:val="left"/>
      <w:pPr>
        <w:tabs>
          <w:tab w:val="num" w:pos="1571"/>
        </w:tabs>
        <w:ind w:left="1571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7" w15:restartNumberingAfterBreak="0">
    <w:nsid w:val="62EA7FA2"/>
    <w:multiLevelType w:val="singleLevel"/>
    <w:tmpl w:val="90EC43FC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8" w15:restartNumberingAfterBreak="0">
    <w:nsid w:val="66D70FFC"/>
    <w:multiLevelType w:val="hybridMultilevel"/>
    <w:tmpl w:val="6D2EFE88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DC561DF"/>
    <w:multiLevelType w:val="singleLevel"/>
    <w:tmpl w:val="DCDED28E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20" w15:restartNumberingAfterBreak="0">
    <w:nsid w:val="71F75D1F"/>
    <w:multiLevelType w:val="singleLevel"/>
    <w:tmpl w:val="F99EE9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21" w15:restartNumberingAfterBreak="0">
    <w:nsid w:val="79CA7B52"/>
    <w:multiLevelType w:val="hybridMultilevel"/>
    <w:tmpl w:val="918898C6"/>
    <w:lvl w:ilvl="0" w:tplc="DE74C33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D1D0C02"/>
    <w:multiLevelType w:val="hybridMultilevel"/>
    <w:tmpl w:val="BCC2DE1A"/>
    <w:lvl w:ilvl="0" w:tplc="2346B16A">
      <w:start w:val="1"/>
      <w:numFmt w:val="bullet"/>
      <w:lvlText w:val="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80"/>
        </w:tabs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00"/>
        </w:tabs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</w:abstractNum>
  <w:abstractNum w:abstractNumId="23" w15:restartNumberingAfterBreak="0">
    <w:nsid w:val="7E722772"/>
    <w:multiLevelType w:val="hybridMultilevel"/>
    <w:tmpl w:val="1AC43FDE"/>
    <w:lvl w:ilvl="0" w:tplc="9964FF4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53395854">
    <w:abstractNumId w:val="0"/>
  </w:num>
  <w:num w:numId="2" w16cid:durableId="1524512060">
    <w:abstractNumId w:val="19"/>
  </w:num>
  <w:num w:numId="3" w16cid:durableId="1743412238">
    <w:abstractNumId w:val="6"/>
  </w:num>
  <w:num w:numId="4" w16cid:durableId="1730306066">
    <w:abstractNumId w:val="16"/>
  </w:num>
  <w:num w:numId="5" w16cid:durableId="1614559248">
    <w:abstractNumId w:val="9"/>
  </w:num>
  <w:num w:numId="6" w16cid:durableId="1451629054">
    <w:abstractNumId w:val="14"/>
  </w:num>
  <w:num w:numId="7" w16cid:durableId="252058764">
    <w:abstractNumId w:val="1"/>
  </w:num>
  <w:num w:numId="8" w16cid:durableId="402530192">
    <w:abstractNumId w:val="20"/>
  </w:num>
  <w:num w:numId="9" w16cid:durableId="131289255">
    <w:abstractNumId w:val="12"/>
  </w:num>
  <w:num w:numId="10" w16cid:durableId="2083331817">
    <w:abstractNumId w:val="7"/>
  </w:num>
  <w:num w:numId="11" w16cid:durableId="2133664755">
    <w:abstractNumId w:val="17"/>
  </w:num>
  <w:num w:numId="12" w16cid:durableId="1023245138">
    <w:abstractNumId w:val="22"/>
  </w:num>
  <w:num w:numId="13" w16cid:durableId="152725680">
    <w:abstractNumId w:val="2"/>
  </w:num>
  <w:num w:numId="14" w16cid:durableId="962343855">
    <w:abstractNumId w:val="23"/>
  </w:num>
  <w:num w:numId="15" w16cid:durableId="1368799648">
    <w:abstractNumId w:val="8"/>
  </w:num>
  <w:num w:numId="16" w16cid:durableId="1947420439">
    <w:abstractNumId w:val="10"/>
  </w:num>
  <w:num w:numId="17" w16cid:durableId="790629390">
    <w:abstractNumId w:val="21"/>
  </w:num>
  <w:num w:numId="18" w16cid:durableId="1303582403">
    <w:abstractNumId w:val="15"/>
  </w:num>
  <w:num w:numId="19" w16cid:durableId="1898082800">
    <w:abstractNumId w:val="4"/>
  </w:num>
  <w:num w:numId="20" w16cid:durableId="107745938">
    <w:abstractNumId w:val="13"/>
  </w:num>
  <w:num w:numId="21" w16cid:durableId="1479416353">
    <w:abstractNumId w:val="11"/>
  </w:num>
  <w:num w:numId="22" w16cid:durableId="1257324291">
    <w:abstractNumId w:val="18"/>
  </w:num>
  <w:num w:numId="23" w16cid:durableId="536047239">
    <w:abstractNumId w:val="5"/>
  </w:num>
  <w:num w:numId="24" w16cid:durableId="17403968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0A6"/>
    <w:rsid w:val="000128BD"/>
    <w:rsid w:val="00020793"/>
    <w:rsid w:val="00021905"/>
    <w:rsid w:val="0004758B"/>
    <w:rsid w:val="000A51E3"/>
    <w:rsid w:val="000B33AC"/>
    <w:rsid w:val="0012216A"/>
    <w:rsid w:val="00142A66"/>
    <w:rsid w:val="00174776"/>
    <w:rsid w:val="00185665"/>
    <w:rsid w:val="001A7012"/>
    <w:rsid w:val="001D1038"/>
    <w:rsid w:val="001F5EDB"/>
    <w:rsid w:val="00200098"/>
    <w:rsid w:val="00226805"/>
    <w:rsid w:val="00254135"/>
    <w:rsid w:val="002928B9"/>
    <w:rsid w:val="002C55F6"/>
    <w:rsid w:val="002D54A8"/>
    <w:rsid w:val="0034788E"/>
    <w:rsid w:val="003C12A7"/>
    <w:rsid w:val="003D73D4"/>
    <w:rsid w:val="003E749F"/>
    <w:rsid w:val="004328FE"/>
    <w:rsid w:val="0045754B"/>
    <w:rsid w:val="00474494"/>
    <w:rsid w:val="004777F9"/>
    <w:rsid w:val="00486068"/>
    <w:rsid w:val="004C75A3"/>
    <w:rsid w:val="004D43B3"/>
    <w:rsid w:val="004F263C"/>
    <w:rsid w:val="005431A0"/>
    <w:rsid w:val="00580FE7"/>
    <w:rsid w:val="005A6E93"/>
    <w:rsid w:val="005F2C8D"/>
    <w:rsid w:val="005F7638"/>
    <w:rsid w:val="006B16CD"/>
    <w:rsid w:val="0074109C"/>
    <w:rsid w:val="007970F1"/>
    <w:rsid w:val="007B3B51"/>
    <w:rsid w:val="007C7754"/>
    <w:rsid w:val="007F756E"/>
    <w:rsid w:val="00817AE3"/>
    <w:rsid w:val="00827A3D"/>
    <w:rsid w:val="00836BB2"/>
    <w:rsid w:val="00894370"/>
    <w:rsid w:val="008F77F8"/>
    <w:rsid w:val="009276EB"/>
    <w:rsid w:val="009B01C5"/>
    <w:rsid w:val="009E0E1B"/>
    <w:rsid w:val="009E6549"/>
    <w:rsid w:val="00A148F2"/>
    <w:rsid w:val="00A16025"/>
    <w:rsid w:val="00A47434"/>
    <w:rsid w:val="00AE5190"/>
    <w:rsid w:val="00AE6B48"/>
    <w:rsid w:val="00B26E0B"/>
    <w:rsid w:val="00B34A6E"/>
    <w:rsid w:val="00B52FD5"/>
    <w:rsid w:val="00BC698D"/>
    <w:rsid w:val="00C10D96"/>
    <w:rsid w:val="00C623C1"/>
    <w:rsid w:val="00C6489A"/>
    <w:rsid w:val="00C839D0"/>
    <w:rsid w:val="00CF0E79"/>
    <w:rsid w:val="00D11632"/>
    <w:rsid w:val="00D44F17"/>
    <w:rsid w:val="00DA1985"/>
    <w:rsid w:val="00E77933"/>
    <w:rsid w:val="00E85CBF"/>
    <w:rsid w:val="00EB1522"/>
    <w:rsid w:val="00EF70A6"/>
    <w:rsid w:val="00F16E1C"/>
    <w:rsid w:val="00FB4F95"/>
    <w:rsid w:val="00FD0928"/>
    <w:rsid w:val="00FE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F790B"/>
  <w15:docId w15:val="{37D63AB5-37AA-473D-8043-19B84CB9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EF70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EF70A6"/>
    <w:pPr>
      <w:keepNext/>
      <w:widowControl w:val="0"/>
      <w:autoSpaceDE w:val="0"/>
      <w:autoSpaceDN w:val="0"/>
      <w:adjustRightInd w:val="0"/>
      <w:jc w:val="right"/>
      <w:outlineLvl w:val="0"/>
    </w:pPr>
    <w:rPr>
      <w:sz w:val="26"/>
      <w:szCs w:val="20"/>
    </w:rPr>
  </w:style>
  <w:style w:type="paragraph" w:styleId="2">
    <w:name w:val="heading 2"/>
    <w:basedOn w:val="a1"/>
    <w:next w:val="a1"/>
    <w:link w:val="20"/>
    <w:qFormat/>
    <w:rsid w:val="00EF70A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qFormat/>
    <w:rsid w:val="00EF70A6"/>
    <w:pPr>
      <w:keepNext/>
      <w:widowControl w:val="0"/>
      <w:autoSpaceDE w:val="0"/>
      <w:autoSpaceDN w:val="0"/>
      <w:adjustRightInd w:val="0"/>
      <w:spacing w:before="240" w:after="60" w:line="280" w:lineRule="auto"/>
      <w:ind w:firstLine="560"/>
      <w:jc w:val="both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1"/>
    <w:next w:val="a1"/>
    <w:link w:val="40"/>
    <w:qFormat/>
    <w:rsid w:val="00EF70A6"/>
    <w:pPr>
      <w:keepNext/>
      <w:widowControl w:val="0"/>
      <w:autoSpaceDE w:val="0"/>
      <w:autoSpaceDN w:val="0"/>
      <w:adjustRightInd w:val="0"/>
      <w:spacing w:before="240" w:after="60" w:line="280" w:lineRule="auto"/>
      <w:ind w:firstLine="560"/>
      <w:jc w:val="both"/>
      <w:outlineLvl w:val="3"/>
    </w:pPr>
    <w:rPr>
      <w:b/>
      <w:bCs/>
      <w:sz w:val="28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EF70A6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0">
    <w:name w:val="Заголовок 2 Знак"/>
    <w:basedOn w:val="a2"/>
    <w:link w:val="2"/>
    <w:rsid w:val="00EF70A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rsid w:val="00EF70A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rsid w:val="00EF70A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1">
    <w:name w:val="Body Text Indent 3"/>
    <w:basedOn w:val="a1"/>
    <w:link w:val="32"/>
    <w:rsid w:val="00EF70A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2"/>
    <w:link w:val="31"/>
    <w:rsid w:val="00EF70A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ody Text"/>
    <w:basedOn w:val="a1"/>
    <w:link w:val="a6"/>
    <w:rsid w:val="00EF70A6"/>
    <w:pPr>
      <w:spacing w:after="120"/>
    </w:pPr>
  </w:style>
  <w:style w:type="character" w:customStyle="1" w:styleId="a6">
    <w:name w:val="Основной текст Знак"/>
    <w:basedOn w:val="a2"/>
    <w:link w:val="a5"/>
    <w:rsid w:val="00EF70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Plain Text"/>
    <w:basedOn w:val="a1"/>
    <w:link w:val="a8"/>
    <w:rsid w:val="00EF70A6"/>
    <w:rPr>
      <w:rFonts w:ascii="Courier New" w:hAnsi="Courier New" w:cs="Courier New"/>
      <w:sz w:val="20"/>
      <w:szCs w:val="20"/>
    </w:rPr>
  </w:style>
  <w:style w:type="character" w:customStyle="1" w:styleId="a8">
    <w:name w:val="Текст Знак"/>
    <w:basedOn w:val="a2"/>
    <w:link w:val="a7"/>
    <w:rsid w:val="00EF70A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9">
    <w:name w:val="Текст сноски Знак"/>
    <w:basedOn w:val="a2"/>
    <w:link w:val="aa"/>
    <w:semiHidden/>
    <w:rsid w:val="00EF70A6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footnote text"/>
    <w:basedOn w:val="a1"/>
    <w:link w:val="a9"/>
    <w:semiHidden/>
    <w:rsid w:val="00EF70A6"/>
    <w:rPr>
      <w:sz w:val="20"/>
      <w:szCs w:val="20"/>
      <w:lang w:eastAsia="en-US"/>
    </w:rPr>
  </w:style>
  <w:style w:type="character" w:customStyle="1" w:styleId="11">
    <w:name w:val="Текст сноски Знак1"/>
    <w:basedOn w:val="a2"/>
    <w:uiPriority w:val="99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header"/>
    <w:basedOn w:val="a1"/>
    <w:link w:val="ac"/>
    <w:rsid w:val="00EF70A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c">
    <w:name w:val="Верхний колонтитул Знак"/>
    <w:basedOn w:val="a2"/>
    <w:link w:val="ab"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2"/>
    <w:rsid w:val="00EF70A6"/>
  </w:style>
  <w:style w:type="paragraph" w:customStyle="1" w:styleId="ConsNormal">
    <w:name w:val="ConsNormal"/>
    <w:rsid w:val="00EF70A6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ConsNonformat">
    <w:name w:val="ConsNonformat"/>
    <w:rsid w:val="00EF70A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18"/>
      <w:szCs w:val="18"/>
      <w:lang w:eastAsia="ru-RU"/>
    </w:rPr>
  </w:style>
  <w:style w:type="paragraph" w:styleId="ae">
    <w:name w:val="footer"/>
    <w:basedOn w:val="a1"/>
    <w:link w:val="af"/>
    <w:rsid w:val="00EF70A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f">
    <w:name w:val="Нижний колонтитул Знак"/>
    <w:basedOn w:val="a2"/>
    <w:link w:val="ae"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концевой сноски Знак"/>
    <w:basedOn w:val="a2"/>
    <w:link w:val="af1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endnote text"/>
    <w:basedOn w:val="a1"/>
    <w:link w:val="af0"/>
    <w:semiHidden/>
    <w:rsid w:val="00EF70A6"/>
    <w:pPr>
      <w:widowControl w:val="0"/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12">
    <w:name w:val="Текст концевой сноски Знак1"/>
    <w:basedOn w:val="a2"/>
    <w:uiPriority w:val="99"/>
    <w:semiHidden/>
    <w:rsid w:val="00EF70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Hyperlink"/>
    <w:basedOn w:val="a2"/>
    <w:rsid w:val="00EF70A6"/>
    <w:rPr>
      <w:color w:val="0000FF"/>
      <w:u w:val="single"/>
    </w:rPr>
  </w:style>
  <w:style w:type="paragraph" w:styleId="af3">
    <w:name w:val="Body Text Indent"/>
    <w:basedOn w:val="a1"/>
    <w:link w:val="af4"/>
    <w:rsid w:val="00EF70A6"/>
    <w:pPr>
      <w:spacing w:after="120"/>
      <w:ind w:left="283"/>
    </w:pPr>
  </w:style>
  <w:style w:type="character" w:customStyle="1" w:styleId="af4">
    <w:name w:val="Основной текст с отступом Знак"/>
    <w:basedOn w:val="a2"/>
    <w:link w:val="af3"/>
    <w:rsid w:val="00EF70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5">
    <w:name w:val="Текст выноски Знак"/>
    <w:basedOn w:val="a2"/>
    <w:link w:val="af6"/>
    <w:semiHidden/>
    <w:rsid w:val="00EF70A6"/>
    <w:rPr>
      <w:rFonts w:ascii="Tahoma" w:eastAsia="Times New Roman" w:hAnsi="Tahoma" w:cs="Tahoma"/>
      <w:sz w:val="16"/>
      <w:szCs w:val="16"/>
      <w:lang w:eastAsia="ru-RU"/>
    </w:rPr>
  </w:style>
  <w:style w:type="paragraph" w:styleId="af6">
    <w:name w:val="Balloon Text"/>
    <w:basedOn w:val="a1"/>
    <w:link w:val="af5"/>
    <w:semiHidden/>
    <w:rsid w:val="00EF70A6"/>
    <w:pPr>
      <w:widowControl w:val="0"/>
      <w:autoSpaceDE w:val="0"/>
      <w:autoSpaceDN w:val="0"/>
      <w:adjustRightInd w:val="0"/>
      <w:spacing w:before="180" w:line="280" w:lineRule="auto"/>
      <w:ind w:firstLine="560"/>
      <w:jc w:val="both"/>
    </w:pPr>
    <w:rPr>
      <w:rFonts w:ascii="Tahoma" w:hAnsi="Tahoma" w:cs="Tahoma"/>
      <w:sz w:val="16"/>
      <w:szCs w:val="16"/>
    </w:rPr>
  </w:style>
  <w:style w:type="character" w:customStyle="1" w:styleId="13">
    <w:name w:val="Текст выноски Знак1"/>
    <w:basedOn w:val="a2"/>
    <w:uiPriority w:val="99"/>
    <w:semiHidden/>
    <w:rsid w:val="00EF70A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Cell">
    <w:name w:val="ConsPlusCell"/>
    <w:uiPriority w:val="99"/>
    <w:rsid w:val="00EF70A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f7">
    <w:name w:val="List Paragraph"/>
    <w:basedOn w:val="a1"/>
    <w:uiPriority w:val="34"/>
    <w:qFormat/>
    <w:rsid w:val="00EF70A6"/>
    <w:pPr>
      <w:ind w:left="720"/>
      <w:contextualSpacing/>
    </w:pPr>
  </w:style>
  <w:style w:type="paragraph" w:customStyle="1" w:styleId="ConsPlusNormal">
    <w:name w:val="ConsPlusNormal"/>
    <w:rsid w:val="00EF70A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">
    <w:name w:val="Пункт"/>
    <w:basedOn w:val="a1"/>
    <w:rsid w:val="00EF70A6"/>
    <w:pPr>
      <w:numPr>
        <w:ilvl w:val="2"/>
        <w:numId w:val="21"/>
      </w:numPr>
      <w:jc w:val="both"/>
    </w:pPr>
    <w:rPr>
      <w:szCs w:val="28"/>
    </w:rPr>
  </w:style>
  <w:style w:type="paragraph" w:customStyle="1" w:styleId="a0">
    <w:name w:val="Подпункт"/>
    <w:basedOn w:val="a"/>
    <w:rsid w:val="00EF70A6"/>
    <w:pPr>
      <w:numPr>
        <w:ilvl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2022-12-13T03:34:00Z</cp:lastPrinted>
  <dcterms:created xsi:type="dcterms:W3CDTF">2023-02-14T01:21:00Z</dcterms:created>
  <dcterms:modified xsi:type="dcterms:W3CDTF">2023-02-14T01:21:00Z</dcterms:modified>
</cp:coreProperties>
</file>