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51EA" w:rsidRDefault="000A51EA" w:rsidP="004B32A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3B4C4A22" wp14:editId="78C4C6ED">
            <wp:simplePos x="0" y="0"/>
            <wp:positionH relativeFrom="column">
              <wp:posOffset>0</wp:posOffset>
            </wp:positionH>
            <wp:positionV relativeFrom="paragraph">
              <wp:posOffset>228600</wp:posOffset>
            </wp:positionV>
            <wp:extent cx="6518910" cy="2853690"/>
            <wp:effectExtent l="0" t="0" r="0" b="3810"/>
            <wp:wrapTight wrapText="bothSides">
              <wp:wrapPolygon edited="0">
                <wp:start x="0" y="0"/>
                <wp:lineTo x="0" y="21485"/>
                <wp:lineTo x="21524" y="21485"/>
                <wp:lineTo x="21524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8910" cy="285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5A38" w:rsidRPr="00D0015B" w:rsidRDefault="000A51EA" w:rsidP="00585A38">
      <w:pPr>
        <w:spacing w:after="0"/>
        <w:rPr>
          <w:rStyle w:val="ab"/>
          <w:rFonts w:ascii="Times New Roman" w:hAnsi="Times New Roman"/>
        </w:rPr>
      </w:pPr>
      <w:r w:rsidRPr="00D0015B">
        <w:rPr>
          <w:rStyle w:val="ab"/>
          <w:rFonts w:ascii="Times New Roman" w:hAnsi="Times New Roman"/>
        </w:rPr>
        <w:t xml:space="preserve">Об утверждении Плана действий Антитеррористической </w:t>
      </w:r>
    </w:p>
    <w:p w:rsidR="00585A38" w:rsidRPr="00D0015B" w:rsidRDefault="00585A38" w:rsidP="00585A38">
      <w:pPr>
        <w:spacing w:after="0"/>
        <w:rPr>
          <w:rStyle w:val="ab"/>
          <w:rFonts w:ascii="Times New Roman" w:hAnsi="Times New Roman"/>
        </w:rPr>
      </w:pPr>
      <w:r w:rsidRPr="00D0015B">
        <w:rPr>
          <w:rStyle w:val="ab"/>
          <w:rFonts w:ascii="Times New Roman" w:hAnsi="Times New Roman"/>
        </w:rPr>
        <w:t>К</w:t>
      </w:r>
      <w:r w:rsidR="000A51EA" w:rsidRPr="00D0015B">
        <w:rPr>
          <w:rStyle w:val="ab"/>
          <w:rFonts w:ascii="Times New Roman" w:hAnsi="Times New Roman"/>
        </w:rPr>
        <w:t>омиссии</w:t>
      </w:r>
      <w:r w:rsidRPr="00D0015B">
        <w:rPr>
          <w:rStyle w:val="ab"/>
          <w:rFonts w:ascii="Times New Roman" w:hAnsi="Times New Roman"/>
        </w:rPr>
        <w:t xml:space="preserve"> </w:t>
      </w:r>
      <w:r w:rsidR="000A51EA" w:rsidRPr="00D0015B">
        <w:rPr>
          <w:rStyle w:val="ab"/>
          <w:rFonts w:ascii="Times New Roman" w:hAnsi="Times New Roman"/>
        </w:rPr>
        <w:t>город Усолье-Сибирское</w:t>
      </w:r>
      <w:r w:rsidR="00D0015B" w:rsidRPr="00D0015B">
        <w:rPr>
          <w:rStyle w:val="ab"/>
          <w:rFonts w:ascii="Times New Roman" w:hAnsi="Times New Roman"/>
        </w:rPr>
        <w:t xml:space="preserve">      </w:t>
      </w:r>
      <w:r w:rsidR="000A51EA" w:rsidRPr="00D0015B">
        <w:rPr>
          <w:rStyle w:val="ab"/>
          <w:rFonts w:ascii="Times New Roman" w:hAnsi="Times New Roman"/>
        </w:rPr>
        <w:t xml:space="preserve"> при установлении</w:t>
      </w:r>
    </w:p>
    <w:p w:rsidR="00585A38" w:rsidRPr="00D0015B" w:rsidRDefault="000A51EA" w:rsidP="00585A38">
      <w:pPr>
        <w:spacing w:after="0"/>
        <w:rPr>
          <w:rStyle w:val="ab"/>
          <w:rFonts w:ascii="Times New Roman" w:hAnsi="Times New Roman"/>
        </w:rPr>
      </w:pPr>
      <w:r w:rsidRPr="00D0015B">
        <w:rPr>
          <w:rStyle w:val="ab"/>
          <w:rFonts w:ascii="Times New Roman" w:hAnsi="Times New Roman"/>
        </w:rPr>
        <w:t xml:space="preserve"> уровней террористической опасности </w:t>
      </w:r>
      <w:r w:rsidR="00D0015B" w:rsidRPr="00D0015B">
        <w:rPr>
          <w:rStyle w:val="ab"/>
          <w:rFonts w:ascii="Times New Roman" w:hAnsi="Times New Roman"/>
        </w:rPr>
        <w:t xml:space="preserve">   </w:t>
      </w:r>
      <w:r w:rsidR="00D0015B">
        <w:rPr>
          <w:rStyle w:val="ab"/>
          <w:rFonts w:ascii="Times New Roman" w:hAnsi="Times New Roman"/>
        </w:rPr>
        <w:t xml:space="preserve"> </w:t>
      </w:r>
      <w:r w:rsidR="00D0015B" w:rsidRPr="00D0015B">
        <w:rPr>
          <w:rStyle w:val="ab"/>
          <w:rFonts w:ascii="Times New Roman" w:hAnsi="Times New Roman"/>
        </w:rPr>
        <w:t xml:space="preserve">   </w:t>
      </w:r>
      <w:r w:rsidRPr="00D0015B">
        <w:rPr>
          <w:rStyle w:val="ab"/>
          <w:rFonts w:ascii="Times New Roman" w:hAnsi="Times New Roman"/>
        </w:rPr>
        <w:t xml:space="preserve">на территории </w:t>
      </w:r>
    </w:p>
    <w:p w:rsidR="00D0015B" w:rsidRPr="00D0015B" w:rsidRDefault="000A51EA" w:rsidP="00585A38">
      <w:pPr>
        <w:spacing w:after="0"/>
        <w:rPr>
          <w:rStyle w:val="ab"/>
          <w:rFonts w:ascii="Times New Roman" w:hAnsi="Times New Roman"/>
        </w:rPr>
      </w:pPr>
      <w:r w:rsidRPr="00D0015B">
        <w:rPr>
          <w:rStyle w:val="ab"/>
          <w:rFonts w:ascii="Times New Roman" w:hAnsi="Times New Roman"/>
        </w:rPr>
        <w:t>(отдельных</w:t>
      </w:r>
      <w:r w:rsidR="00D0015B" w:rsidRPr="00D0015B">
        <w:rPr>
          <w:rStyle w:val="ab"/>
          <w:rFonts w:ascii="Times New Roman" w:hAnsi="Times New Roman"/>
        </w:rPr>
        <w:t xml:space="preserve">  </w:t>
      </w:r>
      <w:r w:rsidRPr="00D0015B">
        <w:rPr>
          <w:rStyle w:val="ab"/>
          <w:rFonts w:ascii="Times New Roman" w:hAnsi="Times New Roman"/>
        </w:rPr>
        <w:t xml:space="preserve"> участках </w:t>
      </w:r>
      <w:r w:rsidR="00D0015B" w:rsidRPr="00D0015B">
        <w:rPr>
          <w:rStyle w:val="ab"/>
          <w:rFonts w:ascii="Times New Roman" w:hAnsi="Times New Roman"/>
        </w:rPr>
        <w:t xml:space="preserve">   </w:t>
      </w:r>
      <w:proofErr w:type="gramStart"/>
      <w:r w:rsidRPr="00D0015B">
        <w:rPr>
          <w:rStyle w:val="ab"/>
          <w:rFonts w:ascii="Times New Roman" w:hAnsi="Times New Roman"/>
        </w:rPr>
        <w:t>территории,</w:t>
      </w:r>
      <w:r w:rsidR="00D0015B">
        <w:rPr>
          <w:rStyle w:val="ab"/>
          <w:rFonts w:ascii="Times New Roman" w:hAnsi="Times New Roman"/>
        </w:rPr>
        <w:t xml:space="preserve"> </w:t>
      </w:r>
      <w:r w:rsidRPr="00D0015B">
        <w:rPr>
          <w:rStyle w:val="ab"/>
          <w:rFonts w:ascii="Times New Roman" w:hAnsi="Times New Roman"/>
        </w:rPr>
        <w:t xml:space="preserve"> объектах</w:t>
      </w:r>
      <w:proofErr w:type="gramEnd"/>
      <w:r w:rsidRPr="00D0015B">
        <w:rPr>
          <w:rStyle w:val="ab"/>
          <w:rFonts w:ascii="Times New Roman" w:hAnsi="Times New Roman"/>
        </w:rPr>
        <w:t>)</w:t>
      </w:r>
      <w:r w:rsidR="00D0015B" w:rsidRPr="00D0015B">
        <w:rPr>
          <w:rStyle w:val="ab"/>
          <w:rFonts w:ascii="Times New Roman" w:hAnsi="Times New Roman"/>
        </w:rPr>
        <w:t xml:space="preserve"> </w:t>
      </w:r>
      <w:r w:rsidR="00D0015B">
        <w:rPr>
          <w:rStyle w:val="ab"/>
          <w:rFonts w:ascii="Times New Roman" w:hAnsi="Times New Roman"/>
        </w:rPr>
        <w:t xml:space="preserve">   « </w:t>
      </w:r>
      <w:r w:rsidRPr="00D0015B">
        <w:rPr>
          <w:rStyle w:val="ab"/>
          <w:rFonts w:ascii="Times New Roman" w:hAnsi="Times New Roman"/>
        </w:rPr>
        <w:t xml:space="preserve">город </w:t>
      </w:r>
    </w:p>
    <w:p w:rsidR="000A51EA" w:rsidRPr="00D0015B" w:rsidRDefault="000A51EA" w:rsidP="00585A38">
      <w:pPr>
        <w:spacing w:after="0"/>
        <w:rPr>
          <w:rStyle w:val="ab"/>
          <w:rFonts w:ascii="Times New Roman" w:hAnsi="Times New Roman"/>
        </w:rPr>
      </w:pPr>
      <w:r w:rsidRPr="00D0015B">
        <w:rPr>
          <w:rStyle w:val="ab"/>
          <w:rFonts w:ascii="Times New Roman" w:hAnsi="Times New Roman"/>
        </w:rPr>
        <w:t>Усолье-Сибирское</w:t>
      </w:r>
      <w:r w:rsidR="00D0015B">
        <w:rPr>
          <w:rStyle w:val="ab"/>
          <w:rFonts w:ascii="Times New Roman" w:hAnsi="Times New Roman"/>
        </w:rPr>
        <w:t>»</w:t>
      </w:r>
    </w:p>
    <w:p w:rsidR="003F0BC3" w:rsidRPr="00585A38" w:rsidRDefault="003F0BC3" w:rsidP="00585A3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C149FE" w:rsidRPr="00D069EB" w:rsidRDefault="00C149FE" w:rsidP="00E20B55">
      <w:pPr>
        <w:spacing w:after="0"/>
        <w:jc w:val="both"/>
        <w:rPr>
          <w:rFonts w:ascii="Times New Roman" w:eastAsia="Times New Roman" w:hAnsi="Times New Roman"/>
          <w:sz w:val="28"/>
          <w:szCs w:val="20"/>
          <w:lang w:eastAsia="x-none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</w:t>
      </w:r>
      <w:r w:rsidRPr="0037623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7623A">
        <w:rPr>
          <w:rFonts w:ascii="Times New Roman" w:hAnsi="Times New Roman"/>
          <w:sz w:val="28"/>
          <w:szCs w:val="28"/>
        </w:rPr>
        <w:t xml:space="preserve">В соответствии с Федеральным законом от 6 октября 2003 года </w:t>
      </w:r>
      <w:r>
        <w:rPr>
          <w:rFonts w:ascii="Times New Roman" w:hAnsi="Times New Roman"/>
          <w:sz w:val="28"/>
          <w:szCs w:val="28"/>
        </w:rPr>
        <w:t>№</w:t>
      </w:r>
      <w:r w:rsidRPr="0037623A">
        <w:rPr>
          <w:rFonts w:ascii="Times New Roman" w:hAnsi="Times New Roman"/>
          <w:sz w:val="28"/>
          <w:szCs w:val="28"/>
        </w:rPr>
        <w:t xml:space="preserve"> 131-ФЗ </w:t>
      </w:r>
      <w:r>
        <w:rPr>
          <w:rFonts w:ascii="Times New Roman" w:hAnsi="Times New Roman"/>
          <w:sz w:val="28"/>
          <w:szCs w:val="28"/>
        </w:rPr>
        <w:t>«</w:t>
      </w:r>
      <w:r w:rsidRPr="0037623A">
        <w:rPr>
          <w:rFonts w:ascii="Times New Roman" w:hAnsi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>
        <w:rPr>
          <w:rFonts w:ascii="Times New Roman" w:hAnsi="Times New Roman"/>
          <w:sz w:val="28"/>
          <w:szCs w:val="28"/>
        </w:rPr>
        <w:t>»</w:t>
      </w:r>
      <w:r w:rsidRPr="0037623A">
        <w:rPr>
          <w:rFonts w:ascii="Times New Roman" w:hAnsi="Times New Roman"/>
          <w:sz w:val="28"/>
          <w:szCs w:val="28"/>
        </w:rPr>
        <w:t xml:space="preserve">, Федеральным законом от 6 марта 2006 года </w:t>
      </w:r>
      <w:r>
        <w:rPr>
          <w:rFonts w:ascii="Times New Roman" w:hAnsi="Times New Roman"/>
          <w:sz w:val="28"/>
          <w:szCs w:val="28"/>
        </w:rPr>
        <w:t>№</w:t>
      </w:r>
      <w:r w:rsidRPr="0037623A">
        <w:rPr>
          <w:rFonts w:ascii="Times New Roman" w:hAnsi="Times New Roman"/>
          <w:sz w:val="28"/>
          <w:szCs w:val="28"/>
        </w:rPr>
        <w:t xml:space="preserve"> 35-ФЗ </w:t>
      </w:r>
      <w:r>
        <w:rPr>
          <w:rFonts w:ascii="Times New Roman" w:hAnsi="Times New Roman"/>
          <w:sz w:val="28"/>
          <w:szCs w:val="28"/>
        </w:rPr>
        <w:t>«</w:t>
      </w:r>
      <w:r w:rsidRPr="0037623A">
        <w:rPr>
          <w:rFonts w:ascii="Times New Roman" w:hAnsi="Times New Roman"/>
          <w:sz w:val="28"/>
          <w:szCs w:val="28"/>
        </w:rPr>
        <w:t>О противодействии терроризму</w:t>
      </w:r>
      <w:r>
        <w:rPr>
          <w:rFonts w:ascii="Times New Roman" w:hAnsi="Times New Roman"/>
          <w:sz w:val="28"/>
          <w:szCs w:val="28"/>
        </w:rPr>
        <w:t>»</w:t>
      </w:r>
      <w:r w:rsidRPr="0037623A">
        <w:rPr>
          <w:rFonts w:ascii="Times New Roman" w:hAnsi="Times New Roman"/>
          <w:sz w:val="28"/>
          <w:szCs w:val="28"/>
        </w:rPr>
        <w:t xml:space="preserve">, Указом Президента Российской Федерации от 14 июня 2012 года </w:t>
      </w:r>
      <w:r>
        <w:rPr>
          <w:rFonts w:ascii="Times New Roman" w:hAnsi="Times New Roman"/>
          <w:sz w:val="28"/>
          <w:szCs w:val="28"/>
        </w:rPr>
        <w:t>№</w:t>
      </w:r>
      <w:r w:rsidRPr="0037623A">
        <w:rPr>
          <w:rFonts w:ascii="Times New Roman" w:hAnsi="Times New Roman"/>
          <w:sz w:val="28"/>
          <w:szCs w:val="28"/>
        </w:rPr>
        <w:t xml:space="preserve"> 851 </w:t>
      </w:r>
      <w:r>
        <w:rPr>
          <w:rFonts w:ascii="Times New Roman" w:hAnsi="Times New Roman"/>
          <w:sz w:val="28"/>
          <w:szCs w:val="28"/>
        </w:rPr>
        <w:t>«</w:t>
      </w:r>
      <w:r w:rsidRPr="0037623A">
        <w:rPr>
          <w:rFonts w:ascii="Times New Roman" w:hAnsi="Times New Roman"/>
          <w:sz w:val="28"/>
          <w:szCs w:val="28"/>
        </w:rPr>
        <w:t>О порядке установления уровней террористической опасности, предусматривающих принятие дополнительных мер по обеспечению безопасности личности, общества и государства</w:t>
      </w:r>
      <w:r>
        <w:rPr>
          <w:rFonts w:ascii="Times New Roman" w:hAnsi="Times New Roman"/>
          <w:sz w:val="28"/>
          <w:szCs w:val="28"/>
        </w:rPr>
        <w:t>»</w:t>
      </w:r>
      <w:r w:rsidRPr="0037623A">
        <w:rPr>
          <w:rFonts w:ascii="Times New Roman" w:hAnsi="Times New Roman"/>
          <w:sz w:val="28"/>
          <w:szCs w:val="28"/>
        </w:rPr>
        <w:t>, руководствуясь статьями 2</w:t>
      </w:r>
      <w:r>
        <w:rPr>
          <w:rFonts w:ascii="Times New Roman" w:hAnsi="Times New Roman"/>
          <w:sz w:val="28"/>
          <w:szCs w:val="28"/>
        </w:rPr>
        <w:t>8</w:t>
      </w:r>
      <w:r w:rsidRPr="0037623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55</w:t>
      </w:r>
      <w:r w:rsidR="00E20B55">
        <w:rPr>
          <w:rFonts w:ascii="Times New Roman" w:hAnsi="Times New Roman"/>
          <w:sz w:val="28"/>
          <w:szCs w:val="28"/>
        </w:rPr>
        <w:t xml:space="preserve"> </w:t>
      </w:r>
      <w:r w:rsidRPr="00C149FE">
        <w:rPr>
          <w:rFonts w:ascii="Times New Roman" w:eastAsia="Times New Roman" w:hAnsi="Times New Roman"/>
          <w:sz w:val="28"/>
          <w:szCs w:val="20"/>
          <w:lang w:val="x-none" w:eastAsia="x-none"/>
        </w:rPr>
        <w:t>Устава</w:t>
      </w:r>
      <w:r w:rsidRPr="00C149FE">
        <w:rPr>
          <w:rFonts w:ascii="Times New Roman" w:eastAsia="Times New Roman" w:hAnsi="Times New Roman"/>
          <w:sz w:val="28"/>
          <w:szCs w:val="20"/>
          <w:lang w:eastAsia="x-none"/>
        </w:rPr>
        <w:t xml:space="preserve"> </w:t>
      </w:r>
      <w:r w:rsidRPr="00C149FE">
        <w:rPr>
          <w:rFonts w:ascii="Times New Roman" w:eastAsia="Times New Roman" w:hAnsi="Times New Roman"/>
          <w:sz w:val="28"/>
          <w:szCs w:val="20"/>
          <w:lang w:val="x-none" w:eastAsia="x-none"/>
        </w:rPr>
        <w:t xml:space="preserve">муниципального образования </w:t>
      </w:r>
      <w:r w:rsidR="00D069EB">
        <w:rPr>
          <w:rFonts w:ascii="Times New Roman" w:eastAsia="Times New Roman" w:hAnsi="Times New Roman"/>
          <w:sz w:val="28"/>
          <w:szCs w:val="20"/>
          <w:lang w:eastAsia="x-none"/>
        </w:rPr>
        <w:t>«</w:t>
      </w:r>
      <w:r w:rsidRPr="00C149FE">
        <w:rPr>
          <w:rFonts w:ascii="Times New Roman" w:eastAsia="Times New Roman" w:hAnsi="Times New Roman"/>
          <w:sz w:val="28"/>
          <w:szCs w:val="20"/>
          <w:lang w:val="x-none" w:eastAsia="x-none"/>
        </w:rPr>
        <w:t>города Усолье-Сибирское</w:t>
      </w:r>
      <w:r w:rsidR="00D069EB">
        <w:rPr>
          <w:rFonts w:ascii="Times New Roman" w:eastAsia="Times New Roman" w:hAnsi="Times New Roman"/>
          <w:sz w:val="28"/>
          <w:szCs w:val="20"/>
          <w:lang w:eastAsia="x-none"/>
        </w:rPr>
        <w:t>»,</w:t>
      </w:r>
    </w:p>
    <w:p w:rsidR="00C149FE" w:rsidRPr="00C149FE" w:rsidRDefault="00C149FE" w:rsidP="00C149FE">
      <w:pPr>
        <w:keepNext/>
        <w:spacing w:after="0" w:line="240" w:lineRule="auto"/>
        <w:jc w:val="both"/>
        <w:outlineLvl w:val="2"/>
        <w:rPr>
          <w:rFonts w:ascii="Times New Roman" w:eastAsia="Times New Roman" w:hAnsi="Times New Roman"/>
          <w:sz w:val="28"/>
          <w:szCs w:val="20"/>
          <w:lang w:val="x-none" w:eastAsia="x-none"/>
        </w:rPr>
      </w:pPr>
      <w:r w:rsidRPr="00C149FE">
        <w:rPr>
          <w:rFonts w:ascii="Times New Roman" w:eastAsia="Times New Roman" w:hAnsi="Times New Roman"/>
          <w:sz w:val="28"/>
          <w:szCs w:val="20"/>
          <w:lang w:val="x-none" w:eastAsia="x-none"/>
        </w:rPr>
        <w:t xml:space="preserve">          1.Утвердить План действий Антитеррористической комиссии   город</w:t>
      </w:r>
      <w:r w:rsidR="003F0BC3">
        <w:rPr>
          <w:rFonts w:ascii="Times New Roman" w:eastAsia="Times New Roman" w:hAnsi="Times New Roman"/>
          <w:sz w:val="28"/>
          <w:szCs w:val="20"/>
          <w:lang w:eastAsia="x-none"/>
        </w:rPr>
        <w:t xml:space="preserve"> </w:t>
      </w:r>
      <w:r w:rsidRPr="00C149FE">
        <w:rPr>
          <w:rFonts w:ascii="Times New Roman" w:eastAsia="Times New Roman" w:hAnsi="Times New Roman"/>
          <w:sz w:val="28"/>
          <w:szCs w:val="20"/>
          <w:lang w:val="x-none" w:eastAsia="x-none"/>
        </w:rPr>
        <w:t>Усолье-Сибирское   при установлении уровней террористической опасности на территории (отдельных участках территории, объектах) город Усолье-Сибирское (приложение).</w:t>
      </w:r>
    </w:p>
    <w:p w:rsidR="00C149FE" w:rsidRPr="00786842" w:rsidRDefault="00C149FE" w:rsidP="00C149FE">
      <w:pPr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786842">
        <w:rPr>
          <w:rFonts w:ascii="Times New Roman" w:hAnsi="Times New Roman"/>
          <w:sz w:val="28"/>
          <w:szCs w:val="28"/>
          <w:lang w:eastAsia="ru-RU"/>
        </w:rPr>
        <w:t xml:space="preserve">          2. Разместить настоящее постановление на официальном сайте администрации города Усолье-Сибирское в информационно-коммуникационной сети «интернет».</w:t>
      </w:r>
    </w:p>
    <w:p w:rsidR="00D0015B" w:rsidRDefault="00C149FE" w:rsidP="00585A38">
      <w:pPr>
        <w:spacing w:after="0"/>
        <w:rPr>
          <w:rFonts w:ascii="Times New Roman" w:hAnsi="Times New Roman"/>
          <w:b/>
          <w:sz w:val="28"/>
          <w:szCs w:val="28"/>
          <w:lang w:eastAsia="ru-RU"/>
        </w:rPr>
      </w:pPr>
      <w:r w:rsidRPr="00786842">
        <w:rPr>
          <w:rFonts w:ascii="Times New Roman" w:hAnsi="Times New Roman"/>
          <w:sz w:val="28"/>
          <w:szCs w:val="28"/>
          <w:lang w:eastAsia="ru-RU"/>
        </w:rPr>
        <w:t xml:space="preserve">          3. Контроль за исполнением настоящего постановления оставляю за собой.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    </w:t>
      </w:r>
      <w:r w:rsidRPr="00786842">
        <w:rPr>
          <w:rFonts w:ascii="Times New Roman" w:hAnsi="Times New Roman"/>
          <w:b/>
          <w:sz w:val="28"/>
          <w:szCs w:val="28"/>
          <w:lang w:eastAsia="ru-RU"/>
        </w:rPr>
        <w:t xml:space="preserve">  </w:t>
      </w:r>
    </w:p>
    <w:p w:rsidR="00D0015B" w:rsidRDefault="00D0015B" w:rsidP="00585A38">
      <w:pPr>
        <w:spacing w:after="0"/>
        <w:rPr>
          <w:rFonts w:ascii="Times New Roman" w:hAnsi="Times New Roman"/>
          <w:b/>
          <w:sz w:val="28"/>
          <w:szCs w:val="28"/>
          <w:lang w:eastAsia="ru-RU"/>
        </w:rPr>
      </w:pPr>
    </w:p>
    <w:p w:rsidR="00795863" w:rsidRDefault="00C149FE" w:rsidP="00585A38">
      <w:pPr>
        <w:spacing w:after="0"/>
        <w:rPr>
          <w:rFonts w:ascii="Times New Roman" w:hAnsi="Times New Roman"/>
          <w:sz w:val="24"/>
          <w:szCs w:val="24"/>
        </w:rPr>
      </w:pPr>
      <w:r w:rsidRPr="00786842">
        <w:rPr>
          <w:rFonts w:ascii="Times New Roman" w:hAnsi="Times New Roman"/>
          <w:b/>
          <w:sz w:val="28"/>
          <w:szCs w:val="28"/>
          <w:lang w:eastAsia="ru-RU"/>
        </w:rPr>
        <w:t>Мэр города</w:t>
      </w:r>
      <w:r w:rsidR="00585A38"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                                                         </w:t>
      </w:r>
      <w:r w:rsidRPr="00786842">
        <w:rPr>
          <w:rFonts w:ascii="Times New Roman" w:hAnsi="Times New Roman"/>
          <w:b/>
          <w:sz w:val="28"/>
          <w:szCs w:val="28"/>
        </w:rPr>
        <w:t>М.В.</w:t>
      </w:r>
      <w:r w:rsidR="00E20B55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3F0BC3">
        <w:rPr>
          <w:rFonts w:ascii="Times New Roman" w:hAnsi="Times New Roman"/>
          <w:b/>
          <w:sz w:val="28"/>
          <w:szCs w:val="28"/>
        </w:rPr>
        <w:t>Т</w:t>
      </w:r>
      <w:r w:rsidRPr="00786842">
        <w:rPr>
          <w:rFonts w:ascii="Times New Roman" w:hAnsi="Times New Roman"/>
          <w:b/>
          <w:sz w:val="28"/>
          <w:szCs w:val="28"/>
        </w:rPr>
        <w:t>оропкин</w:t>
      </w:r>
      <w:proofErr w:type="spellEnd"/>
      <w:r w:rsidRPr="00786842">
        <w:rPr>
          <w:rFonts w:ascii="Times New Roman" w:hAnsi="Times New Roman"/>
        </w:rPr>
        <w:t xml:space="preserve">     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br/>
      </w:r>
      <w:r w:rsidR="00EB718A">
        <w:rPr>
          <w:rFonts w:ascii="Times New Roman" w:hAnsi="Times New Roman"/>
          <w:sz w:val="28"/>
          <w:szCs w:val="28"/>
        </w:rPr>
        <w:tab/>
      </w:r>
      <w:r w:rsidR="00C77DCF">
        <w:rPr>
          <w:rFonts w:ascii="Times New Roman" w:hAnsi="Times New Roman"/>
          <w:sz w:val="28"/>
          <w:szCs w:val="28"/>
        </w:rPr>
        <w:t>.</w:t>
      </w:r>
    </w:p>
    <w:p w:rsidR="00795863" w:rsidRDefault="00795863" w:rsidP="00703E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  <w:sectPr w:rsidR="00795863" w:rsidSect="003F0BC3">
          <w:pgSz w:w="11906" w:h="16838"/>
          <w:pgMar w:top="851" w:right="567" w:bottom="1701" w:left="1134" w:header="709" w:footer="709" w:gutter="0"/>
          <w:cols w:space="708"/>
          <w:docGrid w:linePitch="360"/>
        </w:sectPr>
      </w:pPr>
    </w:p>
    <w:p w:rsidR="003F0BC3" w:rsidRDefault="003F0BC3" w:rsidP="003F0BC3">
      <w:pPr>
        <w:pStyle w:val="a7"/>
        <w:jc w:val="right"/>
        <w:rPr>
          <w:sz w:val="24"/>
          <w:szCs w:val="24"/>
        </w:rPr>
      </w:pPr>
    </w:p>
    <w:p w:rsidR="003F0BC3" w:rsidRPr="004E2124" w:rsidRDefault="003F0BC3" w:rsidP="003F0BC3">
      <w:pPr>
        <w:pStyle w:val="a7"/>
        <w:jc w:val="right"/>
        <w:rPr>
          <w:sz w:val="24"/>
          <w:szCs w:val="24"/>
        </w:rPr>
      </w:pPr>
      <w:r w:rsidRPr="004E2124">
        <w:rPr>
          <w:sz w:val="24"/>
          <w:szCs w:val="24"/>
        </w:rPr>
        <w:t>Приложение</w:t>
      </w:r>
    </w:p>
    <w:p w:rsidR="003F0BC3" w:rsidRPr="004E2124" w:rsidRDefault="003F0BC3" w:rsidP="003F0BC3">
      <w:pPr>
        <w:pStyle w:val="a7"/>
        <w:jc w:val="right"/>
        <w:rPr>
          <w:sz w:val="24"/>
          <w:szCs w:val="24"/>
        </w:rPr>
      </w:pPr>
      <w:r w:rsidRPr="004E2124">
        <w:rPr>
          <w:sz w:val="24"/>
          <w:szCs w:val="24"/>
        </w:rPr>
        <w:t xml:space="preserve">утверждено распоряжением </w:t>
      </w:r>
    </w:p>
    <w:tbl>
      <w:tblPr>
        <w:tblpPr w:leftFromText="180" w:rightFromText="180" w:vertAnchor="page" w:horzAnchor="margin" w:tblpY="3271"/>
        <w:tblW w:w="14786" w:type="dxa"/>
        <w:tblLayout w:type="fixed"/>
        <w:tblLook w:val="04A0" w:firstRow="1" w:lastRow="0" w:firstColumn="1" w:lastColumn="0" w:noHBand="0" w:noVBand="1"/>
      </w:tblPr>
      <w:tblGrid>
        <w:gridCol w:w="5495"/>
        <w:gridCol w:w="3498"/>
        <w:gridCol w:w="187"/>
        <w:gridCol w:w="5606"/>
      </w:tblGrid>
      <w:tr w:rsidR="003F0BC3" w:rsidRPr="00295D00" w:rsidTr="00FA7FE2">
        <w:trPr>
          <w:gridAfter w:val="2"/>
          <w:wAfter w:w="5793" w:type="dxa"/>
        </w:trPr>
        <w:tc>
          <w:tcPr>
            <w:tcW w:w="8993" w:type="dxa"/>
            <w:gridSpan w:val="2"/>
          </w:tcPr>
          <w:p w:rsidR="003F0BC3" w:rsidRDefault="003F0BC3" w:rsidP="00FA7FE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3F0BC3" w:rsidRDefault="003F0BC3" w:rsidP="00FA7FE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3F0BC3" w:rsidRDefault="003F0BC3" w:rsidP="00FA7FE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</w:tr>
      <w:tr w:rsidR="003F0BC3" w:rsidRPr="00795863" w:rsidTr="00FA7FE2">
        <w:trPr>
          <w:gridAfter w:val="2"/>
          <w:wAfter w:w="5793" w:type="dxa"/>
          <w:trHeight w:val="674"/>
        </w:trPr>
        <w:tc>
          <w:tcPr>
            <w:tcW w:w="8993" w:type="dxa"/>
            <w:gridSpan w:val="2"/>
          </w:tcPr>
          <w:p w:rsidR="003F0BC3" w:rsidRDefault="003F0BC3" w:rsidP="00FA7FE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3F0BC3" w:rsidRPr="00795863" w:rsidRDefault="003F0BC3" w:rsidP="00FA7FE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</w:tr>
      <w:tr w:rsidR="003F0BC3" w:rsidRPr="00295D00" w:rsidTr="00FA7FE2">
        <w:trPr>
          <w:gridAfter w:val="2"/>
          <w:wAfter w:w="5793" w:type="dxa"/>
        </w:trPr>
        <w:tc>
          <w:tcPr>
            <w:tcW w:w="8993" w:type="dxa"/>
            <w:gridSpan w:val="2"/>
          </w:tcPr>
          <w:p w:rsidR="003F0BC3" w:rsidRDefault="003F0BC3" w:rsidP="00FA7FE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</w:tr>
      <w:tr w:rsidR="003F0BC3" w:rsidRPr="00295D00" w:rsidTr="00FA7FE2">
        <w:trPr>
          <w:gridAfter w:val="2"/>
          <w:wAfter w:w="5793" w:type="dxa"/>
        </w:trPr>
        <w:tc>
          <w:tcPr>
            <w:tcW w:w="8993" w:type="dxa"/>
            <w:gridSpan w:val="2"/>
          </w:tcPr>
          <w:p w:rsidR="003F0BC3" w:rsidRDefault="003F0BC3" w:rsidP="00FA7FE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</w:tr>
      <w:tr w:rsidR="003F0BC3" w:rsidRPr="00295D00" w:rsidTr="00FA7FE2">
        <w:trPr>
          <w:trHeight w:val="2709"/>
        </w:trPr>
        <w:tc>
          <w:tcPr>
            <w:tcW w:w="5495" w:type="dxa"/>
            <w:shd w:val="clear" w:color="auto" w:fill="auto"/>
          </w:tcPr>
          <w:p w:rsidR="003F0BC3" w:rsidRPr="00295D00" w:rsidRDefault="003F0BC3" w:rsidP="00FA7FE2">
            <w:pPr>
              <w:pStyle w:val="a7"/>
              <w:jc w:val="center"/>
            </w:pPr>
            <w:r>
              <w:t>СО</w:t>
            </w:r>
            <w:r w:rsidRPr="00295D00">
              <w:t>ГЛАСОВАНО</w:t>
            </w:r>
          </w:p>
          <w:p w:rsidR="003F0BC3" w:rsidRPr="00295D00" w:rsidRDefault="003F0BC3" w:rsidP="00FA7FE2">
            <w:pPr>
              <w:pStyle w:val="a7"/>
              <w:jc w:val="center"/>
            </w:pPr>
            <w:r w:rsidRPr="00295D00">
              <w:t>Начальник МО МВД России «</w:t>
            </w:r>
            <w:proofErr w:type="spellStart"/>
            <w:r>
              <w:t>Усольский</w:t>
            </w:r>
            <w:proofErr w:type="spellEnd"/>
            <w:r w:rsidRPr="00295D00">
              <w:t>»</w:t>
            </w:r>
          </w:p>
          <w:p w:rsidR="003F0BC3" w:rsidRPr="00295D00" w:rsidRDefault="003F0BC3" w:rsidP="00FA7FE2">
            <w:pPr>
              <w:pStyle w:val="a7"/>
              <w:jc w:val="center"/>
            </w:pPr>
            <w:r w:rsidRPr="00295D00">
              <w:t>по</w:t>
            </w:r>
            <w:r>
              <w:t>л</w:t>
            </w:r>
            <w:r w:rsidRPr="00295D00">
              <w:t>ковник полиции</w:t>
            </w:r>
          </w:p>
          <w:p w:rsidR="003F0BC3" w:rsidRPr="00295D00" w:rsidRDefault="003F0BC3" w:rsidP="00FA7FE2">
            <w:pPr>
              <w:pStyle w:val="a7"/>
              <w:jc w:val="center"/>
            </w:pPr>
          </w:p>
          <w:p w:rsidR="003F0BC3" w:rsidRPr="00295D00" w:rsidRDefault="003F0BC3" w:rsidP="00FA7FE2">
            <w:pPr>
              <w:pStyle w:val="a7"/>
              <w:jc w:val="right"/>
            </w:pPr>
            <w:r>
              <w:t>В.В.</w:t>
            </w:r>
            <w:r w:rsidR="00A83E68">
              <w:t xml:space="preserve"> </w:t>
            </w:r>
            <w:r>
              <w:t>Васильев</w:t>
            </w:r>
          </w:p>
          <w:p w:rsidR="003F0BC3" w:rsidRPr="00295D00" w:rsidRDefault="003F0BC3" w:rsidP="00FA7FE2">
            <w:pPr>
              <w:pStyle w:val="a7"/>
              <w:jc w:val="center"/>
            </w:pPr>
            <w:r w:rsidRPr="00295D00">
              <w:t xml:space="preserve">«___» </w:t>
            </w:r>
            <w:r>
              <w:t>октября</w:t>
            </w:r>
            <w:r w:rsidRPr="00295D00">
              <w:t xml:space="preserve"> 20</w:t>
            </w:r>
            <w:r>
              <w:t>25</w:t>
            </w:r>
            <w:r w:rsidRPr="00295D00">
              <w:t xml:space="preserve">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3F0BC3" w:rsidRDefault="003F0BC3" w:rsidP="00FA7FE2">
            <w:pPr>
              <w:pStyle w:val="a7"/>
            </w:pPr>
          </w:p>
          <w:p w:rsidR="003F0BC3" w:rsidRDefault="003F0BC3" w:rsidP="00FA7FE2">
            <w:pPr>
              <w:pStyle w:val="a7"/>
            </w:pPr>
          </w:p>
          <w:p w:rsidR="003F0BC3" w:rsidRDefault="003F0BC3" w:rsidP="00FA7FE2">
            <w:pPr>
              <w:pStyle w:val="a7"/>
            </w:pPr>
          </w:p>
          <w:p w:rsidR="003F0BC3" w:rsidRDefault="003F0BC3" w:rsidP="00FA7FE2">
            <w:pPr>
              <w:pStyle w:val="a7"/>
            </w:pPr>
          </w:p>
          <w:p w:rsidR="003F0BC3" w:rsidRDefault="003F0BC3" w:rsidP="00FA7FE2">
            <w:pPr>
              <w:pStyle w:val="a7"/>
            </w:pPr>
          </w:p>
          <w:p w:rsidR="003F0BC3" w:rsidRDefault="003F0BC3" w:rsidP="00FA7FE2">
            <w:pPr>
              <w:pStyle w:val="a7"/>
            </w:pPr>
          </w:p>
          <w:p w:rsidR="003F0BC3" w:rsidRDefault="003F0BC3" w:rsidP="00FA7FE2">
            <w:pPr>
              <w:pStyle w:val="a7"/>
            </w:pPr>
          </w:p>
          <w:p w:rsidR="003F0BC3" w:rsidRDefault="003F0BC3" w:rsidP="00FA7FE2">
            <w:pPr>
              <w:pStyle w:val="a7"/>
            </w:pPr>
          </w:p>
          <w:p w:rsidR="003F0BC3" w:rsidRDefault="003F0BC3" w:rsidP="00FA7FE2">
            <w:pPr>
              <w:pStyle w:val="a7"/>
            </w:pPr>
          </w:p>
          <w:p w:rsidR="003F0BC3" w:rsidRPr="00295D00" w:rsidRDefault="003F0BC3" w:rsidP="00FA7FE2">
            <w:pPr>
              <w:pStyle w:val="a7"/>
            </w:pPr>
            <w:r>
              <w:t xml:space="preserve">               </w:t>
            </w:r>
            <w:r w:rsidRPr="009C3A0C">
              <w:t>ПЛАН</w:t>
            </w:r>
          </w:p>
        </w:tc>
        <w:tc>
          <w:tcPr>
            <w:tcW w:w="5606" w:type="dxa"/>
            <w:shd w:val="clear" w:color="auto" w:fill="auto"/>
          </w:tcPr>
          <w:p w:rsidR="003F0BC3" w:rsidRPr="00295D00" w:rsidRDefault="003F0BC3" w:rsidP="00FA7FE2">
            <w:pPr>
              <w:pStyle w:val="a7"/>
              <w:jc w:val="center"/>
            </w:pPr>
            <w:r w:rsidRPr="00295D00">
              <w:t>УТВЕРЖДАЮ</w:t>
            </w:r>
          </w:p>
          <w:p w:rsidR="003F0BC3" w:rsidRPr="00295D00" w:rsidRDefault="003F0BC3" w:rsidP="00FA7FE2">
            <w:pPr>
              <w:pStyle w:val="a7"/>
              <w:jc w:val="center"/>
            </w:pPr>
            <w:r>
              <w:t>Мэр города</w:t>
            </w:r>
            <w:r w:rsidRPr="00295D00">
              <w:t xml:space="preserve"> </w:t>
            </w:r>
          </w:p>
          <w:p w:rsidR="003F0BC3" w:rsidRPr="00295D00" w:rsidRDefault="003F0BC3" w:rsidP="00FA7FE2">
            <w:pPr>
              <w:pStyle w:val="a7"/>
              <w:jc w:val="center"/>
            </w:pPr>
            <w:r>
              <w:t>Усолье-Сибирское</w:t>
            </w:r>
          </w:p>
          <w:p w:rsidR="003F0BC3" w:rsidRPr="00295D00" w:rsidRDefault="003F0BC3" w:rsidP="00FA7FE2">
            <w:pPr>
              <w:pStyle w:val="a7"/>
              <w:jc w:val="center"/>
            </w:pPr>
          </w:p>
          <w:p w:rsidR="003F0BC3" w:rsidRPr="00295D00" w:rsidRDefault="003F0BC3" w:rsidP="00FA7FE2">
            <w:pPr>
              <w:pStyle w:val="a7"/>
              <w:jc w:val="right"/>
            </w:pPr>
            <w:r>
              <w:t xml:space="preserve">М.В. </w:t>
            </w:r>
            <w:proofErr w:type="spellStart"/>
            <w:r>
              <w:t>Торопкин</w:t>
            </w:r>
            <w:proofErr w:type="spellEnd"/>
          </w:p>
          <w:p w:rsidR="003F0BC3" w:rsidRDefault="003F0BC3" w:rsidP="00FA7FE2">
            <w:pPr>
              <w:pStyle w:val="a7"/>
              <w:jc w:val="center"/>
            </w:pPr>
            <w:r w:rsidRPr="00295D00">
              <w:t xml:space="preserve">«___» </w:t>
            </w:r>
            <w:r>
              <w:t>октября</w:t>
            </w:r>
            <w:r w:rsidRPr="00295D00">
              <w:t xml:space="preserve"> 20</w:t>
            </w:r>
            <w:r>
              <w:t>25</w:t>
            </w:r>
            <w:r w:rsidRPr="00295D00">
              <w:t xml:space="preserve"> года</w:t>
            </w:r>
          </w:p>
          <w:p w:rsidR="003F0BC3" w:rsidRDefault="003F0BC3" w:rsidP="00FA7FE2">
            <w:pPr>
              <w:pStyle w:val="a7"/>
              <w:jc w:val="center"/>
            </w:pPr>
          </w:p>
          <w:p w:rsidR="003F0BC3" w:rsidRDefault="003F0BC3" w:rsidP="00FA7FE2">
            <w:pPr>
              <w:pStyle w:val="a7"/>
              <w:jc w:val="center"/>
            </w:pPr>
          </w:p>
          <w:p w:rsidR="003F0BC3" w:rsidRDefault="003F0BC3" w:rsidP="00FA7FE2">
            <w:pPr>
              <w:pStyle w:val="a7"/>
              <w:jc w:val="center"/>
            </w:pPr>
          </w:p>
          <w:p w:rsidR="003F0BC3" w:rsidRPr="00295D00" w:rsidRDefault="003F0BC3" w:rsidP="00FA7FE2">
            <w:pPr>
              <w:pStyle w:val="a7"/>
              <w:jc w:val="center"/>
            </w:pPr>
          </w:p>
        </w:tc>
      </w:tr>
    </w:tbl>
    <w:p w:rsidR="003F0BC3" w:rsidRDefault="003F0BC3" w:rsidP="003F0BC3">
      <w:pPr>
        <w:pStyle w:val="a7"/>
        <w:jc w:val="right"/>
        <w:rPr>
          <w:sz w:val="24"/>
          <w:szCs w:val="24"/>
        </w:rPr>
      </w:pPr>
      <w:r w:rsidRPr="004E2124">
        <w:rPr>
          <w:sz w:val="24"/>
          <w:szCs w:val="24"/>
        </w:rPr>
        <w:t>администрации го</w:t>
      </w:r>
      <w:r>
        <w:rPr>
          <w:sz w:val="24"/>
          <w:szCs w:val="24"/>
        </w:rPr>
        <w:t>род</w:t>
      </w:r>
      <w:r w:rsidRPr="004E2124">
        <w:rPr>
          <w:sz w:val="24"/>
          <w:szCs w:val="24"/>
        </w:rPr>
        <w:t xml:space="preserve"> </w:t>
      </w:r>
    </w:p>
    <w:p w:rsidR="003F0BC3" w:rsidRDefault="003F0BC3" w:rsidP="003F0BC3">
      <w:pPr>
        <w:pStyle w:val="a7"/>
        <w:jc w:val="right"/>
        <w:rPr>
          <w:sz w:val="24"/>
          <w:szCs w:val="24"/>
        </w:rPr>
      </w:pPr>
      <w:r>
        <w:rPr>
          <w:sz w:val="24"/>
          <w:szCs w:val="24"/>
        </w:rPr>
        <w:t>Усолье-Сибирское от .2025г. №-</w:t>
      </w:r>
    </w:p>
    <w:p w:rsidR="003F0BC3" w:rsidRPr="004E2124" w:rsidRDefault="003F0BC3" w:rsidP="003F0BC3">
      <w:pPr>
        <w:pStyle w:val="a7"/>
        <w:jc w:val="right"/>
        <w:rPr>
          <w:sz w:val="24"/>
          <w:szCs w:val="24"/>
        </w:rPr>
      </w:pPr>
    </w:p>
    <w:p w:rsidR="003F0BC3" w:rsidRPr="009C3A0C" w:rsidRDefault="003F0BC3" w:rsidP="003F0BC3">
      <w:pPr>
        <w:pStyle w:val="a7"/>
        <w:jc w:val="center"/>
      </w:pPr>
    </w:p>
    <w:p w:rsidR="003F0BC3" w:rsidRDefault="003F0BC3" w:rsidP="003F0BC3">
      <w:pPr>
        <w:pStyle w:val="a7"/>
        <w:jc w:val="center"/>
      </w:pPr>
      <w:r>
        <w:t>действий Антитеррористической комиссии</w:t>
      </w:r>
      <w:r w:rsidR="00DA74BC">
        <w:t xml:space="preserve"> в муниципальном образовании «</w:t>
      </w:r>
      <w:r>
        <w:t>город Усолье-Сибирское</w:t>
      </w:r>
      <w:r w:rsidR="00DA74BC">
        <w:t>»</w:t>
      </w:r>
    </w:p>
    <w:p w:rsidR="003F0BC3" w:rsidRDefault="003F0BC3" w:rsidP="003F0BC3">
      <w:pPr>
        <w:pStyle w:val="a7"/>
        <w:jc w:val="center"/>
      </w:pPr>
      <w:r>
        <w:t>при установлении уровней террористической опасности на территории (отдельных участках территории, объектах)</w:t>
      </w:r>
      <w:r w:rsidR="00DA74BC">
        <w:t xml:space="preserve"> муниципального образования «</w:t>
      </w:r>
      <w:r>
        <w:t>город Усолье-Сибирское</w:t>
      </w:r>
      <w:r w:rsidR="00DA74BC">
        <w:t>»</w:t>
      </w:r>
    </w:p>
    <w:p w:rsidR="003F0BC3" w:rsidRDefault="003F0BC3" w:rsidP="003F0BC3">
      <w:pPr>
        <w:pStyle w:val="a7"/>
        <w:jc w:val="center"/>
      </w:pPr>
    </w:p>
    <w:p w:rsidR="003F0BC3" w:rsidRDefault="003F0BC3" w:rsidP="003F0BC3">
      <w:pPr>
        <w:pStyle w:val="a7"/>
        <w:jc w:val="center"/>
      </w:pPr>
    </w:p>
    <w:p w:rsidR="003F0BC3" w:rsidRDefault="003F0BC3" w:rsidP="003F0BC3">
      <w:pPr>
        <w:pStyle w:val="a7"/>
        <w:jc w:val="center"/>
      </w:pPr>
      <w:r>
        <w:t xml:space="preserve">город Усолье-Сибирское </w:t>
      </w:r>
    </w:p>
    <w:p w:rsidR="003F0BC3" w:rsidRDefault="003F0BC3" w:rsidP="003F0BC3">
      <w:pPr>
        <w:pStyle w:val="a7"/>
        <w:jc w:val="center"/>
      </w:pPr>
      <w:r>
        <w:t>2025 год.</w:t>
      </w:r>
      <w:bookmarkStart w:id="0" w:name="_GoBack"/>
      <w:bookmarkEnd w:id="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7"/>
        <w:gridCol w:w="4829"/>
        <w:gridCol w:w="3132"/>
        <w:gridCol w:w="2712"/>
        <w:gridCol w:w="2892"/>
      </w:tblGrid>
      <w:tr w:rsidR="003F0BC3" w:rsidRPr="00295D00" w:rsidTr="00FA7FE2">
        <w:trPr>
          <w:tblHeader/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b/>
                <w:sz w:val="24"/>
                <w:szCs w:val="24"/>
              </w:rPr>
            </w:pPr>
            <w:r w:rsidRPr="00295D00">
              <w:rPr>
                <w:b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b/>
                <w:sz w:val="24"/>
                <w:szCs w:val="24"/>
              </w:rPr>
            </w:pPr>
            <w:r w:rsidRPr="00295D00">
              <w:rPr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b/>
                <w:sz w:val="24"/>
                <w:szCs w:val="24"/>
              </w:rPr>
            </w:pPr>
            <w:r w:rsidRPr="00295D00">
              <w:rPr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b/>
                <w:sz w:val="24"/>
                <w:szCs w:val="24"/>
              </w:rPr>
            </w:pPr>
            <w:r w:rsidRPr="00295D00">
              <w:rPr>
                <w:b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b/>
                <w:sz w:val="24"/>
                <w:szCs w:val="24"/>
              </w:rPr>
            </w:pPr>
            <w:r w:rsidRPr="00295D00">
              <w:rPr>
                <w:b/>
                <w:sz w:val="24"/>
                <w:szCs w:val="24"/>
              </w:rPr>
              <w:t>Примечание</w:t>
            </w:r>
          </w:p>
        </w:tc>
      </w:tr>
      <w:tr w:rsidR="003F0BC3" w:rsidRPr="00295D00" w:rsidTr="00FA7FE2">
        <w:trPr>
          <w:jc w:val="center"/>
        </w:trPr>
        <w:tc>
          <w:tcPr>
            <w:tcW w:w="5000" w:type="pct"/>
            <w:gridSpan w:val="5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b/>
                <w:sz w:val="24"/>
                <w:szCs w:val="24"/>
              </w:rPr>
            </w:pPr>
            <w:r w:rsidRPr="00295D00">
              <w:rPr>
                <w:b/>
                <w:sz w:val="24"/>
                <w:szCs w:val="24"/>
              </w:rPr>
              <w:t>I. При установлении повышенного ("синего") уровня террористической опасности (при наличии требующей подтверждения информации о реальной возможности совершения террористического акта)</w:t>
            </w: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both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Оповещение </w:t>
            </w:r>
            <w:r>
              <w:rPr>
                <w:sz w:val="24"/>
                <w:szCs w:val="24"/>
              </w:rPr>
              <w:t>мэра города Усолье -Сибирское</w:t>
            </w:r>
            <w:r w:rsidRPr="00295D00">
              <w:rPr>
                <w:sz w:val="24"/>
                <w:szCs w:val="24"/>
              </w:rPr>
              <w:t>, председателя</w:t>
            </w:r>
            <w:r w:rsidRPr="00857B2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Антитеррористической комиссии (далее - председателя </w:t>
            </w:r>
            <w:r w:rsidRPr="00295D00">
              <w:rPr>
                <w:sz w:val="24"/>
                <w:szCs w:val="24"/>
              </w:rPr>
              <w:t>АТК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Незамедлительно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Оперативный дежурный ЕДДС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2.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Уточнение информации об угрозе</w:t>
            </w:r>
          </w:p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совершения террористического</w:t>
            </w:r>
          </w:p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акта, обеспечение постоянного</w:t>
            </w:r>
          </w:p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взаимодействия с руководством</w:t>
            </w:r>
            <w:r>
              <w:rPr>
                <w:sz w:val="24"/>
                <w:szCs w:val="24"/>
              </w:rPr>
              <w:t>.</w:t>
            </w:r>
            <w:r w:rsidRPr="00295D0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Незамедлительно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Оперативный дежурный ЕДДС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3.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Оповещение и сбор членов</w:t>
            </w:r>
            <w:r>
              <w:rPr>
                <w:sz w:val="24"/>
                <w:szCs w:val="24"/>
              </w:rPr>
              <w:t xml:space="preserve"> Антитеррористической   комиссии (далее -</w:t>
            </w:r>
            <w:r w:rsidRPr="00295D00">
              <w:rPr>
                <w:sz w:val="24"/>
                <w:szCs w:val="24"/>
              </w:rPr>
              <w:t>АТК</w:t>
            </w:r>
            <w:r>
              <w:rPr>
                <w:sz w:val="24"/>
                <w:szCs w:val="24"/>
              </w:rPr>
              <w:t>)</w:t>
            </w:r>
            <w:r w:rsidRPr="00295D00">
              <w:rPr>
                <w:sz w:val="24"/>
                <w:szCs w:val="24"/>
              </w:rPr>
              <w:t>, проведение</w:t>
            </w:r>
            <w:r>
              <w:rPr>
                <w:sz w:val="24"/>
                <w:szCs w:val="24"/>
              </w:rPr>
              <w:t xml:space="preserve"> </w:t>
            </w:r>
            <w:r w:rsidRPr="00857B2A">
              <w:rPr>
                <w:sz w:val="24"/>
                <w:szCs w:val="24"/>
              </w:rPr>
              <w:t xml:space="preserve"> </w:t>
            </w:r>
            <w:r w:rsidRPr="00295D00">
              <w:rPr>
                <w:sz w:val="24"/>
                <w:szCs w:val="24"/>
              </w:rPr>
              <w:t xml:space="preserve"> внеочередного заседания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"Ч" + 2.00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Оперативный дежурный </w:t>
            </w:r>
            <w:r w:rsidRPr="00295D00">
              <w:rPr>
                <w:sz w:val="24"/>
                <w:szCs w:val="24"/>
              </w:rPr>
              <w:t>ЕДДС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4.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both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Оповещение и сбор должностных лиц</w:t>
            </w:r>
          </w:p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295D00">
              <w:rPr>
                <w:sz w:val="24"/>
                <w:szCs w:val="24"/>
              </w:rPr>
              <w:t xml:space="preserve">дминистрации </w:t>
            </w:r>
            <w:r>
              <w:rPr>
                <w:sz w:val="24"/>
                <w:szCs w:val="24"/>
              </w:rPr>
              <w:t>города Усолье - Сибирское (далее Администрации),</w:t>
            </w:r>
            <w:r w:rsidRPr="00295D00">
              <w:rPr>
                <w:sz w:val="24"/>
                <w:szCs w:val="24"/>
              </w:rPr>
              <w:t xml:space="preserve"> руководителей муниципальных учреждений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"Ч" + 2.30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Оперативный дежурный ЕДДС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trHeight w:val="2083"/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5.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both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Организация информирования населения:</w:t>
            </w:r>
          </w:p>
          <w:p w:rsidR="003F0BC3" w:rsidRPr="00295D00" w:rsidRDefault="003F0BC3" w:rsidP="00FA7FE2">
            <w:pPr>
              <w:pStyle w:val="a7"/>
              <w:jc w:val="both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- об установлении повышенного уровня террористической опасности;</w:t>
            </w:r>
          </w:p>
          <w:p w:rsidR="003F0BC3" w:rsidRPr="00295D00" w:rsidRDefault="003F0BC3" w:rsidP="00FA7FE2">
            <w:pPr>
              <w:pStyle w:val="a7"/>
              <w:jc w:val="both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- о действиях граждан при установлении уровней террористической опасности;</w:t>
            </w:r>
          </w:p>
          <w:p w:rsidR="003F0BC3" w:rsidRPr="00295D00" w:rsidRDefault="003F0BC3" w:rsidP="00FA7FE2">
            <w:pPr>
              <w:pStyle w:val="a7"/>
              <w:jc w:val="both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- о правилах поведения в условиях угрозы совершения террористического акта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Незамедлительно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Оперативный дежурный ЕДДС, руководители организаций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Оповещение</w:t>
            </w:r>
            <w:r w:rsidR="00E20B5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РС «Рупор»,</w:t>
            </w:r>
            <w:r w:rsidR="00DD68BC">
              <w:rPr>
                <w:sz w:val="24"/>
                <w:szCs w:val="24"/>
              </w:rPr>
              <w:t xml:space="preserve"> социальные сети,</w:t>
            </w:r>
            <w:r>
              <w:rPr>
                <w:sz w:val="24"/>
                <w:szCs w:val="24"/>
              </w:rPr>
              <w:t xml:space="preserve"> группы в мессенджерах 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6.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Информирование о</w:t>
            </w:r>
            <w:r>
              <w:rPr>
                <w:sz w:val="24"/>
                <w:szCs w:val="24"/>
              </w:rPr>
              <w:t xml:space="preserve"> </w:t>
            </w:r>
            <w:r w:rsidRPr="00295D00">
              <w:rPr>
                <w:sz w:val="24"/>
                <w:szCs w:val="24"/>
              </w:rPr>
              <w:t>террористической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угрозе руководителей</w:t>
            </w:r>
            <w:r>
              <w:rPr>
                <w:sz w:val="24"/>
                <w:szCs w:val="24"/>
              </w:rPr>
              <w:t xml:space="preserve"> </w:t>
            </w:r>
            <w:r w:rsidRPr="00295D00">
              <w:rPr>
                <w:sz w:val="24"/>
                <w:szCs w:val="24"/>
              </w:rPr>
              <w:t>юридических лиц,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расположенных на</w:t>
            </w:r>
            <w:r>
              <w:rPr>
                <w:sz w:val="24"/>
                <w:szCs w:val="24"/>
              </w:rPr>
              <w:t xml:space="preserve"> </w:t>
            </w:r>
            <w:r w:rsidRPr="00295D00">
              <w:rPr>
                <w:sz w:val="24"/>
                <w:szCs w:val="24"/>
              </w:rPr>
              <w:t>территории</w:t>
            </w:r>
            <w:r>
              <w:rPr>
                <w:sz w:val="24"/>
                <w:szCs w:val="24"/>
              </w:rPr>
              <w:t xml:space="preserve"> города.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"Ч" + </w:t>
            </w:r>
            <w:r>
              <w:rPr>
                <w:sz w:val="24"/>
                <w:szCs w:val="24"/>
              </w:rPr>
              <w:t>2</w:t>
            </w:r>
            <w:r w:rsidRPr="00295D00">
              <w:rPr>
                <w:sz w:val="24"/>
                <w:szCs w:val="24"/>
              </w:rPr>
              <w:t>.00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Оперативный дежурный ЕДДС 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Доведение порядка и содержания </w:t>
            </w:r>
          </w:p>
          <w:p w:rsidR="003F0BC3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представления информации в дежурные службы правоохранительных структур и </w:t>
            </w:r>
          </w:p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аппарат</w:t>
            </w:r>
            <w:r>
              <w:rPr>
                <w:sz w:val="24"/>
                <w:szCs w:val="24"/>
              </w:rPr>
              <w:t xml:space="preserve">  </w:t>
            </w:r>
            <w:r w:rsidRPr="00295D00">
              <w:rPr>
                <w:sz w:val="24"/>
                <w:szCs w:val="24"/>
              </w:rPr>
              <w:t xml:space="preserve"> Антитеррористической</w:t>
            </w:r>
            <w:r>
              <w:rPr>
                <w:sz w:val="24"/>
                <w:szCs w:val="24"/>
              </w:rPr>
              <w:t xml:space="preserve"> </w:t>
            </w:r>
            <w:r w:rsidRPr="00295D00">
              <w:rPr>
                <w:sz w:val="24"/>
                <w:szCs w:val="24"/>
              </w:rPr>
              <w:t>комиссии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"Ч" + </w:t>
            </w:r>
            <w:r>
              <w:rPr>
                <w:sz w:val="24"/>
                <w:szCs w:val="24"/>
              </w:rPr>
              <w:t>1</w:t>
            </w:r>
            <w:r w:rsidRPr="00295D00">
              <w:rPr>
                <w:sz w:val="24"/>
                <w:szCs w:val="24"/>
              </w:rPr>
              <w:t>.00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Оперативный дежурный ЕДДС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Дополнительные инструктажи водителей пассажирского транспорта, диспетчеров транспортных предприятий, </w:t>
            </w:r>
            <w:r>
              <w:rPr>
                <w:sz w:val="24"/>
                <w:szCs w:val="24"/>
              </w:rPr>
              <w:t>о</w:t>
            </w:r>
            <w:r w:rsidRPr="00295D00">
              <w:rPr>
                <w:sz w:val="24"/>
                <w:szCs w:val="24"/>
              </w:rPr>
              <w:t>существляющих пассажирские перевозки, по порядку действий в условиях угрозы совершения террористического акта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"Ч" + </w:t>
            </w:r>
            <w:r>
              <w:rPr>
                <w:sz w:val="24"/>
                <w:szCs w:val="24"/>
              </w:rPr>
              <w:t>12</w:t>
            </w:r>
            <w:r w:rsidRPr="00295D00">
              <w:rPr>
                <w:sz w:val="24"/>
                <w:szCs w:val="24"/>
              </w:rPr>
              <w:t>.00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6623C7" w:rsidRDefault="003F0BC3" w:rsidP="00FA7FE2">
            <w:pPr>
              <w:pStyle w:val="a8"/>
              <w:rPr>
                <w:rStyle w:val="aa"/>
                <w:rFonts w:ascii="Times New Roman" w:hAnsi="Times New Roman"/>
                <w:i w:val="0"/>
              </w:rPr>
            </w:pPr>
            <w:r w:rsidRPr="006623C7">
              <w:rPr>
                <w:rStyle w:val="aa"/>
                <w:rFonts w:ascii="Times New Roman" w:hAnsi="Times New Roman"/>
                <w:i w:val="0"/>
              </w:rPr>
              <w:t xml:space="preserve">Заместитель мэра города председатель комитета по городскому хозяйству   администрации   города 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9.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Выработка дополнительных мер по оказанию содействия МО МВД России «</w:t>
            </w:r>
            <w:proofErr w:type="spellStart"/>
            <w:r>
              <w:rPr>
                <w:sz w:val="24"/>
                <w:szCs w:val="24"/>
              </w:rPr>
              <w:t>Усольский</w:t>
            </w:r>
            <w:proofErr w:type="spellEnd"/>
            <w:r w:rsidRPr="00295D00">
              <w:rPr>
                <w:sz w:val="24"/>
                <w:szCs w:val="24"/>
              </w:rPr>
              <w:t>» в части привлечения добровольных объединений граждан (народные дружины, молодежные движения и др.) к охране общественного порядка, а также проведения досмотровых мероприятий на объектах транспортной инфраструктуры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На период действия установленного уровня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Председатель АТК (по согласованию),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10.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Проведение внеочередных обследований потенциальных объектов террористических посягательств на предмет их антитеррористической защищенности. Уточнение актуальности паспортов антитеррористической защищенности, проверка работоспособности охранных систем и исправности систем противопожарной защиты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На период действия установленного уровня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Первый заместитель мэра </w:t>
            </w:r>
            <w:r w:rsidR="008A288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города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11.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Сбор сведений о возможно планируемых публичных и массовых мероприятиях, в том числе о попытках их несанкционированного проведения, для принятия мер по обеспечению безопасности их проведения или решения об отмене (запрете) их проведения.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На период действия установленного уровня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Секретарь АТК 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12.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Проведение мониторинга социально-политической обстановки на территории (отдельных участках территории, объектах), подготовка предложений по ее нормализа</w:t>
            </w:r>
            <w:r w:rsidRPr="00295D00">
              <w:rPr>
                <w:sz w:val="24"/>
                <w:szCs w:val="24"/>
              </w:rPr>
              <w:lastRenderedPageBreak/>
              <w:t>ции для принятия решения Председателем АТК (по согласованию)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lastRenderedPageBreak/>
              <w:t>На период действия установленного уровня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Секретарь АТК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13.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и п</w:t>
            </w:r>
            <w:r w:rsidRPr="00295D00">
              <w:rPr>
                <w:sz w:val="24"/>
                <w:szCs w:val="24"/>
              </w:rPr>
              <w:t xml:space="preserve">роведение заседания КЧС и ОПБ </w:t>
            </w:r>
            <w:r>
              <w:rPr>
                <w:sz w:val="24"/>
                <w:szCs w:val="24"/>
              </w:rPr>
              <w:t>города</w:t>
            </w:r>
            <w:r w:rsidRPr="00295D00">
              <w:rPr>
                <w:sz w:val="24"/>
                <w:szCs w:val="24"/>
              </w:rPr>
              <w:t>, на котором принимается решение по вопросам:</w:t>
            </w:r>
          </w:p>
          <w:p w:rsidR="003F0BC3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- о привлечении сил и средств</w:t>
            </w:r>
            <w:r>
              <w:rPr>
                <w:sz w:val="24"/>
                <w:szCs w:val="24"/>
              </w:rPr>
              <w:t xml:space="preserve"> 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295D00">
              <w:rPr>
                <w:sz w:val="24"/>
                <w:szCs w:val="24"/>
              </w:rPr>
              <w:t xml:space="preserve"> гражданской обороны к организации и проведению мероприятий по предотвращению и ликвидации чрезвычайных ситуаций;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- временного размещения участников операции и эвакуируемого населения;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- развертывания и оборудования пунктов обогрева, отдыха, питания, оказания первой неотложной медицинской и психологической помощи;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- обеспечения эвакуированных граждан средствами первой необходимости;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- выявления фактов заражения объектов и местности радиоактивными и отравляющими веществами;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- выделения сил и средств</w:t>
            </w:r>
            <w:r>
              <w:rPr>
                <w:sz w:val="24"/>
                <w:szCs w:val="24"/>
              </w:rPr>
              <w:t xml:space="preserve">, </w:t>
            </w:r>
            <w:r w:rsidRPr="00295D00">
              <w:rPr>
                <w:sz w:val="24"/>
                <w:szCs w:val="24"/>
              </w:rPr>
              <w:t>для обеспечения радиационной, химической, биологической, инженерной защиты населения;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- транспортировки и временного хранения источников радиоактивного заражения</w:t>
            </w:r>
            <w:r>
              <w:rPr>
                <w:sz w:val="24"/>
                <w:szCs w:val="24"/>
              </w:rPr>
              <w:t>.</w:t>
            </w:r>
            <w:r w:rsidRPr="00295D0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"Ч" + 6.00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Секретарь КЧС и ОПБ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Председатель КЧС и ОПБ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14.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both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Информирование населения об изменении или отмене уровня террористической опасности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Ч" + 2.30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Оперативный дежурный ЕДДС 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6623C7" w:rsidRDefault="006623C7" w:rsidP="006623C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РАСЦО (П-166м)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социальные сети, мессенджеры.</w:t>
            </w: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Информирование </w:t>
            </w:r>
            <w:r>
              <w:rPr>
                <w:sz w:val="24"/>
                <w:szCs w:val="24"/>
              </w:rPr>
              <w:t>МО города</w:t>
            </w:r>
            <w:r w:rsidRPr="00295D00">
              <w:rPr>
                <w:sz w:val="24"/>
                <w:szCs w:val="24"/>
              </w:rPr>
              <w:t xml:space="preserve"> о выполнении мероприятий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Ч" + 2.30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Секретарь АТК, 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Председатель АТК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D75F85" w:rsidRDefault="006623C7" w:rsidP="00D75F85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РАСЦО</w:t>
            </w:r>
            <w:r w:rsidR="00D75F85"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П</w:t>
            </w:r>
            <w:r w:rsidR="00E20B55">
              <w:rPr>
                <w:sz w:val="24"/>
                <w:szCs w:val="24"/>
              </w:rPr>
              <w:t>166</w:t>
            </w:r>
            <w:r>
              <w:rPr>
                <w:sz w:val="24"/>
                <w:szCs w:val="24"/>
              </w:rPr>
              <w:t>м)</w:t>
            </w:r>
            <w:r w:rsidR="00E20B55">
              <w:rPr>
                <w:sz w:val="24"/>
                <w:szCs w:val="24"/>
              </w:rPr>
              <w:t>,</w:t>
            </w:r>
          </w:p>
          <w:p w:rsidR="003F0BC3" w:rsidRPr="00295D00" w:rsidRDefault="003F0BC3" w:rsidP="00D75F85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социальные сети, мессенджеры.</w:t>
            </w:r>
          </w:p>
        </w:tc>
      </w:tr>
      <w:tr w:rsidR="003F0BC3" w:rsidRPr="00295D00" w:rsidTr="00FA7FE2">
        <w:trPr>
          <w:jc w:val="center"/>
        </w:trPr>
        <w:tc>
          <w:tcPr>
            <w:tcW w:w="5000" w:type="pct"/>
            <w:gridSpan w:val="5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b/>
                <w:sz w:val="24"/>
                <w:szCs w:val="24"/>
              </w:rPr>
            </w:pPr>
            <w:r w:rsidRPr="00295D00">
              <w:rPr>
                <w:b/>
                <w:sz w:val="24"/>
                <w:szCs w:val="24"/>
              </w:rPr>
              <w:t xml:space="preserve">II. При установлении высокого ("желтого") уровня террористической опасности (при наличии подтвержденной информации о </w:t>
            </w:r>
            <w:r w:rsidRPr="00295D00">
              <w:rPr>
                <w:b/>
                <w:sz w:val="24"/>
                <w:szCs w:val="24"/>
              </w:rPr>
              <w:lastRenderedPageBreak/>
              <w:t>реальной возможности совершения террористического акта)</w:t>
            </w: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Оповещение председателя АТК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Незамедлительно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Оперативный дежурный ЕДДС 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2.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Оповещение и сбор членов АТК 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"Ч" + 1.00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Оперативный дежурный ЕДДС, секретарь АТК 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3.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Оповещение и сбор должностных лиц</w:t>
            </w:r>
          </w:p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Администрации и руководителей муниципальных учреждений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"Ч" + 1.30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Оперативный дежурный ЕДДС 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РАСЦО (П-166м)</w:t>
            </w:r>
            <w:r w:rsidR="00E20B55">
              <w:rPr>
                <w:sz w:val="24"/>
                <w:szCs w:val="24"/>
              </w:rPr>
              <w:t>,</w:t>
            </w:r>
            <w:r w:rsidR="00A83E6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 РС «Рупор»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4.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Организация информирования населения:</w:t>
            </w:r>
          </w:p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- об установлении высокого уровня террористической опасности;</w:t>
            </w:r>
          </w:p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- о действиях граждан при установлении уровней террористической опасности;</w:t>
            </w:r>
          </w:p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- о правилах поведения в условиях угрозы совершения террористического акта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Незамедлительно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Оперативный дежурный ЕДДС,  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A40819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РАСЦО (П-166м</w:t>
            </w:r>
            <w:proofErr w:type="gramStart"/>
            <w:r>
              <w:rPr>
                <w:sz w:val="24"/>
                <w:szCs w:val="24"/>
              </w:rPr>
              <w:t>)</w:t>
            </w:r>
            <w:r w:rsidR="00E20B55">
              <w:rPr>
                <w:sz w:val="24"/>
                <w:szCs w:val="24"/>
              </w:rPr>
              <w:t>,</w:t>
            </w:r>
            <w:r w:rsidR="00A83E6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социальные</w:t>
            </w:r>
            <w:proofErr w:type="gramEnd"/>
            <w:r>
              <w:rPr>
                <w:sz w:val="24"/>
                <w:szCs w:val="24"/>
              </w:rPr>
              <w:t xml:space="preserve"> сети</w:t>
            </w:r>
            <w:r w:rsidR="006623C7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групп</w:t>
            </w:r>
            <w:r w:rsidR="006623C7">
              <w:rPr>
                <w:sz w:val="24"/>
                <w:szCs w:val="24"/>
              </w:rPr>
              <w:t>ы мессенджеры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5.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Усиление пропускного режима в административные</w:t>
            </w:r>
            <w:r>
              <w:rPr>
                <w:sz w:val="24"/>
                <w:szCs w:val="24"/>
              </w:rPr>
              <w:t xml:space="preserve">   </w:t>
            </w:r>
            <w:r w:rsidRPr="00295D00">
              <w:rPr>
                <w:sz w:val="24"/>
                <w:szCs w:val="24"/>
              </w:rPr>
              <w:t>здания</w:t>
            </w:r>
            <w:r>
              <w:rPr>
                <w:sz w:val="24"/>
                <w:szCs w:val="24"/>
              </w:rPr>
              <w:t xml:space="preserve">  </w:t>
            </w:r>
            <w:r w:rsidRPr="00295D00">
              <w:rPr>
                <w:sz w:val="24"/>
                <w:szCs w:val="24"/>
              </w:rPr>
              <w:t xml:space="preserve"> расположенные на территории, а также на объекты с массовым пребыванием людей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"Ч" + 1.30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учреждений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6.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и </w:t>
            </w:r>
            <w:r w:rsidRPr="00295D00">
              <w:rPr>
                <w:sz w:val="24"/>
                <w:szCs w:val="24"/>
              </w:rPr>
              <w:t>Приведение сил и средств муниципального звена ТП РСЧС в готовность к действиям по предназначению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"Ч" + 2.30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Секретарь КЧС и ОПБ, </w:t>
            </w:r>
            <w:r w:rsidRPr="00295D00">
              <w:rPr>
                <w:sz w:val="24"/>
                <w:szCs w:val="24"/>
              </w:rPr>
              <w:t>Председатель КЧС и ОПБ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7.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both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Уточнение сил и средств, предназначенных для минимизации и ликвидации последствий террористических актов, а также технических средств и специального оборудования для проведения спасательных и аварийных работ.</w:t>
            </w:r>
            <w:r>
              <w:rPr>
                <w:sz w:val="24"/>
                <w:szCs w:val="24"/>
              </w:rPr>
              <w:t xml:space="preserve"> </w:t>
            </w:r>
            <w:r w:rsidRPr="00295D00">
              <w:rPr>
                <w:sz w:val="24"/>
                <w:szCs w:val="24"/>
              </w:rPr>
              <w:t xml:space="preserve">Оценка готовности служб </w:t>
            </w:r>
            <w:r w:rsidRPr="00295D00">
              <w:rPr>
                <w:sz w:val="24"/>
                <w:szCs w:val="24"/>
              </w:rPr>
              <w:lastRenderedPageBreak/>
              <w:t>водо- и энергоснабжения к ликвидации и минимизации последствий теракта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lastRenderedPageBreak/>
              <w:t>"Ч" + 24.00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Секретарь АТК</w:t>
            </w:r>
          </w:p>
          <w:p w:rsidR="003F0BC3" w:rsidRPr="001E20AB" w:rsidRDefault="003F0BC3" w:rsidP="00FA7FE2">
            <w:pPr>
              <w:pStyle w:val="a7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1E20AB">
              <w:rPr>
                <w:sz w:val="24"/>
                <w:szCs w:val="24"/>
              </w:rPr>
              <w:t>Заместитель мэра города председател</w:t>
            </w:r>
            <w:r>
              <w:rPr>
                <w:sz w:val="24"/>
                <w:szCs w:val="24"/>
              </w:rPr>
              <w:t>ь</w:t>
            </w:r>
            <w:r w:rsidRPr="001E20AB">
              <w:rPr>
                <w:sz w:val="24"/>
                <w:szCs w:val="24"/>
              </w:rPr>
              <w:t xml:space="preserve"> комитета по городскому хозяйству </w:t>
            </w:r>
            <w:r>
              <w:rPr>
                <w:sz w:val="24"/>
                <w:szCs w:val="24"/>
              </w:rPr>
              <w:t xml:space="preserve"> </w:t>
            </w:r>
            <w:r w:rsidRPr="001E20AB">
              <w:rPr>
                <w:sz w:val="24"/>
                <w:szCs w:val="24"/>
              </w:rPr>
              <w:t xml:space="preserve"> администрации   города 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8.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Default="003F0BC3" w:rsidP="00FA7FE2">
            <w:pPr>
              <w:pStyle w:val="a7"/>
              <w:jc w:val="both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Организация проверки потенциальных объектов террористических посягательств, отработка действий их персонала по минимизации и ликвидации последствий вследствие возможного террористического </w:t>
            </w:r>
            <w:r>
              <w:rPr>
                <w:sz w:val="24"/>
                <w:szCs w:val="24"/>
              </w:rPr>
              <w:t>акта.</w:t>
            </w:r>
          </w:p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Усиление контроля пропускного </w:t>
            </w:r>
            <w:r>
              <w:rPr>
                <w:sz w:val="24"/>
                <w:szCs w:val="24"/>
              </w:rPr>
              <w:t xml:space="preserve"> </w:t>
            </w:r>
            <w:r w:rsidRPr="00295D00">
              <w:rPr>
                <w:sz w:val="24"/>
                <w:szCs w:val="24"/>
              </w:rPr>
              <w:t xml:space="preserve"> режима, противопожарного состояния, антитеррористической защищенности объектов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"Ч" + 24.00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Первый заместитель мэра города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9.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both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Выработка дополнительных мер по оказанию содействия правоохранительным органам в реализации поисковых мероприятий на объектах транспортной инфраструктуры и наиболее вероятных объектах террористических посягательств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На период действия установленного уровня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Default="003F0BC3" w:rsidP="00FA7FE2">
            <w:pPr>
              <w:pStyle w:val="a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Секретарь АТК</w:t>
            </w:r>
            <w:r w:rsidR="00DD68BC">
              <w:rPr>
                <w:sz w:val="24"/>
                <w:szCs w:val="24"/>
              </w:rPr>
              <w:t>,</w:t>
            </w:r>
          </w:p>
          <w:p w:rsidR="003F0BC3" w:rsidRPr="00295D00" w:rsidRDefault="00DD68BC" w:rsidP="00DD68BC">
            <w:pPr>
              <w:pStyle w:val="a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</w:t>
            </w:r>
            <w:r w:rsidR="003F0BC3" w:rsidRPr="001E20AB">
              <w:rPr>
                <w:sz w:val="24"/>
                <w:szCs w:val="24"/>
              </w:rPr>
              <w:t>меститель мэра города председател</w:t>
            </w:r>
            <w:r w:rsidR="003F0BC3">
              <w:rPr>
                <w:sz w:val="24"/>
                <w:szCs w:val="24"/>
              </w:rPr>
              <w:t>ь</w:t>
            </w:r>
            <w:r w:rsidR="003F0BC3" w:rsidRPr="001E20AB">
              <w:rPr>
                <w:sz w:val="24"/>
                <w:szCs w:val="24"/>
              </w:rPr>
              <w:t xml:space="preserve"> комитета по городскому хозяйству админи</w:t>
            </w:r>
            <w:r w:rsidR="003F0BC3">
              <w:rPr>
                <w:sz w:val="24"/>
                <w:szCs w:val="24"/>
              </w:rPr>
              <w:t>страции города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10.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Приведение ПВР в готовность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"Ч" + 4.00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295D00">
              <w:rPr>
                <w:sz w:val="24"/>
                <w:szCs w:val="24"/>
              </w:rPr>
              <w:t xml:space="preserve">редседатель </w:t>
            </w:r>
            <w:r>
              <w:rPr>
                <w:sz w:val="24"/>
                <w:szCs w:val="24"/>
              </w:rPr>
              <w:t>эвакуационной комиссии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11.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Определение возможности экстренного выделения денежных средств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"Ч" + 4.00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Председатель комитета экономического развития администрации города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 w:rsidRPr="00295D00">
              <w:rPr>
                <w:sz w:val="24"/>
                <w:szCs w:val="24"/>
              </w:rPr>
              <w:t>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both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Проведение встреч с руководством национальных объединений и общественных объединений, религиозных диаспор, конфессий </w:t>
            </w:r>
            <w:r>
              <w:rPr>
                <w:sz w:val="24"/>
                <w:szCs w:val="24"/>
              </w:rPr>
              <w:t xml:space="preserve"> </w:t>
            </w:r>
            <w:r w:rsidRPr="00295D00">
              <w:rPr>
                <w:sz w:val="24"/>
                <w:szCs w:val="24"/>
              </w:rPr>
              <w:t xml:space="preserve"> в предупредительно</w:t>
            </w:r>
            <w:r>
              <w:rPr>
                <w:sz w:val="24"/>
                <w:szCs w:val="24"/>
              </w:rPr>
              <w:t xml:space="preserve"> -</w:t>
            </w:r>
            <w:r w:rsidRPr="00295D00">
              <w:rPr>
                <w:sz w:val="24"/>
                <w:szCs w:val="24"/>
              </w:rPr>
              <w:t xml:space="preserve"> профилактических целях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"Ч" + 48.00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Первый заместитель мэра 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295D00">
              <w:rPr>
                <w:sz w:val="24"/>
                <w:szCs w:val="24"/>
              </w:rPr>
              <w:t>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both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Проведение разъяснительной работы с активом общественности о необходимости информирования правоохранительных органов о ставших им известными фактах нарушения гражданами регистрационного учета по </w:t>
            </w:r>
            <w:r w:rsidRPr="00295D00">
              <w:rPr>
                <w:sz w:val="24"/>
                <w:szCs w:val="24"/>
              </w:rPr>
              <w:lastRenderedPageBreak/>
              <w:t>месту жительства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lastRenderedPageBreak/>
              <w:t>"Ч" + 48.00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Должностные лица администрации города ответственные за </w:t>
            </w:r>
          </w:p>
          <w:p w:rsidR="003F0BC3" w:rsidRPr="00295D00" w:rsidRDefault="00A40819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="003F0BC3">
              <w:rPr>
                <w:sz w:val="24"/>
                <w:szCs w:val="24"/>
              </w:rPr>
              <w:t>еализацию</w:t>
            </w:r>
            <w:r>
              <w:rPr>
                <w:sz w:val="24"/>
                <w:szCs w:val="24"/>
              </w:rPr>
              <w:t xml:space="preserve"> </w:t>
            </w:r>
            <w:r w:rsidR="003F0BC3">
              <w:rPr>
                <w:sz w:val="24"/>
                <w:szCs w:val="24"/>
              </w:rPr>
              <w:t xml:space="preserve">  мероприятий в сфере </w:t>
            </w:r>
            <w:r>
              <w:rPr>
                <w:sz w:val="24"/>
                <w:szCs w:val="24"/>
              </w:rPr>
              <w:t xml:space="preserve"> </w:t>
            </w:r>
            <w:r w:rsidR="003F0BC3">
              <w:rPr>
                <w:sz w:val="24"/>
                <w:szCs w:val="24"/>
              </w:rPr>
              <w:t xml:space="preserve"> профилак</w:t>
            </w:r>
            <w:r w:rsidR="003F0BC3">
              <w:rPr>
                <w:sz w:val="24"/>
                <w:szCs w:val="24"/>
              </w:rPr>
              <w:lastRenderedPageBreak/>
              <w:t>тик терроризма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E20B55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</w:t>
            </w:r>
            <w:r w:rsidR="00E20B55">
              <w:rPr>
                <w:sz w:val="24"/>
                <w:szCs w:val="24"/>
              </w:rPr>
              <w:t>4</w:t>
            </w:r>
            <w:r w:rsidRPr="00295D00">
              <w:rPr>
                <w:sz w:val="24"/>
                <w:szCs w:val="24"/>
              </w:rPr>
              <w:t>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both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Проведение разъяснительной работы с гражданами и организациями, подавшими уведомления о проведении</w:t>
            </w:r>
            <w:r>
              <w:rPr>
                <w:sz w:val="24"/>
                <w:szCs w:val="24"/>
              </w:rPr>
              <w:t xml:space="preserve"> </w:t>
            </w:r>
            <w:r w:rsidRPr="00295D00">
              <w:rPr>
                <w:sz w:val="24"/>
                <w:szCs w:val="24"/>
              </w:rPr>
              <w:t>публичных мероприятий с большим количеством участников, о целесообразности переноса сроков их проведения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По мере поступления уведомлений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Должностные лица администрации города ответственные за 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реализацию </w:t>
            </w:r>
            <w:r w:rsidR="006623C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мероприятий в сфере </w:t>
            </w:r>
            <w:r w:rsidR="006623C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профилактики терроризма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E20B55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</w:t>
            </w:r>
            <w:r w:rsidR="00E20B55">
              <w:rPr>
                <w:sz w:val="24"/>
                <w:szCs w:val="24"/>
              </w:rPr>
              <w:t>5</w:t>
            </w:r>
            <w:r w:rsidRPr="00295D00">
              <w:rPr>
                <w:sz w:val="24"/>
                <w:szCs w:val="24"/>
              </w:rPr>
              <w:t>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both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Обследование жилищного фонда с целью контроля  </w:t>
            </w:r>
            <w:r>
              <w:rPr>
                <w:sz w:val="24"/>
                <w:szCs w:val="24"/>
              </w:rPr>
              <w:t xml:space="preserve"> УК</w:t>
            </w:r>
            <w:r w:rsidRPr="00295D00">
              <w:rPr>
                <w:sz w:val="24"/>
                <w:szCs w:val="24"/>
              </w:rPr>
              <w:t xml:space="preserve"> работы по ограничению доступа на чердаки и в подвалы, другие подсобные помещения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"Ч" + 48.00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Секретарь АТК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E20B55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</w:t>
            </w:r>
            <w:r w:rsidR="00E20B55">
              <w:rPr>
                <w:sz w:val="24"/>
                <w:szCs w:val="24"/>
              </w:rPr>
              <w:t>6</w:t>
            </w:r>
            <w:r w:rsidRPr="00295D00">
              <w:rPr>
                <w:sz w:val="24"/>
                <w:szCs w:val="24"/>
              </w:rPr>
              <w:t>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Проверка соблюдения условий договоров аренды и субаренды нежилых помещений на предмет исключения их использования для укрытия террористов, хранения взрывчатых веществ, взрывных устройств и оружия. Своевременное информирование правоохранительных органов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До отмены высокого уровня террористической опасности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Секретарь АТК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E20B55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</w:t>
            </w:r>
            <w:r w:rsidR="00E20B55">
              <w:rPr>
                <w:sz w:val="24"/>
                <w:szCs w:val="24"/>
              </w:rPr>
              <w:t>7</w:t>
            </w:r>
            <w:r w:rsidRPr="00295D00">
              <w:rPr>
                <w:sz w:val="24"/>
                <w:szCs w:val="24"/>
              </w:rPr>
              <w:t>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Контроль за</w:t>
            </w:r>
            <w:r>
              <w:rPr>
                <w:sz w:val="24"/>
                <w:szCs w:val="24"/>
              </w:rPr>
              <w:t xml:space="preserve">   </w:t>
            </w:r>
            <w:r w:rsidRPr="00295D00">
              <w:rPr>
                <w:sz w:val="24"/>
                <w:szCs w:val="24"/>
              </w:rPr>
              <w:t>автотранспортом</w:t>
            </w:r>
            <w:r>
              <w:rPr>
                <w:sz w:val="24"/>
                <w:szCs w:val="24"/>
              </w:rPr>
              <w:t>,</w:t>
            </w:r>
            <w:r w:rsidRPr="00295D0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</w:t>
            </w:r>
            <w:r w:rsidRPr="00295D00">
              <w:rPr>
                <w:sz w:val="24"/>
                <w:szCs w:val="24"/>
              </w:rPr>
              <w:t>рипаркованным вблизи объектов с массовым пребыванием людей, объектов жизнеобеспечения, потенциально опасных объектов, запрещение его парковки ближе 25 метров к объекту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До отмены высокого уровня террористической опасности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Начальник отдела образования УСКВ администрации города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E20B55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</w:t>
            </w:r>
            <w:r w:rsidR="00E20B55">
              <w:rPr>
                <w:sz w:val="24"/>
                <w:szCs w:val="24"/>
              </w:rPr>
              <w:t>8</w:t>
            </w:r>
            <w:r w:rsidRPr="00295D00">
              <w:rPr>
                <w:sz w:val="24"/>
                <w:szCs w:val="24"/>
              </w:rPr>
              <w:t>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Информирование </w:t>
            </w:r>
            <w:r>
              <w:rPr>
                <w:sz w:val="24"/>
                <w:szCs w:val="24"/>
              </w:rPr>
              <w:t>муниципального образования</w:t>
            </w:r>
            <w:r w:rsidRPr="00295D0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города </w:t>
            </w:r>
            <w:r w:rsidRPr="00295D00">
              <w:rPr>
                <w:sz w:val="24"/>
                <w:szCs w:val="24"/>
              </w:rPr>
              <w:t>о выполнении мероприятий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Ежедневно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Секретарь АТК, 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Председатель АТК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E20B55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3F0BC3" w:rsidRPr="00295D00">
              <w:rPr>
                <w:sz w:val="24"/>
                <w:szCs w:val="24"/>
              </w:rPr>
              <w:t>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Информирование населения об изменении или отмене уровня террористической опасности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Незамедлительно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Оперативный дежурный ЕДДС, Секретарь АТК,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E96C60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РАСЦО (П-166м)</w:t>
            </w:r>
            <w:r w:rsidR="00E20B55">
              <w:rPr>
                <w:sz w:val="24"/>
                <w:szCs w:val="24"/>
              </w:rPr>
              <w:t>,</w:t>
            </w:r>
            <w:r w:rsidR="00A83E6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социальные сети</w:t>
            </w:r>
            <w:r w:rsidR="006623C7">
              <w:rPr>
                <w:sz w:val="24"/>
                <w:szCs w:val="24"/>
              </w:rPr>
              <w:t>, мессенджеры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3F0BC3" w:rsidRPr="00295D00" w:rsidTr="00FA7FE2">
        <w:trPr>
          <w:jc w:val="center"/>
        </w:trPr>
        <w:tc>
          <w:tcPr>
            <w:tcW w:w="5000" w:type="pct"/>
            <w:gridSpan w:val="5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b/>
                <w:sz w:val="24"/>
                <w:szCs w:val="24"/>
              </w:rPr>
            </w:pPr>
            <w:r w:rsidRPr="00295D00">
              <w:rPr>
                <w:b/>
                <w:sz w:val="24"/>
                <w:szCs w:val="24"/>
              </w:rPr>
              <w:t>III. При установлении критического ("красного") уровня террористической опасности (при наличии информации о совершенном террористическом акте либо о совершении действий, создающих непосредственную угрозу террористического акта)</w:t>
            </w: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Оповещение </w:t>
            </w:r>
            <w:r>
              <w:rPr>
                <w:sz w:val="24"/>
                <w:szCs w:val="24"/>
              </w:rPr>
              <w:t>Мэра</w:t>
            </w:r>
            <w:r w:rsidRPr="00295D0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города</w:t>
            </w:r>
            <w:r w:rsidRPr="00295D00">
              <w:rPr>
                <w:sz w:val="24"/>
                <w:szCs w:val="24"/>
              </w:rPr>
              <w:t>, председателя АТК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Незамедлительно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Оперативный дежурный ЕДДС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Сбор членов А</w:t>
            </w:r>
            <w:r>
              <w:rPr>
                <w:sz w:val="24"/>
                <w:szCs w:val="24"/>
              </w:rPr>
              <w:t>нтитеррористической комиссии</w:t>
            </w:r>
            <w:r w:rsidRPr="00295D00">
              <w:rPr>
                <w:sz w:val="24"/>
                <w:szCs w:val="24"/>
              </w:rPr>
              <w:t>, КЧС</w:t>
            </w:r>
            <w:r>
              <w:rPr>
                <w:sz w:val="24"/>
                <w:szCs w:val="24"/>
              </w:rPr>
              <w:t xml:space="preserve"> </w:t>
            </w:r>
            <w:r w:rsidRPr="00295D00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295D00">
              <w:rPr>
                <w:sz w:val="24"/>
                <w:szCs w:val="24"/>
              </w:rPr>
              <w:t>ОПБ, приведение в состояние готовности медицинских организаций (наряду с мерами, применяемыми при введении повышенного и высокого уровней террористической опасности)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"Ч" + 0.50 часа – в рабочее время;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"Ч" +1.30 – в нерабочее время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Секретарь АТК,</w:t>
            </w:r>
          </w:p>
          <w:p w:rsidR="003F0BC3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Секретарь КЧС и ОПБ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Оперативный дежурный ЕДДС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3.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Организация информирования населения, оперативных служб: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- об установлении критического уровня террористической опасности;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- о действиях граждан при установлении уровней террористической опасности;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- о правилах поведения в условиях совершения террористического акта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Незамедлительно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Оперативный дежурный</w:t>
            </w:r>
            <w:r w:rsidR="006623C7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ЕДДС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A40819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РАСЦО (П-166м)</w:t>
            </w:r>
            <w:r w:rsidR="00E20B55">
              <w:rPr>
                <w:sz w:val="24"/>
                <w:szCs w:val="24"/>
              </w:rPr>
              <w:t>,</w:t>
            </w:r>
            <w:r w:rsidR="00E96C6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 РС «Рупор»</w:t>
            </w:r>
            <w:r w:rsidR="00E20B55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социальные сети</w:t>
            </w:r>
            <w:r w:rsidR="006623C7">
              <w:rPr>
                <w:sz w:val="24"/>
                <w:szCs w:val="24"/>
              </w:rPr>
              <w:t>, мессенджеры</w:t>
            </w: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4.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Выезд сил оперативных служб в район совершения террористического акта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Немедленно при поступлении сигнала о совершении теракта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АТК, секретарь АТК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оперативные службы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5.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Проведение заседания А</w:t>
            </w:r>
            <w:r>
              <w:rPr>
                <w:sz w:val="24"/>
                <w:szCs w:val="24"/>
              </w:rPr>
              <w:t>нтитеррористической комиссии</w:t>
            </w:r>
            <w:r w:rsidRPr="00295D00">
              <w:rPr>
                <w:sz w:val="24"/>
                <w:szCs w:val="24"/>
              </w:rPr>
              <w:t xml:space="preserve"> (по согласованию) для обсуждения вопросов: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- касающихся принятия дополнительных мер по обеспечению безопасности на территории </w:t>
            </w:r>
            <w:r>
              <w:rPr>
                <w:sz w:val="24"/>
                <w:szCs w:val="24"/>
              </w:rPr>
              <w:t>города</w:t>
            </w:r>
            <w:r w:rsidRPr="00295D00">
              <w:rPr>
                <w:sz w:val="24"/>
                <w:szCs w:val="24"/>
              </w:rPr>
              <w:t>;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- перевод сотрудников А</w:t>
            </w:r>
            <w:r>
              <w:rPr>
                <w:sz w:val="24"/>
                <w:szCs w:val="24"/>
              </w:rPr>
              <w:t>нтитеррористической комиссии</w:t>
            </w:r>
            <w:r w:rsidRPr="00295D00">
              <w:rPr>
                <w:sz w:val="24"/>
                <w:szCs w:val="24"/>
              </w:rPr>
              <w:t xml:space="preserve"> на особый режим работы;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- уточнение расчетных данных о силах и средствах, выделяемых в состав функциональных групп;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- определение порядка выполнения заявок взаимодействующих органов по их материально-техническому обеспечению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"Ч" + 1 час – в рабочее время;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"Ч" + 2 часа – в нерабочее время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Секретарь АТК,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Председатель АТК 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E96C60" w:rsidRDefault="00E96C60" w:rsidP="00FA7FE2">
            <w:pPr>
              <w:pStyle w:val="a7"/>
              <w:jc w:val="center"/>
              <w:rPr>
                <w:sz w:val="24"/>
                <w:szCs w:val="24"/>
              </w:rPr>
            </w:pP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E96C60" w:rsidRDefault="00E96C60" w:rsidP="00E96C60">
            <w:pPr>
              <w:pStyle w:val="a7"/>
              <w:jc w:val="center"/>
              <w:rPr>
                <w:sz w:val="24"/>
                <w:szCs w:val="24"/>
              </w:rPr>
            </w:pPr>
          </w:p>
          <w:p w:rsidR="003F0BC3" w:rsidRPr="00295D00" w:rsidRDefault="003F0BC3" w:rsidP="00E96C60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lastRenderedPageBreak/>
              <w:t xml:space="preserve">Организация круглосуточного дежурства </w:t>
            </w:r>
            <w:r w:rsidR="00E96C60">
              <w:rPr>
                <w:sz w:val="24"/>
                <w:szCs w:val="24"/>
              </w:rPr>
              <w:t>р</w:t>
            </w:r>
            <w:r w:rsidRPr="00295D00">
              <w:rPr>
                <w:sz w:val="24"/>
                <w:szCs w:val="24"/>
              </w:rPr>
              <w:t>уководящего состава звена ТП РСЧС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E96C60" w:rsidRDefault="00E96C60" w:rsidP="00FA7FE2">
            <w:pPr>
              <w:pStyle w:val="a7"/>
              <w:jc w:val="center"/>
              <w:rPr>
                <w:sz w:val="24"/>
                <w:szCs w:val="24"/>
              </w:rPr>
            </w:pP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lastRenderedPageBreak/>
              <w:t>До отмены критического уровня террористической опасности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E96C60" w:rsidRDefault="00E96C60" w:rsidP="00FA7FE2">
            <w:pPr>
              <w:pStyle w:val="a7"/>
              <w:jc w:val="center"/>
              <w:rPr>
                <w:sz w:val="24"/>
                <w:szCs w:val="24"/>
              </w:rPr>
            </w:pP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Секретарь 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КЧС</w:t>
            </w:r>
            <w:r>
              <w:rPr>
                <w:sz w:val="24"/>
                <w:szCs w:val="24"/>
              </w:rPr>
              <w:t xml:space="preserve"> </w:t>
            </w:r>
            <w:r w:rsidRPr="00295D00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295D00">
              <w:rPr>
                <w:sz w:val="24"/>
                <w:szCs w:val="24"/>
              </w:rPr>
              <w:t>ОПБ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7.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A40819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Обеспечение взаимодействия </w:t>
            </w:r>
            <w:r>
              <w:rPr>
                <w:sz w:val="24"/>
                <w:szCs w:val="24"/>
              </w:rPr>
              <w:t xml:space="preserve">ЕДДС, </w:t>
            </w:r>
            <w:r w:rsidRPr="00295D00">
              <w:rPr>
                <w:sz w:val="24"/>
                <w:szCs w:val="24"/>
              </w:rPr>
              <w:t>УФСБ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г.Усолье</w:t>
            </w:r>
            <w:proofErr w:type="spellEnd"/>
            <w:r>
              <w:rPr>
                <w:sz w:val="24"/>
                <w:szCs w:val="24"/>
              </w:rPr>
              <w:t xml:space="preserve"> - </w:t>
            </w:r>
            <w:proofErr w:type="spellStart"/>
            <w:r>
              <w:rPr>
                <w:sz w:val="24"/>
                <w:szCs w:val="24"/>
              </w:rPr>
              <w:t>Сиб</w:t>
            </w:r>
            <w:proofErr w:type="spellEnd"/>
            <w:r w:rsidRPr="00295D00">
              <w:rPr>
                <w:sz w:val="24"/>
                <w:szCs w:val="24"/>
              </w:rPr>
              <w:t>, МО МВД России «</w:t>
            </w:r>
            <w:proofErr w:type="spellStart"/>
            <w:r>
              <w:rPr>
                <w:sz w:val="24"/>
                <w:szCs w:val="24"/>
              </w:rPr>
              <w:t>Усольский</w:t>
            </w:r>
            <w:proofErr w:type="spellEnd"/>
            <w:r w:rsidRPr="00295D00">
              <w:rPr>
                <w:sz w:val="24"/>
                <w:szCs w:val="24"/>
              </w:rPr>
              <w:t xml:space="preserve">», </w:t>
            </w:r>
            <w:proofErr w:type="spellStart"/>
            <w:r>
              <w:rPr>
                <w:sz w:val="24"/>
                <w:szCs w:val="24"/>
              </w:rPr>
              <w:t>Усольским</w:t>
            </w:r>
            <w:proofErr w:type="spellEnd"/>
            <w:r>
              <w:rPr>
                <w:sz w:val="24"/>
                <w:szCs w:val="24"/>
              </w:rPr>
              <w:t xml:space="preserve"> пожарно-спасательным гарнизоном, О</w:t>
            </w:r>
            <w:r w:rsidRPr="00295D00">
              <w:rPr>
                <w:sz w:val="24"/>
                <w:szCs w:val="24"/>
              </w:rPr>
              <w:t>ГБУЗ</w:t>
            </w:r>
            <w:r>
              <w:rPr>
                <w:sz w:val="24"/>
                <w:szCs w:val="24"/>
              </w:rPr>
              <w:t xml:space="preserve"> </w:t>
            </w:r>
            <w:r w:rsidRPr="00295D00"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Усольская</w:t>
            </w:r>
            <w:proofErr w:type="spellEnd"/>
            <w:r>
              <w:rPr>
                <w:sz w:val="24"/>
                <w:szCs w:val="24"/>
              </w:rPr>
              <w:t xml:space="preserve"> ГБ</w:t>
            </w:r>
            <w:r w:rsidRPr="00295D00">
              <w:rPr>
                <w:sz w:val="24"/>
                <w:szCs w:val="24"/>
              </w:rPr>
              <w:t xml:space="preserve">», ЦУКС ГУ МЧС России по </w:t>
            </w:r>
            <w:r>
              <w:rPr>
                <w:sz w:val="24"/>
                <w:szCs w:val="24"/>
              </w:rPr>
              <w:t>Иркутской области</w:t>
            </w:r>
            <w:r w:rsidRPr="00295D00">
              <w:rPr>
                <w:sz w:val="24"/>
                <w:szCs w:val="24"/>
              </w:rPr>
              <w:t>, предприятий и</w:t>
            </w:r>
            <w:r>
              <w:rPr>
                <w:sz w:val="24"/>
                <w:szCs w:val="24"/>
              </w:rPr>
              <w:t xml:space="preserve"> </w:t>
            </w:r>
            <w:r w:rsidRPr="00295D00">
              <w:rPr>
                <w:sz w:val="24"/>
                <w:szCs w:val="24"/>
              </w:rPr>
              <w:t>организаций района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Постоянно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Оперативный дежурный </w:t>
            </w:r>
            <w:r w:rsidR="006623C7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ЕДДС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8.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Сбор, анализ и обмен информацией об обстановке на объектах и в районах, пострадавших от террористического акта или при проведении. Подготовка предложений для принятия последующих решений в соответствии с полномочиями Председателя АТК (по согласованию)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Постоянно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Секретарь</w:t>
            </w:r>
            <w:r w:rsidR="006623C7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АТК, 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95D00">
              <w:rPr>
                <w:sz w:val="24"/>
                <w:szCs w:val="24"/>
              </w:rPr>
              <w:t xml:space="preserve">перативная группа от </w:t>
            </w:r>
            <w:r>
              <w:rPr>
                <w:sz w:val="24"/>
                <w:szCs w:val="24"/>
              </w:rPr>
              <w:t>антитеррористической комиссии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9.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Уточнение готовности объектов, предназначенных</w:t>
            </w:r>
            <w:r>
              <w:rPr>
                <w:sz w:val="24"/>
                <w:szCs w:val="24"/>
              </w:rPr>
              <w:t xml:space="preserve">  </w:t>
            </w:r>
            <w:r w:rsidRPr="00295D00">
              <w:rPr>
                <w:sz w:val="24"/>
                <w:szCs w:val="24"/>
              </w:rPr>
              <w:t xml:space="preserve"> для </w:t>
            </w:r>
            <w:r>
              <w:rPr>
                <w:sz w:val="24"/>
                <w:szCs w:val="24"/>
              </w:rPr>
              <w:t xml:space="preserve"> </w:t>
            </w:r>
            <w:r w:rsidRPr="00295D00">
              <w:rPr>
                <w:sz w:val="24"/>
                <w:szCs w:val="24"/>
              </w:rPr>
              <w:t xml:space="preserve"> временного размещения граждан, эвакуированных из района проведения операции, а также источников обеспечения их питанием и одеждой. Предоставление автотранспорта для доставки эвакуируемого населения к ПВР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По указанию председателя КЧС</w:t>
            </w:r>
            <w:r>
              <w:rPr>
                <w:sz w:val="24"/>
                <w:szCs w:val="24"/>
              </w:rPr>
              <w:t xml:space="preserve"> и ОПБ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эвакуационной комиссии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10.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Эвакуация населения из зоны действия операции 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По указанию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председателя ЭК </w:t>
            </w:r>
            <w:r>
              <w:rPr>
                <w:sz w:val="24"/>
                <w:szCs w:val="24"/>
              </w:rPr>
              <w:t>города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эвакуационной</w:t>
            </w:r>
            <w:r w:rsidRPr="00295D0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комиссии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11.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Размещение эвакуируемого населения в ПВР, регистрация эвакуируемых, организация питания, медицинского обслуживания, обеспечение товарами первой необходимости, одеждой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По указанию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председателя ЭК </w:t>
            </w:r>
            <w:r>
              <w:rPr>
                <w:sz w:val="24"/>
                <w:szCs w:val="24"/>
              </w:rPr>
              <w:t>города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эвакуационной комиссии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12.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Проведение аварийно-спасательных и аварийно-восстановительных работ в районе </w:t>
            </w:r>
            <w:r w:rsidRPr="00295D00">
              <w:rPr>
                <w:sz w:val="24"/>
                <w:szCs w:val="24"/>
              </w:rPr>
              <w:lastRenderedPageBreak/>
              <w:t>(на объекте) совершения теракта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lastRenderedPageBreak/>
              <w:t>При необходимости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Силы и средства звена ТП РСЧС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13.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Ограничение проведения публичных мероприятий с большим количеством участников, оформление необходимых распорядительных документов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До отмены критического уровня террористической опасности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Секретарь АТК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14.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Ограничение проведения учебных занятий в образовательных организациях, оформление необходимых распорядительных документов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До отмены критического уровня террористической опасности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Начальник отдела образования УСКВ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15.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Определение перечня </w:t>
            </w:r>
            <w:r>
              <w:rPr>
                <w:sz w:val="24"/>
                <w:szCs w:val="24"/>
              </w:rPr>
              <w:t>объектов</w:t>
            </w:r>
            <w:r w:rsidRPr="00295D00">
              <w:rPr>
                <w:sz w:val="24"/>
                <w:szCs w:val="24"/>
              </w:rPr>
              <w:t xml:space="preserve"> образования, режим работы которых должен быть ограничен, оформление необходимых распорядительных документов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"Ч" + 48.00, до отмены критического уровня террористической опасности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Начальник отдела образования УСКВ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16.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Информирование населения о складывающейся на территории обстановке, возникающих угрозах и ходе аварийно-спасательных и других неотложных работ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Постоянно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Оперативный дежурный </w:t>
            </w:r>
            <w:r w:rsidR="006623C7">
              <w:rPr>
                <w:sz w:val="24"/>
                <w:szCs w:val="24"/>
              </w:rPr>
              <w:t xml:space="preserve"> </w:t>
            </w:r>
            <w:r w:rsidR="00E20B5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ЕДДС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A40819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РАСЦО (П-166м)</w:t>
            </w:r>
            <w:r w:rsidR="00E20B55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социальные сети</w:t>
            </w:r>
            <w:r w:rsidR="006623C7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мессенджер</w:t>
            </w:r>
            <w:r w:rsidR="006623C7">
              <w:rPr>
                <w:sz w:val="24"/>
                <w:szCs w:val="24"/>
              </w:rPr>
              <w:t>ы</w:t>
            </w:r>
            <w:r>
              <w:rPr>
                <w:sz w:val="24"/>
                <w:szCs w:val="24"/>
              </w:rPr>
              <w:t>.</w:t>
            </w: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17.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Информирование руководства</w:t>
            </w:r>
            <w:r>
              <w:rPr>
                <w:sz w:val="24"/>
                <w:szCs w:val="24"/>
              </w:rPr>
              <w:t xml:space="preserve"> города</w:t>
            </w:r>
            <w:r w:rsidRPr="00295D00">
              <w:rPr>
                <w:sz w:val="24"/>
                <w:szCs w:val="24"/>
              </w:rPr>
              <w:t xml:space="preserve"> о выполнении мероприятий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Ежедневно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1E20AB">
              <w:rPr>
                <w:sz w:val="24"/>
                <w:szCs w:val="24"/>
              </w:rPr>
              <w:t>Заместитель мэра города председател</w:t>
            </w:r>
            <w:r>
              <w:rPr>
                <w:sz w:val="24"/>
                <w:szCs w:val="24"/>
              </w:rPr>
              <w:t>ь</w:t>
            </w:r>
            <w:r w:rsidRPr="001E20AB">
              <w:rPr>
                <w:sz w:val="24"/>
                <w:szCs w:val="24"/>
              </w:rPr>
              <w:t xml:space="preserve"> комитета по городскому хозяйству </w:t>
            </w:r>
            <w:r>
              <w:rPr>
                <w:sz w:val="24"/>
                <w:szCs w:val="24"/>
              </w:rPr>
              <w:t xml:space="preserve"> </w:t>
            </w:r>
            <w:r w:rsidRPr="001E20AB">
              <w:rPr>
                <w:sz w:val="24"/>
                <w:szCs w:val="24"/>
              </w:rPr>
              <w:t xml:space="preserve"> админи</w:t>
            </w:r>
            <w:r>
              <w:rPr>
                <w:sz w:val="24"/>
                <w:szCs w:val="24"/>
              </w:rPr>
              <w:t>страции города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18.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Уточнение списков пострадавших граждан. Содействие в оказании мер социальной поддержки и защиты пострадавшему населению. Уточнение объемов оказания помощи пострадавшему населению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По завершении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Секретарь КЧС и ОПБ </w:t>
            </w:r>
          </w:p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F0BC3" w:rsidRPr="00295D00" w:rsidTr="00FA7FE2">
        <w:trPr>
          <w:jc w:val="center"/>
        </w:trPr>
        <w:tc>
          <w:tcPr>
            <w:tcW w:w="323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19.</w:t>
            </w:r>
          </w:p>
        </w:tc>
        <w:tc>
          <w:tcPr>
            <w:tcW w:w="166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Информирование населения об изменении или отмене уровня террористической опасности</w:t>
            </w:r>
          </w:p>
        </w:tc>
        <w:tc>
          <w:tcPr>
            <w:tcW w:w="1080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 w:rsidRPr="00295D00">
              <w:rPr>
                <w:sz w:val="24"/>
                <w:szCs w:val="24"/>
              </w:rPr>
              <w:t>Незамедлительно</w:t>
            </w:r>
          </w:p>
        </w:tc>
        <w:tc>
          <w:tcPr>
            <w:tcW w:w="935" w:type="pct"/>
            <w:shd w:val="clear" w:color="auto" w:fill="auto"/>
            <w:vAlign w:val="center"/>
          </w:tcPr>
          <w:p w:rsidR="003F0BC3" w:rsidRPr="00295D00" w:rsidRDefault="003F0BC3" w:rsidP="00FA7FE2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Оперативный дежурный </w:t>
            </w:r>
            <w:r w:rsidR="006623C7">
              <w:rPr>
                <w:sz w:val="24"/>
                <w:szCs w:val="24"/>
              </w:rPr>
              <w:t xml:space="preserve"> </w:t>
            </w:r>
            <w:r w:rsidR="00E20B5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ЕДДС 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3F0BC3" w:rsidRPr="00295D00" w:rsidRDefault="003F0BC3" w:rsidP="00A40819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РАСЦО (П-166м)</w:t>
            </w:r>
            <w:r w:rsidR="00E20B55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социальные сети мессенджер</w:t>
            </w:r>
            <w:r w:rsidR="006623C7">
              <w:rPr>
                <w:sz w:val="24"/>
                <w:szCs w:val="24"/>
              </w:rPr>
              <w:t>ы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E20B55" w:rsidRDefault="00E20B55" w:rsidP="003F0BC3">
      <w:pPr>
        <w:pStyle w:val="a7"/>
      </w:pPr>
    </w:p>
    <w:p w:rsidR="003F0BC3" w:rsidRPr="00E20B55" w:rsidRDefault="00E20B55" w:rsidP="003F0BC3">
      <w:pPr>
        <w:pStyle w:val="a7"/>
        <w:rPr>
          <w:szCs w:val="24"/>
        </w:rPr>
      </w:pPr>
      <w:r w:rsidRPr="00E20B55">
        <w:rPr>
          <w:szCs w:val="24"/>
        </w:rPr>
        <w:t>С</w:t>
      </w:r>
      <w:r w:rsidR="003F0BC3" w:rsidRPr="00E20B55">
        <w:rPr>
          <w:szCs w:val="24"/>
        </w:rPr>
        <w:t>екретарь АТК                                                         В.Г</w:t>
      </w:r>
      <w:r w:rsidR="008A2886" w:rsidRPr="00E20B55">
        <w:rPr>
          <w:szCs w:val="24"/>
        </w:rPr>
        <w:t xml:space="preserve">. </w:t>
      </w:r>
      <w:r w:rsidR="003F0BC3" w:rsidRPr="00E20B55">
        <w:rPr>
          <w:szCs w:val="24"/>
        </w:rPr>
        <w:t xml:space="preserve">Лазарев                                                                                            </w:t>
      </w:r>
    </w:p>
    <w:p w:rsidR="003F0BC3" w:rsidRDefault="003F0BC3" w:rsidP="003F0BC3">
      <w:pPr>
        <w:pStyle w:val="a7"/>
      </w:pPr>
    </w:p>
    <w:p w:rsidR="003F0BC3" w:rsidRDefault="003F0BC3" w:rsidP="003F0BC3">
      <w:pPr>
        <w:pStyle w:val="a7"/>
      </w:pPr>
    </w:p>
    <w:p w:rsidR="003F0BC3" w:rsidRDefault="003F0BC3" w:rsidP="003F0BC3">
      <w:pPr>
        <w:pStyle w:val="a7"/>
      </w:pPr>
    </w:p>
    <w:p w:rsidR="003F0BC3" w:rsidRDefault="003F0BC3" w:rsidP="003F0BC3">
      <w:pPr>
        <w:pStyle w:val="a7"/>
      </w:pPr>
    </w:p>
    <w:p w:rsidR="003F0BC3" w:rsidRDefault="003F0BC3" w:rsidP="003F0BC3">
      <w:pPr>
        <w:pStyle w:val="a7"/>
      </w:pPr>
    </w:p>
    <w:p w:rsidR="003F0BC3" w:rsidRDefault="003F0BC3" w:rsidP="003F0BC3">
      <w:pPr>
        <w:pStyle w:val="a7"/>
      </w:pPr>
    </w:p>
    <w:p w:rsidR="003F0BC3" w:rsidRDefault="003F0BC3" w:rsidP="003F0BC3">
      <w:pPr>
        <w:pStyle w:val="a7"/>
      </w:pPr>
    </w:p>
    <w:p w:rsidR="003F0BC3" w:rsidRDefault="003F0BC3" w:rsidP="003F0BC3">
      <w:pPr>
        <w:pStyle w:val="a7"/>
      </w:pPr>
    </w:p>
    <w:p w:rsidR="00795863" w:rsidRDefault="00795863" w:rsidP="00795863">
      <w:pPr>
        <w:pStyle w:val="a7"/>
      </w:pPr>
    </w:p>
    <w:p w:rsidR="00795863" w:rsidRDefault="00795863" w:rsidP="00795863">
      <w:pPr>
        <w:pStyle w:val="a7"/>
      </w:pPr>
    </w:p>
    <w:p w:rsidR="00795863" w:rsidRDefault="00795863" w:rsidP="00795863">
      <w:pPr>
        <w:pStyle w:val="a7"/>
      </w:pPr>
    </w:p>
    <w:p w:rsidR="00795863" w:rsidRDefault="00795863" w:rsidP="00795863">
      <w:pPr>
        <w:pStyle w:val="a7"/>
      </w:pPr>
    </w:p>
    <w:p w:rsidR="00756DCE" w:rsidRDefault="00756DCE" w:rsidP="00795863">
      <w:pPr>
        <w:pStyle w:val="a7"/>
      </w:pPr>
    </w:p>
    <w:p w:rsidR="00756DCE" w:rsidRDefault="00756DCE" w:rsidP="00795863">
      <w:pPr>
        <w:pStyle w:val="a7"/>
      </w:pPr>
    </w:p>
    <w:p w:rsidR="00756DCE" w:rsidRDefault="00756DCE" w:rsidP="00795863">
      <w:pPr>
        <w:pStyle w:val="a7"/>
      </w:pPr>
    </w:p>
    <w:p w:rsidR="00756DCE" w:rsidRDefault="00756DCE" w:rsidP="00795863">
      <w:pPr>
        <w:pStyle w:val="a7"/>
      </w:pPr>
    </w:p>
    <w:p w:rsidR="00756DCE" w:rsidRDefault="00756DCE" w:rsidP="00795863">
      <w:pPr>
        <w:pStyle w:val="a7"/>
      </w:pPr>
    </w:p>
    <w:p w:rsidR="00756DCE" w:rsidRDefault="00756DCE" w:rsidP="00795863">
      <w:pPr>
        <w:pStyle w:val="a7"/>
      </w:pPr>
    </w:p>
    <w:p w:rsidR="00756DCE" w:rsidRDefault="00756DCE" w:rsidP="00795863">
      <w:pPr>
        <w:pStyle w:val="a7"/>
      </w:pPr>
    </w:p>
    <w:p w:rsidR="00756DCE" w:rsidRDefault="00756DCE" w:rsidP="00795863">
      <w:pPr>
        <w:pStyle w:val="a7"/>
      </w:pPr>
    </w:p>
    <w:p w:rsidR="00756DCE" w:rsidRDefault="00756DCE" w:rsidP="00795863">
      <w:pPr>
        <w:pStyle w:val="a7"/>
      </w:pPr>
    </w:p>
    <w:p w:rsidR="00756DCE" w:rsidRDefault="00756DCE" w:rsidP="00795863">
      <w:pPr>
        <w:pStyle w:val="a7"/>
      </w:pPr>
    </w:p>
    <w:p w:rsidR="00795863" w:rsidRDefault="00795863" w:rsidP="00795863">
      <w:pPr>
        <w:pStyle w:val="a7"/>
      </w:pPr>
    </w:p>
    <w:p w:rsidR="00795863" w:rsidRDefault="00795863" w:rsidP="00795863">
      <w:pPr>
        <w:pStyle w:val="a7"/>
      </w:pPr>
    </w:p>
    <w:p w:rsidR="00795863" w:rsidRPr="009C3A0C" w:rsidRDefault="00795863" w:rsidP="00795863">
      <w:pPr>
        <w:pStyle w:val="a7"/>
        <w:ind w:firstLine="567"/>
      </w:pPr>
      <w:r w:rsidRPr="009C3A0C">
        <w:t>Примечание:</w:t>
      </w:r>
    </w:p>
    <w:p w:rsidR="00795863" w:rsidRPr="009C3A0C" w:rsidRDefault="00795863" w:rsidP="00795863">
      <w:pPr>
        <w:pStyle w:val="a7"/>
        <w:ind w:firstLine="567"/>
        <w:jc w:val="both"/>
      </w:pPr>
      <w:r w:rsidRPr="009C3A0C">
        <w:t>а) время "Ч" - время извещения об</w:t>
      </w:r>
      <w:r>
        <w:t xml:space="preserve"> </w:t>
      </w:r>
      <w:r w:rsidRPr="009C3A0C">
        <w:t>установлении соответствующего уровня террористической опасности;</w:t>
      </w:r>
    </w:p>
    <w:p w:rsidR="00795863" w:rsidRPr="00D32305" w:rsidRDefault="00795863" w:rsidP="006A7FC3">
      <w:pPr>
        <w:pStyle w:val="a7"/>
        <w:ind w:firstLine="567"/>
        <w:jc w:val="both"/>
        <w:rPr>
          <w:sz w:val="24"/>
          <w:szCs w:val="24"/>
        </w:rPr>
      </w:pPr>
      <w:r w:rsidRPr="009C3A0C">
        <w:t>б) "+" - время, необходимое для выполнения планового мероприятия</w:t>
      </w:r>
      <w:r>
        <w:t xml:space="preserve"> </w:t>
      </w:r>
      <w:r w:rsidRPr="009C3A0C">
        <w:t>(зависит от складывающейся на территории обстановки при</w:t>
      </w:r>
      <w:r>
        <w:t xml:space="preserve"> </w:t>
      </w:r>
      <w:r w:rsidRPr="009C3A0C">
        <w:t>установлении уровней террористической опасности).</w:t>
      </w:r>
    </w:p>
    <w:sectPr w:rsidR="00795863" w:rsidRPr="00D32305" w:rsidSect="00795863">
      <w:pgSz w:w="16838" w:h="11906" w:orient="landscape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2E132F"/>
    <w:multiLevelType w:val="multilevel"/>
    <w:tmpl w:val="B404848C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isLgl/>
      <w:lvlText w:val="%1.%2."/>
      <w:lvlJc w:val="left"/>
      <w:pPr>
        <w:ind w:left="1788" w:hanging="720"/>
      </w:pPr>
    </w:lvl>
    <w:lvl w:ilvl="2">
      <w:start w:val="1"/>
      <w:numFmt w:val="decimal"/>
      <w:isLgl/>
      <w:lvlText w:val="%1.%2.%3."/>
      <w:lvlJc w:val="left"/>
      <w:pPr>
        <w:ind w:left="2148" w:hanging="720"/>
      </w:pPr>
    </w:lvl>
    <w:lvl w:ilvl="3">
      <w:start w:val="1"/>
      <w:numFmt w:val="decimal"/>
      <w:isLgl/>
      <w:lvlText w:val="%1.%2.%3.%4."/>
      <w:lvlJc w:val="left"/>
      <w:pPr>
        <w:ind w:left="2868" w:hanging="1080"/>
      </w:pPr>
    </w:lvl>
    <w:lvl w:ilvl="4">
      <w:start w:val="1"/>
      <w:numFmt w:val="decimal"/>
      <w:isLgl/>
      <w:lvlText w:val="%1.%2.%3.%4.%5."/>
      <w:lvlJc w:val="left"/>
      <w:pPr>
        <w:ind w:left="3228" w:hanging="1080"/>
      </w:pPr>
    </w:lvl>
    <w:lvl w:ilvl="5">
      <w:start w:val="1"/>
      <w:numFmt w:val="decimal"/>
      <w:isLgl/>
      <w:lvlText w:val="%1.%2.%3.%4.%5.%6."/>
      <w:lvlJc w:val="left"/>
      <w:pPr>
        <w:ind w:left="3948" w:hanging="1440"/>
      </w:pPr>
    </w:lvl>
    <w:lvl w:ilvl="6">
      <w:start w:val="1"/>
      <w:numFmt w:val="decimal"/>
      <w:isLgl/>
      <w:lvlText w:val="%1.%2.%3.%4.%5.%6.%7."/>
      <w:lvlJc w:val="left"/>
      <w:pPr>
        <w:ind w:left="4668" w:hanging="1800"/>
      </w:pPr>
    </w:lvl>
    <w:lvl w:ilvl="7">
      <w:start w:val="1"/>
      <w:numFmt w:val="decimal"/>
      <w:isLgl/>
      <w:lvlText w:val="%1.%2.%3.%4.%5.%6.%7.%8."/>
      <w:lvlJc w:val="left"/>
      <w:pPr>
        <w:ind w:left="5028" w:hanging="1800"/>
      </w:pPr>
    </w:lvl>
    <w:lvl w:ilvl="8">
      <w:start w:val="1"/>
      <w:numFmt w:val="decimal"/>
      <w:isLgl/>
      <w:lvlText w:val="%1.%2.%3.%4.%5.%6.%7.%8.%9."/>
      <w:lvlJc w:val="left"/>
      <w:pPr>
        <w:ind w:left="5748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2E9"/>
    <w:rsid w:val="0001407F"/>
    <w:rsid w:val="00017F83"/>
    <w:rsid w:val="00040A3A"/>
    <w:rsid w:val="000567FE"/>
    <w:rsid w:val="00075830"/>
    <w:rsid w:val="00092B35"/>
    <w:rsid w:val="000A51EA"/>
    <w:rsid w:val="000D2B00"/>
    <w:rsid w:val="0011104C"/>
    <w:rsid w:val="001257BD"/>
    <w:rsid w:val="00143E56"/>
    <w:rsid w:val="00165E4A"/>
    <w:rsid w:val="00176A1C"/>
    <w:rsid w:val="00184731"/>
    <w:rsid w:val="001A098B"/>
    <w:rsid w:val="001D730C"/>
    <w:rsid w:val="001E5D97"/>
    <w:rsid w:val="001F23E0"/>
    <w:rsid w:val="001F655F"/>
    <w:rsid w:val="00206712"/>
    <w:rsid w:val="00207E5A"/>
    <w:rsid w:val="00212FB4"/>
    <w:rsid w:val="0025078C"/>
    <w:rsid w:val="00256562"/>
    <w:rsid w:val="00273B25"/>
    <w:rsid w:val="00283B74"/>
    <w:rsid w:val="00306ADA"/>
    <w:rsid w:val="003306A8"/>
    <w:rsid w:val="003504B6"/>
    <w:rsid w:val="00353F36"/>
    <w:rsid w:val="0036057F"/>
    <w:rsid w:val="0037623A"/>
    <w:rsid w:val="00395127"/>
    <w:rsid w:val="00396DEB"/>
    <w:rsid w:val="003B10E1"/>
    <w:rsid w:val="003D68D2"/>
    <w:rsid w:val="003F0BC3"/>
    <w:rsid w:val="004144AB"/>
    <w:rsid w:val="00422197"/>
    <w:rsid w:val="00453C58"/>
    <w:rsid w:val="0045774E"/>
    <w:rsid w:val="0046013E"/>
    <w:rsid w:val="00460314"/>
    <w:rsid w:val="004B32AF"/>
    <w:rsid w:val="004C004D"/>
    <w:rsid w:val="004E6FB1"/>
    <w:rsid w:val="004F0DB1"/>
    <w:rsid w:val="004F1625"/>
    <w:rsid w:val="0050198F"/>
    <w:rsid w:val="00511B1D"/>
    <w:rsid w:val="005123DE"/>
    <w:rsid w:val="00521CE9"/>
    <w:rsid w:val="005253EC"/>
    <w:rsid w:val="005309BD"/>
    <w:rsid w:val="005758A5"/>
    <w:rsid w:val="0058341C"/>
    <w:rsid w:val="00585A38"/>
    <w:rsid w:val="005A6025"/>
    <w:rsid w:val="005B5B0C"/>
    <w:rsid w:val="005D39D0"/>
    <w:rsid w:val="005D61A7"/>
    <w:rsid w:val="005F67A4"/>
    <w:rsid w:val="006004C5"/>
    <w:rsid w:val="006152AB"/>
    <w:rsid w:val="00626437"/>
    <w:rsid w:val="00636FB1"/>
    <w:rsid w:val="006616C3"/>
    <w:rsid w:val="006623C7"/>
    <w:rsid w:val="006663EA"/>
    <w:rsid w:val="006A7FC3"/>
    <w:rsid w:val="006B10A5"/>
    <w:rsid w:val="006B18F7"/>
    <w:rsid w:val="006B2A56"/>
    <w:rsid w:val="006D2775"/>
    <w:rsid w:val="006E3A58"/>
    <w:rsid w:val="006F73F8"/>
    <w:rsid w:val="00703E86"/>
    <w:rsid w:val="00756DCE"/>
    <w:rsid w:val="007667C8"/>
    <w:rsid w:val="00783F52"/>
    <w:rsid w:val="00787A3B"/>
    <w:rsid w:val="00793BB6"/>
    <w:rsid w:val="00795863"/>
    <w:rsid w:val="007B0327"/>
    <w:rsid w:val="007B1BD4"/>
    <w:rsid w:val="007B687C"/>
    <w:rsid w:val="007E3E1F"/>
    <w:rsid w:val="007F3850"/>
    <w:rsid w:val="007F46D9"/>
    <w:rsid w:val="0081304A"/>
    <w:rsid w:val="00813EE4"/>
    <w:rsid w:val="00835518"/>
    <w:rsid w:val="00844466"/>
    <w:rsid w:val="00852F70"/>
    <w:rsid w:val="00854481"/>
    <w:rsid w:val="00886E4D"/>
    <w:rsid w:val="00897E9E"/>
    <w:rsid w:val="008A2886"/>
    <w:rsid w:val="008D0EFC"/>
    <w:rsid w:val="008E6A12"/>
    <w:rsid w:val="008E73EA"/>
    <w:rsid w:val="00902C97"/>
    <w:rsid w:val="0090332F"/>
    <w:rsid w:val="00907794"/>
    <w:rsid w:val="0092369B"/>
    <w:rsid w:val="00927594"/>
    <w:rsid w:val="0093229B"/>
    <w:rsid w:val="00945BF2"/>
    <w:rsid w:val="00952F93"/>
    <w:rsid w:val="00953EB6"/>
    <w:rsid w:val="00956C68"/>
    <w:rsid w:val="009740E3"/>
    <w:rsid w:val="009A03C1"/>
    <w:rsid w:val="009A5117"/>
    <w:rsid w:val="009B6194"/>
    <w:rsid w:val="009C0201"/>
    <w:rsid w:val="009C7BE0"/>
    <w:rsid w:val="009E5455"/>
    <w:rsid w:val="009F31BA"/>
    <w:rsid w:val="009F5107"/>
    <w:rsid w:val="00A31A7C"/>
    <w:rsid w:val="00A32405"/>
    <w:rsid w:val="00A40819"/>
    <w:rsid w:val="00A418C3"/>
    <w:rsid w:val="00A51626"/>
    <w:rsid w:val="00A60E1C"/>
    <w:rsid w:val="00A66A88"/>
    <w:rsid w:val="00A8208E"/>
    <w:rsid w:val="00A82C3E"/>
    <w:rsid w:val="00A83E68"/>
    <w:rsid w:val="00A85BD6"/>
    <w:rsid w:val="00A96AA8"/>
    <w:rsid w:val="00A9751B"/>
    <w:rsid w:val="00AA73C0"/>
    <w:rsid w:val="00AD4D44"/>
    <w:rsid w:val="00B23096"/>
    <w:rsid w:val="00B311D1"/>
    <w:rsid w:val="00B45A38"/>
    <w:rsid w:val="00B478BD"/>
    <w:rsid w:val="00B60243"/>
    <w:rsid w:val="00B75776"/>
    <w:rsid w:val="00BD296B"/>
    <w:rsid w:val="00BE3C67"/>
    <w:rsid w:val="00BF6DD9"/>
    <w:rsid w:val="00BF7815"/>
    <w:rsid w:val="00C10C9E"/>
    <w:rsid w:val="00C149FE"/>
    <w:rsid w:val="00C20A6A"/>
    <w:rsid w:val="00C21E9F"/>
    <w:rsid w:val="00C30563"/>
    <w:rsid w:val="00C339D6"/>
    <w:rsid w:val="00C42025"/>
    <w:rsid w:val="00C427CB"/>
    <w:rsid w:val="00C542DA"/>
    <w:rsid w:val="00C7009C"/>
    <w:rsid w:val="00C77DCF"/>
    <w:rsid w:val="00CB6E05"/>
    <w:rsid w:val="00CC3210"/>
    <w:rsid w:val="00CE68E7"/>
    <w:rsid w:val="00D0015B"/>
    <w:rsid w:val="00D069EB"/>
    <w:rsid w:val="00D32305"/>
    <w:rsid w:val="00D42E3A"/>
    <w:rsid w:val="00D62344"/>
    <w:rsid w:val="00D75F85"/>
    <w:rsid w:val="00DA74BC"/>
    <w:rsid w:val="00DC7229"/>
    <w:rsid w:val="00DD68BC"/>
    <w:rsid w:val="00DD76F0"/>
    <w:rsid w:val="00DE5A3B"/>
    <w:rsid w:val="00DF5A99"/>
    <w:rsid w:val="00E12D46"/>
    <w:rsid w:val="00E14AEC"/>
    <w:rsid w:val="00E17580"/>
    <w:rsid w:val="00E20B55"/>
    <w:rsid w:val="00E23440"/>
    <w:rsid w:val="00E40568"/>
    <w:rsid w:val="00E419EF"/>
    <w:rsid w:val="00E529F4"/>
    <w:rsid w:val="00E631AC"/>
    <w:rsid w:val="00E73DDD"/>
    <w:rsid w:val="00E960A2"/>
    <w:rsid w:val="00E96C60"/>
    <w:rsid w:val="00EB718A"/>
    <w:rsid w:val="00ED3A80"/>
    <w:rsid w:val="00ED5545"/>
    <w:rsid w:val="00EE3BB7"/>
    <w:rsid w:val="00EE62E9"/>
    <w:rsid w:val="00EF5824"/>
    <w:rsid w:val="00F24157"/>
    <w:rsid w:val="00F74397"/>
    <w:rsid w:val="00F769E9"/>
    <w:rsid w:val="00FA252C"/>
    <w:rsid w:val="00FD62D6"/>
    <w:rsid w:val="00FF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693500B-72EC-49F7-B592-36698EE62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 w:uiPriority="0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0E1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rsid w:val="00945BF2"/>
    <w:rPr>
      <w:rFonts w:cs="Times New Roman"/>
      <w:color w:val="0000FF"/>
      <w:u w:val="single"/>
    </w:rPr>
  </w:style>
  <w:style w:type="character" w:styleId="a4">
    <w:name w:val="FollowedHyperlink"/>
    <w:uiPriority w:val="99"/>
    <w:semiHidden/>
    <w:rsid w:val="00945BF2"/>
    <w:rPr>
      <w:rFonts w:cs="Times New Roman"/>
      <w:color w:val="800080"/>
      <w:u w:val="single"/>
    </w:rPr>
  </w:style>
  <w:style w:type="paragraph" w:customStyle="1" w:styleId="xl73">
    <w:name w:val="xl73"/>
    <w:basedOn w:val="a"/>
    <w:rsid w:val="00945BF2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74">
    <w:name w:val="xl74"/>
    <w:basedOn w:val="a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sz w:val="28"/>
      <w:szCs w:val="28"/>
      <w:lang w:eastAsia="ru-RU"/>
    </w:rPr>
  </w:style>
  <w:style w:type="paragraph" w:customStyle="1" w:styleId="xl75">
    <w:name w:val="xl75"/>
    <w:basedOn w:val="a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76">
    <w:name w:val="xl76"/>
    <w:basedOn w:val="a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77">
    <w:name w:val="xl77"/>
    <w:basedOn w:val="a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78">
    <w:name w:val="xl78"/>
    <w:basedOn w:val="a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79">
    <w:name w:val="xl79"/>
    <w:basedOn w:val="a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80">
    <w:name w:val="xl80"/>
    <w:basedOn w:val="a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81">
    <w:name w:val="xl81"/>
    <w:basedOn w:val="a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82">
    <w:name w:val="xl82"/>
    <w:basedOn w:val="a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8"/>
      <w:szCs w:val="28"/>
      <w:lang w:eastAsia="ru-RU"/>
    </w:rPr>
  </w:style>
  <w:style w:type="paragraph" w:customStyle="1" w:styleId="xl83">
    <w:name w:val="xl83"/>
    <w:basedOn w:val="a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8"/>
      <w:szCs w:val="28"/>
      <w:lang w:eastAsia="ru-RU"/>
    </w:rPr>
  </w:style>
  <w:style w:type="paragraph" w:customStyle="1" w:styleId="xl84">
    <w:name w:val="xl84"/>
    <w:basedOn w:val="a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8"/>
      <w:szCs w:val="28"/>
      <w:lang w:eastAsia="ru-RU"/>
    </w:rPr>
  </w:style>
  <w:style w:type="paragraph" w:customStyle="1" w:styleId="xl85">
    <w:name w:val="xl85"/>
    <w:basedOn w:val="a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28"/>
      <w:szCs w:val="28"/>
      <w:lang w:eastAsia="ru-RU"/>
    </w:rPr>
  </w:style>
  <w:style w:type="paragraph" w:customStyle="1" w:styleId="xl86">
    <w:name w:val="xl86"/>
    <w:basedOn w:val="a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28"/>
      <w:szCs w:val="28"/>
      <w:lang w:eastAsia="ru-RU"/>
    </w:rPr>
  </w:style>
  <w:style w:type="paragraph" w:customStyle="1" w:styleId="xl87">
    <w:name w:val="xl87"/>
    <w:basedOn w:val="a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88">
    <w:name w:val="xl88"/>
    <w:basedOn w:val="a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28"/>
      <w:szCs w:val="28"/>
      <w:lang w:eastAsia="ru-RU"/>
    </w:rPr>
  </w:style>
  <w:style w:type="paragraph" w:customStyle="1" w:styleId="xl89">
    <w:name w:val="xl89"/>
    <w:basedOn w:val="a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90">
    <w:name w:val="xl90"/>
    <w:basedOn w:val="a"/>
    <w:rsid w:val="00945BF2"/>
    <w:pPr>
      <w:pBdr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8"/>
      <w:szCs w:val="28"/>
      <w:lang w:eastAsia="ru-RU"/>
    </w:rPr>
  </w:style>
  <w:style w:type="paragraph" w:customStyle="1" w:styleId="xl91">
    <w:name w:val="xl91"/>
    <w:basedOn w:val="a"/>
    <w:rsid w:val="00945BF2"/>
    <w:pPr>
      <w:pBdr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92">
    <w:name w:val="xl92"/>
    <w:basedOn w:val="a"/>
    <w:rsid w:val="00945BF2"/>
    <w:pPr>
      <w:pBdr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93">
    <w:name w:val="xl93"/>
    <w:basedOn w:val="a"/>
    <w:rsid w:val="00945BF2"/>
    <w:pPr>
      <w:pBdr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94">
    <w:name w:val="xl94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95">
    <w:name w:val="xl95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96">
    <w:name w:val="xl96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97">
    <w:name w:val="xl97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98">
    <w:name w:val="xl98"/>
    <w:basedOn w:val="a"/>
    <w:rsid w:val="00945BF2"/>
    <w:pPr>
      <w:pBdr>
        <w:top w:val="dashed" w:sz="4" w:space="0" w:color="808080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28"/>
      <w:szCs w:val="28"/>
      <w:lang w:eastAsia="ru-RU"/>
    </w:rPr>
  </w:style>
  <w:style w:type="paragraph" w:customStyle="1" w:styleId="xl99">
    <w:name w:val="xl99"/>
    <w:basedOn w:val="a"/>
    <w:rsid w:val="00945BF2"/>
    <w:pPr>
      <w:pBdr>
        <w:top w:val="dashed" w:sz="4" w:space="0" w:color="808080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00">
    <w:name w:val="xl100"/>
    <w:basedOn w:val="a"/>
    <w:rsid w:val="00945BF2"/>
    <w:pPr>
      <w:pBdr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8"/>
      <w:szCs w:val="28"/>
      <w:u w:val="single"/>
      <w:lang w:eastAsia="ru-RU"/>
    </w:rPr>
  </w:style>
  <w:style w:type="paragraph" w:customStyle="1" w:styleId="xl101">
    <w:name w:val="xl101"/>
    <w:basedOn w:val="a"/>
    <w:rsid w:val="00945BF2"/>
    <w:pPr>
      <w:pBdr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02">
    <w:name w:val="xl102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sz w:val="28"/>
      <w:szCs w:val="28"/>
      <w:lang w:eastAsia="ru-RU"/>
    </w:rPr>
  </w:style>
  <w:style w:type="paragraph" w:customStyle="1" w:styleId="xl103">
    <w:name w:val="xl103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04">
    <w:name w:val="xl104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05">
    <w:name w:val="xl105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8"/>
      <w:szCs w:val="28"/>
      <w:u w:val="single"/>
      <w:lang w:eastAsia="ru-RU"/>
    </w:rPr>
  </w:style>
  <w:style w:type="paragraph" w:customStyle="1" w:styleId="xl106">
    <w:name w:val="xl106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07">
    <w:name w:val="xl107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sz w:val="28"/>
      <w:szCs w:val="28"/>
      <w:lang w:eastAsia="ru-RU"/>
    </w:rPr>
  </w:style>
  <w:style w:type="paragraph" w:customStyle="1" w:styleId="xl108">
    <w:name w:val="xl108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09">
    <w:name w:val="xl109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8"/>
      <w:szCs w:val="28"/>
      <w:u w:val="single"/>
      <w:lang w:eastAsia="ru-RU"/>
    </w:rPr>
  </w:style>
  <w:style w:type="paragraph" w:customStyle="1" w:styleId="xl110">
    <w:name w:val="xl110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11">
    <w:name w:val="xl111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12">
    <w:name w:val="xl112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13">
    <w:name w:val="xl113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14">
    <w:name w:val="xl114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8"/>
      <w:szCs w:val="28"/>
      <w:u w:val="single"/>
      <w:lang w:eastAsia="ru-RU"/>
    </w:rPr>
  </w:style>
  <w:style w:type="paragraph" w:customStyle="1" w:styleId="xl115">
    <w:name w:val="xl115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8"/>
      <w:szCs w:val="28"/>
      <w:u w:val="single"/>
      <w:lang w:eastAsia="ru-RU"/>
    </w:rPr>
  </w:style>
  <w:style w:type="paragraph" w:customStyle="1" w:styleId="xl116">
    <w:name w:val="xl116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sz w:val="28"/>
      <w:szCs w:val="28"/>
      <w:lang w:eastAsia="ru-RU"/>
    </w:rPr>
  </w:style>
  <w:style w:type="paragraph" w:customStyle="1" w:styleId="xl117">
    <w:name w:val="xl117"/>
    <w:basedOn w:val="a"/>
    <w:rsid w:val="00945BF2"/>
    <w:pPr>
      <w:pBdr>
        <w:top w:val="dashed" w:sz="4" w:space="0" w:color="808080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18">
    <w:name w:val="xl118"/>
    <w:basedOn w:val="a"/>
    <w:rsid w:val="00945BF2"/>
    <w:pPr>
      <w:pBdr>
        <w:top w:val="dashed" w:sz="4" w:space="0" w:color="808080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19">
    <w:name w:val="xl119"/>
    <w:basedOn w:val="a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20">
    <w:name w:val="xl120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28"/>
      <w:szCs w:val="28"/>
      <w:lang w:eastAsia="ru-RU"/>
    </w:rPr>
  </w:style>
  <w:style w:type="paragraph" w:customStyle="1" w:styleId="xl121">
    <w:name w:val="xl121"/>
    <w:basedOn w:val="a"/>
    <w:rsid w:val="00945BF2"/>
    <w:pPr>
      <w:pBdr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28"/>
      <w:szCs w:val="28"/>
      <w:lang w:eastAsia="ru-RU"/>
    </w:rPr>
  </w:style>
  <w:style w:type="paragraph" w:customStyle="1" w:styleId="xl122">
    <w:name w:val="xl122"/>
    <w:basedOn w:val="a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23">
    <w:name w:val="xl123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28"/>
      <w:szCs w:val="28"/>
      <w:lang w:eastAsia="ru-RU"/>
    </w:rPr>
  </w:style>
  <w:style w:type="paragraph" w:customStyle="1" w:styleId="xl124">
    <w:name w:val="xl124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25">
    <w:name w:val="xl125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26">
    <w:name w:val="xl126"/>
    <w:basedOn w:val="a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27">
    <w:name w:val="xl127"/>
    <w:basedOn w:val="a"/>
    <w:uiPriority w:val="99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28">
    <w:name w:val="xl128"/>
    <w:basedOn w:val="a"/>
    <w:uiPriority w:val="99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28"/>
      <w:szCs w:val="28"/>
      <w:lang w:eastAsia="ru-RU"/>
    </w:rPr>
  </w:style>
  <w:style w:type="paragraph" w:customStyle="1" w:styleId="xl129">
    <w:name w:val="xl129"/>
    <w:basedOn w:val="a"/>
    <w:uiPriority w:val="99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8"/>
      <w:szCs w:val="28"/>
      <w:lang w:eastAsia="ru-RU"/>
    </w:rPr>
  </w:style>
  <w:style w:type="paragraph" w:customStyle="1" w:styleId="xl130">
    <w:name w:val="xl130"/>
    <w:basedOn w:val="a"/>
    <w:uiPriority w:val="99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i/>
      <w:iCs/>
      <w:sz w:val="28"/>
      <w:szCs w:val="28"/>
      <w:lang w:eastAsia="ru-RU"/>
    </w:rPr>
  </w:style>
  <w:style w:type="paragraph" w:customStyle="1" w:styleId="xl131">
    <w:name w:val="xl131"/>
    <w:basedOn w:val="a"/>
    <w:uiPriority w:val="99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32">
    <w:name w:val="xl132"/>
    <w:basedOn w:val="a"/>
    <w:uiPriority w:val="99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33">
    <w:name w:val="xl133"/>
    <w:basedOn w:val="a"/>
    <w:uiPriority w:val="99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34">
    <w:name w:val="xl134"/>
    <w:basedOn w:val="a"/>
    <w:uiPriority w:val="99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35">
    <w:name w:val="xl135"/>
    <w:basedOn w:val="a"/>
    <w:uiPriority w:val="99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36">
    <w:name w:val="xl136"/>
    <w:basedOn w:val="a"/>
    <w:uiPriority w:val="99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37">
    <w:name w:val="xl137"/>
    <w:basedOn w:val="a"/>
    <w:uiPriority w:val="99"/>
    <w:rsid w:val="00945BF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38">
    <w:name w:val="xl138"/>
    <w:basedOn w:val="a"/>
    <w:uiPriority w:val="99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39">
    <w:name w:val="xl139"/>
    <w:basedOn w:val="a"/>
    <w:uiPriority w:val="99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40">
    <w:name w:val="xl140"/>
    <w:basedOn w:val="a"/>
    <w:uiPriority w:val="99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28"/>
      <w:szCs w:val="28"/>
      <w:lang w:eastAsia="ru-RU"/>
    </w:rPr>
  </w:style>
  <w:style w:type="paragraph" w:customStyle="1" w:styleId="xl141">
    <w:name w:val="xl141"/>
    <w:basedOn w:val="a"/>
    <w:uiPriority w:val="99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28"/>
      <w:szCs w:val="28"/>
      <w:lang w:eastAsia="ru-RU"/>
    </w:rPr>
  </w:style>
  <w:style w:type="paragraph" w:customStyle="1" w:styleId="xl142">
    <w:name w:val="xl142"/>
    <w:basedOn w:val="a"/>
    <w:uiPriority w:val="99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sz w:val="28"/>
      <w:szCs w:val="28"/>
      <w:lang w:eastAsia="ru-RU"/>
    </w:rPr>
  </w:style>
  <w:style w:type="paragraph" w:customStyle="1" w:styleId="xl143">
    <w:name w:val="xl143"/>
    <w:basedOn w:val="a"/>
    <w:uiPriority w:val="99"/>
    <w:rsid w:val="00945BF2"/>
    <w:pPr>
      <w:pBdr>
        <w:top w:val="dashed" w:sz="4" w:space="0" w:color="808080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sz w:val="28"/>
      <w:szCs w:val="28"/>
      <w:lang w:eastAsia="ru-RU"/>
    </w:rPr>
  </w:style>
  <w:style w:type="paragraph" w:customStyle="1" w:styleId="xl144">
    <w:name w:val="xl144"/>
    <w:basedOn w:val="a"/>
    <w:uiPriority w:val="99"/>
    <w:rsid w:val="00945BF2"/>
    <w:pPr>
      <w:pBdr>
        <w:top w:val="dashed" w:sz="4" w:space="0" w:color="969696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28"/>
      <w:szCs w:val="28"/>
      <w:lang w:eastAsia="ru-RU"/>
    </w:rPr>
  </w:style>
  <w:style w:type="paragraph" w:customStyle="1" w:styleId="xl145">
    <w:name w:val="xl145"/>
    <w:basedOn w:val="a"/>
    <w:uiPriority w:val="99"/>
    <w:rsid w:val="00945BF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46">
    <w:name w:val="xl146"/>
    <w:basedOn w:val="a"/>
    <w:uiPriority w:val="99"/>
    <w:rsid w:val="00945B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47">
    <w:name w:val="xl147"/>
    <w:basedOn w:val="a"/>
    <w:uiPriority w:val="99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48">
    <w:name w:val="xl148"/>
    <w:basedOn w:val="a"/>
    <w:uiPriority w:val="99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i/>
      <w:iCs/>
      <w:sz w:val="28"/>
      <w:szCs w:val="28"/>
      <w:lang w:eastAsia="ru-RU"/>
    </w:rPr>
  </w:style>
  <w:style w:type="paragraph" w:customStyle="1" w:styleId="xl149">
    <w:name w:val="xl149"/>
    <w:basedOn w:val="a"/>
    <w:uiPriority w:val="99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i/>
      <w:iCs/>
      <w:sz w:val="28"/>
      <w:szCs w:val="28"/>
      <w:lang w:eastAsia="ru-RU"/>
    </w:rPr>
  </w:style>
  <w:style w:type="paragraph" w:customStyle="1" w:styleId="xl150">
    <w:name w:val="xl150"/>
    <w:basedOn w:val="a"/>
    <w:uiPriority w:val="99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i/>
      <w:iCs/>
      <w:sz w:val="28"/>
      <w:szCs w:val="28"/>
      <w:lang w:eastAsia="ru-RU"/>
    </w:rPr>
  </w:style>
  <w:style w:type="paragraph" w:customStyle="1" w:styleId="xl151">
    <w:name w:val="xl151"/>
    <w:basedOn w:val="a"/>
    <w:uiPriority w:val="99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52">
    <w:name w:val="xl152"/>
    <w:basedOn w:val="a"/>
    <w:uiPriority w:val="99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28"/>
      <w:szCs w:val="28"/>
      <w:lang w:eastAsia="ru-RU"/>
    </w:rPr>
  </w:style>
  <w:style w:type="paragraph" w:customStyle="1" w:styleId="xl153">
    <w:name w:val="xl153"/>
    <w:basedOn w:val="a"/>
    <w:uiPriority w:val="99"/>
    <w:rsid w:val="00945BF2"/>
    <w:pPr>
      <w:pBdr>
        <w:top w:val="dashed" w:sz="4" w:space="0" w:color="808080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8"/>
      <w:szCs w:val="28"/>
      <w:lang w:eastAsia="ru-RU"/>
    </w:rPr>
  </w:style>
  <w:style w:type="paragraph" w:customStyle="1" w:styleId="xl154">
    <w:name w:val="xl154"/>
    <w:basedOn w:val="a"/>
    <w:uiPriority w:val="99"/>
    <w:rsid w:val="00945BF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55">
    <w:name w:val="xl155"/>
    <w:basedOn w:val="a"/>
    <w:uiPriority w:val="99"/>
    <w:rsid w:val="00945B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56">
    <w:name w:val="xl156"/>
    <w:basedOn w:val="a"/>
    <w:uiPriority w:val="99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57">
    <w:name w:val="xl157"/>
    <w:basedOn w:val="a"/>
    <w:uiPriority w:val="99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58">
    <w:name w:val="xl158"/>
    <w:basedOn w:val="a"/>
    <w:uiPriority w:val="99"/>
    <w:rsid w:val="00945B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sz w:val="28"/>
      <w:szCs w:val="28"/>
      <w:lang w:eastAsia="ru-RU"/>
    </w:rPr>
  </w:style>
  <w:style w:type="paragraph" w:customStyle="1" w:styleId="xl159">
    <w:name w:val="xl159"/>
    <w:basedOn w:val="a"/>
    <w:uiPriority w:val="99"/>
    <w:rsid w:val="00945B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60">
    <w:name w:val="xl160"/>
    <w:basedOn w:val="a"/>
    <w:uiPriority w:val="99"/>
    <w:rsid w:val="00945BF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61">
    <w:name w:val="xl161"/>
    <w:basedOn w:val="a"/>
    <w:uiPriority w:val="99"/>
    <w:rsid w:val="00945B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62">
    <w:name w:val="xl162"/>
    <w:basedOn w:val="a"/>
    <w:uiPriority w:val="99"/>
    <w:rsid w:val="00945BF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36"/>
      <w:szCs w:val="36"/>
      <w:lang w:eastAsia="ru-RU"/>
    </w:rPr>
  </w:style>
  <w:style w:type="paragraph" w:customStyle="1" w:styleId="xl163">
    <w:name w:val="xl163"/>
    <w:basedOn w:val="a"/>
    <w:uiPriority w:val="99"/>
    <w:rsid w:val="00945BF2"/>
    <w:pPr>
      <w:pBdr>
        <w:top w:val="dashed" w:sz="4" w:space="0" w:color="808080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28"/>
      <w:szCs w:val="28"/>
      <w:lang w:eastAsia="ru-RU"/>
    </w:rPr>
  </w:style>
  <w:style w:type="paragraph" w:customStyle="1" w:styleId="xl164">
    <w:name w:val="xl164"/>
    <w:basedOn w:val="a"/>
    <w:uiPriority w:val="99"/>
    <w:rsid w:val="00945B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65">
    <w:name w:val="xl165"/>
    <w:basedOn w:val="a"/>
    <w:uiPriority w:val="99"/>
    <w:rsid w:val="00945B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66">
    <w:name w:val="xl166"/>
    <w:basedOn w:val="a"/>
    <w:uiPriority w:val="99"/>
    <w:rsid w:val="00945B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67">
    <w:name w:val="xl167"/>
    <w:basedOn w:val="a"/>
    <w:uiPriority w:val="99"/>
    <w:rsid w:val="00945BF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68">
    <w:name w:val="xl168"/>
    <w:basedOn w:val="a"/>
    <w:uiPriority w:val="99"/>
    <w:rsid w:val="00945BF2"/>
    <w:pPr>
      <w:pBdr>
        <w:top w:val="single" w:sz="4" w:space="0" w:color="auto"/>
        <w:bottom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69">
    <w:name w:val="xl169"/>
    <w:basedOn w:val="a"/>
    <w:uiPriority w:val="99"/>
    <w:rsid w:val="00945BF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70">
    <w:name w:val="xl170"/>
    <w:basedOn w:val="a"/>
    <w:uiPriority w:val="99"/>
    <w:rsid w:val="00945B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71">
    <w:name w:val="xl171"/>
    <w:basedOn w:val="a"/>
    <w:uiPriority w:val="99"/>
    <w:rsid w:val="00945BF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72">
    <w:name w:val="xl172"/>
    <w:basedOn w:val="a"/>
    <w:uiPriority w:val="99"/>
    <w:rsid w:val="00945BF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73">
    <w:name w:val="xl173"/>
    <w:basedOn w:val="a"/>
    <w:uiPriority w:val="99"/>
    <w:rsid w:val="00945BF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74">
    <w:name w:val="xl174"/>
    <w:basedOn w:val="a"/>
    <w:uiPriority w:val="99"/>
    <w:rsid w:val="00945BF2"/>
    <w:pPr>
      <w:pBdr>
        <w:top w:val="single" w:sz="4" w:space="0" w:color="auto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75">
    <w:name w:val="xl175"/>
    <w:basedOn w:val="a"/>
    <w:uiPriority w:val="99"/>
    <w:rsid w:val="00945BF2"/>
    <w:pPr>
      <w:pBdr>
        <w:top w:val="single" w:sz="4" w:space="0" w:color="auto"/>
        <w:left w:val="single" w:sz="4" w:space="0" w:color="auto"/>
        <w:bottom w:val="dashed" w:sz="4" w:space="0" w:color="808080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76">
    <w:name w:val="xl176"/>
    <w:basedOn w:val="a"/>
    <w:uiPriority w:val="99"/>
    <w:rsid w:val="00945BF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77">
    <w:name w:val="xl177"/>
    <w:basedOn w:val="a"/>
    <w:uiPriority w:val="99"/>
    <w:rsid w:val="00945BF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78">
    <w:name w:val="xl178"/>
    <w:basedOn w:val="a"/>
    <w:uiPriority w:val="99"/>
    <w:rsid w:val="00945BF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79">
    <w:name w:val="xl179"/>
    <w:basedOn w:val="a"/>
    <w:uiPriority w:val="99"/>
    <w:rsid w:val="00945BF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80">
    <w:name w:val="xl180"/>
    <w:basedOn w:val="a"/>
    <w:uiPriority w:val="99"/>
    <w:rsid w:val="00945BF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81">
    <w:name w:val="xl181"/>
    <w:basedOn w:val="a"/>
    <w:uiPriority w:val="99"/>
    <w:rsid w:val="00945BF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82">
    <w:name w:val="xl182"/>
    <w:basedOn w:val="a"/>
    <w:uiPriority w:val="99"/>
    <w:rsid w:val="00945BF2"/>
    <w:pPr>
      <w:pBdr>
        <w:top w:val="dashed" w:sz="4" w:space="0" w:color="808080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83">
    <w:name w:val="xl183"/>
    <w:basedOn w:val="a"/>
    <w:uiPriority w:val="99"/>
    <w:rsid w:val="00945BF2"/>
    <w:pPr>
      <w:pBdr>
        <w:top w:val="dashed" w:sz="4" w:space="0" w:color="808080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84">
    <w:name w:val="xl184"/>
    <w:basedOn w:val="a"/>
    <w:uiPriority w:val="99"/>
    <w:rsid w:val="00945B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85">
    <w:name w:val="xl185"/>
    <w:basedOn w:val="a"/>
    <w:uiPriority w:val="99"/>
    <w:rsid w:val="00945BF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86">
    <w:name w:val="xl186"/>
    <w:basedOn w:val="a"/>
    <w:uiPriority w:val="99"/>
    <w:rsid w:val="00945BF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87">
    <w:name w:val="xl187"/>
    <w:basedOn w:val="a"/>
    <w:uiPriority w:val="99"/>
    <w:rsid w:val="00945BF2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a5">
    <w:name w:val="Balloon Text"/>
    <w:basedOn w:val="a"/>
    <w:link w:val="a6"/>
    <w:uiPriority w:val="99"/>
    <w:semiHidden/>
    <w:rsid w:val="00360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36057F"/>
    <w:rPr>
      <w:rFonts w:ascii="Tahoma" w:hAnsi="Tahoma" w:cs="Tahoma"/>
      <w:sz w:val="16"/>
      <w:szCs w:val="16"/>
    </w:rPr>
  </w:style>
  <w:style w:type="paragraph" w:styleId="2">
    <w:name w:val="Body Text Indent 2"/>
    <w:basedOn w:val="a"/>
    <w:link w:val="20"/>
    <w:uiPriority w:val="99"/>
    <w:rsid w:val="00BE3C67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link w:val="2"/>
    <w:uiPriority w:val="99"/>
    <w:locked/>
    <w:rsid w:val="00BE3C67"/>
    <w:rPr>
      <w:rFonts w:ascii="Times New Roman" w:hAnsi="Times New Roman" w:cs="Times New Roman"/>
      <w:sz w:val="24"/>
      <w:szCs w:val="24"/>
    </w:rPr>
  </w:style>
  <w:style w:type="paragraph" w:styleId="a7">
    <w:name w:val="No Spacing"/>
    <w:uiPriority w:val="1"/>
    <w:qFormat/>
    <w:rsid w:val="00795863"/>
    <w:rPr>
      <w:rFonts w:ascii="Times New Roman" w:hAnsi="Times New Roman"/>
      <w:sz w:val="28"/>
      <w:szCs w:val="28"/>
      <w:lang w:eastAsia="en-US"/>
    </w:rPr>
  </w:style>
  <w:style w:type="paragraph" w:styleId="a8">
    <w:name w:val="Body Text"/>
    <w:basedOn w:val="a"/>
    <w:link w:val="a9"/>
    <w:uiPriority w:val="99"/>
    <w:semiHidden/>
    <w:unhideWhenUsed/>
    <w:rsid w:val="003F0BC3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3F0BC3"/>
    <w:rPr>
      <w:sz w:val="22"/>
      <w:szCs w:val="22"/>
      <w:lang w:eastAsia="en-US"/>
    </w:rPr>
  </w:style>
  <w:style w:type="character" w:styleId="aa">
    <w:name w:val="Emphasis"/>
    <w:basedOn w:val="a0"/>
    <w:qFormat/>
    <w:locked/>
    <w:rsid w:val="003F0BC3"/>
    <w:rPr>
      <w:i/>
      <w:iCs/>
    </w:rPr>
  </w:style>
  <w:style w:type="character" w:styleId="ab">
    <w:name w:val="Strong"/>
    <w:basedOn w:val="a0"/>
    <w:qFormat/>
    <w:locked/>
    <w:rsid w:val="00D001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2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6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8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0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15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9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31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456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876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5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0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AC4CC-C4B3-4439-8900-057FC68BC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2463</Words>
  <Characters>14045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Л. Г. Козельская</dc:creator>
  <cp:lastModifiedBy>АТК</cp:lastModifiedBy>
  <cp:revision>16</cp:revision>
  <cp:lastPrinted>2025-10-14T02:49:00Z</cp:lastPrinted>
  <dcterms:created xsi:type="dcterms:W3CDTF">2023-04-19T03:34:00Z</dcterms:created>
  <dcterms:modified xsi:type="dcterms:W3CDTF">2025-10-14T02:50:00Z</dcterms:modified>
</cp:coreProperties>
</file>