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36C3" w:rsidRPr="003036C3" w:rsidRDefault="003036C3" w:rsidP="003036C3">
      <w:pPr>
        <w:spacing w:after="0" w:line="240" w:lineRule="auto"/>
        <w:ind w:firstLine="567"/>
        <w:jc w:val="both"/>
        <w:rPr>
          <w:rFonts w:ascii="Times New Roman" w:hAnsi="Times New Roman" w:cs="Times New Roman"/>
          <w:sz w:val="24"/>
          <w:szCs w:val="24"/>
        </w:rPr>
      </w:pPr>
    </w:p>
    <w:p w:rsidR="003036C3" w:rsidRPr="003036C3" w:rsidRDefault="003036C3" w:rsidP="003036C3">
      <w:pPr>
        <w:jc w:val="center"/>
        <w:rPr>
          <w:rFonts w:ascii="Times New Roman" w:hAnsi="Times New Roman" w:cs="Times New Roman"/>
          <w:b/>
          <w:sz w:val="24"/>
          <w:szCs w:val="24"/>
        </w:rPr>
      </w:pPr>
      <w:r w:rsidRPr="003036C3">
        <w:rPr>
          <w:rFonts w:ascii="Times New Roman" w:hAnsi="Times New Roman" w:cs="Times New Roman"/>
          <w:b/>
          <w:sz w:val="24"/>
          <w:szCs w:val="24"/>
        </w:rPr>
        <w:t>Порядок расчетов с пассажирами в случае отказа от услуг воздушной перевозки</w:t>
      </w:r>
      <w:r>
        <w:rPr>
          <w:rFonts w:ascii="Times New Roman" w:hAnsi="Times New Roman" w:cs="Times New Roman"/>
          <w:b/>
          <w:sz w:val="24"/>
          <w:szCs w:val="24"/>
        </w:rPr>
        <w:t>.</w:t>
      </w:r>
    </w:p>
    <w:p w:rsidR="003036C3" w:rsidRDefault="003036C3" w:rsidP="003036C3">
      <w:pPr>
        <w:spacing w:after="0" w:line="240" w:lineRule="auto"/>
        <w:ind w:firstLine="567"/>
        <w:jc w:val="both"/>
        <w:rPr>
          <w:rFonts w:ascii="Times New Roman" w:hAnsi="Times New Roman" w:cs="Times New Roman"/>
          <w:sz w:val="24"/>
          <w:szCs w:val="24"/>
        </w:rPr>
      </w:pPr>
    </w:p>
    <w:p w:rsidR="007F2AAF" w:rsidRPr="003036C3" w:rsidRDefault="007F2AAF" w:rsidP="003036C3">
      <w:pPr>
        <w:spacing w:after="0" w:line="240" w:lineRule="auto"/>
        <w:ind w:firstLine="567"/>
        <w:jc w:val="both"/>
        <w:rPr>
          <w:rFonts w:ascii="Times New Roman" w:hAnsi="Times New Roman" w:cs="Times New Roman"/>
          <w:sz w:val="24"/>
          <w:szCs w:val="24"/>
        </w:rPr>
      </w:pPr>
      <w:r w:rsidRPr="003036C3">
        <w:rPr>
          <w:rFonts w:ascii="Times New Roman" w:hAnsi="Times New Roman" w:cs="Times New Roman"/>
          <w:sz w:val="24"/>
          <w:szCs w:val="24"/>
        </w:rPr>
        <w:t>В связи с ухудшением эпидемиологической обстановки в мире, а также ве</w:t>
      </w:r>
      <w:r w:rsidR="00C65077">
        <w:rPr>
          <w:rFonts w:ascii="Times New Roman" w:hAnsi="Times New Roman" w:cs="Times New Roman"/>
          <w:sz w:val="24"/>
          <w:szCs w:val="24"/>
        </w:rPr>
        <w:t>д</w:t>
      </w:r>
      <w:r w:rsidRPr="003036C3">
        <w:rPr>
          <w:rFonts w:ascii="Times New Roman" w:hAnsi="Times New Roman" w:cs="Times New Roman"/>
          <w:sz w:val="24"/>
          <w:szCs w:val="24"/>
        </w:rPr>
        <w:t xml:space="preserve">ении режима самоизоляции, в консультационный центр по защите прав потребителей поступает все больше </w:t>
      </w:r>
      <w:r w:rsidR="00C65077">
        <w:rPr>
          <w:rFonts w:ascii="Times New Roman" w:hAnsi="Times New Roman" w:cs="Times New Roman"/>
          <w:sz w:val="24"/>
          <w:szCs w:val="24"/>
        </w:rPr>
        <w:t xml:space="preserve">обращений с вопросами о возврате авиабилетов и правомерности применения штрафных санкций к потребителям за отказ от перевозки. С данной статье </w:t>
      </w:r>
      <w:r w:rsidRPr="003036C3">
        <w:rPr>
          <w:rFonts w:ascii="Times New Roman" w:hAnsi="Times New Roman" w:cs="Times New Roman"/>
          <w:sz w:val="24"/>
          <w:szCs w:val="24"/>
        </w:rPr>
        <w:t xml:space="preserve">мы постараемся подробно разобрать данный вопрос и выяснить на какие </w:t>
      </w:r>
      <w:r w:rsidR="00C65077">
        <w:rPr>
          <w:rFonts w:ascii="Times New Roman" w:hAnsi="Times New Roman" w:cs="Times New Roman"/>
          <w:sz w:val="24"/>
          <w:szCs w:val="24"/>
        </w:rPr>
        <w:t>фактически понесенные</w:t>
      </w:r>
      <w:r w:rsidRPr="003036C3">
        <w:rPr>
          <w:rFonts w:ascii="Times New Roman" w:hAnsi="Times New Roman" w:cs="Times New Roman"/>
          <w:sz w:val="24"/>
          <w:szCs w:val="24"/>
        </w:rPr>
        <w:t xml:space="preserve"> </w:t>
      </w:r>
      <w:r w:rsidR="00C65077" w:rsidRPr="003036C3">
        <w:rPr>
          <w:rFonts w:ascii="Times New Roman" w:hAnsi="Times New Roman" w:cs="Times New Roman"/>
          <w:sz w:val="24"/>
          <w:szCs w:val="24"/>
        </w:rPr>
        <w:t xml:space="preserve">расходы </w:t>
      </w:r>
      <w:r w:rsidRPr="003036C3">
        <w:rPr>
          <w:rFonts w:ascii="Times New Roman" w:hAnsi="Times New Roman" w:cs="Times New Roman"/>
          <w:sz w:val="24"/>
          <w:szCs w:val="24"/>
        </w:rPr>
        <w:t xml:space="preserve">может ссылаться перевозчик, при возврате платы за воздушную перевозку. </w:t>
      </w:r>
    </w:p>
    <w:p w:rsidR="007F2AAF" w:rsidRPr="003036C3" w:rsidRDefault="007F2AAF" w:rsidP="003036C3">
      <w:pPr>
        <w:autoSpaceDE w:val="0"/>
        <w:autoSpaceDN w:val="0"/>
        <w:adjustRightInd w:val="0"/>
        <w:spacing w:after="0" w:line="240" w:lineRule="auto"/>
        <w:ind w:firstLine="567"/>
        <w:jc w:val="both"/>
        <w:rPr>
          <w:rFonts w:ascii="Times New Roman" w:hAnsi="Times New Roman" w:cs="Times New Roman"/>
          <w:sz w:val="24"/>
          <w:szCs w:val="24"/>
        </w:rPr>
      </w:pPr>
      <w:r w:rsidRPr="003036C3">
        <w:rPr>
          <w:rFonts w:ascii="Times New Roman" w:hAnsi="Times New Roman" w:cs="Times New Roman"/>
          <w:sz w:val="24"/>
          <w:szCs w:val="24"/>
        </w:rPr>
        <w:t xml:space="preserve">Вопрос о возврате сумм, их количестве, а также </w:t>
      </w:r>
      <w:r w:rsidR="00181612" w:rsidRPr="003036C3">
        <w:rPr>
          <w:rFonts w:ascii="Times New Roman" w:hAnsi="Times New Roman" w:cs="Times New Roman"/>
          <w:sz w:val="24"/>
          <w:szCs w:val="24"/>
        </w:rPr>
        <w:t>расходах,</w:t>
      </w:r>
      <w:r w:rsidR="003036C3" w:rsidRPr="003036C3">
        <w:rPr>
          <w:rFonts w:ascii="Times New Roman" w:hAnsi="Times New Roman" w:cs="Times New Roman"/>
          <w:sz w:val="24"/>
          <w:szCs w:val="24"/>
        </w:rPr>
        <w:t xml:space="preserve"> которые</w:t>
      </w:r>
      <w:r w:rsidRPr="003036C3">
        <w:rPr>
          <w:rFonts w:ascii="Times New Roman" w:hAnsi="Times New Roman" w:cs="Times New Roman"/>
          <w:sz w:val="24"/>
          <w:szCs w:val="24"/>
        </w:rPr>
        <w:t xml:space="preserve"> перевозчик может взыскать с пассажира урегулирован ст. 108 «Воздушного Кодекса РФ» от 19.03.1997 N 60-ФЗ.</w:t>
      </w:r>
    </w:p>
    <w:p w:rsidR="007F2AAF" w:rsidRPr="003036C3" w:rsidRDefault="007F2AAF" w:rsidP="003036C3">
      <w:pPr>
        <w:autoSpaceDE w:val="0"/>
        <w:autoSpaceDN w:val="0"/>
        <w:adjustRightInd w:val="0"/>
        <w:spacing w:after="0" w:line="240" w:lineRule="auto"/>
        <w:ind w:firstLine="567"/>
        <w:jc w:val="both"/>
        <w:rPr>
          <w:rFonts w:ascii="Times New Roman" w:hAnsi="Times New Roman" w:cs="Times New Roman"/>
          <w:sz w:val="24"/>
          <w:szCs w:val="24"/>
        </w:rPr>
      </w:pPr>
      <w:r w:rsidRPr="003036C3">
        <w:rPr>
          <w:rFonts w:ascii="Times New Roman" w:hAnsi="Times New Roman" w:cs="Times New Roman"/>
          <w:sz w:val="24"/>
          <w:szCs w:val="24"/>
        </w:rPr>
        <w:t>В данной статье предусмотрен следующий порядок возврата оплаты за перевозку пассажира:</w:t>
      </w:r>
    </w:p>
    <w:p w:rsidR="007F2AAF" w:rsidRPr="003036C3" w:rsidRDefault="007F2AAF" w:rsidP="003036C3">
      <w:pPr>
        <w:autoSpaceDE w:val="0"/>
        <w:autoSpaceDN w:val="0"/>
        <w:adjustRightInd w:val="0"/>
        <w:spacing w:after="0" w:line="240" w:lineRule="auto"/>
        <w:ind w:firstLine="567"/>
        <w:jc w:val="both"/>
        <w:rPr>
          <w:rFonts w:ascii="Times New Roman" w:hAnsi="Times New Roman" w:cs="Times New Roman"/>
          <w:sz w:val="24"/>
          <w:szCs w:val="24"/>
        </w:rPr>
      </w:pPr>
      <w:r w:rsidRPr="003036C3">
        <w:rPr>
          <w:rFonts w:ascii="Times New Roman" w:hAnsi="Times New Roman" w:cs="Times New Roman"/>
          <w:sz w:val="24"/>
          <w:szCs w:val="24"/>
        </w:rPr>
        <w:t>- в случае, если пассажир отказывается от договора перевозки за более чем 24 до начала регистрации пассажиров на рейс, то перевозчик (т.е. Авиакомпания) возвращает пассажиру сумму провозной платы (за исключением суммы расходов перевозчика, фактически понесенных им и связанных с исполнением обязательств по договору воздушной перевозки пассажира);</w:t>
      </w:r>
    </w:p>
    <w:p w:rsidR="007F2AAF" w:rsidRPr="003036C3" w:rsidRDefault="007F2AAF" w:rsidP="003036C3">
      <w:pPr>
        <w:autoSpaceDE w:val="0"/>
        <w:autoSpaceDN w:val="0"/>
        <w:adjustRightInd w:val="0"/>
        <w:spacing w:after="0" w:line="240" w:lineRule="auto"/>
        <w:ind w:firstLine="567"/>
        <w:jc w:val="both"/>
        <w:rPr>
          <w:rFonts w:ascii="Times New Roman" w:hAnsi="Times New Roman" w:cs="Times New Roman"/>
          <w:sz w:val="24"/>
          <w:szCs w:val="24"/>
        </w:rPr>
      </w:pPr>
      <w:r w:rsidRPr="003036C3">
        <w:rPr>
          <w:rFonts w:ascii="Times New Roman" w:hAnsi="Times New Roman" w:cs="Times New Roman"/>
          <w:sz w:val="24"/>
          <w:szCs w:val="24"/>
        </w:rPr>
        <w:t>- в случае, если пассажир отказывается от договора воздушной перевозки менее чем за 24 часа до начала регистрации на рейс, то пассажиру возвращается уплаченная за воздушную перевозку провозная плата с взыскание</w:t>
      </w:r>
      <w:bookmarkStart w:id="0" w:name="_GoBack"/>
      <w:bookmarkEnd w:id="0"/>
      <w:r w:rsidRPr="003036C3">
        <w:rPr>
          <w:rFonts w:ascii="Times New Roman" w:hAnsi="Times New Roman" w:cs="Times New Roman"/>
          <w:sz w:val="24"/>
          <w:szCs w:val="24"/>
        </w:rPr>
        <w:t>м неустойки в размере уплаченной за воздушную перевозку пассажира 25% провозной платы и суммы расходов перевозчика, фактически понесенных им и связанных с исполнением обязательств по договору воздушной перевозки пассажира. Стоит отметить что, перевозчик вправе уменьшить размер указанной неустойки, но не увеличить ее;</w:t>
      </w:r>
    </w:p>
    <w:p w:rsidR="007F2AAF" w:rsidRPr="003036C3" w:rsidRDefault="007F2AAF" w:rsidP="003036C3">
      <w:pPr>
        <w:autoSpaceDE w:val="0"/>
        <w:autoSpaceDN w:val="0"/>
        <w:adjustRightInd w:val="0"/>
        <w:spacing w:after="0" w:line="240" w:lineRule="auto"/>
        <w:ind w:firstLine="567"/>
        <w:jc w:val="both"/>
        <w:rPr>
          <w:rFonts w:ascii="Times New Roman" w:hAnsi="Times New Roman" w:cs="Times New Roman"/>
          <w:sz w:val="24"/>
          <w:szCs w:val="24"/>
        </w:rPr>
      </w:pPr>
      <w:r w:rsidRPr="003036C3">
        <w:rPr>
          <w:rFonts w:ascii="Times New Roman" w:hAnsi="Times New Roman" w:cs="Times New Roman"/>
          <w:sz w:val="24"/>
          <w:szCs w:val="24"/>
        </w:rPr>
        <w:t xml:space="preserve">- в случае, если пассажир уведомил перевозчика об отказе от договора воздушной перевозки после завершения регистрации на рейс, то в таком </w:t>
      </w:r>
      <w:r w:rsidR="00181612" w:rsidRPr="003036C3">
        <w:rPr>
          <w:rFonts w:ascii="Times New Roman" w:hAnsi="Times New Roman" w:cs="Times New Roman"/>
          <w:sz w:val="24"/>
          <w:szCs w:val="24"/>
        </w:rPr>
        <w:t>случае пассажиру</w:t>
      </w:r>
      <w:r w:rsidRPr="003036C3">
        <w:rPr>
          <w:rFonts w:ascii="Times New Roman" w:hAnsi="Times New Roman" w:cs="Times New Roman"/>
          <w:sz w:val="24"/>
          <w:szCs w:val="24"/>
        </w:rPr>
        <w:t xml:space="preserve"> не возвращается уплаченная за воздушную перевозку провозная плата;</w:t>
      </w:r>
    </w:p>
    <w:p w:rsidR="007F2AAF" w:rsidRPr="003036C3" w:rsidRDefault="007F2AAF" w:rsidP="003036C3">
      <w:pPr>
        <w:autoSpaceDE w:val="0"/>
        <w:autoSpaceDN w:val="0"/>
        <w:adjustRightInd w:val="0"/>
        <w:spacing w:after="0" w:line="240" w:lineRule="auto"/>
        <w:ind w:firstLine="567"/>
        <w:jc w:val="both"/>
        <w:rPr>
          <w:rFonts w:ascii="Times New Roman" w:hAnsi="Times New Roman" w:cs="Times New Roman"/>
          <w:sz w:val="24"/>
          <w:szCs w:val="24"/>
        </w:rPr>
      </w:pPr>
      <w:r w:rsidRPr="003036C3">
        <w:rPr>
          <w:rFonts w:ascii="Times New Roman" w:hAnsi="Times New Roman" w:cs="Times New Roman"/>
          <w:sz w:val="24"/>
          <w:szCs w:val="24"/>
        </w:rPr>
        <w:t>- в случае, если пассажиром приобретены билеты по невозвратному тарифу, при расторжении договора воздушной перевозки пассажира, уплаченная за воздушную перевозку пассажира провозная плата не возвращается, за исключением неиспользованных сумм, взимаемых перевозчиком в пользу иных организаций в соответствии с законодательством иностранных государств, с территорий, на территории или через территории которых осуществляется воздушная перевозка пассажира, к таким расходам чаще всего относится визовый сбор;</w:t>
      </w:r>
    </w:p>
    <w:p w:rsidR="007F2AAF" w:rsidRPr="003036C3" w:rsidRDefault="007F2AAF" w:rsidP="003036C3">
      <w:pPr>
        <w:autoSpaceDE w:val="0"/>
        <w:autoSpaceDN w:val="0"/>
        <w:adjustRightInd w:val="0"/>
        <w:spacing w:after="0" w:line="240" w:lineRule="auto"/>
        <w:ind w:firstLine="567"/>
        <w:jc w:val="both"/>
        <w:rPr>
          <w:rFonts w:ascii="Times New Roman" w:hAnsi="Times New Roman" w:cs="Times New Roman"/>
          <w:sz w:val="24"/>
          <w:szCs w:val="24"/>
        </w:rPr>
      </w:pPr>
      <w:r w:rsidRPr="003036C3">
        <w:rPr>
          <w:rFonts w:ascii="Times New Roman" w:hAnsi="Times New Roman" w:cs="Times New Roman"/>
          <w:sz w:val="24"/>
          <w:szCs w:val="24"/>
        </w:rPr>
        <w:t xml:space="preserve">- в случае, вынужденного отказа пассажира от воздушной перевозки в связи с болезнью пассажира или члена его семьи либо близкого родственника, совместно следующих с ним на воздушном судне, что подтверждается медицинскими документами, либо в связи со смертью члена его семьи или близкого родственника, что подтверждается документально, и уведомления об этом перевозчика до окончания установленного в соответствии с федеральными авиационными правилами времени регистрации пассажиров на указанный в билете рейс, либо в связи с задержкой отправления воздушного судна, иными предусмотренными федеральными авиационными правилами действиями (бездействием) перевозчика, влекущими за собой неисполнение или ненадлежащее исполнение обязательств по договору воздушной перевозки пассажира, пассажиру возвращается уплаченная за воздушную перевозку провозная плата. </w:t>
      </w:r>
    </w:p>
    <w:p w:rsidR="007F2AAF" w:rsidRPr="003036C3" w:rsidRDefault="007F2AAF" w:rsidP="003036C3">
      <w:pPr>
        <w:autoSpaceDE w:val="0"/>
        <w:autoSpaceDN w:val="0"/>
        <w:adjustRightInd w:val="0"/>
        <w:spacing w:after="0" w:line="240" w:lineRule="auto"/>
        <w:ind w:firstLine="567"/>
        <w:jc w:val="both"/>
        <w:rPr>
          <w:rFonts w:ascii="Times New Roman" w:hAnsi="Times New Roman" w:cs="Times New Roman"/>
          <w:sz w:val="24"/>
          <w:szCs w:val="24"/>
        </w:rPr>
      </w:pPr>
      <w:r w:rsidRPr="003036C3">
        <w:rPr>
          <w:rFonts w:ascii="Times New Roman" w:hAnsi="Times New Roman" w:cs="Times New Roman"/>
          <w:sz w:val="24"/>
          <w:szCs w:val="24"/>
        </w:rPr>
        <w:t xml:space="preserve">Под членами семьи понимаются супруги, родители и дети (усыновители и усыновленные), под близкими родственниками - дедушки, бабушки и внуки, полнородные и </w:t>
      </w:r>
      <w:r w:rsidR="00181612" w:rsidRPr="003036C3">
        <w:rPr>
          <w:rFonts w:ascii="Times New Roman" w:hAnsi="Times New Roman" w:cs="Times New Roman"/>
          <w:sz w:val="24"/>
          <w:szCs w:val="24"/>
        </w:rPr>
        <w:t>не полнородные</w:t>
      </w:r>
      <w:r w:rsidRPr="003036C3">
        <w:rPr>
          <w:rFonts w:ascii="Times New Roman" w:hAnsi="Times New Roman" w:cs="Times New Roman"/>
          <w:sz w:val="24"/>
          <w:szCs w:val="24"/>
        </w:rPr>
        <w:t xml:space="preserve"> братья и сестры.</w:t>
      </w:r>
    </w:p>
    <w:p w:rsidR="007F2AAF" w:rsidRPr="003036C3" w:rsidRDefault="007F2AAF" w:rsidP="003036C3">
      <w:pPr>
        <w:autoSpaceDE w:val="0"/>
        <w:autoSpaceDN w:val="0"/>
        <w:adjustRightInd w:val="0"/>
        <w:spacing w:after="0" w:line="240" w:lineRule="auto"/>
        <w:ind w:firstLine="567"/>
        <w:jc w:val="both"/>
        <w:rPr>
          <w:rFonts w:ascii="Times New Roman" w:hAnsi="Times New Roman" w:cs="Times New Roman"/>
          <w:sz w:val="24"/>
          <w:szCs w:val="24"/>
        </w:rPr>
      </w:pPr>
      <w:r w:rsidRPr="003036C3">
        <w:rPr>
          <w:rFonts w:ascii="Times New Roman" w:hAnsi="Times New Roman" w:cs="Times New Roman"/>
          <w:sz w:val="24"/>
          <w:szCs w:val="24"/>
        </w:rPr>
        <w:t>Давайте же теперь попробуем определить, о каких именно фактически понесенных расходах речь идет в ст. 108 Воздушного Кодекса РФ, для этого стоит обратится к п. 10.1 Приказ Минтранса России от 25.09.2008 N 155 «Об утверждении Правил формирования и применения тарифов на регулярные воздушные перевозки пассажиров и багажа, взимания сборов в области гражданской авиации».</w:t>
      </w:r>
    </w:p>
    <w:p w:rsidR="007F2AAF" w:rsidRPr="003036C3" w:rsidRDefault="007F2AAF" w:rsidP="003036C3">
      <w:pPr>
        <w:autoSpaceDE w:val="0"/>
        <w:autoSpaceDN w:val="0"/>
        <w:adjustRightInd w:val="0"/>
        <w:spacing w:after="0" w:line="240" w:lineRule="auto"/>
        <w:ind w:firstLine="567"/>
        <w:jc w:val="both"/>
        <w:rPr>
          <w:rFonts w:ascii="Times New Roman" w:hAnsi="Times New Roman" w:cs="Times New Roman"/>
          <w:sz w:val="24"/>
          <w:szCs w:val="24"/>
        </w:rPr>
      </w:pPr>
      <w:r w:rsidRPr="003036C3">
        <w:rPr>
          <w:rFonts w:ascii="Times New Roman" w:hAnsi="Times New Roman" w:cs="Times New Roman"/>
          <w:sz w:val="24"/>
          <w:szCs w:val="24"/>
        </w:rPr>
        <w:t xml:space="preserve">К фактическим расходам перевозчика, понесенным им в связи с исполнением обязательств по договору воздушной перевозки пассажира и удерживаемых с пассажира в случае прекращения действия договора воздушной перевозки в связи с </w:t>
      </w:r>
      <w:r w:rsidR="00CC3D37">
        <w:rPr>
          <w:rFonts w:ascii="Times New Roman" w:hAnsi="Times New Roman" w:cs="Times New Roman"/>
          <w:sz w:val="24"/>
          <w:szCs w:val="24"/>
        </w:rPr>
        <w:t>его добровольным отказом</w:t>
      </w:r>
      <w:r w:rsidRPr="003036C3">
        <w:rPr>
          <w:rFonts w:ascii="Times New Roman" w:hAnsi="Times New Roman" w:cs="Times New Roman"/>
          <w:sz w:val="24"/>
          <w:szCs w:val="24"/>
        </w:rPr>
        <w:t>,</w:t>
      </w:r>
      <w:r w:rsidR="00CC3D37">
        <w:rPr>
          <w:rFonts w:ascii="Times New Roman" w:hAnsi="Times New Roman" w:cs="Times New Roman"/>
          <w:sz w:val="24"/>
          <w:szCs w:val="24"/>
        </w:rPr>
        <w:t xml:space="preserve"> при условии</w:t>
      </w:r>
      <w:r w:rsidR="00CC3D37" w:rsidRPr="003036C3">
        <w:rPr>
          <w:rFonts w:ascii="Times New Roman" w:hAnsi="Times New Roman" w:cs="Times New Roman"/>
          <w:sz w:val="24"/>
          <w:szCs w:val="24"/>
        </w:rPr>
        <w:t>, если</w:t>
      </w:r>
      <w:r w:rsidRPr="003036C3">
        <w:rPr>
          <w:rFonts w:ascii="Times New Roman" w:hAnsi="Times New Roman" w:cs="Times New Roman"/>
          <w:sz w:val="24"/>
          <w:szCs w:val="24"/>
        </w:rPr>
        <w:t xml:space="preserve"> перевозка ни на одном участке не была выполнена, </w:t>
      </w:r>
      <w:r w:rsidR="00CC3D37">
        <w:rPr>
          <w:rFonts w:ascii="Times New Roman" w:hAnsi="Times New Roman" w:cs="Times New Roman"/>
          <w:sz w:val="24"/>
          <w:szCs w:val="24"/>
        </w:rPr>
        <w:t xml:space="preserve">а также </w:t>
      </w:r>
      <w:r w:rsidRPr="003036C3">
        <w:rPr>
          <w:rFonts w:ascii="Times New Roman" w:hAnsi="Times New Roman" w:cs="Times New Roman"/>
          <w:sz w:val="24"/>
          <w:szCs w:val="24"/>
        </w:rPr>
        <w:t xml:space="preserve">при прекращении по </w:t>
      </w:r>
      <w:r w:rsidR="00CC3D37">
        <w:rPr>
          <w:rFonts w:ascii="Times New Roman" w:hAnsi="Times New Roman" w:cs="Times New Roman"/>
          <w:sz w:val="24"/>
          <w:szCs w:val="24"/>
        </w:rPr>
        <w:t>инициативе перевозчика действия</w:t>
      </w:r>
      <w:r w:rsidRPr="003036C3">
        <w:rPr>
          <w:rFonts w:ascii="Times New Roman" w:hAnsi="Times New Roman" w:cs="Times New Roman"/>
          <w:sz w:val="24"/>
          <w:szCs w:val="24"/>
        </w:rPr>
        <w:t>, относятся:</w:t>
      </w:r>
    </w:p>
    <w:p w:rsidR="007F2AAF" w:rsidRPr="003036C3" w:rsidRDefault="007F2AAF" w:rsidP="003036C3">
      <w:pPr>
        <w:autoSpaceDE w:val="0"/>
        <w:autoSpaceDN w:val="0"/>
        <w:adjustRightInd w:val="0"/>
        <w:spacing w:after="0" w:line="240" w:lineRule="auto"/>
        <w:ind w:firstLine="567"/>
        <w:jc w:val="both"/>
        <w:rPr>
          <w:rFonts w:ascii="Times New Roman" w:hAnsi="Times New Roman" w:cs="Times New Roman"/>
          <w:sz w:val="24"/>
          <w:szCs w:val="24"/>
        </w:rPr>
      </w:pPr>
      <w:r w:rsidRPr="003036C3">
        <w:rPr>
          <w:rFonts w:ascii="Times New Roman" w:hAnsi="Times New Roman" w:cs="Times New Roman"/>
          <w:sz w:val="24"/>
          <w:szCs w:val="24"/>
        </w:rPr>
        <w:lastRenderedPageBreak/>
        <w:t>- сбор за оформление билета, сбор за оформление ордера разных сборов, сбор за оформление электронного многоцелевого документа, сбор за оформление квитанции оплаты сверхнормативного багажа;</w:t>
      </w:r>
    </w:p>
    <w:p w:rsidR="007F2AAF" w:rsidRPr="003036C3" w:rsidRDefault="007F2AAF" w:rsidP="003036C3">
      <w:pPr>
        <w:autoSpaceDE w:val="0"/>
        <w:autoSpaceDN w:val="0"/>
        <w:adjustRightInd w:val="0"/>
        <w:spacing w:after="0" w:line="240" w:lineRule="auto"/>
        <w:ind w:firstLine="567"/>
        <w:jc w:val="both"/>
        <w:rPr>
          <w:rFonts w:ascii="Times New Roman" w:hAnsi="Times New Roman" w:cs="Times New Roman"/>
          <w:sz w:val="24"/>
          <w:szCs w:val="24"/>
        </w:rPr>
      </w:pPr>
      <w:r w:rsidRPr="003036C3">
        <w:rPr>
          <w:rFonts w:ascii="Times New Roman" w:hAnsi="Times New Roman" w:cs="Times New Roman"/>
          <w:sz w:val="24"/>
          <w:szCs w:val="24"/>
        </w:rPr>
        <w:t>- сбор(ы) за предоставление услуг автоматизированных систем бронирования;</w:t>
      </w:r>
    </w:p>
    <w:p w:rsidR="007F2AAF" w:rsidRPr="003036C3" w:rsidRDefault="007F2AAF" w:rsidP="003036C3">
      <w:pPr>
        <w:autoSpaceDE w:val="0"/>
        <w:autoSpaceDN w:val="0"/>
        <w:adjustRightInd w:val="0"/>
        <w:spacing w:after="0" w:line="240" w:lineRule="auto"/>
        <w:ind w:firstLine="567"/>
        <w:jc w:val="both"/>
        <w:rPr>
          <w:rFonts w:ascii="Times New Roman" w:hAnsi="Times New Roman" w:cs="Times New Roman"/>
          <w:sz w:val="24"/>
          <w:szCs w:val="24"/>
        </w:rPr>
      </w:pPr>
      <w:r w:rsidRPr="003036C3">
        <w:rPr>
          <w:rFonts w:ascii="Times New Roman" w:hAnsi="Times New Roman" w:cs="Times New Roman"/>
          <w:sz w:val="24"/>
          <w:szCs w:val="24"/>
        </w:rPr>
        <w:t>- плата за операции по аннулированию бронирования, осуществлению расчетов сумм, причитающихся для возврата, оформлению возврата сумм и платы за операции по изменению условий договора воздушной перевозки пассажира;</w:t>
      </w:r>
    </w:p>
    <w:p w:rsidR="00CD4829" w:rsidRDefault="007F2AAF" w:rsidP="003036C3">
      <w:pPr>
        <w:ind w:firstLine="567"/>
        <w:rPr>
          <w:rFonts w:ascii="Times New Roman" w:hAnsi="Times New Roman" w:cs="Times New Roman"/>
          <w:sz w:val="24"/>
          <w:szCs w:val="24"/>
        </w:rPr>
      </w:pPr>
      <w:r w:rsidRPr="003036C3">
        <w:rPr>
          <w:rFonts w:ascii="Times New Roman" w:hAnsi="Times New Roman" w:cs="Times New Roman"/>
          <w:sz w:val="24"/>
          <w:szCs w:val="24"/>
        </w:rPr>
        <w:t>- фактические расходы, связанные с заказом пассажиром дополнительных услуг повышенной комфортности, понесенные перевозчиком до отказа пассажира от дополнительных услуг повышенной комфортности.</w:t>
      </w:r>
    </w:p>
    <w:p w:rsidR="00CC3D37" w:rsidRPr="00C56674" w:rsidRDefault="00CC3D37" w:rsidP="00CC3D37">
      <w:pPr>
        <w:ind w:firstLine="567"/>
        <w:jc w:val="both"/>
        <w:rPr>
          <w:rFonts w:ascii="Times New Roman" w:hAnsi="Times New Roman" w:cs="Times New Roman"/>
          <w:sz w:val="20"/>
          <w:szCs w:val="24"/>
        </w:rPr>
      </w:pPr>
      <w:r>
        <w:rPr>
          <w:rFonts w:ascii="Times New Roman" w:hAnsi="Times New Roman" w:cs="Times New Roman"/>
          <w:sz w:val="24"/>
          <w:szCs w:val="24"/>
        </w:rPr>
        <w:t xml:space="preserve"> Однако вышеуказанные фактически понесенные расходы должны быть подтверждены перевозчиком документально, если нет, то потребитель вправе требовать полную провозную плату. Не давайте себя обмануть. </w:t>
      </w:r>
    </w:p>
    <w:p w:rsidR="008412FF" w:rsidRPr="00C56674" w:rsidRDefault="008412FF" w:rsidP="001C4AF6">
      <w:pPr>
        <w:spacing w:after="0" w:line="240" w:lineRule="auto"/>
        <w:ind w:firstLine="567"/>
        <w:jc w:val="right"/>
        <w:rPr>
          <w:rFonts w:ascii="Times New Roman" w:hAnsi="Times New Roman" w:cs="Times New Roman"/>
          <w:i/>
          <w:sz w:val="20"/>
          <w:szCs w:val="24"/>
        </w:rPr>
      </w:pPr>
      <w:r w:rsidRPr="00C56674">
        <w:rPr>
          <w:rFonts w:ascii="Times New Roman" w:hAnsi="Times New Roman" w:cs="Times New Roman"/>
          <w:i/>
          <w:sz w:val="20"/>
          <w:szCs w:val="24"/>
        </w:rPr>
        <w:t>Информация подготовлена специалистами</w:t>
      </w:r>
    </w:p>
    <w:p w:rsidR="008412FF" w:rsidRPr="00C56674" w:rsidRDefault="008412FF" w:rsidP="001C4AF6">
      <w:pPr>
        <w:spacing w:after="0" w:line="240" w:lineRule="auto"/>
        <w:ind w:firstLine="567"/>
        <w:jc w:val="right"/>
        <w:rPr>
          <w:rFonts w:ascii="Times New Roman" w:hAnsi="Times New Roman" w:cs="Times New Roman"/>
          <w:i/>
          <w:sz w:val="20"/>
          <w:szCs w:val="24"/>
        </w:rPr>
      </w:pPr>
      <w:r w:rsidRPr="00C56674">
        <w:rPr>
          <w:rFonts w:ascii="Times New Roman" w:hAnsi="Times New Roman" w:cs="Times New Roman"/>
          <w:i/>
          <w:sz w:val="20"/>
          <w:szCs w:val="24"/>
        </w:rPr>
        <w:t xml:space="preserve">консультационного центра по защите прав потребителей </w:t>
      </w:r>
    </w:p>
    <w:p w:rsidR="008412FF" w:rsidRPr="00C56674" w:rsidRDefault="008412FF" w:rsidP="001C4AF6">
      <w:pPr>
        <w:ind w:firstLine="567"/>
        <w:jc w:val="right"/>
        <w:rPr>
          <w:rFonts w:ascii="Times New Roman" w:hAnsi="Times New Roman" w:cs="Times New Roman"/>
          <w:sz w:val="20"/>
          <w:szCs w:val="24"/>
        </w:rPr>
      </w:pPr>
      <w:r w:rsidRPr="00C56674">
        <w:rPr>
          <w:rFonts w:ascii="Times New Roman" w:hAnsi="Times New Roman" w:cs="Times New Roman"/>
          <w:i/>
          <w:sz w:val="20"/>
          <w:szCs w:val="24"/>
        </w:rPr>
        <w:t>с использованием</w:t>
      </w:r>
      <w:r w:rsidR="001C4AF6" w:rsidRPr="00C56674">
        <w:rPr>
          <w:rFonts w:ascii="Times New Roman" w:hAnsi="Times New Roman" w:cs="Times New Roman"/>
          <w:i/>
          <w:sz w:val="20"/>
          <w:szCs w:val="24"/>
        </w:rPr>
        <w:t xml:space="preserve"> СПС Консультант Плюс.</w:t>
      </w:r>
    </w:p>
    <w:p w:rsidR="008412FF" w:rsidRPr="003036C3" w:rsidRDefault="008412FF" w:rsidP="00CC3D37">
      <w:pPr>
        <w:ind w:firstLine="567"/>
        <w:jc w:val="both"/>
        <w:rPr>
          <w:rFonts w:ascii="Times New Roman" w:hAnsi="Times New Roman" w:cs="Times New Roman"/>
          <w:sz w:val="24"/>
          <w:szCs w:val="24"/>
        </w:rPr>
      </w:pPr>
    </w:p>
    <w:sectPr w:rsidR="008412FF" w:rsidRPr="003036C3" w:rsidSect="00C56674">
      <w:pgSz w:w="11906" w:h="16838"/>
      <w:pgMar w:top="28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0F8"/>
    <w:rsid w:val="000425CA"/>
    <w:rsid w:val="00181612"/>
    <w:rsid w:val="001C4AF6"/>
    <w:rsid w:val="003036C3"/>
    <w:rsid w:val="003D1E3F"/>
    <w:rsid w:val="00681A11"/>
    <w:rsid w:val="00797D05"/>
    <w:rsid w:val="007F2AAF"/>
    <w:rsid w:val="008412FF"/>
    <w:rsid w:val="00A54E97"/>
    <w:rsid w:val="00A71DD8"/>
    <w:rsid w:val="00AF20F8"/>
    <w:rsid w:val="00BC208A"/>
    <w:rsid w:val="00C56674"/>
    <w:rsid w:val="00C65077"/>
    <w:rsid w:val="00CC3D37"/>
    <w:rsid w:val="00CD48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2B399B-6875-4AC4-9387-8422F6244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2AA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71DD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71D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778</Words>
  <Characters>4441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2020-04-08T08:50:00Z</cp:lastPrinted>
  <dcterms:created xsi:type="dcterms:W3CDTF">2020-04-08T08:31:00Z</dcterms:created>
  <dcterms:modified xsi:type="dcterms:W3CDTF">2020-04-13T08:05:00Z</dcterms:modified>
</cp:coreProperties>
</file>