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358" w:rsidRDefault="00DB3358" w:rsidP="00DB335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продлении запрета на розничную продажу </w:t>
      </w:r>
    </w:p>
    <w:p w:rsidR="00DB3358" w:rsidRDefault="00DB3358" w:rsidP="00DB335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спиртосодержащей непищевой продукции</w:t>
      </w:r>
    </w:p>
    <w:p w:rsidR="00DB3358" w:rsidRDefault="00DB3358" w:rsidP="00DB335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3358" w:rsidRPr="00DB3358" w:rsidRDefault="00DB3358" w:rsidP="00DB335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3358" w:rsidRDefault="00DB3358" w:rsidP="00DB3358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35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Служба потребительского рынка и лицензирования Иркутской области информирует о продлении запрета на розничную продажу непищевой спиртосодержащей продукции, а также напоминает о потенциальной опасности для жизни и здоровья человека чрезмерного употребления алкогольной продукции и употребления спиртосодержащей непищевой продукции, не предназначенной для приема в пищу.</w:t>
      </w:r>
    </w:p>
    <w:p w:rsidR="00DB3358" w:rsidRDefault="00DB3358" w:rsidP="00DB3358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Главного государственного санитарного врача Российской Федерации от 5 апреля 2018 года № 28 «О приостановлении розничной торговли спиртосодержащей непищевой продукцией, спиртосодержащими пищевыми добавками и </w:t>
      </w:r>
      <w:proofErr w:type="spellStart"/>
      <w:r w:rsidRPr="00DB335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ароматизаторами</w:t>
      </w:r>
      <w:proofErr w:type="spellEnd"/>
      <w:r w:rsidRPr="00DB3358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территории Российской Федерации с 20 апреля года 2018 года на срок 180 суток продлен запрет на розничную торговлю спиртосодержащей непищевой продукцией с содержанием этилового спирта более 28 процентов объема готовой продукции, осуществляемой ниже цены, по которой осуществляется розничная продажа водки, ликероводочной продукции и другой алкогольной продукции крепостью свыше 28% за 0,5 л готовой продукции, установленной приказом Минфина России от 11.05.2016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3358">
        <w:rPr>
          <w:rFonts w:ascii="Times New Roman" w:eastAsia="Times New Roman" w:hAnsi="Times New Roman" w:cs="Times New Roman"/>
          <w:sz w:val="28"/>
          <w:szCs w:val="28"/>
          <w:lang w:eastAsia="ru-RU"/>
        </w:rPr>
        <w:t>58н. Запрет будет действовать по 17 октября 2018 года включительно.</w:t>
      </w:r>
    </w:p>
    <w:p w:rsidR="00DB3358" w:rsidRDefault="00DB3358" w:rsidP="00DB3358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запрета не распространяется на </w:t>
      </w:r>
      <w:proofErr w:type="spellStart"/>
      <w:r w:rsidRPr="00DB3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стеклоомывающие</w:t>
      </w:r>
      <w:proofErr w:type="spellEnd"/>
      <w:r w:rsidRPr="00DB3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жидкости, нежидкую спиртосодержащую продукцию, а также спиртосодержащую продукцию с использованием укупорочных средств, исключающих ее </w:t>
      </w:r>
      <w:proofErr w:type="spellStart"/>
      <w:r w:rsidRPr="00DB33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прероральное</w:t>
      </w:r>
      <w:proofErr w:type="spellEnd"/>
      <w:r w:rsidRPr="00DB3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потребление.</w:t>
      </w:r>
    </w:p>
    <w:p w:rsidR="00DB3358" w:rsidRDefault="00DB3358" w:rsidP="00DB3358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35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запрет был введен в декабре 2016 года и неоднократно продлевался, в последний раз - 20 октября 2017 года на 180 дней.</w:t>
      </w:r>
    </w:p>
    <w:p w:rsidR="00DB3358" w:rsidRDefault="00DB3358" w:rsidP="00DB3358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напоминаем, что в службе потребительского рынка и лицензирования Иркутской области продолжает работать телефон «горячей линии» по вопросам соблюдения требований к розничной продаже алкогольной продукции. </w:t>
      </w:r>
      <w:r w:rsidRPr="00DB33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«Горячая линия» по телефону 8 (395-2) 34-25-48 работает </w:t>
      </w:r>
      <w:bookmarkStart w:id="0" w:name="_GoBack"/>
      <w:bookmarkEnd w:id="0"/>
      <w:r w:rsidRPr="00DB3358">
        <w:rPr>
          <w:rFonts w:ascii="Times New Roman" w:eastAsia="Times New Roman" w:hAnsi="Times New Roman" w:cs="Times New Roman"/>
          <w:sz w:val="28"/>
          <w:szCs w:val="28"/>
          <w:lang w:eastAsia="ru-RU"/>
        </w:rPr>
        <w:t>в круглосуточном режиме.</w:t>
      </w:r>
      <w:r w:rsidRPr="00DB33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Каждый житель области может передать на телефон «горячей линии» информацию о фактах незаконной продажи спиртосодержащей жидкости, а также алкогольной продукции качество и легальность которой вызывают сомнения. </w:t>
      </w:r>
    </w:p>
    <w:p w:rsidR="00DB3358" w:rsidRDefault="00DB3358" w:rsidP="00DB3358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Жители города Усолья-Сибирского могут передать информацию в администрацию города на телефон «горячей линии» 6-42-41, в рабочие дни с 8 до 12 и с 13 до 17 часов.</w:t>
      </w:r>
    </w:p>
    <w:p w:rsidR="008B7276" w:rsidRPr="00DB3358" w:rsidRDefault="00DB3358" w:rsidP="00DB3358">
      <w:pPr>
        <w:ind w:firstLine="708"/>
        <w:rPr>
          <w:sz w:val="28"/>
          <w:szCs w:val="28"/>
        </w:rPr>
      </w:pPr>
      <w:r w:rsidRPr="00DB335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информация, поступающая на телефон «горячей линии», незамедлительно передается в уполномоченные органы для принятия оперативных мер реагирования.</w:t>
      </w:r>
    </w:p>
    <w:sectPr w:rsidR="008B7276" w:rsidRPr="00DB3358" w:rsidSect="00DB3358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54F"/>
    <w:rsid w:val="0037554F"/>
    <w:rsid w:val="004F3068"/>
    <w:rsid w:val="008B7276"/>
    <w:rsid w:val="00DB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CA550D-75A3-4E30-864B-1841DE6E2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2</cp:revision>
  <dcterms:created xsi:type="dcterms:W3CDTF">2018-04-17T03:05:00Z</dcterms:created>
  <dcterms:modified xsi:type="dcterms:W3CDTF">2018-04-17T03:11:00Z</dcterms:modified>
</cp:coreProperties>
</file>