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276" w:rsidRDefault="008B7276"/>
    <w:p w:rsidR="00C26A6A" w:rsidRDefault="00C26A6A" w:rsidP="00C26A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предприниматели!</w:t>
      </w:r>
    </w:p>
    <w:p w:rsidR="00705C9A" w:rsidRDefault="00705C9A" w:rsidP="00C26A6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Доводим до Вашего сведения информацию территориального отдела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Иркутской области в г. Усолье-Сибирском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о необходимых документах при реализации пищевой продукции в торговой сети.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Все пищевые продукты, реализуемые предприятиями торговли, должны быть безопасны для жизни и здоровья потребителей, должны иметь полный набор документов, подтверждающих их качество и безопасность, а также сопровождаться товаросопроводительной документацией, обеспечивающей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прослеживаемость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продукции, подтверждающей легальность нахождения её в торговой сети.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торговой сети может находиться пищевая продукция при наличии следующих документов: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декларации соответствия требованиям Технического регламента Таможенного союза;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сертификатов соответствия;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ветеринарных свидетельств (ветеринарных справок)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непеработанную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пищевую продукцию животного происхождения;</w:t>
      </w:r>
    </w:p>
    <w:p w:rsidR="003F426A" w:rsidRDefault="003F42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свидетельств о государственной регистрации (новая и специализированная пищевая продукция).</w:t>
      </w:r>
    </w:p>
    <w:p w:rsidR="003F426A" w:rsidRDefault="003F42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Кроме того, вся пищевая продукция должна сопровождаться информацией для потребителей о наименовании продукции, наименовании изготовителя, его юридическом и фактическом адресе, дате выработки продукции, сроке годности, условиях хранения, т.е. потребительская (транспортная) упаковка должна иметь маркировку, которая сохраняется продавцом до окончания реализации пищевой продукции.</w:t>
      </w:r>
    </w:p>
    <w:p w:rsidR="003F426A" w:rsidRDefault="003F42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целью профилактики острых кишечных инфекций, пищевых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токсикоинфекций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продавцам необходимо соблюдать условия хранения реализуемой пищевой продукции, особенно продукции, относящейся к особо скоропортящейся и скоропортящейся группе товаров (молочная, мясная, рыбная, гастрономическая продукция, кондитерские изделия с кремом), а также соблюдать сроки годности при реализации продукции.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26A6A" w:rsidRP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6A6A" w:rsidRPr="00C26A6A" w:rsidSect="004F30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49"/>
    <w:rsid w:val="00076949"/>
    <w:rsid w:val="003F426A"/>
    <w:rsid w:val="004F3068"/>
    <w:rsid w:val="00705C9A"/>
    <w:rsid w:val="008B7276"/>
    <w:rsid w:val="00C2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C2748-15E1-49E5-886B-465F0F45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5</cp:revision>
  <dcterms:created xsi:type="dcterms:W3CDTF">2017-10-27T01:53:00Z</dcterms:created>
  <dcterms:modified xsi:type="dcterms:W3CDTF">2017-11-02T05:50:00Z</dcterms:modified>
</cp:coreProperties>
</file>