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32222" w14:textId="77777777" w:rsidR="00352AC8" w:rsidRPr="00352AC8" w:rsidRDefault="00352AC8" w:rsidP="00352AC8">
      <w:pPr>
        <w:spacing w:after="0" w:line="240" w:lineRule="auto"/>
        <w:jc w:val="center"/>
        <w:textAlignment w:val="top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bookmarkStart w:id="0" w:name="_GoBack"/>
      <w:r w:rsidRPr="00352AC8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Общероссийский Тотальный тест «Доступная среда»</w:t>
      </w:r>
    </w:p>
    <w:bookmarkEnd w:id="0"/>
    <w:p w14:paraId="2CA14AFE" w14:textId="77777777" w:rsidR="00352AC8" w:rsidRPr="00352AC8" w:rsidRDefault="00352AC8" w:rsidP="00352AC8">
      <w:pPr>
        <w:spacing w:after="0" w:line="240" w:lineRule="auto"/>
        <w:textAlignment w:val="top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352AC8">
        <w:rPr>
          <w:rFonts w:ascii="Times New Roman" w:eastAsia="Times New Roman" w:hAnsi="Times New Roman"/>
          <w:b/>
          <w:sz w:val="32"/>
          <w:szCs w:val="32"/>
          <w:lang w:eastAsia="ru-RU"/>
        </w:rPr>
        <w:t> </w:t>
      </w:r>
    </w:p>
    <w:p w14:paraId="42C6C78B" w14:textId="77777777" w:rsidR="00352AC8" w:rsidRPr="00352AC8" w:rsidRDefault="00352AC8" w:rsidP="00352AC8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/>
          <w:b/>
          <w:i/>
          <w:sz w:val="32"/>
          <w:szCs w:val="32"/>
          <w:lang w:eastAsia="ru-RU"/>
        </w:rPr>
      </w:pPr>
      <w:r w:rsidRPr="00352AC8">
        <w:rPr>
          <w:rFonts w:ascii="Times New Roman" w:eastAsia="Times New Roman" w:hAnsi="Times New Roman"/>
          <w:b/>
          <w:i/>
          <w:sz w:val="32"/>
          <w:szCs w:val="32"/>
          <w:lang w:eastAsia="ru-RU"/>
        </w:rPr>
        <w:t>С 1 по 10 декабря 2023 состоится Общероссийская акция Тотальный тест «Доступная среда», приуроченная к Международному дню инвалидов.</w:t>
      </w:r>
    </w:p>
    <w:p w14:paraId="5EE1EE18" w14:textId="77777777" w:rsidR="00352AC8" w:rsidRPr="00352AC8" w:rsidRDefault="00352AC8" w:rsidP="00352AC8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/>
          <w:sz w:val="32"/>
          <w:szCs w:val="32"/>
          <w:lang w:eastAsia="ru-RU"/>
        </w:rPr>
      </w:pPr>
      <w:r w:rsidRPr="00352AC8">
        <w:rPr>
          <w:rFonts w:ascii="Times New Roman" w:eastAsia="Times New Roman" w:hAnsi="Times New Roman"/>
          <w:sz w:val="32"/>
          <w:szCs w:val="32"/>
          <w:lang w:eastAsia="ru-RU"/>
        </w:rPr>
        <w:t>Мероприятие направлено на привлечение внимания граждан к вопросам инклюзии и повышения качества жизни людей с инвалидностью, а также на повышение уровня знаний специалистов социально значимых сфер в вопросах взаимодействия, этики общения и создания доступной среды.</w:t>
      </w:r>
    </w:p>
    <w:p w14:paraId="1C77FD51" w14:textId="77777777" w:rsidR="00352AC8" w:rsidRPr="00352AC8" w:rsidRDefault="00352AC8" w:rsidP="00352AC8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352AC8">
        <w:rPr>
          <w:rFonts w:ascii="Times New Roman" w:eastAsia="Times New Roman" w:hAnsi="Times New Roman"/>
          <w:bCs/>
          <w:sz w:val="32"/>
          <w:szCs w:val="32"/>
          <w:lang w:eastAsia="ru-RU"/>
        </w:rPr>
        <w:t xml:space="preserve">Акция Тотальный тест «Доступная среда» начинается </w:t>
      </w:r>
      <w:r w:rsidRPr="00352AC8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1 декабря 2023 года в 10:00 по московскому времени</w:t>
      </w:r>
      <w:r w:rsidRPr="00352AC8">
        <w:rPr>
          <w:rFonts w:ascii="Times New Roman" w:eastAsia="Times New Roman" w:hAnsi="Times New Roman"/>
          <w:bCs/>
          <w:sz w:val="32"/>
          <w:szCs w:val="32"/>
          <w:lang w:eastAsia="ru-RU"/>
        </w:rPr>
        <w:t>.</w:t>
      </w:r>
      <w:r w:rsidRPr="00352AC8">
        <w:rPr>
          <w:rFonts w:ascii="Times New Roman" w:eastAsia="Times New Roman" w:hAnsi="Times New Roman"/>
          <w:sz w:val="32"/>
          <w:szCs w:val="32"/>
          <w:lang w:eastAsia="ru-RU"/>
        </w:rPr>
        <w:t xml:space="preserve"> Для участия в мероприятии необходимо зарегистрироваться по адресу: </w:t>
      </w:r>
      <w:hyperlink r:id="rId4" w:history="1">
        <w:r w:rsidRPr="00352AC8">
          <w:rPr>
            <w:rStyle w:val="a3"/>
            <w:rFonts w:ascii="Times New Roman" w:eastAsia="Times New Roman" w:hAnsi="Times New Roman"/>
            <w:b/>
            <w:bCs/>
            <w:color w:val="auto"/>
            <w:sz w:val="32"/>
            <w:szCs w:val="32"/>
            <w:u w:val="none"/>
            <w:lang w:eastAsia="ru-RU"/>
          </w:rPr>
          <w:t>www.total-test.ru</w:t>
        </w:r>
      </w:hyperlink>
      <w:r w:rsidRPr="00352AC8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.</w:t>
      </w:r>
    </w:p>
    <w:p w14:paraId="423DC3CC" w14:textId="77777777" w:rsidR="00352AC8" w:rsidRPr="00352AC8" w:rsidRDefault="00352AC8" w:rsidP="00352AC8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/>
          <w:b/>
          <w:i/>
          <w:sz w:val="32"/>
          <w:szCs w:val="32"/>
          <w:lang w:eastAsia="ru-RU"/>
        </w:rPr>
      </w:pPr>
      <w:r w:rsidRPr="00352AC8">
        <w:rPr>
          <w:rFonts w:ascii="Times New Roman" w:eastAsia="Times New Roman" w:hAnsi="Times New Roman"/>
          <w:b/>
          <w:i/>
          <w:sz w:val="32"/>
          <w:szCs w:val="32"/>
          <w:lang w:eastAsia="ru-RU"/>
        </w:rPr>
        <w:t xml:space="preserve">В тестировании в онлайн-формате приглашаются специалисты социально-значимых сфер, в том числе в сфере торговли, общественного питания и бытового обслуживания. </w:t>
      </w:r>
    </w:p>
    <w:p w14:paraId="568D4BDD" w14:textId="77777777" w:rsidR="00352AC8" w:rsidRPr="00352AC8" w:rsidRDefault="00352AC8" w:rsidP="00352AC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352AC8">
        <w:rPr>
          <w:rFonts w:ascii="Times New Roman" w:eastAsia="Times New Roman" w:hAnsi="Times New Roman"/>
          <w:sz w:val="32"/>
          <w:szCs w:val="32"/>
          <w:lang w:eastAsia="ru-RU"/>
        </w:rPr>
        <w:t>По итогам мероприятия будет сформирован рейтинг субъектов Российской Федерации по уровню вовлеченности в вопросы создания доступной среды, а также по уровню подготовки специалистов по вопросам инклюзии.</w:t>
      </w:r>
    </w:p>
    <w:p w14:paraId="05A44690" w14:textId="77777777" w:rsidR="00352AC8" w:rsidRPr="00352AC8" w:rsidRDefault="00352AC8" w:rsidP="00352AC8">
      <w:pPr>
        <w:pStyle w:val="30"/>
        <w:shd w:val="clear" w:color="auto" w:fill="auto"/>
        <w:spacing w:before="0" w:after="0" w:line="240" w:lineRule="auto"/>
        <w:ind w:firstLine="709"/>
        <w:rPr>
          <w:rStyle w:val="a3"/>
          <w:rFonts w:ascii="Times New Roman" w:hAnsi="Times New Roman"/>
          <w:color w:val="auto"/>
          <w:sz w:val="32"/>
          <w:szCs w:val="32"/>
          <w:u w:val="none"/>
        </w:rPr>
      </w:pPr>
      <w:r w:rsidRPr="00352AC8">
        <w:rPr>
          <w:rStyle w:val="a3"/>
          <w:rFonts w:ascii="Times New Roman" w:hAnsi="Times New Roman"/>
          <w:color w:val="auto"/>
          <w:sz w:val="32"/>
          <w:szCs w:val="32"/>
          <w:u w:val="none"/>
        </w:rPr>
        <w:t>Предлагаем принять участие в Тотальном тесте «Доступная среда».</w:t>
      </w:r>
    </w:p>
    <w:p w14:paraId="0A33BDA9" w14:textId="77777777" w:rsidR="00352AC8" w:rsidRPr="00352AC8" w:rsidRDefault="00352AC8" w:rsidP="00352AC8">
      <w:pPr>
        <w:pStyle w:val="30"/>
        <w:shd w:val="clear" w:color="auto" w:fill="auto"/>
        <w:spacing w:before="0" w:after="0" w:line="240" w:lineRule="auto"/>
        <w:ind w:firstLine="709"/>
        <w:rPr>
          <w:rStyle w:val="a3"/>
          <w:rFonts w:ascii="Times New Roman" w:hAnsi="Times New Roman"/>
          <w:i/>
          <w:color w:val="auto"/>
          <w:sz w:val="32"/>
          <w:szCs w:val="32"/>
          <w:u w:val="none"/>
        </w:rPr>
      </w:pPr>
      <w:r w:rsidRPr="00352AC8">
        <w:rPr>
          <w:rFonts w:ascii="Times New Roman" w:eastAsia="Times New Roman" w:hAnsi="Times New Roman"/>
          <w:i/>
          <w:sz w:val="32"/>
          <w:szCs w:val="32"/>
        </w:rPr>
        <w:t>По вопросам участия в мероприятии необходимо обращаться к координатору общероссийской акции Тотальный тест «Доступная среда» - Беляева Наталья Павловна тел. 8 (926) </w:t>
      </w:r>
      <w:r w:rsidRPr="00352AC8">
        <w:rPr>
          <w:rStyle w:val="a3"/>
          <w:rFonts w:ascii="Times New Roman" w:hAnsi="Times New Roman"/>
          <w:i/>
          <w:color w:val="auto"/>
          <w:sz w:val="32"/>
          <w:szCs w:val="32"/>
          <w:u w:val="none"/>
        </w:rPr>
        <w:t>863-86-19,</w:t>
      </w:r>
      <w:hyperlink r:id="rId5" w:history="1">
        <w:r w:rsidRPr="00352AC8">
          <w:rPr>
            <w:rStyle w:val="a3"/>
            <w:rFonts w:ascii="Times New Roman" w:hAnsi="Times New Roman"/>
            <w:i/>
            <w:color w:val="auto"/>
            <w:sz w:val="32"/>
            <w:szCs w:val="32"/>
            <w:u w:val="none"/>
          </w:rPr>
          <w:t xml:space="preserve"> test@social-tech.ru</w:t>
        </w:r>
      </w:hyperlink>
      <w:r w:rsidRPr="00352AC8">
        <w:rPr>
          <w:rStyle w:val="a3"/>
          <w:rFonts w:ascii="Times New Roman" w:hAnsi="Times New Roman"/>
          <w:i/>
          <w:color w:val="auto"/>
          <w:sz w:val="32"/>
          <w:szCs w:val="32"/>
          <w:u w:val="none"/>
        </w:rPr>
        <w:t xml:space="preserve">. </w:t>
      </w:r>
    </w:p>
    <w:p w14:paraId="5DC4C1B6" w14:textId="77777777" w:rsidR="00700D3F" w:rsidRPr="00352AC8" w:rsidRDefault="00700D3F">
      <w:pPr>
        <w:rPr>
          <w:b/>
          <w:sz w:val="32"/>
          <w:szCs w:val="32"/>
        </w:rPr>
      </w:pPr>
    </w:p>
    <w:sectPr w:rsidR="00700D3F" w:rsidRPr="00352AC8" w:rsidSect="007432F2">
      <w:pgSz w:w="11906" w:h="16838"/>
      <w:pgMar w:top="1135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1A3"/>
    <w:rsid w:val="00352AC8"/>
    <w:rsid w:val="004751A3"/>
    <w:rsid w:val="0070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953E5D-E445-4C9F-8A39-BBBD819D7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52AC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352AC8"/>
    <w:rPr>
      <w:color w:val="0563C1"/>
      <w:u w:val="single"/>
    </w:rPr>
  </w:style>
  <w:style w:type="character" w:customStyle="1" w:styleId="3">
    <w:name w:val="Основной текст (3)_"/>
    <w:link w:val="30"/>
    <w:rsid w:val="00352AC8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52AC8"/>
    <w:pPr>
      <w:widowControl w:val="0"/>
      <w:shd w:val="clear" w:color="auto" w:fill="FFFFFF"/>
      <w:spacing w:before="1680" w:after="300" w:line="0" w:lineRule="atLeast"/>
      <w:jc w:val="both"/>
    </w:pPr>
    <w:rPr>
      <w:rFonts w:asciiTheme="minorHAnsi" w:eastAsiaTheme="minorHAnsi" w:hAnsiTheme="minorHAnsi" w:cstheme="minorBid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est@social-tech.ru" TargetMode="External"/><Relationship Id="rId4" Type="http://schemas.openxmlformats.org/officeDocument/2006/relationships/hyperlink" Target="http://www.total-te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Лыткина Татьяна Сергеевна</dc:creator>
  <cp:keywords/>
  <dc:description/>
  <cp:lastModifiedBy>Лыткина Татьяна Сергеевна</cp:lastModifiedBy>
  <cp:revision>2</cp:revision>
  <dcterms:created xsi:type="dcterms:W3CDTF">2023-06-22T07:00:00Z</dcterms:created>
  <dcterms:modified xsi:type="dcterms:W3CDTF">2023-06-22T07:00:00Z</dcterms:modified>
</cp:coreProperties>
</file>