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4"/>
              </w:rPr>
              <w:t xml:space="preserve">Закон Иркутской области от 03.10.2014 N 106-ОЗ</w:t>
              <w:br/>
              <w:t xml:space="preserve">(ред. от 01.06.2020)</w:t>
              <w:br/>
              <w:t xml:space="preserve">"О должностных лицах, уполномоченных составлять протоколы об отдельных административных правонарушениях, предусмотренных Кодексом Российской Федерации об административных правонарушениях, при осуществлении регионального государственного контроля (надзора), государственного финансового контроля, а также переданных полномочий в области федерального государственного надзора, муниципального контроля, муниципального финансового контроля"</w:t>
              <w:br/>
              <w:t xml:space="preserve">(принят Постановлением Законодательного Собрания Иркутской области от 17.09.2014 N 14/21а-ЗС)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25.11.2025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0"/>
        </w:rPr>
      </w:r>
    </w:p>
    <w:tbl>
      <w:tblPr>
        <w:tblInd w:w="0" w:type="dxa"/>
        <w:tblW w:w="5000" w:type="pct"/>
        <w:tblBorders>
          <w:top w:val="single" w:sz="8"/>
          <w:left w:val="single" w:sz="8"/>
          <w:bottom w:val="single" w:sz="8"/>
          <w:right w:val="single" w:sz="8"/>
          <w:insideV w:val="single" w:sz="8"/>
          <w:insideH w:val="single" w:sz="8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5103"/>
        <w:gridCol w:w="5103"/>
      </w:tblGrid>
      <w:t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3 октября 2014 года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N 106-ОЗ</w:t>
            </w:r>
          </w:p>
        </w:tc>
      </w:tr>
    </w:tbl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ЗАКОН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ИРКУТСКОЙ ОБЛАСТИ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 ДОЛЖНОСТНЫХ ЛИЦАХ, УПОЛНОМОЧЕННЫХ СОСТАВЛЯТЬ ПРОТОКОЛЫ ОБ</w:t>
      </w:r>
    </w:p>
    <w:p>
      <w:pPr>
        <w:pStyle w:val="2"/>
        <w:jc w:val="center"/>
      </w:pPr>
      <w:r>
        <w:rPr>
          <w:sz w:val="20"/>
        </w:rPr>
        <w:t xml:space="preserve">ОТДЕЛЬНЫХ АДМИНИСТРАТИВНЫХ ПРАВОНАРУШЕНИЯХ, ПРЕДУСМОТРЕННЫХ</w:t>
      </w:r>
    </w:p>
    <w:p>
      <w:pPr>
        <w:pStyle w:val="2"/>
        <w:jc w:val="center"/>
      </w:pPr>
      <w:r>
        <w:rPr>
          <w:sz w:val="20"/>
        </w:rPr>
        <w:t xml:space="preserve">КОДЕКСОМ РОССИЙСКОЙ ФЕДЕРАЦИИ ОБ АДМИНИСТРАТИВНЫХ</w:t>
      </w:r>
    </w:p>
    <w:p>
      <w:pPr>
        <w:pStyle w:val="2"/>
        <w:jc w:val="center"/>
      </w:pPr>
      <w:r>
        <w:rPr>
          <w:sz w:val="20"/>
        </w:rPr>
        <w:t xml:space="preserve">ПРАВОНАРУШЕНИЯХ, ПРИ ОСУЩЕСТВЛЕНИИ РЕГИОНАЛЬНОГО</w:t>
      </w:r>
    </w:p>
    <w:p>
      <w:pPr>
        <w:pStyle w:val="2"/>
        <w:jc w:val="center"/>
      </w:pPr>
      <w:r>
        <w:rPr>
          <w:sz w:val="20"/>
        </w:rPr>
        <w:t xml:space="preserve">ГОСУДАРСТВЕННОГО КОНТРОЛЯ (НАДЗОРА), ГОСУДАРСТВЕННОГО</w:t>
      </w:r>
    </w:p>
    <w:p>
      <w:pPr>
        <w:pStyle w:val="2"/>
        <w:jc w:val="center"/>
      </w:pPr>
      <w:r>
        <w:rPr>
          <w:sz w:val="20"/>
        </w:rPr>
        <w:t xml:space="preserve">ФИНАНСОВОГО КОНТРОЛЯ, А ТАКЖЕ ПЕРЕДАННЫХ ПОЛНОМОЧИЙ</w:t>
      </w:r>
    </w:p>
    <w:p>
      <w:pPr>
        <w:pStyle w:val="2"/>
        <w:jc w:val="center"/>
      </w:pPr>
      <w:r>
        <w:rPr>
          <w:sz w:val="20"/>
        </w:rPr>
        <w:t xml:space="preserve">В ОБЛАСТИ ФЕДЕРАЛЬНОГО ГОСУДАРСТВЕННОГО НАДЗОРА,</w:t>
      </w:r>
    </w:p>
    <w:p>
      <w:pPr>
        <w:pStyle w:val="2"/>
        <w:jc w:val="center"/>
      </w:pPr>
      <w:r>
        <w:rPr>
          <w:sz w:val="20"/>
        </w:rPr>
        <w:t xml:space="preserve">МУНИЦИПАЛЬНОГО КОНТРОЛЯ, МУНИЦИПАЛЬНОГО</w:t>
      </w:r>
    </w:p>
    <w:p>
      <w:pPr>
        <w:pStyle w:val="2"/>
        <w:jc w:val="center"/>
      </w:pPr>
      <w:r>
        <w:rPr>
          <w:sz w:val="20"/>
        </w:rPr>
        <w:t xml:space="preserve">ФИНАНСОВОГО КОНТРОЛЯ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Принят</w:t>
      </w:r>
    </w:p>
    <w:p>
      <w:pPr>
        <w:pStyle w:val="0"/>
        <w:jc w:val="right"/>
      </w:pPr>
      <w:r>
        <w:rPr>
          <w:sz w:val="20"/>
        </w:rPr>
        <w:t xml:space="preserve">постановлением</w:t>
      </w:r>
    </w:p>
    <w:p>
      <w:pPr>
        <w:pStyle w:val="0"/>
        <w:jc w:val="right"/>
      </w:pPr>
      <w:r>
        <w:rPr>
          <w:sz w:val="20"/>
        </w:rPr>
        <w:t xml:space="preserve">Законодательного Собрания</w:t>
      </w:r>
    </w:p>
    <w:p>
      <w:pPr>
        <w:pStyle w:val="0"/>
        <w:jc w:val="right"/>
      </w:pPr>
      <w:r>
        <w:rPr>
          <w:sz w:val="20"/>
        </w:rPr>
        <w:t xml:space="preserve">Иркутской области</w:t>
      </w:r>
    </w:p>
    <w:p>
      <w:pPr>
        <w:pStyle w:val="0"/>
        <w:jc w:val="right"/>
      </w:pPr>
      <w:r>
        <w:rPr>
          <w:sz w:val="20"/>
        </w:rPr>
        <w:t xml:space="preserve">от 17 сентября 2014 года</w:t>
      </w:r>
    </w:p>
    <w:p>
      <w:pPr>
        <w:pStyle w:val="0"/>
        <w:jc w:val="right"/>
      </w:pPr>
      <w:r>
        <w:rPr>
          <w:sz w:val="20"/>
        </w:rPr>
        <w:t xml:space="preserve">N 14/21а-ЗС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Законов Иркутской области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10.03.2015 </w:t>
            </w:r>
            <w:hyperlink w:history="0" r:id="rId8" w:tooltip="Закон Иркутской области от 10.03.2015 N 6-ОЗ &quot;О внесении изменений в Закон Иркутской области &quot;О должностных лицах, уполномоченных составлять протоколы об отдельных административных правонарушениях, предусмотренных Кодексом Российской Федерации об административных правонарушениях, при осуществлении муниципального контроля&quot; (принят Постановлением Законодательного Собрания Иркутской области от 18.02.2015 N 21/13а-ЗС) {КонсультантПлюс}">
              <w:r>
                <w:rPr>
                  <w:sz w:val="20"/>
                  <w:color w:val="0000ff"/>
                </w:rPr>
                <w:t xml:space="preserve">N 6-ОЗ</w:t>
              </w:r>
            </w:hyperlink>
            <w:r>
              <w:rPr>
                <w:sz w:val="20"/>
                <w:color w:val="392c69"/>
              </w:rPr>
              <w:t xml:space="preserve">, от 29.02.2016 </w:t>
            </w:r>
            <w:hyperlink w:history="0" r:id="rId9" w:tooltip="Закон Иркутской области от 29.02.2016 N 2-ОЗ &quot;О внесении изменений в Закон Иркутской области &quot;О должностных лицах, уполномоченных составлять протоколы об отдельных административных правонарушениях, предусмотренных Кодексом Российской Федерации об административных правонарушениях, при осуществлении регионального государственного контроля (надзора), а также переданных полномочий в области федерального государственного надзора, муниципального контроля&quot; (принят Постановлением Законодательного Собрания Иркутской {КонсультантПлюс}">
              <w:r>
                <w:rPr>
                  <w:sz w:val="20"/>
                  <w:color w:val="0000ff"/>
                </w:rPr>
                <w:t xml:space="preserve">N 2-ОЗ</w:t>
              </w:r>
            </w:hyperlink>
            <w:r>
              <w:rPr>
                <w:sz w:val="20"/>
                <w:color w:val="392c69"/>
              </w:rPr>
              <w:t xml:space="preserve">, от 12.12.2016 </w:t>
            </w:r>
            <w:hyperlink w:history="0" r:id="rId10" w:tooltip="Закон Иркутской области от 12.12.2016 N 109-ОЗ &quot;О внесении изменений в Закон Иркутской области &quot;О должностных лицах, уполномоченных составлять протоколы об отдельных административных правонарушениях, предусмотренных Кодексом Российской Федерации об административных правонарушениях, при осуществлении регионального государственного контроля (надзора), государственного финансового контроля, а также переданных полномочий в области федерального государственного надзора, муниципального контроля, муниципального фи {КонсультантПлюс}">
              <w:r>
                <w:rPr>
                  <w:sz w:val="20"/>
                  <w:color w:val="0000ff"/>
                </w:rPr>
                <w:t xml:space="preserve">N 109-ОЗ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30.10.2018 </w:t>
            </w:r>
            <w:hyperlink w:history="0" r:id="rId11" w:tooltip="Закон Иркутской области от 30.10.2018 N 88-ОЗ &quot;О внесении изменений в статьи 1 и 2 Закона Иркутской области &quot;О должностных лицах, уполномоченных составлять протоколы об отдельных административных правонарушениях, предусмотренных Кодексом Российской Федерации об административных правонарушениях, при осуществлении регионального государственного контроля (надзора), государственного финансового контроля, а также переданных полномочий в области федерального государственного надзора, муниципального контроля, муни {КонсультантПлюс}">
              <w:r>
                <w:rPr>
                  <w:sz w:val="20"/>
                  <w:color w:val="0000ff"/>
                </w:rPr>
                <w:t xml:space="preserve">N 88-ОЗ</w:t>
              </w:r>
            </w:hyperlink>
            <w:r>
              <w:rPr>
                <w:sz w:val="20"/>
                <w:color w:val="392c69"/>
              </w:rPr>
              <w:t xml:space="preserve">, от 01.06.2020 </w:t>
            </w:r>
            <w:hyperlink w:history="0" r:id="rId12" w:tooltip="Закон Иркутской области от 01.06.2020 N 51-ОЗ &quot;О внесении изменений в статьи 1 и 2 Закона Иркутской области &quot;О должностных лицах, уполномоченных составлять протоколы об отдельных административных правонарушениях, предусмотренных Кодексом Российской Федерации об административных правонарушениях, при осуществлении регионального государственного контроля (надзора), государственного финансового контроля, а также переданных полномочий в области федерального государственного надзора, муниципального контроля, муни {КонсультантПлюс}">
              <w:r>
                <w:rPr>
                  <w:sz w:val="20"/>
                  <w:color w:val="0000ff"/>
                </w:rPr>
                <w:t xml:space="preserve">N 51-ОЗ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0"/>
        <w:ind w:firstLine="540"/>
        <w:jc w:val="both"/>
      </w:pPr>
      <w:r>
        <w:rPr>
          <w:sz w:val="20"/>
        </w:rPr>
        <w:t xml:space="preserve">Статья 1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(в ред. </w:t>
      </w:r>
      <w:hyperlink w:history="0" r:id="rId13" w:tooltip="Закон Иркутской области от 12.12.2016 N 109-ОЗ &quot;О внесении изменений в Закон Иркутской области &quot;О должностных лицах, уполномоченных составлять протоколы об отдельных административных правонарушениях, предусмотренных Кодексом Российской Федерации об административных правонарушениях, при осуществлении регионального государственного контроля (надзора), государственного финансового контроля, а также переданных полномочий в области федерального государственного надзора, муниципального контроля, муниципального фи {КонсультантПлюс}">
        <w:r>
          <w:rPr>
            <w:sz w:val="20"/>
            <w:color w:val="0000ff"/>
          </w:rPr>
          <w:t xml:space="preserve">Закона</w:t>
        </w:r>
      </w:hyperlink>
      <w:r>
        <w:rPr>
          <w:sz w:val="20"/>
        </w:rPr>
        <w:t xml:space="preserve"> Иркутской области от 12.12.2016 N 109-ОЗ)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Настоящим Законом определяются: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1) должностные лица исполнительных органов государственной власти Иркутской области, уполномоченные составлять протоколы об административных правонарушениях, предусмотренных </w:t>
      </w:r>
      <w:hyperlink w:history="0" r:id="rId14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частью 1 статьи 19.4</w:t>
        </w:r>
      </w:hyperlink>
      <w:r>
        <w:rPr>
          <w:sz w:val="20"/>
        </w:rPr>
        <w:t xml:space="preserve">, </w:t>
      </w:r>
      <w:hyperlink w:history="0" r:id="rId15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статьей 19.4.1</w:t>
        </w:r>
      </w:hyperlink>
      <w:r>
        <w:rPr>
          <w:sz w:val="20"/>
        </w:rPr>
        <w:t xml:space="preserve">, </w:t>
      </w:r>
      <w:hyperlink w:history="0" r:id="rId16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частями 1</w:t>
        </w:r>
      </w:hyperlink>
      <w:r>
        <w:rPr>
          <w:sz w:val="20"/>
        </w:rPr>
        <w:t xml:space="preserve"> и </w:t>
      </w:r>
      <w:hyperlink w:history="0" r:id="rId17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20.1 статьи 19.5</w:t>
        </w:r>
      </w:hyperlink>
      <w:r>
        <w:rPr>
          <w:sz w:val="20"/>
        </w:rPr>
        <w:t xml:space="preserve">, </w:t>
      </w:r>
      <w:hyperlink w:history="0" r:id="rId18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статьей 19.7</w:t>
        </w:r>
      </w:hyperlink>
      <w:r>
        <w:rPr>
          <w:sz w:val="20"/>
        </w:rPr>
        <w:t xml:space="preserve"> Кодекса Российской Федерации об административных правонарушениях, при осуществлении регионального государственного контроля (надзора), государственного финансового контроля, а также переданных им полномочий в области федерального государственного надзора;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2) должностные лица органов местного самоуправления муниципальных образований Иркутской области: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уполномоченные составлять протоколы об административных правонарушениях, предусмотренных </w:t>
      </w:r>
      <w:hyperlink w:history="0" r:id="rId19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частью 1 статьи 19.4</w:t>
        </w:r>
      </w:hyperlink>
      <w:r>
        <w:rPr>
          <w:sz w:val="20"/>
        </w:rPr>
        <w:t xml:space="preserve">, </w:t>
      </w:r>
      <w:hyperlink w:history="0" r:id="rId20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статьей 19.4.1</w:t>
        </w:r>
      </w:hyperlink>
      <w:r>
        <w:rPr>
          <w:sz w:val="20"/>
        </w:rPr>
        <w:t xml:space="preserve">, </w:t>
      </w:r>
      <w:hyperlink w:history="0" r:id="rId21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частями 1</w:t>
        </w:r>
      </w:hyperlink>
      <w:r>
        <w:rPr>
          <w:sz w:val="20"/>
        </w:rPr>
        <w:t xml:space="preserve">, </w:t>
      </w:r>
      <w:hyperlink w:history="0" r:id="rId22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31</w:t>
        </w:r>
      </w:hyperlink>
      <w:r>
        <w:rPr>
          <w:sz w:val="20"/>
        </w:rPr>
        <w:t xml:space="preserve">, </w:t>
      </w:r>
      <w:hyperlink w:history="0" r:id="rId23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32 статьи 19.5</w:t>
        </w:r>
      </w:hyperlink>
      <w:r>
        <w:rPr>
          <w:sz w:val="20"/>
        </w:rPr>
        <w:t xml:space="preserve">, </w:t>
      </w:r>
      <w:hyperlink w:history="0" r:id="rId24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статьей 19.7</w:t>
        </w:r>
      </w:hyperlink>
      <w:r>
        <w:rPr>
          <w:sz w:val="20"/>
        </w:rPr>
        <w:t xml:space="preserve"> Кодекса Российской Федерации об административных правонарушениях, при осуществлении муниципального контроля;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5" w:tooltip="Закон Иркутской области от 30.10.2018 N 88-ОЗ &quot;О внесении изменений в статьи 1 и 2 Закона Иркутской области &quot;О должностных лицах, уполномоченных составлять протоколы об отдельных административных правонарушениях, предусмотренных Кодексом Российской Федерации об административных правонарушениях, при осуществлении регионального государственного контроля (надзора), государственного финансового контроля, а также переданных полномочий в области федерального государственного надзора, муниципального контроля, муни {КонсультантПлюс}">
        <w:r>
          <w:rPr>
            <w:sz w:val="20"/>
            <w:color w:val="0000ff"/>
          </w:rPr>
          <w:t xml:space="preserve">Закона</w:t>
        </w:r>
      </w:hyperlink>
      <w:r>
        <w:rPr>
          <w:sz w:val="20"/>
        </w:rPr>
        <w:t xml:space="preserve"> Иркутской области от 30.10.2018 N 88-ОЗ)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уполномоченные составлять протоколы об административных правонарушениях, предусмотренных </w:t>
      </w:r>
      <w:hyperlink w:history="0" r:id="rId26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статьями 5.21</w:t>
        </w:r>
      </w:hyperlink>
      <w:r>
        <w:rPr>
          <w:sz w:val="20"/>
        </w:rPr>
        <w:t xml:space="preserve">, </w:t>
      </w:r>
      <w:hyperlink w:history="0" r:id="rId27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7.32.6</w:t>
        </w:r>
      </w:hyperlink>
      <w:r>
        <w:rPr>
          <w:sz w:val="20"/>
        </w:rPr>
        <w:t xml:space="preserve">, </w:t>
      </w:r>
      <w:hyperlink w:history="0" r:id="rId28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15.1</w:t>
        </w:r>
      </w:hyperlink>
      <w:r>
        <w:rPr>
          <w:sz w:val="20"/>
        </w:rPr>
        <w:t xml:space="preserve">, </w:t>
      </w:r>
      <w:hyperlink w:history="0" r:id="rId29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15.14</w:t>
        </w:r>
      </w:hyperlink>
      <w:r>
        <w:rPr>
          <w:sz w:val="20"/>
        </w:rPr>
        <w:t xml:space="preserve"> - </w:t>
      </w:r>
      <w:hyperlink w:history="0" r:id="rId30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15.15.16</w:t>
        </w:r>
      </w:hyperlink>
      <w:r>
        <w:rPr>
          <w:sz w:val="20"/>
        </w:rPr>
        <w:t xml:space="preserve">, </w:t>
      </w:r>
      <w:hyperlink w:history="0" r:id="rId31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частью 1 статьи 19.4</w:t>
        </w:r>
      </w:hyperlink>
      <w:r>
        <w:rPr>
          <w:sz w:val="20"/>
        </w:rPr>
        <w:t xml:space="preserve">, </w:t>
      </w:r>
      <w:hyperlink w:history="0" r:id="rId32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статьей 19.4.1</w:t>
        </w:r>
      </w:hyperlink>
      <w:r>
        <w:rPr>
          <w:sz w:val="20"/>
        </w:rPr>
        <w:t xml:space="preserve">, </w:t>
      </w:r>
      <w:hyperlink w:history="0" r:id="rId33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частями 20</w:t>
        </w:r>
      </w:hyperlink>
      <w:r>
        <w:rPr>
          <w:sz w:val="20"/>
        </w:rPr>
        <w:t xml:space="preserve"> и </w:t>
      </w:r>
      <w:hyperlink w:history="0" r:id="rId34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20.1 статьи 19.5</w:t>
        </w:r>
      </w:hyperlink>
      <w:r>
        <w:rPr>
          <w:sz w:val="20"/>
        </w:rPr>
        <w:t xml:space="preserve">, </w:t>
      </w:r>
      <w:hyperlink w:history="0" r:id="rId35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статьями 19.6</w:t>
        </w:r>
      </w:hyperlink>
      <w:r>
        <w:rPr>
          <w:sz w:val="20"/>
        </w:rPr>
        <w:t xml:space="preserve"> и </w:t>
      </w:r>
      <w:hyperlink w:history="0" r:id="rId36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19.7</w:t>
        </w:r>
      </w:hyperlink>
      <w:r>
        <w:rPr>
          <w:sz w:val="20"/>
        </w:rPr>
        <w:t xml:space="preserve"> Кодекса Российской Федерации об административных правонарушениях, при осуществлении муниципального финансового контроля.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7" w:tooltip="Закон Иркутской области от 01.06.2020 N 51-ОЗ &quot;О внесении изменений в статьи 1 и 2 Закона Иркутской области &quot;О должностных лицах, уполномоченных составлять протоколы об отдельных административных правонарушениях, предусмотренных Кодексом Российской Федерации об административных правонарушениях, при осуществлении регионального государственного контроля (надзора), государственного финансового контроля, а также переданных полномочий в области федерального государственного надзора, муниципального контроля, муни {КонсультантПлюс}">
        <w:r>
          <w:rPr>
            <w:sz w:val="20"/>
            <w:color w:val="0000ff"/>
          </w:rPr>
          <w:t xml:space="preserve">Закона</w:t>
        </w:r>
      </w:hyperlink>
      <w:r>
        <w:rPr>
          <w:sz w:val="20"/>
        </w:rPr>
        <w:t xml:space="preserve"> Иркутской области от 01.06.2020 N 51-ОЗ)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0"/>
        <w:ind w:firstLine="540"/>
        <w:jc w:val="both"/>
      </w:pPr>
      <w:r>
        <w:rPr>
          <w:sz w:val="20"/>
        </w:rPr>
        <w:t xml:space="preserve">Статья 2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Протоколы об административных правонарушениях, предусмотренных </w:t>
      </w:r>
      <w:hyperlink w:history="0" r:id="rId38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частью 1 статьи 19.4</w:t>
        </w:r>
      </w:hyperlink>
      <w:r>
        <w:rPr>
          <w:sz w:val="20"/>
        </w:rPr>
        <w:t xml:space="preserve">, </w:t>
      </w:r>
      <w:hyperlink w:history="0" r:id="rId39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статьей 19.4.1</w:t>
        </w:r>
      </w:hyperlink>
      <w:r>
        <w:rPr>
          <w:sz w:val="20"/>
        </w:rPr>
        <w:t xml:space="preserve">, </w:t>
      </w:r>
      <w:hyperlink w:history="0" r:id="rId40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частями 1</w:t>
        </w:r>
      </w:hyperlink>
      <w:r>
        <w:rPr>
          <w:sz w:val="20"/>
        </w:rPr>
        <w:t xml:space="preserve"> и </w:t>
      </w:r>
      <w:hyperlink w:history="0" r:id="rId41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20.1 статьи 19.5</w:t>
        </w:r>
      </w:hyperlink>
      <w:r>
        <w:rPr>
          <w:sz w:val="20"/>
        </w:rPr>
        <w:t xml:space="preserve">, </w:t>
      </w:r>
      <w:hyperlink w:history="0" r:id="rId42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статьей 19.7</w:t>
        </w:r>
      </w:hyperlink>
      <w:r>
        <w:rPr>
          <w:sz w:val="20"/>
        </w:rPr>
        <w:t xml:space="preserve"> Кодекса Российской Федерации об административных правонарушениях, при осуществлении регионального государственного контроля (надзора), государственного финансового контроля, а также переданных им полномочий в области федерального государственного надзора составляют должностные лица исполнительных органов государственной власти Иркутской области, осуществляющих региональный государственный контроль (надзор), государственный финансовый контроль.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Протоколы об административных правонарушениях, предусмотренных </w:t>
      </w:r>
      <w:hyperlink w:history="0" r:id="rId43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частью 1 статьи 19.4</w:t>
        </w:r>
      </w:hyperlink>
      <w:r>
        <w:rPr>
          <w:sz w:val="20"/>
        </w:rPr>
        <w:t xml:space="preserve">, </w:t>
      </w:r>
      <w:hyperlink w:history="0" r:id="rId44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статьей 19.4.1</w:t>
        </w:r>
      </w:hyperlink>
      <w:r>
        <w:rPr>
          <w:sz w:val="20"/>
        </w:rPr>
        <w:t xml:space="preserve">, </w:t>
      </w:r>
      <w:hyperlink w:history="0" r:id="rId45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частями 1</w:t>
        </w:r>
      </w:hyperlink>
      <w:r>
        <w:rPr>
          <w:sz w:val="20"/>
        </w:rPr>
        <w:t xml:space="preserve">, </w:t>
      </w:r>
      <w:hyperlink w:history="0" r:id="rId46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31</w:t>
        </w:r>
      </w:hyperlink>
      <w:r>
        <w:rPr>
          <w:sz w:val="20"/>
        </w:rPr>
        <w:t xml:space="preserve">, </w:t>
      </w:r>
      <w:hyperlink w:history="0" r:id="rId47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32 статьи 19.5</w:t>
        </w:r>
      </w:hyperlink>
      <w:r>
        <w:rPr>
          <w:sz w:val="20"/>
        </w:rPr>
        <w:t xml:space="preserve">, </w:t>
      </w:r>
      <w:hyperlink w:history="0" r:id="rId48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статьей 19.7</w:t>
        </w:r>
      </w:hyperlink>
      <w:r>
        <w:rPr>
          <w:sz w:val="20"/>
        </w:rPr>
        <w:t xml:space="preserve"> Кодекса Российской Федерации об административных правонарушениях, при осуществлении муниципального контроля составляют должностные лица органов муниципального контроля муниципальных образований Иркутской области.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9" w:tooltip="Закон Иркутской области от 30.10.2018 N 88-ОЗ &quot;О внесении изменений в статьи 1 и 2 Закона Иркутской области &quot;О должностных лицах, уполномоченных составлять протоколы об отдельных административных правонарушениях, предусмотренных Кодексом Российской Федерации об административных правонарушениях, при осуществлении регионального государственного контроля (надзора), государственного финансового контроля, а также переданных полномочий в области федерального государственного надзора, муниципального контроля, муни {КонсультантПлюс}">
        <w:r>
          <w:rPr>
            <w:sz w:val="20"/>
            <w:color w:val="0000ff"/>
          </w:rPr>
          <w:t xml:space="preserve">Закона</w:t>
        </w:r>
      </w:hyperlink>
      <w:r>
        <w:rPr>
          <w:sz w:val="20"/>
        </w:rPr>
        <w:t xml:space="preserve"> Иркутской области от 30.10.2018 N 88-ОЗ)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Протоколы об административных правонарушениях, предусмотренных </w:t>
      </w:r>
      <w:hyperlink w:history="0" r:id="rId50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статьями 5.21</w:t>
        </w:r>
      </w:hyperlink>
      <w:r>
        <w:rPr>
          <w:sz w:val="20"/>
        </w:rPr>
        <w:t xml:space="preserve">, </w:t>
      </w:r>
      <w:hyperlink w:history="0" r:id="rId51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7.32.6</w:t>
        </w:r>
      </w:hyperlink>
      <w:r>
        <w:rPr>
          <w:sz w:val="20"/>
        </w:rPr>
        <w:t xml:space="preserve">, </w:t>
      </w:r>
      <w:hyperlink w:history="0" r:id="rId52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15.1</w:t>
        </w:r>
      </w:hyperlink>
      <w:r>
        <w:rPr>
          <w:sz w:val="20"/>
        </w:rPr>
        <w:t xml:space="preserve">, </w:t>
      </w:r>
      <w:hyperlink w:history="0" r:id="rId53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15.14</w:t>
        </w:r>
      </w:hyperlink>
      <w:r>
        <w:rPr>
          <w:sz w:val="20"/>
        </w:rPr>
        <w:t xml:space="preserve"> - </w:t>
      </w:r>
      <w:hyperlink w:history="0" r:id="rId54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15.15.16</w:t>
        </w:r>
      </w:hyperlink>
      <w:r>
        <w:rPr>
          <w:sz w:val="20"/>
        </w:rPr>
        <w:t xml:space="preserve">, </w:t>
      </w:r>
      <w:hyperlink w:history="0" r:id="rId55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частью 1 статьи 19.4</w:t>
        </w:r>
      </w:hyperlink>
      <w:r>
        <w:rPr>
          <w:sz w:val="20"/>
        </w:rPr>
        <w:t xml:space="preserve">, </w:t>
      </w:r>
      <w:hyperlink w:history="0" r:id="rId56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статьей 19.4.1</w:t>
        </w:r>
      </w:hyperlink>
      <w:r>
        <w:rPr>
          <w:sz w:val="20"/>
        </w:rPr>
        <w:t xml:space="preserve">, </w:t>
      </w:r>
      <w:hyperlink w:history="0" r:id="rId57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частями 20</w:t>
        </w:r>
      </w:hyperlink>
      <w:r>
        <w:rPr>
          <w:sz w:val="20"/>
        </w:rPr>
        <w:t xml:space="preserve"> и </w:t>
      </w:r>
      <w:hyperlink w:history="0" r:id="rId58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20.1 статьи 19.5</w:t>
        </w:r>
      </w:hyperlink>
      <w:r>
        <w:rPr>
          <w:sz w:val="20"/>
        </w:rPr>
        <w:t xml:space="preserve">, </w:t>
      </w:r>
      <w:hyperlink w:history="0" r:id="rId59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статьями 19.6</w:t>
        </w:r>
      </w:hyperlink>
      <w:r>
        <w:rPr>
          <w:sz w:val="20"/>
        </w:rPr>
        <w:t xml:space="preserve"> и </w:t>
      </w:r>
      <w:hyperlink w:history="0" r:id="rId60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19.7</w:t>
        </w:r>
      </w:hyperlink>
      <w:r>
        <w:rPr>
          <w:sz w:val="20"/>
        </w:rPr>
        <w:t xml:space="preserve"> Кодекса Российской Федерации об административных правонарушениях, составляют должностные лица органов муниципального финансового контроля муниципальных образований Иркутской области.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61" w:tooltip="Закон Иркутской области от 01.06.2020 N 51-ОЗ &quot;О внесении изменений в статьи 1 и 2 Закона Иркутской области &quot;О должностных лицах, уполномоченных составлять протоколы об отдельных административных правонарушениях, предусмотренных Кодексом Российской Федерации об административных правонарушениях, при осуществлении регионального государственного контроля (надзора), государственного финансового контроля, а также переданных полномочий в области федерального государственного надзора, муниципального контроля, муни {КонсультантПлюс}">
        <w:r>
          <w:rPr>
            <w:sz w:val="20"/>
            <w:color w:val="0000ff"/>
          </w:rPr>
          <w:t xml:space="preserve">Закона</w:t>
        </w:r>
      </w:hyperlink>
      <w:r>
        <w:rPr>
          <w:sz w:val="20"/>
        </w:rPr>
        <w:t xml:space="preserve"> Иркутской области от 01.06.2020 N 51-ОЗ)</w:t>
      </w:r>
    </w:p>
    <w:p>
      <w:pPr>
        <w:pStyle w:val="0"/>
        <w:jc w:val="both"/>
      </w:pPr>
      <w:r>
        <w:rPr>
          <w:sz w:val="20"/>
        </w:rPr>
        <w:t xml:space="preserve">(часть 1 в ред. </w:t>
      </w:r>
      <w:hyperlink w:history="0" r:id="rId62" w:tooltip="Закон Иркутской области от 12.12.2016 N 109-ОЗ &quot;О внесении изменений в Закон Иркутской области &quot;О должностных лицах, уполномоченных составлять протоколы об отдельных административных правонарушениях, предусмотренных Кодексом Российской Федерации об административных правонарушениях, при осуществлении регионального государственного контроля (надзора), государственного финансового контроля, а также переданных полномочий в области федерального государственного надзора, муниципального контроля, муниципального фи {КонсультантПлюс}">
        <w:r>
          <w:rPr>
            <w:sz w:val="20"/>
            <w:color w:val="0000ff"/>
          </w:rPr>
          <w:t xml:space="preserve">Закона</w:t>
        </w:r>
      </w:hyperlink>
      <w:r>
        <w:rPr>
          <w:sz w:val="20"/>
        </w:rPr>
        <w:t xml:space="preserve"> Иркутской области от 12.12.2016 N 109-ОЗ)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1(1). К должностным лицам исполнительных органов государственной власти Иркутской области, осуществляющих государственный контроль (надзор), государственный финансовый контроль, относятся: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63" w:tooltip="Закон Иркутской области от 29.02.2016 N 2-ОЗ &quot;О внесении изменений в Закон Иркутской области &quot;О должностных лицах, уполномоченных составлять протоколы об отдельных административных правонарушениях, предусмотренных Кодексом Российской Федерации об административных правонарушениях, при осуществлении регионального государственного контроля (надзора), а также переданных полномочий в области федерального государственного надзора, муниципального контроля&quot; (принят Постановлением Законодательного Собрания Иркутской {КонсультантПлюс}">
        <w:r>
          <w:rPr>
            <w:sz w:val="20"/>
            <w:color w:val="0000ff"/>
          </w:rPr>
          <w:t xml:space="preserve">Закона</w:t>
        </w:r>
      </w:hyperlink>
      <w:r>
        <w:rPr>
          <w:sz w:val="20"/>
        </w:rPr>
        <w:t xml:space="preserve"> Иркутской области от 29.02.2016 N 2-ОЗ)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1) руководители исполнительных органов государственной власти Иркутской области, осуществляющих государственный контроль (надзор), их заместители;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2) иные должностные лица структурных подразделений исполнительных органов государственной власти Иркутской области, осуществляющих государственный контроль (надзор), государственный финансовый контроль, замещающие в указанных исполнительных органах государственной власти Иркутской области должности государственной гражданской службы Иркутской области и осуществляющие контрольные или надзорные полномочия в соответствии с должностными регламентами.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64" w:tooltip="Закон Иркутской области от 29.02.2016 N 2-ОЗ &quot;О внесении изменений в Закон Иркутской области &quot;О должностных лицах, уполномоченных составлять протоколы об отдельных административных правонарушениях, предусмотренных Кодексом Российской Федерации об административных правонарушениях, при осуществлении регионального государственного контроля (надзора), а также переданных полномочий в области федерального государственного надзора, муниципального контроля&quot; (принят Постановлением Законодательного Собрания Иркутской {КонсультантПлюс}">
        <w:r>
          <w:rPr>
            <w:sz w:val="20"/>
            <w:color w:val="0000ff"/>
          </w:rPr>
          <w:t xml:space="preserve">Закона</w:t>
        </w:r>
      </w:hyperlink>
      <w:r>
        <w:rPr>
          <w:sz w:val="20"/>
        </w:rPr>
        <w:t xml:space="preserve"> Иркутской области от 29.02.2016 N 2-ОЗ)</w:t>
      </w:r>
    </w:p>
    <w:p>
      <w:pPr>
        <w:pStyle w:val="0"/>
        <w:jc w:val="both"/>
      </w:pPr>
      <w:r>
        <w:rPr>
          <w:sz w:val="20"/>
        </w:rPr>
        <w:t xml:space="preserve">(часть 1(1) введена </w:t>
      </w:r>
      <w:hyperlink w:history="0" r:id="rId65" w:tooltip="Закон Иркутской области от 10.03.2015 N 6-ОЗ &quot;О внесении изменений в Закон Иркутской области &quot;О должностных лицах, уполномоченных составлять протоколы об отдельных административных правонарушениях, предусмотренных Кодексом Российской Федерации об административных правонарушениях, при осуществлении муниципального контроля&quot; (принят Постановлением Законодательного Собрания Иркутской области от 18.02.2015 N 21/13а-ЗС)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Иркутской области от 10.03.2015 N 6-ОЗ)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К должностным лицам органов муниципального контроля муниципальных образований Иркутской области относятся: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66" w:tooltip="Закон Иркутской области от 10.03.2015 N 6-ОЗ &quot;О внесении изменений в Закон Иркутской области &quot;О должностных лицах, уполномоченных составлять протоколы об отдельных административных правонарушениях, предусмотренных Кодексом Российской Федерации об административных правонарушениях, при осуществлении муниципального контроля&quot; (принят Постановлением Законодательного Собрания Иркутской области от 18.02.2015 N 21/13а-ЗС) {КонсультантПлюс}">
        <w:r>
          <w:rPr>
            <w:sz w:val="20"/>
            <w:color w:val="0000ff"/>
          </w:rPr>
          <w:t xml:space="preserve">Закона</w:t>
        </w:r>
      </w:hyperlink>
      <w:r>
        <w:rPr>
          <w:sz w:val="20"/>
        </w:rPr>
        <w:t xml:space="preserve"> Иркутской области от 10.03.2015 N 6-ОЗ)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1) руководители органов муниципального контроля муниципальных образований Иркутской области, их заместители;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2) иные должностные лица органов муниципального контроля муниципальных образований Иркутской области, осуществляющие контрольные функции в соответствии с задачами и функциями этих органов, определенными муниципальными нормативными правовыми актами.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К должностным лицам органов муниципального финансового контроля муниципальных образований Иркутской области относятся: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1) руководители контрольно-счетных органов муниципальных образований Иркутской области, их заместители;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2) руководители органов муниципального финансового контроля муниципальных образований Иркутской области, их заместители;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3) иные должностные лица органов муниципального финансового контроля муниципальных образований Иркутской области, осуществляющие контрольные функции в соответствии с задачами и функциями этих органов, определенными муниципальными нормативными правовыми актами.</w:t>
      </w:r>
    </w:p>
    <w:p>
      <w:pPr>
        <w:pStyle w:val="0"/>
        <w:jc w:val="both"/>
      </w:pPr>
      <w:r>
        <w:rPr>
          <w:sz w:val="20"/>
        </w:rPr>
        <w:t xml:space="preserve">(часть 3 введена </w:t>
      </w:r>
      <w:hyperlink w:history="0" r:id="rId67" w:tooltip="Закон Иркутской области от 29.02.2016 N 2-ОЗ &quot;О внесении изменений в Закон Иркутской области &quot;О должностных лицах, уполномоченных составлять протоколы об отдельных административных правонарушениях, предусмотренных Кодексом Российской Федерации об административных правонарушениях, при осуществлении регионального государственного контроля (надзора), а также переданных полномочий в области федерального государственного надзора, муниципального контроля&quot; (принят Постановлением Законодательного Собрания Иркутской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Иркутской области от 29.02.2016 N 2-ОЗ)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0"/>
        <w:ind w:firstLine="540"/>
        <w:jc w:val="both"/>
      </w:pPr>
      <w:r>
        <w:rPr>
          <w:sz w:val="20"/>
        </w:rPr>
        <w:t xml:space="preserve">Статья 3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Настоящий Закон вступает в силу через десять календарных дней после дня его официального опубликования.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Исполняющий обязанности</w:t>
      </w:r>
    </w:p>
    <w:p>
      <w:pPr>
        <w:pStyle w:val="0"/>
        <w:jc w:val="right"/>
      </w:pPr>
      <w:r>
        <w:rPr>
          <w:sz w:val="20"/>
        </w:rPr>
        <w:t xml:space="preserve">Губернатора Иркутской области</w:t>
      </w:r>
    </w:p>
    <w:p>
      <w:pPr>
        <w:pStyle w:val="0"/>
        <w:jc w:val="right"/>
      </w:pPr>
      <w:r>
        <w:rPr>
          <w:sz w:val="20"/>
        </w:rPr>
        <w:t xml:space="preserve">В.В.ИГНАТЕНКО</w:t>
      </w:r>
    </w:p>
    <w:p>
      <w:pPr>
        <w:pStyle w:val="0"/>
      </w:pPr>
      <w:r>
        <w:rPr>
          <w:sz w:val="20"/>
        </w:rPr>
        <w:t xml:space="preserve">г. Иркутск</w:t>
      </w:r>
    </w:p>
    <w:p>
      <w:pPr>
        <w:pStyle w:val="0"/>
        <w:spacing w:before="200" w:lineRule="auto"/>
      </w:pPr>
      <w:r>
        <w:rPr>
          <w:sz w:val="20"/>
        </w:rPr>
        <w:t xml:space="preserve">3 октября 2014 года</w:t>
      </w:r>
    </w:p>
    <w:p>
      <w:pPr>
        <w:pStyle w:val="0"/>
        <w:spacing w:before="200" w:lineRule="auto"/>
      </w:pPr>
      <w:r>
        <w:rPr>
          <w:sz w:val="20"/>
        </w:rPr>
        <w:t xml:space="preserve">N 106-ОЗ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Закон Иркутской области от 03.10.2014 N 106-ОЗ</w:t>
            <w:br/>
            <w:t>(ред. от 01.06.2020)</w:t>
            <w:br/>
            <w:t>"О должностных лицах, уполномоченных составлять прот...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25.11.2025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word/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411&amp;n=100337&amp;dst=100008" TargetMode = "External"/><Relationship Id="rId9" Type="http://schemas.openxmlformats.org/officeDocument/2006/relationships/hyperlink" Target="https://login.consultant.ru/link/?req=doc&amp;base=RLAW411&amp;n=116542&amp;dst=100008" TargetMode = "External"/><Relationship Id="rId10" Type="http://schemas.openxmlformats.org/officeDocument/2006/relationships/hyperlink" Target="https://login.consultant.ru/link/?req=doc&amp;base=RLAW411&amp;n=129034&amp;dst=100008" TargetMode = "External"/><Relationship Id="rId11" Type="http://schemas.openxmlformats.org/officeDocument/2006/relationships/hyperlink" Target="https://login.consultant.ru/link/?req=doc&amp;base=RLAW411&amp;n=152978&amp;dst=100008" TargetMode = "External"/><Relationship Id="rId12" Type="http://schemas.openxmlformats.org/officeDocument/2006/relationships/hyperlink" Target="https://login.consultant.ru/link/?req=doc&amp;base=RLAW411&amp;n=172167&amp;dst=100008" TargetMode = "External"/><Relationship Id="rId13" Type="http://schemas.openxmlformats.org/officeDocument/2006/relationships/hyperlink" Target="https://login.consultant.ru/link/?req=doc&amp;base=RLAW411&amp;n=129034&amp;dst=100009" TargetMode = "External"/><Relationship Id="rId14" Type="http://schemas.openxmlformats.org/officeDocument/2006/relationships/hyperlink" Target="https://login.consultant.ru/link/?req=doc&amp;base=LAW&amp;n=518138&amp;dst=6687" TargetMode = "External"/><Relationship Id="rId15" Type="http://schemas.openxmlformats.org/officeDocument/2006/relationships/hyperlink" Target="https://login.consultant.ru/link/?req=doc&amp;base=LAW&amp;n=518138&amp;dst=5264" TargetMode = "External"/><Relationship Id="rId16" Type="http://schemas.openxmlformats.org/officeDocument/2006/relationships/hyperlink" Target="https://login.consultant.ru/link/?req=doc&amp;base=LAW&amp;n=518138&amp;dst=5267" TargetMode = "External"/><Relationship Id="rId17" Type="http://schemas.openxmlformats.org/officeDocument/2006/relationships/hyperlink" Target="https://login.consultant.ru/link/?req=doc&amp;base=LAW&amp;n=518138&amp;dst=7346" TargetMode = "External"/><Relationship Id="rId18" Type="http://schemas.openxmlformats.org/officeDocument/2006/relationships/hyperlink" Target="https://login.consultant.ru/link/?req=doc&amp;base=LAW&amp;n=518138&amp;dst=101624" TargetMode = "External"/><Relationship Id="rId19" Type="http://schemas.openxmlformats.org/officeDocument/2006/relationships/hyperlink" Target="https://login.consultant.ru/link/?req=doc&amp;base=LAW&amp;n=518138&amp;dst=6687" TargetMode = "External"/><Relationship Id="rId20" Type="http://schemas.openxmlformats.org/officeDocument/2006/relationships/hyperlink" Target="https://login.consultant.ru/link/?req=doc&amp;base=LAW&amp;n=518138&amp;dst=5264" TargetMode = "External"/><Relationship Id="rId21" Type="http://schemas.openxmlformats.org/officeDocument/2006/relationships/hyperlink" Target="https://login.consultant.ru/link/?req=doc&amp;base=LAW&amp;n=518138&amp;dst=5267" TargetMode = "External"/><Relationship Id="rId22" Type="http://schemas.openxmlformats.org/officeDocument/2006/relationships/hyperlink" Target="https://login.consultant.ru/link/?req=doc&amp;base=LAW&amp;n=518138&amp;dst=7982" TargetMode = "External"/><Relationship Id="rId23" Type="http://schemas.openxmlformats.org/officeDocument/2006/relationships/hyperlink" Target="https://login.consultant.ru/link/?req=doc&amp;base=LAW&amp;n=518138&amp;dst=7984" TargetMode = "External"/><Relationship Id="rId24" Type="http://schemas.openxmlformats.org/officeDocument/2006/relationships/hyperlink" Target="https://login.consultant.ru/link/?req=doc&amp;base=LAW&amp;n=518138&amp;dst=101624" TargetMode = "External"/><Relationship Id="rId25" Type="http://schemas.openxmlformats.org/officeDocument/2006/relationships/hyperlink" Target="https://login.consultant.ru/link/?req=doc&amp;base=RLAW411&amp;n=152978&amp;dst=100009" TargetMode = "External"/><Relationship Id="rId26" Type="http://schemas.openxmlformats.org/officeDocument/2006/relationships/hyperlink" Target="https://login.consultant.ru/link/?req=doc&amp;base=LAW&amp;n=518138&amp;dst=103282" TargetMode = "External"/><Relationship Id="rId27" Type="http://schemas.openxmlformats.org/officeDocument/2006/relationships/hyperlink" Target="https://login.consultant.ru/link/?req=doc&amp;base=LAW&amp;n=518138&amp;dst=8393" TargetMode = "External"/><Relationship Id="rId28" Type="http://schemas.openxmlformats.org/officeDocument/2006/relationships/hyperlink" Target="https://login.consultant.ru/link/?req=doc&amp;base=LAW&amp;n=518138&amp;dst=2708" TargetMode = "External"/><Relationship Id="rId29" Type="http://schemas.openxmlformats.org/officeDocument/2006/relationships/hyperlink" Target="https://login.consultant.ru/link/?req=doc&amp;base=LAW&amp;n=518138&amp;dst=4383" TargetMode = "External"/><Relationship Id="rId30" Type="http://schemas.openxmlformats.org/officeDocument/2006/relationships/hyperlink" Target="https://login.consultant.ru/link/?req=doc&amp;base=LAW&amp;n=518138&amp;dst=4454" TargetMode = "External"/><Relationship Id="rId31" Type="http://schemas.openxmlformats.org/officeDocument/2006/relationships/hyperlink" Target="https://login.consultant.ru/link/?req=doc&amp;base=LAW&amp;n=518138&amp;dst=6687" TargetMode = "External"/><Relationship Id="rId32" Type="http://schemas.openxmlformats.org/officeDocument/2006/relationships/hyperlink" Target="https://login.consultant.ru/link/?req=doc&amp;base=LAW&amp;n=518138&amp;dst=5264" TargetMode = "External"/><Relationship Id="rId33" Type="http://schemas.openxmlformats.org/officeDocument/2006/relationships/hyperlink" Target="https://login.consultant.ru/link/?req=doc&amp;base=LAW&amp;n=518138&amp;dst=6689" TargetMode = "External"/><Relationship Id="rId34" Type="http://schemas.openxmlformats.org/officeDocument/2006/relationships/hyperlink" Target="https://login.consultant.ru/link/?req=doc&amp;base=LAW&amp;n=518138&amp;dst=7346" TargetMode = "External"/><Relationship Id="rId35" Type="http://schemas.openxmlformats.org/officeDocument/2006/relationships/hyperlink" Target="https://login.consultant.ru/link/?req=doc&amp;base=LAW&amp;n=518138&amp;dst=101621" TargetMode = "External"/><Relationship Id="rId36" Type="http://schemas.openxmlformats.org/officeDocument/2006/relationships/hyperlink" Target="https://login.consultant.ru/link/?req=doc&amp;base=LAW&amp;n=518138&amp;dst=101624" TargetMode = "External"/><Relationship Id="rId37" Type="http://schemas.openxmlformats.org/officeDocument/2006/relationships/hyperlink" Target="https://login.consultant.ru/link/?req=doc&amp;base=RLAW411&amp;n=172167&amp;dst=100009" TargetMode = "External"/><Relationship Id="rId38" Type="http://schemas.openxmlformats.org/officeDocument/2006/relationships/hyperlink" Target="https://login.consultant.ru/link/?req=doc&amp;base=LAW&amp;n=518138&amp;dst=6687" TargetMode = "External"/><Relationship Id="rId39" Type="http://schemas.openxmlformats.org/officeDocument/2006/relationships/hyperlink" Target="https://login.consultant.ru/link/?req=doc&amp;base=LAW&amp;n=518138&amp;dst=5264" TargetMode = "External"/><Relationship Id="rId40" Type="http://schemas.openxmlformats.org/officeDocument/2006/relationships/hyperlink" Target="https://login.consultant.ru/link/?req=doc&amp;base=LAW&amp;n=518138&amp;dst=5267" TargetMode = "External"/><Relationship Id="rId41" Type="http://schemas.openxmlformats.org/officeDocument/2006/relationships/hyperlink" Target="https://login.consultant.ru/link/?req=doc&amp;base=LAW&amp;n=518138&amp;dst=7346" TargetMode = "External"/><Relationship Id="rId42" Type="http://schemas.openxmlformats.org/officeDocument/2006/relationships/hyperlink" Target="https://login.consultant.ru/link/?req=doc&amp;base=LAW&amp;n=518138&amp;dst=101624" TargetMode = "External"/><Relationship Id="rId43" Type="http://schemas.openxmlformats.org/officeDocument/2006/relationships/hyperlink" Target="https://login.consultant.ru/link/?req=doc&amp;base=LAW&amp;n=518138&amp;dst=6687" TargetMode = "External"/><Relationship Id="rId44" Type="http://schemas.openxmlformats.org/officeDocument/2006/relationships/hyperlink" Target="https://login.consultant.ru/link/?req=doc&amp;base=LAW&amp;n=518138&amp;dst=5264" TargetMode = "External"/><Relationship Id="rId45" Type="http://schemas.openxmlformats.org/officeDocument/2006/relationships/hyperlink" Target="https://login.consultant.ru/link/?req=doc&amp;base=LAW&amp;n=518138&amp;dst=5267" TargetMode = "External"/><Relationship Id="rId46" Type="http://schemas.openxmlformats.org/officeDocument/2006/relationships/hyperlink" Target="https://login.consultant.ru/link/?req=doc&amp;base=LAW&amp;n=518138&amp;dst=7982" TargetMode = "External"/><Relationship Id="rId47" Type="http://schemas.openxmlformats.org/officeDocument/2006/relationships/hyperlink" Target="https://login.consultant.ru/link/?req=doc&amp;base=LAW&amp;n=518138&amp;dst=7984" TargetMode = "External"/><Relationship Id="rId48" Type="http://schemas.openxmlformats.org/officeDocument/2006/relationships/hyperlink" Target="https://login.consultant.ru/link/?req=doc&amp;base=LAW&amp;n=518138&amp;dst=101624" TargetMode = "External"/><Relationship Id="rId49" Type="http://schemas.openxmlformats.org/officeDocument/2006/relationships/hyperlink" Target="https://login.consultant.ru/link/?req=doc&amp;base=RLAW411&amp;n=152978&amp;dst=100010" TargetMode = "External"/><Relationship Id="rId50" Type="http://schemas.openxmlformats.org/officeDocument/2006/relationships/hyperlink" Target="https://login.consultant.ru/link/?req=doc&amp;base=LAW&amp;n=518138&amp;dst=103282" TargetMode = "External"/><Relationship Id="rId51" Type="http://schemas.openxmlformats.org/officeDocument/2006/relationships/hyperlink" Target="https://login.consultant.ru/link/?req=doc&amp;base=LAW&amp;n=518138&amp;dst=8393" TargetMode = "External"/><Relationship Id="rId52" Type="http://schemas.openxmlformats.org/officeDocument/2006/relationships/hyperlink" Target="https://login.consultant.ru/link/?req=doc&amp;base=LAW&amp;n=518138&amp;dst=2708" TargetMode = "External"/><Relationship Id="rId53" Type="http://schemas.openxmlformats.org/officeDocument/2006/relationships/hyperlink" Target="https://login.consultant.ru/link/?req=doc&amp;base=LAW&amp;n=518138&amp;dst=4383" TargetMode = "External"/><Relationship Id="rId54" Type="http://schemas.openxmlformats.org/officeDocument/2006/relationships/hyperlink" Target="https://login.consultant.ru/link/?req=doc&amp;base=LAW&amp;n=518138&amp;dst=4454" TargetMode = "External"/><Relationship Id="rId55" Type="http://schemas.openxmlformats.org/officeDocument/2006/relationships/hyperlink" Target="https://login.consultant.ru/link/?req=doc&amp;base=LAW&amp;n=518138&amp;dst=6687" TargetMode = "External"/><Relationship Id="rId56" Type="http://schemas.openxmlformats.org/officeDocument/2006/relationships/hyperlink" Target="https://login.consultant.ru/link/?req=doc&amp;base=LAW&amp;n=518138&amp;dst=5264" TargetMode = "External"/><Relationship Id="rId57" Type="http://schemas.openxmlformats.org/officeDocument/2006/relationships/hyperlink" Target="https://login.consultant.ru/link/?req=doc&amp;base=LAW&amp;n=518138&amp;dst=6689" TargetMode = "External"/><Relationship Id="rId58" Type="http://schemas.openxmlformats.org/officeDocument/2006/relationships/hyperlink" Target="https://login.consultant.ru/link/?req=doc&amp;base=LAW&amp;n=518138&amp;dst=7346" TargetMode = "External"/><Relationship Id="rId59" Type="http://schemas.openxmlformats.org/officeDocument/2006/relationships/hyperlink" Target="https://login.consultant.ru/link/?req=doc&amp;base=LAW&amp;n=518138&amp;dst=101621" TargetMode = "External"/><Relationship Id="rId60" Type="http://schemas.openxmlformats.org/officeDocument/2006/relationships/hyperlink" Target="https://login.consultant.ru/link/?req=doc&amp;base=LAW&amp;n=518138&amp;dst=101624" TargetMode = "External"/><Relationship Id="rId61" Type="http://schemas.openxmlformats.org/officeDocument/2006/relationships/hyperlink" Target="https://login.consultant.ru/link/?req=doc&amp;base=RLAW411&amp;n=172167&amp;dst=100012" TargetMode = "External"/><Relationship Id="rId62" Type="http://schemas.openxmlformats.org/officeDocument/2006/relationships/hyperlink" Target="https://login.consultant.ru/link/?req=doc&amp;base=RLAW411&amp;n=129034&amp;dst=100016" TargetMode = "External"/><Relationship Id="rId63" Type="http://schemas.openxmlformats.org/officeDocument/2006/relationships/hyperlink" Target="https://login.consultant.ru/link/?req=doc&amp;base=RLAW411&amp;n=116542&amp;dst=100014" TargetMode = "External"/><Relationship Id="rId64" Type="http://schemas.openxmlformats.org/officeDocument/2006/relationships/hyperlink" Target="https://login.consultant.ru/link/?req=doc&amp;base=RLAW411&amp;n=116542&amp;dst=100015" TargetMode = "External"/><Relationship Id="rId65" Type="http://schemas.openxmlformats.org/officeDocument/2006/relationships/hyperlink" Target="https://login.consultant.ru/link/?req=doc&amp;base=RLAW411&amp;n=100337&amp;dst=100015" TargetMode = "External"/><Relationship Id="rId66" Type="http://schemas.openxmlformats.org/officeDocument/2006/relationships/hyperlink" Target="https://login.consultant.ru/link/?req=doc&amp;base=RLAW411&amp;n=100337&amp;dst=100019" TargetMode = "External"/><Relationship Id="rId67" Type="http://schemas.openxmlformats.org/officeDocument/2006/relationships/hyperlink" Target="https://login.consultant.ru/link/?req=doc&amp;base=RLAW411&amp;n=116542&amp;dst=100016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4025.00.30</Application>
  <Company>КонсультантПлюс Версия 4025.00.30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Закон Иркутской области от 03.10.2014 N 106-ОЗ
(ред. от 01.06.2020)
"О должностных лицах, уполномоченных составлять протоколы об отдельных административных правонарушениях, предусмотренных Кодексом Российской Федерации об административных правонарушениях, при осуществлении регионального государственного контроля (надзора), государственного финансового контроля, а также переданных полномочий в области федерального государственного надзора, муниципального контроля, муниципального финансового контроля"
(принят</dc:title>
  <dcterms:created xsi:type="dcterms:W3CDTF">2025-11-25T08:56:32Z</dcterms:created>
</cp:coreProperties>
</file>