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E61B7" w14:textId="69BC98C0" w:rsidR="00D000CC" w:rsidRPr="00505D14" w:rsidRDefault="00D000CC" w:rsidP="00D000CC">
      <w:pPr>
        <w:spacing w:after="0"/>
        <w:jc w:val="right"/>
        <w:rPr>
          <w:rFonts w:ascii="Times New Roman" w:hAnsi="Times New Roman" w:cs="Times New Roman"/>
          <w:sz w:val="24"/>
          <w:szCs w:val="24"/>
        </w:rPr>
      </w:pPr>
      <w:r w:rsidRPr="00505D14">
        <w:rPr>
          <w:rFonts w:ascii="Times New Roman" w:hAnsi="Times New Roman" w:cs="Times New Roman"/>
          <w:sz w:val="24"/>
          <w:szCs w:val="24"/>
        </w:rPr>
        <w:t>Утвержден</w:t>
      </w:r>
    </w:p>
    <w:p w14:paraId="18C78D5D" w14:textId="77777777" w:rsidR="00D000CC" w:rsidRPr="00505D14" w:rsidRDefault="00D000CC" w:rsidP="00D000CC">
      <w:pPr>
        <w:spacing w:after="0"/>
        <w:jc w:val="right"/>
        <w:rPr>
          <w:rFonts w:ascii="Times New Roman" w:hAnsi="Times New Roman" w:cs="Times New Roman"/>
          <w:sz w:val="24"/>
          <w:szCs w:val="24"/>
        </w:rPr>
      </w:pPr>
      <w:r w:rsidRPr="00505D14">
        <w:rPr>
          <w:rFonts w:ascii="Times New Roman" w:hAnsi="Times New Roman" w:cs="Times New Roman"/>
          <w:sz w:val="24"/>
          <w:szCs w:val="24"/>
        </w:rPr>
        <w:t>постановлением администрации</w:t>
      </w:r>
    </w:p>
    <w:p w14:paraId="3A86E122" w14:textId="77777777" w:rsidR="00D000CC" w:rsidRPr="00505D14" w:rsidRDefault="00D000CC" w:rsidP="00D000CC">
      <w:pPr>
        <w:spacing w:after="0"/>
        <w:jc w:val="right"/>
        <w:rPr>
          <w:rFonts w:ascii="Times New Roman" w:hAnsi="Times New Roman" w:cs="Times New Roman"/>
          <w:sz w:val="24"/>
          <w:szCs w:val="24"/>
        </w:rPr>
      </w:pPr>
      <w:r w:rsidRPr="00505D14">
        <w:rPr>
          <w:rFonts w:ascii="Times New Roman" w:hAnsi="Times New Roman" w:cs="Times New Roman"/>
          <w:sz w:val="24"/>
          <w:szCs w:val="24"/>
        </w:rPr>
        <w:t xml:space="preserve">города Усолье-Сибирское </w:t>
      </w:r>
    </w:p>
    <w:p w14:paraId="63779F9B" w14:textId="3F42FCBD" w:rsidR="00D000CC" w:rsidRPr="00505D14" w:rsidRDefault="00D000CC" w:rsidP="00D000CC">
      <w:pPr>
        <w:spacing w:after="120"/>
        <w:jc w:val="right"/>
        <w:rPr>
          <w:rFonts w:ascii="Times New Roman" w:hAnsi="Times New Roman" w:cs="Times New Roman"/>
          <w:sz w:val="24"/>
          <w:szCs w:val="24"/>
        </w:rPr>
      </w:pPr>
      <w:r w:rsidRPr="00505D14">
        <w:rPr>
          <w:rFonts w:ascii="Times New Roman" w:hAnsi="Times New Roman" w:cs="Times New Roman"/>
          <w:sz w:val="24"/>
          <w:szCs w:val="24"/>
        </w:rPr>
        <w:t>от_____________ №___________</w:t>
      </w:r>
    </w:p>
    <w:p w14:paraId="7F32D75E" w14:textId="77777777" w:rsidR="00D000CC" w:rsidRPr="00505D14" w:rsidRDefault="00D000CC" w:rsidP="00D000CC">
      <w:pPr>
        <w:spacing w:before="240" w:after="120"/>
        <w:jc w:val="right"/>
        <w:rPr>
          <w:rFonts w:ascii="Times New Roman" w:hAnsi="Times New Roman" w:cs="Times New Roman"/>
          <w:sz w:val="24"/>
          <w:szCs w:val="24"/>
        </w:rPr>
      </w:pPr>
      <w:r w:rsidRPr="00505D14">
        <w:rPr>
          <w:rFonts w:ascii="Times New Roman" w:hAnsi="Times New Roman" w:cs="Times New Roman"/>
          <w:sz w:val="24"/>
          <w:szCs w:val="24"/>
        </w:rPr>
        <w:t>Таблица 1</w:t>
      </w:r>
    </w:p>
    <w:p w14:paraId="5C7D3E16" w14:textId="77777777" w:rsidR="00D000CC" w:rsidRPr="00446925" w:rsidRDefault="00D000CC" w:rsidP="00D000CC">
      <w:pPr>
        <w:jc w:val="center"/>
        <w:rPr>
          <w:rFonts w:ascii="Times New Roman" w:hAnsi="Times New Roman" w:cs="Times New Roman"/>
          <w:sz w:val="28"/>
          <w:szCs w:val="28"/>
        </w:rPr>
      </w:pPr>
      <w:r w:rsidRPr="00446925">
        <w:rPr>
          <w:rFonts w:ascii="Times New Roman" w:hAnsi="Times New Roman" w:cs="Times New Roman"/>
          <w:sz w:val="28"/>
          <w:szCs w:val="28"/>
        </w:rPr>
        <w:t xml:space="preserve">ПАСПОРТ КОМПЛЕКСА ПРОЦЕССНЫХ МЕРОПРИЯТИЙ </w:t>
      </w:r>
    </w:p>
    <w:p w14:paraId="0AB3218A" w14:textId="3B10786F" w:rsidR="00505D14" w:rsidRDefault="00D000CC" w:rsidP="00505D14">
      <w:pPr>
        <w:spacing w:after="120"/>
        <w:jc w:val="center"/>
        <w:rPr>
          <w:rFonts w:ascii="Times New Roman" w:hAnsi="Times New Roman" w:cs="Times New Roman"/>
          <w:sz w:val="28"/>
          <w:szCs w:val="28"/>
        </w:rPr>
      </w:pPr>
      <w:r w:rsidRPr="00446925">
        <w:rPr>
          <w:rFonts w:ascii="Times New Roman" w:hAnsi="Times New Roman" w:cs="Times New Roman"/>
          <w:sz w:val="28"/>
          <w:szCs w:val="28"/>
        </w:rPr>
        <w:t>«Обеспечение выполнения мероприятий по охране окружающей среды и благоустройству территорий»</w:t>
      </w:r>
    </w:p>
    <w:p w14:paraId="01E90A6D" w14:textId="77777777" w:rsidR="00505D14" w:rsidRDefault="00505D14" w:rsidP="00505D14">
      <w:pPr>
        <w:spacing w:after="120"/>
        <w:jc w:val="center"/>
        <w:rPr>
          <w:rFonts w:ascii="Times New Roman" w:hAnsi="Times New Roman" w:cs="Times New Roman"/>
          <w:sz w:val="28"/>
          <w:szCs w:val="28"/>
        </w:rPr>
      </w:pPr>
    </w:p>
    <w:tbl>
      <w:tblPr>
        <w:tblpPr w:leftFromText="180" w:rightFromText="180" w:vertAnchor="page" w:horzAnchor="margin" w:tblpX="-147" w:tblpY="4381"/>
        <w:tblW w:w="10758" w:type="dxa"/>
        <w:tblLook w:val="04A0" w:firstRow="1" w:lastRow="0" w:firstColumn="1" w:lastColumn="0" w:noHBand="0" w:noVBand="1"/>
      </w:tblPr>
      <w:tblGrid>
        <w:gridCol w:w="5472"/>
        <w:gridCol w:w="5286"/>
      </w:tblGrid>
      <w:tr w:rsidR="00D000CC" w:rsidRPr="00505D14" w14:paraId="2B0C0EC2" w14:textId="77777777" w:rsidTr="00D000CC">
        <w:trPr>
          <w:trHeight w:val="418"/>
        </w:trPr>
        <w:tc>
          <w:tcPr>
            <w:tcW w:w="54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A68CD" w14:textId="77777777" w:rsidR="00D000CC" w:rsidRPr="00505D14" w:rsidRDefault="00D000CC" w:rsidP="00D000CC">
            <w:pPr>
              <w:spacing w:after="0" w:line="240" w:lineRule="auto"/>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Ответственный исполнитель муниципального проекта</w:t>
            </w:r>
          </w:p>
        </w:tc>
        <w:tc>
          <w:tcPr>
            <w:tcW w:w="5286" w:type="dxa"/>
            <w:tcBorders>
              <w:top w:val="single" w:sz="4" w:space="0" w:color="auto"/>
              <w:left w:val="nil"/>
              <w:bottom w:val="single" w:sz="4" w:space="0" w:color="auto"/>
              <w:right w:val="single" w:sz="4" w:space="0" w:color="auto"/>
            </w:tcBorders>
            <w:shd w:val="clear" w:color="auto" w:fill="auto"/>
            <w:vAlign w:val="center"/>
            <w:hideMark/>
          </w:tcPr>
          <w:p w14:paraId="481364BA" w14:textId="69B206A4" w:rsidR="00D000CC" w:rsidRPr="00505D14" w:rsidRDefault="00D000CC" w:rsidP="00505D14">
            <w:pPr>
              <w:spacing w:after="0" w:line="240" w:lineRule="auto"/>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 xml:space="preserve">Отдел по благоустройству и экологии комитета по городскому </w:t>
            </w:r>
            <w:r w:rsidR="00505D14" w:rsidRPr="00505D14">
              <w:rPr>
                <w:rFonts w:ascii="Times New Roman" w:eastAsia="Times New Roman" w:hAnsi="Times New Roman" w:cs="Times New Roman"/>
                <w:color w:val="000000"/>
                <w:sz w:val="28"/>
                <w:szCs w:val="28"/>
                <w:lang w:eastAsia="ru-RU"/>
              </w:rPr>
              <w:t>хозяйству администрации</w:t>
            </w:r>
            <w:r w:rsidRPr="00505D14">
              <w:rPr>
                <w:rFonts w:ascii="Times New Roman" w:eastAsia="Times New Roman" w:hAnsi="Times New Roman" w:cs="Times New Roman"/>
                <w:color w:val="000000"/>
                <w:sz w:val="28"/>
                <w:szCs w:val="28"/>
                <w:lang w:eastAsia="ru-RU"/>
              </w:rPr>
              <w:t xml:space="preserve"> города Усолье-Сибирское</w:t>
            </w:r>
          </w:p>
        </w:tc>
      </w:tr>
      <w:tr w:rsidR="00D000CC" w:rsidRPr="00505D14" w14:paraId="4CCC2A4D" w14:textId="77777777" w:rsidTr="00D000CC">
        <w:trPr>
          <w:trHeight w:val="453"/>
        </w:trPr>
        <w:tc>
          <w:tcPr>
            <w:tcW w:w="5472" w:type="dxa"/>
            <w:tcBorders>
              <w:top w:val="nil"/>
              <w:left w:val="single" w:sz="4" w:space="0" w:color="auto"/>
              <w:bottom w:val="single" w:sz="4" w:space="0" w:color="auto"/>
              <w:right w:val="single" w:sz="4" w:space="0" w:color="auto"/>
            </w:tcBorders>
            <w:shd w:val="clear" w:color="auto" w:fill="auto"/>
            <w:vAlign w:val="center"/>
            <w:hideMark/>
          </w:tcPr>
          <w:p w14:paraId="089F047E" w14:textId="77777777" w:rsidR="00D000CC" w:rsidRPr="00505D14" w:rsidRDefault="00D000CC" w:rsidP="00D000CC">
            <w:pPr>
              <w:spacing w:after="0" w:line="240" w:lineRule="auto"/>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Наименование муниципальной программы</w:t>
            </w:r>
          </w:p>
        </w:tc>
        <w:tc>
          <w:tcPr>
            <w:tcW w:w="5286" w:type="dxa"/>
            <w:tcBorders>
              <w:top w:val="nil"/>
              <w:left w:val="nil"/>
              <w:bottom w:val="single" w:sz="4" w:space="0" w:color="auto"/>
              <w:right w:val="single" w:sz="4" w:space="0" w:color="auto"/>
            </w:tcBorders>
            <w:shd w:val="clear" w:color="auto" w:fill="auto"/>
            <w:vAlign w:val="center"/>
            <w:hideMark/>
          </w:tcPr>
          <w:p w14:paraId="577C0B59" w14:textId="77777777" w:rsidR="00D000CC" w:rsidRPr="00505D14" w:rsidRDefault="00D000CC" w:rsidP="00505D14">
            <w:pPr>
              <w:spacing w:after="0" w:line="240" w:lineRule="auto"/>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Жилье и городская среда</w:t>
            </w:r>
          </w:p>
        </w:tc>
      </w:tr>
      <w:tr w:rsidR="00D000CC" w:rsidRPr="00505D14" w14:paraId="42FBD3C4" w14:textId="77777777" w:rsidTr="00D000CC">
        <w:trPr>
          <w:trHeight w:val="2870"/>
        </w:trPr>
        <w:tc>
          <w:tcPr>
            <w:tcW w:w="5472" w:type="dxa"/>
            <w:tcBorders>
              <w:top w:val="nil"/>
              <w:left w:val="single" w:sz="4" w:space="0" w:color="auto"/>
              <w:bottom w:val="single" w:sz="4" w:space="0" w:color="auto"/>
              <w:right w:val="single" w:sz="4" w:space="0" w:color="auto"/>
            </w:tcBorders>
            <w:shd w:val="clear" w:color="auto" w:fill="auto"/>
            <w:vAlign w:val="center"/>
            <w:hideMark/>
          </w:tcPr>
          <w:p w14:paraId="4F7FA510" w14:textId="77777777" w:rsidR="00D000CC" w:rsidRPr="00505D14" w:rsidRDefault="00D000CC" w:rsidP="00D000CC">
            <w:pPr>
              <w:spacing w:after="0" w:line="240" w:lineRule="auto"/>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Участники муниципального проекта</w:t>
            </w:r>
          </w:p>
        </w:tc>
        <w:tc>
          <w:tcPr>
            <w:tcW w:w="5286" w:type="dxa"/>
            <w:tcBorders>
              <w:top w:val="nil"/>
              <w:left w:val="nil"/>
              <w:bottom w:val="single" w:sz="4" w:space="0" w:color="auto"/>
              <w:right w:val="single" w:sz="4" w:space="0" w:color="auto"/>
            </w:tcBorders>
            <w:shd w:val="clear" w:color="auto" w:fill="auto"/>
            <w:vAlign w:val="center"/>
            <w:hideMark/>
          </w:tcPr>
          <w:p w14:paraId="6EEC2F86" w14:textId="6DB5BF61" w:rsidR="00D000CC" w:rsidRPr="00505D14" w:rsidRDefault="00D000CC" w:rsidP="00D000CC">
            <w:pPr>
              <w:spacing w:after="120" w:line="240" w:lineRule="auto"/>
              <w:jc w:val="both"/>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Отдел по благоустройству и экологии комитета по городскому хозяйству администрации города Усолье-Сибирское</w:t>
            </w:r>
            <w:r w:rsidR="00505D14">
              <w:rPr>
                <w:rFonts w:ascii="Times New Roman" w:eastAsia="Times New Roman" w:hAnsi="Times New Roman" w:cs="Times New Roman"/>
                <w:color w:val="000000"/>
                <w:sz w:val="28"/>
                <w:szCs w:val="28"/>
                <w:lang w:eastAsia="ru-RU"/>
              </w:rPr>
              <w:t>;</w:t>
            </w:r>
          </w:p>
          <w:p w14:paraId="75E82A47" w14:textId="707BEB77" w:rsidR="00D000CC" w:rsidRPr="00505D14" w:rsidRDefault="00D000CC" w:rsidP="00D000CC">
            <w:pPr>
              <w:spacing w:after="120" w:line="240" w:lineRule="auto"/>
              <w:jc w:val="both"/>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Отдел реализации приоритетных проектов и целевых программ комитета по городскому хозяйству администрации города Усолье-Сибирское</w:t>
            </w:r>
            <w:r w:rsidR="00505D14">
              <w:rPr>
                <w:rFonts w:ascii="Times New Roman" w:eastAsia="Times New Roman" w:hAnsi="Times New Roman" w:cs="Times New Roman"/>
                <w:color w:val="000000"/>
                <w:sz w:val="28"/>
                <w:szCs w:val="28"/>
                <w:lang w:eastAsia="ru-RU"/>
              </w:rPr>
              <w:t>;</w:t>
            </w:r>
          </w:p>
          <w:p w14:paraId="66AAD6B5" w14:textId="77777777" w:rsidR="00D000CC" w:rsidRPr="00505D14" w:rsidRDefault="00D000CC" w:rsidP="00D000CC">
            <w:pPr>
              <w:spacing w:after="120" w:line="240" w:lineRule="auto"/>
              <w:jc w:val="both"/>
              <w:rPr>
                <w:rFonts w:ascii="Times New Roman" w:eastAsia="Times New Roman" w:hAnsi="Times New Roman" w:cs="Times New Roman"/>
                <w:color w:val="000000"/>
                <w:sz w:val="28"/>
                <w:szCs w:val="28"/>
                <w:lang w:eastAsia="ru-RU"/>
              </w:rPr>
            </w:pPr>
            <w:r w:rsidRPr="00505D14">
              <w:rPr>
                <w:rFonts w:ascii="Times New Roman" w:eastAsia="Times New Roman" w:hAnsi="Times New Roman" w:cs="Times New Roman"/>
                <w:color w:val="000000"/>
                <w:sz w:val="28"/>
                <w:szCs w:val="28"/>
                <w:lang w:eastAsia="ru-RU"/>
              </w:rPr>
              <w:t>Отдел по жизнеобеспечению города комитета по городскому хозяйству администрации города Усолье-Сибирское</w:t>
            </w:r>
          </w:p>
        </w:tc>
      </w:tr>
    </w:tbl>
    <w:p w14:paraId="44C44ADA" w14:textId="77777777" w:rsidR="00D000CC" w:rsidRDefault="00D000CC" w:rsidP="00505D14">
      <w:pPr>
        <w:spacing w:before="120"/>
        <w:rPr>
          <w:rFonts w:ascii="Times New Roman" w:hAnsi="Times New Roman" w:cs="Times New Roman"/>
          <w:szCs w:val="28"/>
        </w:rPr>
        <w:sectPr w:rsidR="00D000CC" w:rsidSect="00D000CC">
          <w:pgSz w:w="11906" w:h="16838"/>
          <w:pgMar w:top="962" w:right="851" w:bottom="1134" w:left="851" w:header="708" w:footer="708" w:gutter="0"/>
          <w:cols w:space="708"/>
          <w:docGrid w:linePitch="360"/>
        </w:sectPr>
      </w:pPr>
    </w:p>
    <w:p w14:paraId="39786B62" w14:textId="77777777" w:rsidR="00C109D5" w:rsidRPr="002953F2" w:rsidRDefault="002953F2" w:rsidP="002953F2">
      <w:pPr>
        <w:spacing w:before="120"/>
        <w:jc w:val="right"/>
        <w:rPr>
          <w:rFonts w:ascii="Times New Roman" w:hAnsi="Times New Roman" w:cs="Times New Roman"/>
          <w:szCs w:val="28"/>
        </w:rPr>
      </w:pPr>
      <w:r w:rsidRPr="002953F2">
        <w:rPr>
          <w:rFonts w:ascii="Times New Roman" w:hAnsi="Times New Roman" w:cs="Times New Roman"/>
          <w:szCs w:val="28"/>
        </w:rPr>
        <w:lastRenderedPageBreak/>
        <w:t>Таблица 2</w:t>
      </w:r>
    </w:p>
    <w:p w14:paraId="5BBC4E70" w14:textId="77777777" w:rsidR="00C109D5" w:rsidRPr="00446925" w:rsidRDefault="00C109D5" w:rsidP="00C109D5">
      <w:pPr>
        <w:spacing w:after="0"/>
        <w:jc w:val="center"/>
        <w:rPr>
          <w:rFonts w:ascii="Times New Roman" w:hAnsi="Times New Roman" w:cs="Times New Roman"/>
          <w:sz w:val="28"/>
          <w:szCs w:val="28"/>
        </w:rPr>
      </w:pPr>
      <w:r w:rsidRPr="00446925">
        <w:rPr>
          <w:rFonts w:ascii="Times New Roman" w:hAnsi="Times New Roman" w:cs="Times New Roman"/>
          <w:sz w:val="28"/>
          <w:szCs w:val="28"/>
        </w:rPr>
        <w:t xml:space="preserve">ПОКАЗАТЕЛИ КОМПЛЕКСА ПРОЦЕССНЫХ МЕРОПРИЯТИЙ </w:t>
      </w:r>
    </w:p>
    <w:p w14:paraId="621A1599" w14:textId="77777777" w:rsidR="000C13CB" w:rsidRDefault="000C13CB" w:rsidP="000C13CB">
      <w:pPr>
        <w:jc w:val="center"/>
        <w:rPr>
          <w:rFonts w:ascii="Times New Roman" w:hAnsi="Times New Roman" w:cs="Times New Roman"/>
          <w:sz w:val="28"/>
          <w:szCs w:val="28"/>
        </w:rPr>
      </w:pPr>
      <w:r w:rsidRPr="00446925">
        <w:rPr>
          <w:rFonts w:ascii="Times New Roman" w:hAnsi="Times New Roman" w:cs="Times New Roman"/>
          <w:sz w:val="28"/>
          <w:szCs w:val="28"/>
        </w:rPr>
        <w:t>«Обеспечение выполнения мероприятий по охране окружающей среды и благоустройству территорий»</w:t>
      </w:r>
    </w:p>
    <w:tbl>
      <w:tblPr>
        <w:tblW w:w="15865" w:type="dxa"/>
        <w:tblInd w:w="-431" w:type="dxa"/>
        <w:tblLook w:val="04A0" w:firstRow="1" w:lastRow="0" w:firstColumn="1" w:lastColumn="0" w:noHBand="0" w:noVBand="1"/>
      </w:tblPr>
      <w:tblGrid>
        <w:gridCol w:w="616"/>
        <w:gridCol w:w="2195"/>
        <w:gridCol w:w="2186"/>
        <w:gridCol w:w="1148"/>
        <w:gridCol w:w="983"/>
        <w:gridCol w:w="1116"/>
        <w:gridCol w:w="1076"/>
        <w:gridCol w:w="940"/>
        <w:gridCol w:w="980"/>
        <w:gridCol w:w="1020"/>
        <w:gridCol w:w="960"/>
        <w:gridCol w:w="2645"/>
      </w:tblGrid>
      <w:tr w:rsidR="008F21A1" w:rsidRPr="008F21A1" w14:paraId="186FF09D" w14:textId="77777777" w:rsidTr="00F22956">
        <w:trPr>
          <w:trHeight w:val="510"/>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86773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п/п</w:t>
            </w:r>
          </w:p>
        </w:tc>
        <w:tc>
          <w:tcPr>
            <w:tcW w:w="21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98F88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Наименование показателя </w:t>
            </w:r>
          </w:p>
        </w:tc>
        <w:tc>
          <w:tcPr>
            <w:tcW w:w="21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8475E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Признак возрастания/убывания/</w:t>
            </w:r>
          </w:p>
          <w:p w14:paraId="19AB93E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55EA3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Ед. </w:t>
            </w:r>
            <w:r w:rsidRPr="008F21A1">
              <w:rPr>
                <w:rFonts w:ascii="Times New Roman" w:eastAsia="Times New Roman" w:hAnsi="Times New Roman" w:cs="Times New Roman"/>
                <w:sz w:val="20"/>
                <w:szCs w:val="20"/>
                <w:lang w:eastAsia="ru-RU"/>
              </w:rPr>
              <w:br/>
              <w:t>изм.</w:t>
            </w:r>
          </w:p>
        </w:tc>
        <w:tc>
          <w:tcPr>
            <w:tcW w:w="983" w:type="dxa"/>
            <w:tcBorders>
              <w:top w:val="single" w:sz="4" w:space="0" w:color="auto"/>
              <w:left w:val="nil"/>
              <w:bottom w:val="single" w:sz="4" w:space="0" w:color="auto"/>
              <w:right w:val="single" w:sz="4" w:space="0" w:color="auto"/>
            </w:tcBorders>
            <w:shd w:val="clear" w:color="auto" w:fill="auto"/>
            <w:vAlign w:val="center"/>
            <w:hideMark/>
          </w:tcPr>
          <w:p w14:paraId="0907565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Базовое значение</w:t>
            </w:r>
          </w:p>
        </w:tc>
        <w:tc>
          <w:tcPr>
            <w:tcW w:w="6092"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7988F67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Значение показателя по годам</w:t>
            </w:r>
          </w:p>
        </w:tc>
        <w:tc>
          <w:tcPr>
            <w:tcW w:w="264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64146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Ответственный за достижение показателя</w:t>
            </w:r>
          </w:p>
        </w:tc>
      </w:tr>
      <w:tr w:rsidR="008F21A1" w:rsidRPr="008F21A1" w14:paraId="49F29C5C" w14:textId="77777777" w:rsidTr="00F22956">
        <w:trPr>
          <w:trHeight w:val="458"/>
        </w:trPr>
        <w:tc>
          <w:tcPr>
            <w:tcW w:w="6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6E832A"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AAAAB7"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163FAC3"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1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97BADE"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983" w:type="dxa"/>
            <w:vMerge w:val="restart"/>
            <w:tcBorders>
              <w:top w:val="nil"/>
              <w:left w:val="single" w:sz="4" w:space="0" w:color="auto"/>
              <w:bottom w:val="single" w:sz="4" w:space="0" w:color="000000"/>
              <w:right w:val="single" w:sz="4" w:space="0" w:color="auto"/>
            </w:tcBorders>
            <w:shd w:val="clear" w:color="auto" w:fill="auto"/>
            <w:vAlign w:val="center"/>
            <w:hideMark/>
          </w:tcPr>
          <w:p w14:paraId="2EE8C10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2024</w:t>
            </w:r>
          </w:p>
        </w:tc>
        <w:tc>
          <w:tcPr>
            <w:tcW w:w="1116" w:type="dxa"/>
            <w:vMerge w:val="restart"/>
            <w:tcBorders>
              <w:top w:val="nil"/>
              <w:left w:val="single" w:sz="4" w:space="0" w:color="auto"/>
              <w:bottom w:val="single" w:sz="4" w:space="0" w:color="000000"/>
              <w:right w:val="nil"/>
            </w:tcBorders>
            <w:shd w:val="clear" w:color="auto" w:fill="auto"/>
            <w:vAlign w:val="center"/>
            <w:hideMark/>
          </w:tcPr>
          <w:p w14:paraId="3242C08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2026</w:t>
            </w:r>
          </w:p>
        </w:tc>
        <w:tc>
          <w:tcPr>
            <w:tcW w:w="1076" w:type="dxa"/>
            <w:vMerge w:val="restart"/>
            <w:tcBorders>
              <w:top w:val="nil"/>
              <w:left w:val="single" w:sz="4" w:space="0" w:color="auto"/>
              <w:bottom w:val="single" w:sz="4" w:space="0" w:color="000000"/>
              <w:right w:val="single" w:sz="4" w:space="0" w:color="auto"/>
            </w:tcBorders>
            <w:shd w:val="clear" w:color="auto" w:fill="auto"/>
            <w:vAlign w:val="center"/>
            <w:hideMark/>
          </w:tcPr>
          <w:p w14:paraId="45DFD1D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2027</w:t>
            </w:r>
          </w:p>
        </w:tc>
        <w:tc>
          <w:tcPr>
            <w:tcW w:w="940" w:type="dxa"/>
            <w:vMerge w:val="restart"/>
            <w:tcBorders>
              <w:top w:val="nil"/>
              <w:left w:val="single" w:sz="4" w:space="0" w:color="auto"/>
              <w:bottom w:val="single" w:sz="4" w:space="0" w:color="000000"/>
              <w:right w:val="nil"/>
            </w:tcBorders>
            <w:shd w:val="clear" w:color="auto" w:fill="auto"/>
            <w:vAlign w:val="center"/>
            <w:hideMark/>
          </w:tcPr>
          <w:p w14:paraId="368292D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2028</w:t>
            </w:r>
          </w:p>
        </w:tc>
        <w:tc>
          <w:tcPr>
            <w:tcW w:w="980" w:type="dxa"/>
            <w:vMerge w:val="restart"/>
            <w:tcBorders>
              <w:top w:val="nil"/>
              <w:left w:val="single" w:sz="4" w:space="0" w:color="auto"/>
              <w:bottom w:val="single" w:sz="4" w:space="0" w:color="000000"/>
              <w:right w:val="single" w:sz="4" w:space="0" w:color="auto"/>
            </w:tcBorders>
            <w:shd w:val="clear" w:color="auto" w:fill="auto"/>
            <w:vAlign w:val="center"/>
            <w:hideMark/>
          </w:tcPr>
          <w:p w14:paraId="4A489C4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2029</w:t>
            </w:r>
          </w:p>
        </w:tc>
        <w:tc>
          <w:tcPr>
            <w:tcW w:w="1020" w:type="dxa"/>
            <w:vMerge w:val="restart"/>
            <w:tcBorders>
              <w:top w:val="nil"/>
              <w:left w:val="single" w:sz="4" w:space="0" w:color="auto"/>
              <w:bottom w:val="single" w:sz="4" w:space="0" w:color="000000"/>
              <w:right w:val="nil"/>
            </w:tcBorders>
            <w:shd w:val="clear" w:color="auto" w:fill="auto"/>
            <w:vAlign w:val="center"/>
            <w:hideMark/>
          </w:tcPr>
          <w:p w14:paraId="5EA0E70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2030</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5DCCB69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2031</w:t>
            </w:r>
          </w:p>
        </w:tc>
        <w:tc>
          <w:tcPr>
            <w:tcW w:w="264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18582AB"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r>
      <w:tr w:rsidR="008F21A1" w:rsidRPr="008F21A1" w14:paraId="04BBDB69" w14:textId="77777777" w:rsidTr="00F22956">
        <w:trPr>
          <w:trHeight w:val="458"/>
        </w:trPr>
        <w:tc>
          <w:tcPr>
            <w:tcW w:w="6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653EC6"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1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262B76"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18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15E3FAF"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1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BDF31F"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983" w:type="dxa"/>
            <w:vMerge/>
            <w:tcBorders>
              <w:top w:val="nil"/>
              <w:left w:val="single" w:sz="4" w:space="0" w:color="auto"/>
              <w:bottom w:val="single" w:sz="4" w:space="0" w:color="000000"/>
              <w:right w:val="single" w:sz="4" w:space="0" w:color="auto"/>
            </w:tcBorders>
            <w:shd w:val="clear" w:color="auto" w:fill="auto"/>
            <w:vAlign w:val="center"/>
            <w:hideMark/>
          </w:tcPr>
          <w:p w14:paraId="1D2497DF"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116" w:type="dxa"/>
            <w:vMerge/>
            <w:tcBorders>
              <w:top w:val="nil"/>
              <w:left w:val="single" w:sz="4" w:space="0" w:color="auto"/>
              <w:bottom w:val="single" w:sz="4" w:space="0" w:color="000000"/>
              <w:right w:val="nil"/>
            </w:tcBorders>
            <w:shd w:val="clear" w:color="auto" w:fill="auto"/>
            <w:vAlign w:val="center"/>
            <w:hideMark/>
          </w:tcPr>
          <w:p w14:paraId="1FE314EA"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076" w:type="dxa"/>
            <w:vMerge/>
            <w:tcBorders>
              <w:top w:val="nil"/>
              <w:left w:val="single" w:sz="4" w:space="0" w:color="auto"/>
              <w:bottom w:val="single" w:sz="4" w:space="0" w:color="000000"/>
              <w:right w:val="single" w:sz="4" w:space="0" w:color="auto"/>
            </w:tcBorders>
            <w:shd w:val="clear" w:color="auto" w:fill="auto"/>
            <w:vAlign w:val="center"/>
            <w:hideMark/>
          </w:tcPr>
          <w:p w14:paraId="65A612BF"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940" w:type="dxa"/>
            <w:vMerge/>
            <w:tcBorders>
              <w:top w:val="nil"/>
              <w:left w:val="single" w:sz="4" w:space="0" w:color="auto"/>
              <w:bottom w:val="single" w:sz="4" w:space="0" w:color="000000"/>
              <w:right w:val="nil"/>
            </w:tcBorders>
            <w:shd w:val="clear" w:color="auto" w:fill="auto"/>
            <w:vAlign w:val="center"/>
            <w:hideMark/>
          </w:tcPr>
          <w:p w14:paraId="2F2A1D01"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980" w:type="dxa"/>
            <w:vMerge/>
            <w:tcBorders>
              <w:top w:val="nil"/>
              <w:left w:val="single" w:sz="4" w:space="0" w:color="auto"/>
              <w:bottom w:val="single" w:sz="4" w:space="0" w:color="000000"/>
              <w:right w:val="single" w:sz="4" w:space="0" w:color="auto"/>
            </w:tcBorders>
            <w:shd w:val="clear" w:color="auto" w:fill="auto"/>
            <w:vAlign w:val="center"/>
            <w:hideMark/>
          </w:tcPr>
          <w:p w14:paraId="7DA76D40"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020" w:type="dxa"/>
            <w:vMerge/>
            <w:tcBorders>
              <w:top w:val="nil"/>
              <w:left w:val="single" w:sz="4" w:space="0" w:color="auto"/>
              <w:bottom w:val="single" w:sz="4" w:space="0" w:color="000000"/>
              <w:right w:val="nil"/>
            </w:tcBorders>
            <w:shd w:val="clear" w:color="auto" w:fill="auto"/>
            <w:vAlign w:val="center"/>
            <w:hideMark/>
          </w:tcPr>
          <w:p w14:paraId="1B1731CE"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960" w:type="dxa"/>
            <w:vMerge/>
            <w:tcBorders>
              <w:top w:val="nil"/>
              <w:left w:val="single" w:sz="4" w:space="0" w:color="auto"/>
              <w:bottom w:val="single" w:sz="4" w:space="0" w:color="000000"/>
              <w:right w:val="single" w:sz="4" w:space="0" w:color="auto"/>
            </w:tcBorders>
            <w:shd w:val="clear" w:color="auto" w:fill="auto"/>
            <w:vAlign w:val="center"/>
            <w:hideMark/>
          </w:tcPr>
          <w:p w14:paraId="63DE618F"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645"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65518DDA"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r>
      <w:tr w:rsidR="008F21A1" w:rsidRPr="008F21A1" w14:paraId="73284E7F" w14:textId="77777777" w:rsidTr="00F22956">
        <w:trPr>
          <w:trHeight w:val="300"/>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35DCFE3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2195" w:type="dxa"/>
            <w:tcBorders>
              <w:top w:val="nil"/>
              <w:left w:val="nil"/>
              <w:bottom w:val="single" w:sz="4" w:space="0" w:color="auto"/>
              <w:right w:val="single" w:sz="4" w:space="0" w:color="auto"/>
            </w:tcBorders>
            <w:shd w:val="clear" w:color="auto" w:fill="auto"/>
            <w:vAlign w:val="center"/>
            <w:hideMark/>
          </w:tcPr>
          <w:p w14:paraId="7A128C1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w:t>
            </w:r>
          </w:p>
        </w:tc>
        <w:tc>
          <w:tcPr>
            <w:tcW w:w="2186" w:type="dxa"/>
            <w:tcBorders>
              <w:top w:val="nil"/>
              <w:left w:val="nil"/>
              <w:bottom w:val="single" w:sz="4" w:space="0" w:color="auto"/>
              <w:right w:val="single" w:sz="4" w:space="0" w:color="auto"/>
            </w:tcBorders>
            <w:shd w:val="clear" w:color="auto" w:fill="auto"/>
            <w:vAlign w:val="center"/>
            <w:hideMark/>
          </w:tcPr>
          <w:p w14:paraId="3494C94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w:t>
            </w:r>
          </w:p>
        </w:tc>
        <w:tc>
          <w:tcPr>
            <w:tcW w:w="1148" w:type="dxa"/>
            <w:tcBorders>
              <w:top w:val="nil"/>
              <w:left w:val="nil"/>
              <w:bottom w:val="single" w:sz="4" w:space="0" w:color="auto"/>
              <w:right w:val="single" w:sz="4" w:space="0" w:color="auto"/>
            </w:tcBorders>
            <w:shd w:val="clear" w:color="auto" w:fill="auto"/>
            <w:vAlign w:val="center"/>
            <w:hideMark/>
          </w:tcPr>
          <w:p w14:paraId="4AF9DBB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4</w:t>
            </w:r>
          </w:p>
        </w:tc>
        <w:tc>
          <w:tcPr>
            <w:tcW w:w="983" w:type="dxa"/>
            <w:tcBorders>
              <w:top w:val="nil"/>
              <w:left w:val="nil"/>
              <w:bottom w:val="single" w:sz="4" w:space="0" w:color="auto"/>
              <w:right w:val="single" w:sz="4" w:space="0" w:color="auto"/>
            </w:tcBorders>
            <w:shd w:val="clear" w:color="auto" w:fill="auto"/>
            <w:noWrap/>
            <w:vAlign w:val="center"/>
            <w:hideMark/>
          </w:tcPr>
          <w:p w14:paraId="6E6DF2A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w:t>
            </w:r>
          </w:p>
        </w:tc>
        <w:tc>
          <w:tcPr>
            <w:tcW w:w="1116" w:type="dxa"/>
            <w:tcBorders>
              <w:top w:val="nil"/>
              <w:left w:val="nil"/>
              <w:bottom w:val="single" w:sz="4" w:space="0" w:color="auto"/>
              <w:right w:val="single" w:sz="4" w:space="0" w:color="auto"/>
            </w:tcBorders>
            <w:shd w:val="clear" w:color="auto" w:fill="auto"/>
            <w:noWrap/>
            <w:vAlign w:val="center"/>
            <w:hideMark/>
          </w:tcPr>
          <w:p w14:paraId="0B0323A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6</w:t>
            </w:r>
          </w:p>
        </w:tc>
        <w:tc>
          <w:tcPr>
            <w:tcW w:w="1076" w:type="dxa"/>
            <w:tcBorders>
              <w:top w:val="nil"/>
              <w:left w:val="nil"/>
              <w:bottom w:val="single" w:sz="4" w:space="0" w:color="auto"/>
              <w:right w:val="single" w:sz="4" w:space="0" w:color="auto"/>
            </w:tcBorders>
            <w:shd w:val="clear" w:color="auto" w:fill="auto"/>
            <w:noWrap/>
            <w:vAlign w:val="center"/>
            <w:hideMark/>
          </w:tcPr>
          <w:p w14:paraId="127C551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7</w:t>
            </w:r>
          </w:p>
        </w:tc>
        <w:tc>
          <w:tcPr>
            <w:tcW w:w="940" w:type="dxa"/>
            <w:tcBorders>
              <w:top w:val="nil"/>
              <w:left w:val="nil"/>
              <w:bottom w:val="single" w:sz="4" w:space="0" w:color="auto"/>
              <w:right w:val="single" w:sz="4" w:space="0" w:color="auto"/>
            </w:tcBorders>
            <w:shd w:val="clear" w:color="auto" w:fill="auto"/>
            <w:noWrap/>
            <w:vAlign w:val="center"/>
            <w:hideMark/>
          </w:tcPr>
          <w:p w14:paraId="46D8A0B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8</w:t>
            </w:r>
          </w:p>
        </w:tc>
        <w:tc>
          <w:tcPr>
            <w:tcW w:w="980" w:type="dxa"/>
            <w:tcBorders>
              <w:top w:val="nil"/>
              <w:left w:val="nil"/>
              <w:bottom w:val="single" w:sz="4" w:space="0" w:color="auto"/>
              <w:right w:val="single" w:sz="4" w:space="0" w:color="auto"/>
            </w:tcBorders>
            <w:shd w:val="clear" w:color="auto" w:fill="auto"/>
            <w:noWrap/>
            <w:vAlign w:val="center"/>
            <w:hideMark/>
          </w:tcPr>
          <w:p w14:paraId="7F99FB5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9</w:t>
            </w:r>
          </w:p>
        </w:tc>
        <w:tc>
          <w:tcPr>
            <w:tcW w:w="1020" w:type="dxa"/>
            <w:tcBorders>
              <w:top w:val="nil"/>
              <w:left w:val="nil"/>
              <w:bottom w:val="single" w:sz="4" w:space="0" w:color="auto"/>
              <w:right w:val="single" w:sz="4" w:space="0" w:color="auto"/>
            </w:tcBorders>
            <w:shd w:val="clear" w:color="auto" w:fill="auto"/>
            <w:noWrap/>
            <w:vAlign w:val="center"/>
            <w:hideMark/>
          </w:tcPr>
          <w:p w14:paraId="514B622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14:paraId="5400C18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11</w:t>
            </w:r>
          </w:p>
        </w:tc>
        <w:tc>
          <w:tcPr>
            <w:tcW w:w="2645" w:type="dxa"/>
            <w:tcBorders>
              <w:top w:val="nil"/>
              <w:left w:val="nil"/>
              <w:bottom w:val="single" w:sz="4" w:space="0" w:color="auto"/>
              <w:right w:val="single" w:sz="4" w:space="0" w:color="auto"/>
            </w:tcBorders>
            <w:shd w:val="clear" w:color="auto" w:fill="auto"/>
            <w:noWrap/>
            <w:vAlign w:val="center"/>
            <w:hideMark/>
          </w:tcPr>
          <w:p w14:paraId="3C0DA96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12</w:t>
            </w:r>
          </w:p>
        </w:tc>
      </w:tr>
      <w:tr w:rsidR="008F21A1" w:rsidRPr="008F21A1" w14:paraId="1F89CFD5" w14:textId="77777777" w:rsidTr="00F22956">
        <w:trPr>
          <w:trHeight w:val="66"/>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6C5850E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15249" w:type="dxa"/>
            <w:gridSpan w:val="11"/>
            <w:tcBorders>
              <w:top w:val="single" w:sz="4" w:space="0" w:color="auto"/>
              <w:left w:val="nil"/>
              <w:bottom w:val="single" w:sz="4" w:space="0" w:color="auto"/>
              <w:right w:val="single" w:sz="4" w:space="0" w:color="auto"/>
            </w:tcBorders>
            <w:shd w:val="clear" w:color="auto" w:fill="auto"/>
            <w:vAlign w:val="center"/>
            <w:hideMark/>
          </w:tcPr>
          <w:p w14:paraId="1325786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Задача «Повышение уровня внешнего благоустройства, воспитание экологической культуры населения, организация бесперебойного уличного освещения, развитие зеленого фонда, предотвращение негативного воздействия на окружающую среду, обеспечение функционирования текущей деятельности МКУ «Чистый город» на территории города Усолье Сибирское»</w:t>
            </w:r>
          </w:p>
        </w:tc>
      </w:tr>
      <w:tr w:rsidR="008F21A1" w:rsidRPr="008F21A1" w14:paraId="4AA6C7B0" w14:textId="77777777" w:rsidTr="00F22956">
        <w:trPr>
          <w:trHeight w:val="218"/>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4F6D6E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1.1.</w:t>
            </w:r>
          </w:p>
        </w:tc>
        <w:tc>
          <w:tcPr>
            <w:tcW w:w="2195" w:type="dxa"/>
            <w:tcBorders>
              <w:top w:val="nil"/>
              <w:left w:val="nil"/>
              <w:bottom w:val="single" w:sz="4" w:space="0" w:color="auto"/>
              <w:right w:val="single" w:sz="4" w:space="0" w:color="auto"/>
            </w:tcBorders>
            <w:shd w:val="clear" w:color="auto" w:fill="auto"/>
            <w:vAlign w:val="center"/>
            <w:hideMark/>
          </w:tcPr>
          <w:p w14:paraId="0C9E279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Вывезено ТКО с территории кладбища</w:t>
            </w:r>
          </w:p>
        </w:tc>
        <w:tc>
          <w:tcPr>
            <w:tcW w:w="2186" w:type="dxa"/>
            <w:tcBorders>
              <w:top w:val="nil"/>
              <w:left w:val="nil"/>
              <w:bottom w:val="single" w:sz="4" w:space="0" w:color="auto"/>
              <w:right w:val="single" w:sz="4" w:space="0" w:color="auto"/>
            </w:tcBorders>
            <w:shd w:val="clear" w:color="auto" w:fill="auto"/>
            <w:vAlign w:val="center"/>
            <w:hideMark/>
          </w:tcPr>
          <w:p w14:paraId="2A60B78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nil"/>
              <w:left w:val="nil"/>
              <w:bottom w:val="single" w:sz="4" w:space="0" w:color="auto"/>
              <w:right w:val="single" w:sz="4" w:space="0" w:color="auto"/>
            </w:tcBorders>
            <w:shd w:val="clear" w:color="auto" w:fill="auto"/>
            <w:vAlign w:val="center"/>
            <w:hideMark/>
          </w:tcPr>
          <w:p w14:paraId="5B6C6A7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куб. м.</w:t>
            </w:r>
          </w:p>
        </w:tc>
        <w:tc>
          <w:tcPr>
            <w:tcW w:w="983" w:type="dxa"/>
            <w:tcBorders>
              <w:top w:val="nil"/>
              <w:left w:val="nil"/>
              <w:bottom w:val="single" w:sz="4" w:space="0" w:color="auto"/>
              <w:right w:val="single" w:sz="4" w:space="0" w:color="auto"/>
            </w:tcBorders>
            <w:shd w:val="clear" w:color="auto" w:fill="auto"/>
            <w:vAlign w:val="center"/>
            <w:hideMark/>
          </w:tcPr>
          <w:p w14:paraId="693D1D3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4053,31</w:t>
            </w:r>
          </w:p>
        </w:tc>
        <w:tc>
          <w:tcPr>
            <w:tcW w:w="1116" w:type="dxa"/>
            <w:tcBorders>
              <w:top w:val="nil"/>
              <w:left w:val="nil"/>
              <w:bottom w:val="single" w:sz="4" w:space="0" w:color="auto"/>
              <w:right w:val="single" w:sz="4" w:space="0" w:color="auto"/>
            </w:tcBorders>
            <w:shd w:val="clear" w:color="auto" w:fill="auto"/>
            <w:vAlign w:val="center"/>
            <w:hideMark/>
          </w:tcPr>
          <w:p w14:paraId="6896937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5511,24</w:t>
            </w:r>
          </w:p>
        </w:tc>
        <w:tc>
          <w:tcPr>
            <w:tcW w:w="1076" w:type="dxa"/>
            <w:tcBorders>
              <w:top w:val="nil"/>
              <w:left w:val="nil"/>
              <w:bottom w:val="single" w:sz="4" w:space="0" w:color="auto"/>
              <w:right w:val="single" w:sz="4" w:space="0" w:color="auto"/>
            </w:tcBorders>
            <w:shd w:val="clear" w:color="auto" w:fill="auto"/>
            <w:vAlign w:val="center"/>
            <w:hideMark/>
          </w:tcPr>
          <w:p w14:paraId="73A4C0F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40" w:type="dxa"/>
            <w:tcBorders>
              <w:top w:val="nil"/>
              <w:left w:val="nil"/>
              <w:bottom w:val="single" w:sz="4" w:space="0" w:color="auto"/>
              <w:right w:val="single" w:sz="4" w:space="0" w:color="auto"/>
            </w:tcBorders>
            <w:shd w:val="clear" w:color="auto" w:fill="auto"/>
            <w:vAlign w:val="center"/>
            <w:hideMark/>
          </w:tcPr>
          <w:p w14:paraId="128C3B3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80" w:type="dxa"/>
            <w:tcBorders>
              <w:top w:val="nil"/>
              <w:left w:val="nil"/>
              <w:bottom w:val="single" w:sz="4" w:space="0" w:color="auto"/>
              <w:right w:val="single" w:sz="4" w:space="0" w:color="auto"/>
            </w:tcBorders>
            <w:shd w:val="clear" w:color="auto" w:fill="auto"/>
            <w:vAlign w:val="center"/>
            <w:hideMark/>
          </w:tcPr>
          <w:p w14:paraId="28C8ABB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020" w:type="dxa"/>
            <w:tcBorders>
              <w:top w:val="nil"/>
              <w:left w:val="nil"/>
              <w:bottom w:val="single" w:sz="4" w:space="0" w:color="auto"/>
              <w:right w:val="single" w:sz="4" w:space="0" w:color="auto"/>
            </w:tcBorders>
            <w:shd w:val="clear" w:color="auto" w:fill="auto"/>
            <w:vAlign w:val="center"/>
            <w:hideMark/>
          </w:tcPr>
          <w:p w14:paraId="356F385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nil"/>
              <w:left w:val="nil"/>
              <w:bottom w:val="single" w:sz="4" w:space="0" w:color="auto"/>
              <w:right w:val="single" w:sz="4" w:space="0" w:color="auto"/>
            </w:tcBorders>
            <w:shd w:val="clear" w:color="auto" w:fill="auto"/>
            <w:vAlign w:val="center"/>
            <w:hideMark/>
          </w:tcPr>
          <w:p w14:paraId="06D0F3F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2645" w:type="dxa"/>
            <w:tcBorders>
              <w:top w:val="nil"/>
              <w:left w:val="nil"/>
              <w:bottom w:val="single" w:sz="4" w:space="0" w:color="auto"/>
              <w:right w:val="single" w:sz="4" w:space="0" w:color="auto"/>
            </w:tcBorders>
            <w:shd w:val="clear" w:color="auto" w:fill="auto"/>
            <w:vAlign w:val="center"/>
            <w:hideMark/>
          </w:tcPr>
          <w:p w14:paraId="192C117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2DC21069" w14:textId="77777777" w:rsidTr="00F22956">
        <w:trPr>
          <w:trHeight w:val="62"/>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7B47936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1.2.</w:t>
            </w:r>
          </w:p>
        </w:tc>
        <w:tc>
          <w:tcPr>
            <w:tcW w:w="2195" w:type="dxa"/>
            <w:tcBorders>
              <w:top w:val="nil"/>
              <w:left w:val="nil"/>
              <w:bottom w:val="single" w:sz="4" w:space="0" w:color="auto"/>
              <w:right w:val="single" w:sz="4" w:space="0" w:color="auto"/>
            </w:tcBorders>
            <w:shd w:val="clear" w:color="auto" w:fill="auto"/>
            <w:vAlign w:val="center"/>
            <w:hideMark/>
          </w:tcPr>
          <w:p w14:paraId="03EE1EC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Количество обслуживаемых мест (площадок) накопления твердых коммунальных отходов</w:t>
            </w:r>
          </w:p>
        </w:tc>
        <w:tc>
          <w:tcPr>
            <w:tcW w:w="2186" w:type="dxa"/>
            <w:tcBorders>
              <w:top w:val="nil"/>
              <w:left w:val="nil"/>
              <w:bottom w:val="single" w:sz="4" w:space="0" w:color="auto"/>
              <w:right w:val="single" w:sz="4" w:space="0" w:color="auto"/>
            </w:tcBorders>
            <w:shd w:val="clear" w:color="auto" w:fill="auto"/>
            <w:vAlign w:val="center"/>
            <w:hideMark/>
          </w:tcPr>
          <w:p w14:paraId="611E60D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nil"/>
              <w:left w:val="nil"/>
              <w:bottom w:val="single" w:sz="4" w:space="0" w:color="auto"/>
              <w:right w:val="single" w:sz="4" w:space="0" w:color="auto"/>
            </w:tcBorders>
            <w:shd w:val="clear" w:color="auto" w:fill="auto"/>
            <w:vAlign w:val="center"/>
            <w:hideMark/>
          </w:tcPr>
          <w:p w14:paraId="657742E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983" w:type="dxa"/>
            <w:tcBorders>
              <w:top w:val="nil"/>
              <w:left w:val="nil"/>
              <w:bottom w:val="single" w:sz="4" w:space="0" w:color="auto"/>
              <w:right w:val="single" w:sz="4" w:space="0" w:color="auto"/>
            </w:tcBorders>
            <w:shd w:val="clear" w:color="auto" w:fill="auto"/>
            <w:vAlign w:val="center"/>
            <w:hideMark/>
          </w:tcPr>
          <w:p w14:paraId="2B4E3D0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174</w:t>
            </w:r>
          </w:p>
        </w:tc>
        <w:tc>
          <w:tcPr>
            <w:tcW w:w="1116" w:type="dxa"/>
            <w:tcBorders>
              <w:top w:val="nil"/>
              <w:left w:val="nil"/>
              <w:bottom w:val="single" w:sz="4" w:space="0" w:color="auto"/>
              <w:right w:val="single" w:sz="4" w:space="0" w:color="auto"/>
            </w:tcBorders>
            <w:shd w:val="clear" w:color="auto" w:fill="auto"/>
            <w:vAlign w:val="center"/>
            <w:hideMark/>
          </w:tcPr>
          <w:p w14:paraId="73874C3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120</w:t>
            </w:r>
          </w:p>
        </w:tc>
        <w:tc>
          <w:tcPr>
            <w:tcW w:w="1076" w:type="dxa"/>
            <w:tcBorders>
              <w:top w:val="nil"/>
              <w:left w:val="nil"/>
              <w:bottom w:val="single" w:sz="4" w:space="0" w:color="auto"/>
              <w:right w:val="single" w:sz="4" w:space="0" w:color="auto"/>
            </w:tcBorders>
            <w:shd w:val="clear" w:color="auto" w:fill="auto"/>
            <w:vAlign w:val="center"/>
            <w:hideMark/>
          </w:tcPr>
          <w:p w14:paraId="2882E52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7</w:t>
            </w:r>
          </w:p>
        </w:tc>
        <w:tc>
          <w:tcPr>
            <w:tcW w:w="940" w:type="dxa"/>
            <w:tcBorders>
              <w:top w:val="nil"/>
              <w:left w:val="nil"/>
              <w:bottom w:val="single" w:sz="4" w:space="0" w:color="auto"/>
              <w:right w:val="single" w:sz="4" w:space="0" w:color="auto"/>
            </w:tcBorders>
            <w:shd w:val="clear" w:color="auto" w:fill="auto"/>
            <w:vAlign w:val="center"/>
            <w:hideMark/>
          </w:tcPr>
          <w:p w14:paraId="409E75B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80" w:type="dxa"/>
            <w:tcBorders>
              <w:top w:val="nil"/>
              <w:left w:val="nil"/>
              <w:bottom w:val="single" w:sz="4" w:space="0" w:color="auto"/>
              <w:right w:val="single" w:sz="4" w:space="0" w:color="auto"/>
            </w:tcBorders>
            <w:shd w:val="clear" w:color="auto" w:fill="auto"/>
            <w:vAlign w:val="center"/>
            <w:hideMark/>
          </w:tcPr>
          <w:p w14:paraId="1A16D82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1020" w:type="dxa"/>
            <w:tcBorders>
              <w:top w:val="nil"/>
              <w:left w:val="nil"/>
              <w:bottom w:val="single" w:sz="4" w:space="0" w:color="auto"/>
              <w:right w:val="single" w:sz="4" w:space="0" w:color="auto"/>
            </w:tcBorders>
            <w:shd w:val="clear" w:color="auto" w:fill="auto"/>
            <w:vAlign w:val="center"/>
          </w:tcPr>
          <w:p w14:paraId="7970295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auto" w:fill="auto"/>
            <w:vAlign w:val="center"/>
          </w:tcPr>
          <w:p w14:paraId="5EEFA7A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2645" w:type="dxa"/>
            <w:tcBorders>
              <w:top w:val="nil"/>
              <w:left w:val="nil"/>
              <w:bottom w:val="single" w:sz="4" w:space="0" w:color="auto"/>
              <w:right w:val="single" w:sz="4" w:space="0" w:color="auto"/>
            </w:tcBorders>
            <w:shd w:val="clear" w:color="auto" w:fill="auto"/>
            <w:vAlign w:val="center"/>
            <w:hideMark/>
          </w:tcPr>
          <w:p w14:paraId="2AFFADF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27F6BEA0" w14:textId="77777777" w:rsidTr="00F22956">
        <w:trPr>
          <w:trHeight w:val="62"/>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8FC55A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w:t>
            </w:r>
          </w:p>
        </w:tc>
        <w:tc>
          <w:tcPr>
            <w:tcW w:w="2195" w:type="dxa"/>
            <w:tcBorders>
              <w:top w:val="nil"/>
              <w:left w:val="nil"/>
              <w:bottom w:val="single" w:sz="4" w:space="0" w:color="auto"/>
              <w:right w:val="single" w:sz="4" w:space="0" w:color="auto"/>
            </w:tcBorders>
            <w:shd w:val="clear" w:color="auto" w:fill="auto"/>
            <w:vAlign w:val="center"/>
            <w:hideMark/>
          </w:tcPr>
          <w:p w14:paraId="536EA26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Поставка газа</w:t>
            </w:r>
          </w:p>
        </w:tc>
        <w:tc>
          <w:tcPr>
            <w:tcW w:w="2186" w:type="dxa"/>
            <w:tcBorders>
              <w:top w:val="nil"/>
              <w:left w:val="nil"/>
              <w:bottom w:val="single" w:sz="4" w:space="0" w:color="auto"/>
              <w:right w:val="single" w:sz="4" w:space="0" w:color="auto"/>
            </w:tcBorders>
            <w:shd w:val="clear" w:color="auto" w:fill="auto"/>
            <w:vAlign w:val="center"/>
            <w:hideMark/>
          </w:tcPr>
          <w:p w14:paraId="56597F9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nil"/>
              <w:left w:val="nil"/>
              <w:bottom w:val="single" w:sz="4" w:space="0" w:color="auto"/>
              <w:right w:val="single" w:sz="4" w:space="0" w:color="auto"/>
            </w:tcBorders>
            <w:shd w:val="clear" w:color="auto" w:fill="auto"/>
            <w:vAlign w:val="center"/>
            <w:hideMark/>
          </w:tcPr>
          <w:p w14:paraId="427FCD5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тонны</w:t>
            </w:r>
          </w:p>
        </w:tc>
        <w:tc>
          <w:tcPr>
            <w:tcW w:w="983" w:type="dxa"/>
            <w:tcBorders>
              <w:top w:val="nil"/>
              <w:left w:val="nil"/>
              <w:bottom w:val="single" w:sz="4" w:space="0" w:color="auto"/>
              <w:right w:val="single" w:sz="4" w:space="0" w:color="auto"/>
            </w:tcBorders>
            <w:shd w:val="clear" w:color="auto" w:fill="auto"/>
            <w:noWrap/>
            <w:vAlign w:val="center"/>
            <w:hideMark/>
          </w:tcPr>
          <w:p w14:paraId="3BF48EF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nil"/>
              <w:left w:val="nil"/>
              <w:bottom w:val="single" w:sz="4" w:space="0" w:color="auto"/>
              <w:right w:val="single" w:sz="4" w:space="0" w:color="auto"/>
            </w:tcBorders>
            <w:shd w:val="clear" w:color="auto" w:fill="auto"/>
            <w:noWrap/>
            <w:vAlign w:val="center"/>
            <w:hideMark/>
          </w:tcPr>
          <w:p w14:paraId="301E75B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1076" w:type="dxa"/>
            <w:tcBorders>
              <w:top w:val="nil"/>
              <w:left w:val="nil"/>
              <w:bottom w:val="single" w:sz="4" w:space="0" w:color="auto"/>
              <w:right w:val="single" w:sz="4" w:space="0" w:color="auto"/>
            </w:tcBorders>
            <w:shd w:val="clear" w:color="auto" w:fill="auto"/>
            <w:noWrap/>
            <w:vAlign w:val="center"/>
            <w:hideMark/>
          </w:tcPr>
          <w:p w14:paraId="1B961C3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940" w:type="dxa"/>
            <w:tcBorders>
              <w:top w:val="nil"/>
              <w:left w:val="nil"/>
              <w:bottom w:val="single" w:sz="4" w:space="0" w:color="auto"/>
              <w:right w:val="single" w:sz="4" w:space="0" w:color="auto"/>
            </w:tcBorders>
            <w:shd w:val="clear" w:color="auto" w:fill="auto"/>
            <w:noWrap/>
            <w:vAlign w:val="center"/>
            <w:hideMark/>
          </w:tcPr>
          <w:p w14:paraId="68C40DD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980" w:type="dxa"/>
            <w:tcBorders>
              <w:top w:val="nil"/>
              <w:left w:val="nil"/>
              <w:bottom w:val="single" w:sz="4" w:space="0" w:color="auto"/>
              <w:right w:val="single" w:sz="4" w:space="0" w:color="auto"/>
            </w:tcBorders>
            <w:shd w:val="clear" w:color="auto" w:fill="auto"/>
            <w:noWrap/>
            <w:vAlign w:val="center"/>
            <w:hideMark/>
          </w:tcPr>
          <w:p w14:paraId="4453D7F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1020" w:type="dxa"/>
            <w:tcBorders>
              <w:top w:val="nil"/>
              <w:left w:val="nil"/>
              <w:bottom w:val="single" w:sz="4" w:space="0" w:color="auto"/>
              <w:right w:val="single" w:sz="4" w:space="0" w:color="auto"/>
            </w:tcBorders>
            <w:shd w:val="clear" w:color="auto" w:fill="auto"/>
            <w:noWrap/>
            <w:vAlign w:val="center"/>
            <w:hideMark/>
          </w:tcPr>
          <w:p w14:paraId="5F91A11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960" w:type="dxa"/>
            <w:tcBorders>
              <w:top w:val="nil"/>
              <w:left w:val="nil"/>
              <w:bottom w:val="single" w:sz="4" w:space="0" w:color="auto"/>
              <w:right w:val="single" w:sz="4" w:space="0" w:color="auto"/>
            </w:tcBorders>
            <w:shd w:val="clear" w:color="auto" w:fill="auto"/>
            <w:noWrap/>
            <w:vAlign w:val="center"/>
            <w:hideMark/>
          </w:tcPr>
          <w:p w14:paraId="70DD87D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2645" w:type="dxa"/>
            <w:tcBorders>
              <w:top w:val="nil"/>
              <w:left w:val="nil"/>
              <w:bottom w:val="single" w:sz="4" w:space="0" w:color="auto"/>
              <w:right w:val="single" w:sz="4" w:space="0" w:color="auto"/>
            </w:tcBorders>
            <w:shd w:val="clear" w:color="auto" w:fill="auto"/>
            <w:vAlign w:val="center"/>
            <w:hideMark/>
          </w:tcPr>
          <w:p w14:paraId="7DB1C59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1595E9C6" w14:textId="77777777" w:rsidTr="00F22956">
        <w:trPr>
          <w:trHeight w:val="62"/>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3FFBC89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1.4.</w:t>
            </w:r>
          </w:p>
        </w:tc>
        <w:tc>
          <w:tcPr>
            <w:tcW w:w="2195" w:type="dxa"/>
            <w:tcBorders>
              <w:top w:val="nil"/>
              <w:left w:val="nil"/>
              <w:bottom w:val="single" w:sz="4" w:space="0" w:color="auto"/>
              <w:right w:val="single" w:sz="4" w:space="0" w:color="auto"/>
            </w:tcBorders>
            <w:shd w:val="clear" w:color="auto" w:fill="auto"/>
            <w:vAlign w:val="center"/>
            <w:hideMark/>
          </w:tcPr>
          <w:p w14:paraId="394AC86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Количество обслуживаемых видеокамер</w:t>
            </w:r>
          </w:p>
        </w:tc>
        <w:tc>
          <w:tcPr>
            <w:tcW w:w="2186" w:type="dxa"/>
            <w:tcBorders>
              <w:top w:val="nil"/>
              <w:left w:val="nil"/>
              <w:bottom w:val="single" w:sz="4" w:space="0" w:color="auto"/>
              <w:right w:val="single" w:sz="4" w:space="0" w:color="auto"/>
            </w:tcBorders>
            <w:shd w:val="clear" w:color="auto" w:fill="auto"/>
            <w:vAlign w:val="center"/>
            <w:hideMark/>
          </w:tcPr>
          <w:p w14:paraId="04F7142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nil"/>
              <w:left w:val="nil"/>
              <w:bottom w:val="single" w:sz="4" w:space="0" w:color="auto"/>
              <w:right w:val="single" w:sz="4" w:space="0" w:color="auto"/>
            </w:tcBorders>
            <w:shd w:val="clear" w:color="auto" w:fill="auto"/>
            <w:noWrap/>
            <w:vAlign w:val="center"/>
            <w:hideMark/>
          </w:tcPr>
          <w:p w14:paraId="15CDC66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шт.</w:t>
            </w:r>
          </w:p>
        </w:tc>
        <w:tc>
          <w:tcPr>
            <w:tcW w:w="983" w:type="dxa"/>
            <w:tcBorders>
              <w:top w:val="nil"/>
              <w:left w:val="nil"/>
              <w:bottom w:val="single" w:sz="4" w:space="0" w:color="auto"/>
              <w:right w:val="single" w:sz="4" w:space="0" w:color="auto"/>
            </w:tcBorders>
            <w:shd w:val="clear" w:color="auto" w:fill="auto"/>
            <w:noWrap/>
            <w:vAlign w:val="center"/>
            <w:hideMark/>
          </w:tcPr>
          <w:p w14:paraId="124074B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nil"/>
              <w:left w:val="nil"/>
              <w:bottom w:val="single" w:sz="4" w:space="0" w:color="auto"/>
              <w:right w:val="single" w:sz="4" w:space="0" w:color="auto"/>
            </w:tcBorders>
            <w:shd w:val="clear" w:color="auto" w:fill="auto"/>
            <w:noWrap/>
            <w:vAlign w:val="center"/>
            <w:hideMark/>
          </w:tcPr>
          <w:p w14:paraId="4DCB806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1076" w:type="dxa"/>
            <w:tcBorders>
              <w:top w:val="nil"/>
              <w:left w:val="nil"/>
              <w:bottom w:val="single" w:sz="4" w:space="0" w:color="auto"/>
              <w:right w:val="single" w:sz="4" w:space="0" w:color="auto"/>
            </w:tcBorders>
            <w:shd w:val="clear" w:color="auto" w:fill="auto"/>
            <w:noWrap/>
            <w:vAlign w:val="center"/>
            <w:hideMark/>
          </w:tcPr>
          <w:p w14:paraId="1308DD8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940" w:type="dxa"/>
            <w:tcBorders>
              <w:top w:val="nil"/>
              <w:left w:val="nil"/>
              <w:bottom w:val="single" w:sz="4" w:space="0" w:color="auto"/>
              <w:right w:val="single" w:sz="4" w:space="0" w:color="auto"/>
            </w:tcBorders>
            <w:shd w:val="clear" w:color="auto" w:fill="auto"/>
            <w:noWrap/>
            <w:vAlign w:val="center"/>
            <w:hideMark/>
          </w:tcPr>
          <w:p w14:paraId="5627918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980" w:type="dxa"/>
            <w:tcBorders>
              <w:top w:val="nil"/>
              <w:left w:val="nil"/>
              <w:bottom w:val="single" w:sz="4" w:space="0" w:color="auto"/>
              <w:right w:val="single" w:sz="4" w:space="0" w:color="auto"/>
            </w:tcBorders>
            <w:shd w:val="clear" w:color="auto" w:fill="auto"/>
            <w:noWrap/>
            <w:vAlign w:val="center"/>
            <w:hideMark/>
          </w:tcPr>
          <w:p w14:paraId="4705FFA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1020" w:type="dxa"/>
            <w:tcBorders>
              <w:top w:val="nil"/>
              <w:left w:val="nil"/>
              <w:bottom w:val="single" w:sz="4" w:space="0" w:color="auto"/>
              <w:right w:val="single" w:sz="4" w:space="0" w:color="auto"/>
            </w:tcBorders>
            <w:shd w:val="clear" w:color="auto" w:fill="auto"/>
            <w:noWrap/>
            <w:vAlign w:val="center"/>
            <w:hideMark/>
          </w:tcPr>
          <w:p w14:paraId="4C2E1BF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960" w:type="dxa"/>
            <w:tcBorders>
              <w:top w:val="nil"/>
              <w:left w:val="nil"/>
              <w:bottom w:val="single" w:sz="4" w:space="0" w:color="auto"/>
              <w:right w:val="single" w:sz="4" w:space="0" w:color="auto"/>
            </w:tcBorders>
            <w:shd w:val="clear" w:color="auto" w:fill="auto"/>
            <w:noWrap/>
            <w:vAlign w:val="center"/>
            <w:hideMark/>
          </w:tcPr>
          <w:p w14:paraId="1FF47CB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2645" w:type="dxa"/>
            <w:tcBorders>
              <w:top w:val="nil"/>
              <w:left w:val="nil"/>
              <w:bottom w:val="single" w:sz="4" w:space="0" w:color="auto"/>
              <w:right w:val="single" w:sz="4" w:space="0" w:color="auto"/>
            </w:tcBorders>
            <w:shd w:val="clear" w:color="auto" w:fill="auto"/>
            <w:vAlign w:val="center"/>
            <w:hideMark/>
          </w:tcPr>
          <w:p w14:paraId="0161877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r w:rsidRPr="008F21A1">
              <w:rPr>
                <w:rFonts w:ascii="Times New Roman" w:eastAsia="Times New Roman" w:hAnsi="Times New Roman" w:cs="Times New Roman"/>
                <w:sz w:val="20"/>
                <w:szCs w:val="20"/>
                <w:lang w:eastAsia="ru-RU"/>
              </w:rPr>
              <w:br/>
              <w:t>Отдел по жизнеобеспечению города комитета по городскому хозяйству администрации города Усолье-Сибирское</w:t>
            </w:r>
          </w:p>
        </w:tc>
      </w:tr>
      <w:tr w:rsidR="008F21A1" w:rsidRPr="008F21A1" w14:paraId="2B93B810" w14:textId="77777777" w:rsidTr="00F22956">
        <w:trPr>
          <w:trHeight w:val="1336"/>
        </w:trPr>
        <w:tc>
          <w:tcPr>
            <w:tcW w:w="616" w:type="dxa"/>
            <w:tcBorders>
              <w:top w:val="nil"/>
              <w:left w:val="single" w:sz="4" w:space="0" w:color="auto"/>
              <w:bottom w:val="single" w:sz="4" w:space="0" w:color="auto"/>
              <w:right w:val="single" w:sz="4" w:space="0" w:color="auto"/>
            </w:tcBorders>
            <w:shd w:val="clear" w:color="auto" w:fill="auto"/>
            <w:vAlign w:val="center"/>
          </w:tcPr>
          <w:p w14:paraId="3335FDB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w:t>
            </w:r>
          </w:p>
        </w:tc>
        <w:tc>
          <w:tcPr>
            <w:tcW w:w="2195" w:type="dxa"/>
            <w:tcBorders>
              <w:top w:val="nil"/>
              <w:left w:val="nil"/>
              <w:bottom w:val="single" w:sz="4" w:space="0" w:color="auto"/>
              <w:right w:val="single" w:sz="4" w:space="0" w:color="auto"/>
            </w:tcBorders>
            <w:shd w:val="clear" w:color="auto" w:fill="auto"/>
            <w:vAlign w:val="center"/>
          </w:tcPr>
          <w:p w14:paraId="3954127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Объем складированных отходов от зимней уборки города</w:t>
            </w:r>
          </w:p>
        </w:tc>
        <w:tc>
          <w:tcPr>
            <w:tcW w:w="2186" w:type="dxa"/>
            <w:tcBorders>
              <w:top w:val="nil"/>
              <w:left w:val="nil"/>
              <w:bottom w:val="single" w:sz="4" w:space="0" w:color="auto"/>
              <w:right w:val="single" w:sz="4" w:space="0" w:color="auto"/>
            </w:tcBorders>
            <w:shd w:val="clear" w:color="auto" w:fill="auto"/>
            <w:vAlign w:val="center"/>
          </w:tcPr>
          <w:p w14:paraId="6955366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nil"/>
              <w:left w:val="nil"/>
              <w:bottom w:val="single" w:sz="4" w:space="0" w:color="auto"/>
              <w:right w:val="single" w:sz="4" w:space="0" w:color="auto"/>
            </w:tcBorders>
            <w:shd w:val="clear" w:color="auto" w:fill="auto"/>
            <w:noWrap/>
            <w:vAlign w:val="center"/>
          </w:tcPr>
          <w:p w14:paraId="05152DC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куб. м.</w:t>
            </w:r>
          </w:p>
        </w:tc>
        <w:tc>
          <w:tcPr>
            <w:tcW w:w="983" w:type="dxa"/>
            <w:tcBorders>
              <w:top w:val="nil"/>
              <w:left w:val="nil"/>
              <w:bottom w:val="single" w:sz="4" w:space="0" w:color="auto"/>
              <w:right w:val="single" w:sz="4" w:space="0" w:color="auto"/>
            </w:tcBorders>
            <w:shd w:val="clear" w:color="auto" w:fill="auto"/>
            <w:noWrap/>
            <w:vAlign w:val="center"/>
          </w:tcPr>
          <w:p w14:paraId="188986F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B14C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A1EB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84FE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4D53E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9F8E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EF74B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2645" w:type="dxa"/>
            <w:tcBorders>
              <w:top w:val="nil"/>
              <w:left w:val="nil"/>
              <w:bottom w:val="single" w:sz="4" w:space="0" w:color="auto"/>
              <w:right w:val="single" w:sz="4" w:space="0" w:color="auto"/>
            </w:tcBorders>
            <w:shd w:val="clear" w:color="auto" w:fill="auto"/>
            <w:vAlign w:val="center"/>
          </w:tcPr>
          <w:p w14:paraId="3B5E4BE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09262ABA" w14:textId="77777777" w:rsidTr="00F22956">
        <w:trPr>
          <w:trHeight w:val="692"/>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D09060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p w14:paraId="3E39B1B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1.6.</w:t>
            </w:r>
          </w:p>
        </w:tc>
        <w:tc>
          <w:tcPr>
            <w:tcW w:w="2195" w:type="dxa"/>
            <w:tcBorders>
              <w:top w:val="single" w:sz="4" w:space="0" w:color="auto"/>
              <w:left w:val="nil"/>
              <w:bottom w:val="single" w:sz="4" w:space="0" w:color="auto"/>
              <w:right w:val="single" w:sz="4" w:space="0" w:color="auto"/>
            </w:tcBorders>
            <w:shd w:val="clear" w:color="auto" w:fill="auto"/>
            <w:vAlign w:val="center"/>
          </w:tcPr>
          <w:p w14:paraId="466435B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Количество приобретенного хозяйственного инвентаря </w:t>
            </w:r>
          </w:p>
        </w:tc>
        <w:tc>
          <w:tcPr>
            <w:tcW w:w="2186" w:type="dxa"/>
            <w:tcBorders>
              <w:top w:val="single" w:sz="4" w:space="0" w:color="auto"/>
              <w:left w:val="nil"/>
              <w:bottom w:val="single" w:sz="4" w:space="0" w:color="auto"/>
              <w:right w:val="single" w:sz="4" w:space="0" w:color="auto"/>
            </w:tcBorders>
            <w:shd w:val="clear" w:color="auto" w:fill="auto"/>
            <w:vAlign w:val="center"/>
          </w:tcPr>
          <w:p w14:paraId="0D6C8A3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17FF1B5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30C8139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06A4A34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30 000</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7517EA2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317F99F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0742558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16D6CEE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9CBCDE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2645" w:type="dxa"/>
            <w:vMerge w:val="restart"/>
            <w:tcBorders>
              <w:top w:val="single" w:sz="4" w:space="0" w:color="auto"/>
              <w:left w:val="nil"/>
              <w:bottom w:val="single" w:sz="4" w:space="0" w:color="auto"/>
              <w:right w:val="single" w:sz="4" w:space="0" w:color="auto"/>
            </w:tcBorders>
            <w:shd w:val="clear" w:color="auto" w:fill="auto"/>
            <w:vAlign w:val="center"/>
          </w:tcPr>
          <w:p w14:paraId="2AA7F9C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74B0B019" w14:textId="77777777" w:rsidTr="00F22956">
        <w:trPr>
          <w:trHeight w:val="559"/>
        </w:trPr>
        <w:tc>
          <w:tcPr>
            <w:tcW w:w="6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41D67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95" w:type="dxa"/>
            <w:vMerge w:val="restart"/>
            <w:tcBorders>
              <w:top w:val="single" w:sz="4" w:space="0" w:color="auto"/>
              <w:left w:val="nil"/>
              <w:right w:val="single" w:sz="4" w:space="0" w:color="auto"/>
            </w:tcBorders>
            <w:shd w:val="clear" w:color="auto" w:fill="auto"/>
            <w:vAlign w:val="center"/>
          </w:tcPr>
          <w:p w14:paraId="30CD9C9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Объем транспортированных отходов</w:t>
            </w:r>
          </w:p>
        </w:tc>
        <w:tc>
          <w:tcPr>
            <w:tcW w:w="2186" w:type="dxa"/>
            <w:tcBorders>
              <w:top w:val="single" w:sz="4" w:space="0" w:color="auto"/>
              <w:left w:val="nil"/>
              <w:bottom w:val="single" w:sz="4" w:space="0" w:color="auto"/>
              <w:right w:val="single" w:sz="4" w:space="0" w:color="auto"/>
            </w:tcBorders>
            <w:shd w:val="clear" w:color="auto" w:fill="auto"/>
            <w:vAlign w:val="center"/>
          </w:tcPr>
          <w:p w14:paraId="5AFC8B3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2575B8B0"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r w:rsidRPr="008F21A1">
              <w:rPr>
                <w:rFonts w:ascii="Times New Roman" w:eastAsia="Times New Roman" w:hAnsi="Times New Roman" w:cs="Times New Roman"/>
                <w:sz w:val="20"/>
                <w:szCs w:val="20"/>
                <w:lang w:eastAsia="ru-RU"/>
              </w:rPr>
              <w:t>куб. м.</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303B0D8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6481F85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460</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6920D95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2C3F30E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0F44EF2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6296A89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8CDABE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2645" w:type="dxa"/>
            <w:vMerge/>
            <w:tcBorders>
              <w:top w:val="single" w:sz="4" w:space="0" w:color="auto"/>
              <w:left w:val="nil"/>
              <w:bottom w:val="single" w:sz="4" w:space="0" w:color="auto"/>
              <w:right w:val="single" w:sz="4" w:space="0" w:color="auto"/>
            </w:tcBorders>
            <w:shd w:val="clear" w:color="auto" w:fill="auto"/>
            <w:vAlign w:val="center"/>
          </w:tcPr>
          <w:p w14:paraId="15478B1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r>
      <w:tr w:rsidR="008F21A1" w:rsidRPr="008F21A1" w14:paraId="5A1E165B" w14:textId="77777777" w:rsidTr="00F22956">
        <w:trPr>
          <w:trHeight w:val="559"/>
        </w:trPr>
        <w:tc>
          <w:tcPr>
            <w:tcW w:w="6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60A3B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95" w:type="dxa"/>
            <w:vMerge/>
            <w:tcBorders>
              <w:left w:val="nil"/>
              <w:bottom w:val="single" w:sz="4" w:space="0" w:color="auto"/>
              <w:right w:val="single" w:sz="4" w:space="0" w:color="auto"/>
            </w:tcBorders>
            <w:shd w:val="clear" w:color="auto" w:fill="auto"/>
            <w:vAlign w:val="center"/>
          </w:tcPr>
          <w:p w14:paraId="4B76A92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86" w:type="dxa"/>
            <w:tcBorders>
              <w:top w:val="single" w:sz="4" w:space="0" w:color="auto"/>
              <w:left w:val="nil"/>
              <w:bottom w:val="single" w:sz="4" w:space="0" w:color="auto"/>
              <w:right w:val="single" w:sz="4" w:space="0" w:color="auto"/>
            </w:tcBorders>
            <w:shd w:val="clear" w:color="auto" w:fill="auto"/>
            <w:vAlign w:val="center"/>
          </w:tcPr>
          <w:p w14:paraId="22453EE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558ADAB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тонны</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4AF489A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22526F5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4F87217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0E1CCF6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024D096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606E27E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7CFDBC4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2645" w:type="dxa"/>
            <w:vMerge/>
            <w:tcBorders>
              <w:top w:val="single" w:sz="4" w:space="0" w:color="auto"/>
              <w:left w:val="nil"/>
              <w:bottom w:val="single" w:sz="4" w:space="0" w:color="auto"/>
              <w:right w:val="single" w:sz="4" w:space="0" w:color="auto"/>
            </w:tcBorders>
            <w:shd w:val="clear" w:color="auto" w:fill="auto"/>
            <w:vAlign w:val="center"/>
          </w:tcPr>
          <w:p w14:paraId="2D2E090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r>
      <w:tr w:rsidR="008F21A1" w:rsidRPr="008F21A1" w14:paraId="50F558D0" w14:textId="77777777" w:rsidTr="00F22956">
        <w:trPr>
          <w:trHeight w:val="821"/>
        </w:trPr>
        <w:tc>
          <w:tcPr>
            <w:tcW w:w="61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4C8AB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95" w:type="dxa"/>
            <w:tcBorders>
              <w:top w:val="single" w:sz="4" w:space="0" w:color="auto"/>
              <w:left w:val="nil"/>
              <w:bottom w:val="single" w:sz="4" w:space="0" w:color="auto"/>
              <w:right w:val="single" w:sz="4" w:space="0" w:color="auto"/>
            </w:tcBorders>
            <w:shd w:val="clear" w:color="auto" w:fill="auto"/>
            <w:vAlign w:val="center"/>
          </w:tcPr>
          <w:p w14:paraId="46721FF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Количество подобранных павших животных</w:t>
            </w:r>
          </w:p>
        </w:tc>
        <w:tc>
          <w:tcPr>
            <w:tcW w:w="2186" w:type="dxa"/>
            <w:tcBorders>
              <w:top w:val="single" w:sz="4" w:space="0" w:color="auto"/>
              <w:left w:val="nil"/>
              <w:bottom w:val="single" w:sz="4" w:space="0" w:color="auto"/>
              <w:right w:val="single" w:sz="4" w:space="0" w:color="auto"/>
            </w:tcBorders>
            <w:shd w:val="clear" w:color="auto" w:fill="auto"/>
            <w:vAlign w:val="center"/>
          </w:tcPr>
          <w:p w14:paraId="2340206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6E276CE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шт.</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7988B15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0C07C95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21C4091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789E76B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723C90B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18886E4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4FC9E9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2645" w:type="dxa"/>
            <w:vMerge/>
            <w:tcBorders>
              <w:top w:val="single" w:sz="4" w:space="0" w:color="auto"/>
              <w:left w:val="nil"/>
              <w:bottom w:val="single" w:sz="4" w:space="0" w:color="auto"/>
              <w:right w:val="single" w:sz="4" w:space="0" w:color="auto"/>
            </w:tcBorders>
            <w:shd w:val="clear" w:color="auto" w:fill="auto"/>
            <w:vAlign w:val="center"/>
          </w:tcPr>
          <w:p w14:paraId="2A5D1B8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r>
      <w:tr w:rsidR="008F21A1" w:rsidRPr="008F21A1" w14:paraId="27526CCE" w14:textId="77777777" w:rsidTr="00F22956">
        <w:trPr>
          <w:trHeight w:val="882"/>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14:paraId="6F5D16C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1.7.</w:t>
            </w:r>
          </w:p>
        </w:tc>
        <w:tc>
          <w:tcPr>
            <w:tcW w:w="2195" w:type="dxa"/>
            <w:tcBorders>
              <w:top w:val="single" w:sz="4" w:space="0" w:color="auto"/>
              <w:left w:val="nil"/>
              <w:bottom w:val="single" w:sz="4" w:space="0" w:color="auto"/>
              <w:right w:val="single" w:sz="4" w:space="0" w:color="auto"/>
            </w:tcBorders>
            <w:shd w:val="clear" w:color="auto" w:fill="auto"/>
            <w:vAlign w:val="center"/>
          </w:tcPr>
          <w:p w14:paraId="61409E3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Площадь уничтоженных дикорастущих наркосодержащих растений</w:t>
            </w:r>
          </w:p>
        </w:tc>
        <w:tc>
          <w:tcPr>
            <w:tcW w:w="2186" w:type="dxa"/>
            <w:tcBorders>
              <w:top w:val="single" w:sz="4" w:space="0" w:color="auto"/>
              <w:left w:val="nil"/>
              <w:bottom w:val="single" w:sz="4" w:space="0" w:color="auto"/>
              <w:right w:val="single" w:sz="4" w:space="0" w:color="auto"/>
            </w:tcBorders>
            <w:shd w:val="clear" w:color="auto" w:fill="auto"/>
            <w:vAlign w:val="center"/>
          </w:tcPr>
          <w:p w14:paraId="0703C6C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36ECBB3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кв. м.</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32D73CC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06431AD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25 000</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5769C30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25 000</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0F6BFFB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25 000</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3D3D17D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25 000</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6BC7AA0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25 000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65D3C1F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25 000</w:t>
            </w:r>
          </w:p>
        </w:tc>
        <w:tc>
          <w:tcPr>
            <w:tcW w:w="2645" w:type="dxa"/>
            <w:tcBorders>
              <w:top w:val="nil"/>
              <w:left w:val="nil"/>
              <w:bottom w:val="single" w:sz="4" w:space="0" w:color="auto"/>
              <w:right w:val="single" w:sz="4" w:space="0" w:color="auto"/>
            </w:tcBorders>
            <w:shd w:val="clear" w:color="auto" w:fill="auto"/>
            <w:vAlign w:val="center"/>
          </w:tcPr>
          <w:p w14:paraId="07C4E35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46C67759" w14:textId="77777777" w:rsidTr="00F22956">
        <w:trPr>
          <w:trHeight w:val="559"/>
        </w:trPr>
        <w:tc>
          <w:tcPr>
            <w:tcW w:w="616" w:type="dxa"/>
            <w:vMerge w:val="restart"/>
            <w:tcBorders>
              <w:top w:val="single" w:sz="4" w:space="0" w:color="auto"/>
              <w:left w:val="single" w:sz="4" w:space="0" w:color="auto"/>
              <w:right w:val="single" w:sz="4" w:space="0" w:color="auto"/>
            </w:tcBorders>
            <w:shd w:val="clear" w:color="auto" w:fill="auto"/>
            <w:vAlign w:val="center"/>
          </w:tcPr>
          <w:p w14:paraId="2024D96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1.8.</w:t>
            </w:r>
          </w:p>
        </w:tc>
        <w:tc>
          <w:tcPr>
            <w:tcW w:w="2195" w:type="dxa"/>
            <w:tcBorders>
              <w:top w:val="single" w:sz="4" w:space="0" w:color="auto"/>
              <w:left w:val="nil"/>
              <w:bottom w:val="single" w:sz="4" w:space="0" w:color="auto"/>
              <w:right w:val="single" w:sz="4" w:space="0" w:color="auto"/>
            </w:tcBorders>
            <w:shd w:val="clear" w:color="auto" w:fill="auto"/>
            <w:vAlign w:val="center"/>
          </w:tcPr>
          <w:p w14:paraId="40B51198"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 xml:space="preserve">Количество приобретенных саженцев, обработанных зеленных насаждений от моли, поваленных и сформированных деревьев </w:t>
            </w:r>
          </w:p>
        </w:tc>
        <w:tc>
          <w:tcPr>
            <w:tcW w:w="2186" w:type="dxa"/>
            <w:tcBorders>
              <w:top w:val="single" w:sz="4" w:space="0" w:color="auto"/>
              <w:left w:val="nil"/>
              <w:right w:val="single" w:sz="4" w:space="0" w:color="auto"/>
            </w:tcBorders>
            <w:shd w:val="clear" w:color="auto" w:fill="auto"/>
            <w:vAlign w:val="center"/>
          </w:tcPr>
          <w:p w14:paraId="7D70D180"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поддерживающий</w:t>
            </w:r>
          </w:p>
        </w:tc>
        <w:tc>
          <w:tcPr>
            <w:tcW w:w="1148" w:type="dxa"/>
            <w:tcBorders>
              <w:top w:val="single" w:sz="4" w:space="0" w:color="auto"/>
              <w:left w:val="nil"/>
              <w:right w:val="single" w:sz="4" w:space="0" w:color="auto"/>
            </w:tcBorders>
            <w:shd w:val="clear" w:color="auto" w:fill="auto"/>
            <w:noWrap/>
            <w:vAlign w:val="center"/>
          </w:tcPr>
          <w:p w14:paraId="6C22212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шт.</w:t>
            </w:r>
          </w:p>
        </w:tc>
        <w:tc>
          <w:tcPr>
            <w:tcW w:w="983" w:type="dxa"/>
            <w:tcBorders>
              <w:top w:val="single" w:sz="4" w:space="0" w:color="auto"/>
              <w:left w:val="nil"/>
              <w:right w:val="single" w:sz="4" w:space="0" w:color="auto"/>
            </w:tcBorders>
            <w:shd w:val="clear" w:color="auto" w:fill="auto"/>
            <w:noWrap/>
            <w:vAlign w:val="center"/>
          </w:tcPr>
          <w:p w14:paraId="745F709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0C70634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2 865</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4E9E24D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23F90C5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245B98E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6905EFA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23C868D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2645" w:type="dxa"/>
            <w:vMerge w:val="restart"/>
            <w:tcBorders>
              <w:top w:val="nil"/>
              <w:left w:val="nil"/>
              <w:right w:val="single" w:sz="4" w:space="0" w:color="auto"/>
            </w:tcBorders>
            <w:shd w:val="clear" w:color="auto" w:fill="auto"/>
            <w:vAlign w:val="center"/>
          </w:tcPr>
          <w:p w14:paraId="5A6A9AE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1C8821A6" w14:textId="77777777" w:rsidTr="00F22956">
        <w:trPr>
          <w:trHeight w:val="710"/>
        </w:trPr>
        <w:tc>
          <w:tcPr>
            <w:tcW w:w="616" w:type="dxa"/>
            <w:vMerge/>
            <w:tcBorders>
              <w:left w:val="single" w:sz="4" w:space="0" w:color="auto"/>
              <w:right w:val="single" w:sz="4" w:space="0" w:color="auto"/>
            </w:tcBorders>
            <w:shd w:val="clear" w:color="auto" w:fill="auto"/>
            <w:vAlign w:val="center"/>
          </w:tcPr>
          <w:p w14:paraId="46DD77D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95" w:type="dxa"/>
            <w:tcBorders>
              <w:top w:val="single" w:sz="4" w:space="0" w:color="auto"/>
              <w:left w:val="nil"/>
              <w:bottom w:val="single" w:sz="4" w:space="0" w:color="auto"/>
              <w:right w:val="single" w:sz="4" w:space="0" w:color="auto"/>
            </w:tcBorders>
            <w:shd w:val="clear" w:color="auto" w:fill="auto"/>
            <w:vAlign w:val="center"/>
          </w:tcPr>
          <w:p w14:paraId="394B12CD"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 xml:space="preserve">Площадь обработанных озелененных территорий от клещей, полив цветочной рассады, покос травянистой растительности  </w:t>
            </w:r>
          </w:p>
        </w:tc>
        <w:tc>
          <w:tcPr>
            <w:tcW w:w="2186" w:type="dxa"/>
            <w:tcBorders>
              <w:top w:val="single" w:sz="4" w:space="0" w:color="auto"/>
              <w:left w:val="nil"/>
              <w:bottom w:val="single" w:sz="4" w:space="0" w:color="auto"/>
              <w:right w:val="single" w:sz="4" w:space="0" w:color="auto"/>
            </w:tcBorders>
            <w:shd w:val="clear" w:color="auto" w:fill="auto"/>
            <w:vAlign w:val="center"/>
          </w:tcPr>
          <w:p w14:paraId="101D15F2"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46DFA5BA"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r w:rsidRPr="008F21A1">
              <w:rPr>
                <w:rFonts w:ascii="Times New Roman" w:eastAsia="Times New Roman" w:hAnsi="Times New Roman" w:cs="Times New Roman"/>
                <w:sz w:val="20"/>
                <w:szCs w:val="20"/>
                <w:lang w:eastAsia="ru-RU"/>
              </w:rPr>
              <w:t>кв. м.</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0CE5AEF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6276A7E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198 225,36</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7D1519A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2D85B40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7D57FF0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33DEA56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7F7B2FC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p>
        </w:tc>
        <w:tc>
          <w:tcPr>
            <w:tcW w:w="2645" w:type="dxa"/>
            <w:vMerge/>
            <w:tcBorders>
              <w:left w:val="nil"/>
              <w:right w:val="single" w:sz="4" w:space="0" w:color="auto"/>
            </w:tcBorders>
            <w:shd w:val="clear" w:color="auto" w:fill="auto"/>
            <w:vAlign w:val="center"/>
          </w:tcPr>
          <w:p w14:paraId="33E6138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r>
      <w:tr w:rsidR="008F21A1" w:rsidRPr="008F21A1" w14:paraId="67F28D65" w14:textId="77777777" w:rsidTr="00F22956">
        <w:trPr>
          <w:trHeight w:val="679"/>
        </w:trPr>
        <w:tc>
          <w:tcPr>
            <w:tcW w:w="616" w:type="dxa"/>
            <w:vMerge/>
            <w:tcBorders>
              <w:left w:val="single" w:sz="4" w:space="0" w:color="auto"/>
              <w:bottom w:val="single" w:sz="4" w:space="0" w:color="auto"/>
              <w:right w:val="single" w:sz="4" w:space="0" w:color="auto"/>
            </w:tcBorders>
            <w:shd w:val="clear" w:color="auto" w:fill="auto"/>
            <w:vAlign w:val="center"/>
          </w:tcPr>
          <w:p w14:paraId="2D7F9D9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95" w:type="dxa"/>
            <w:tcBorders>
              <w:top w:val="single" w:sz="4" w:space="0" w:color="auto"/>
              <w:left w:val="nil"/>
              <w:bottom w:val="single" w:sz="4" w:space="0" w:color="auto"/>
              <w:right w:val="single" w:sz="4" w:space="0" w:color="auto"/>
            </w:tcBorders>
            <w:shd w:val="clear" w:color="auto" w:fill="auto"/>
            <w:vAlign w:val="center"/>
          </w:tcPr>
          <w:p w14:paraId="13CDA437"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Объем воды для полива зеленых насаждений</w:t>
            </w:r>
          </w:p>
        </w:tc>
        <w:tc>
          <w:tcPr>
            <w:tcW w:w="2186" w:type="dxa"/>
            <w:tcBorders>
              <w:top w:val="single" w:sz="4" w:space="0" w:color="auto"/>
              <w:left w:val="nil"/>
              <w:bottom w:val="single" w:sz="4" w:space="0" w:color="auto"/>
              <w:right w:val="single" w:sz="4" w:space="0" w:color="auto"/>
            </w:tcBorders>
            <w:shd w:val="clear" w:color="auto" w:fill="auto"/>
            <w:vAlign w:val="center"/>
          </w:tcPr>
          <w:p w14:paraId="53219D35"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4B98E22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куб. м.</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4329D61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37068F2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402,44</w:t>
            </w:r>
          </w:p>
        </w:tc>
        <w:tc>
          <w:tcPr>
            <w:tcW w:w="1076" w:type="dxa"/>
            <w:tcBorders>
              <w:top w:val="single" w:sz="4" w:space="0" w:color="auto"/>
              <w:left w:val="nil"/>
              <w:bottom w:val="single" w:sz="4" w:space="0" w:color="auto"/>
              <w:right w:val="single" w:sz="4" w:space="0" w:color="auto"/>
            </w:tcBorders>
            <w:shd w:val="clear" w:color="auto" w:fill="auto"/>
            <w:noWrap/>
            <w:vAlign w:val="center"/>
          </w:tcPr>
          <w:p w14:paraId="11AF063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40" w:type="dxa"/>
            <w:tcBorders>
              <w:top w:val="single" w:sz="4" w:space="0" w:color="auto"/>
              <w:left w:val="nil"/>
              <w:bottom w:val="single" w:sz="4" w:space="0" w:color="auto"/>
              <w:right w:val="single" w:sz="4" w:space="0" w:color="auto"/>
            </w:tcBorders>
            <w:shd w:val="clear" w:color="auto" w:fill="auto"/>
            <w:noWrap/>
            <w:vAlign w:val="center"/>
          </w:tcPr>
          <w:p w14:paraId="028D47A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80" w:type="dxa"/>
            <w:tcBorders>
              <w:top w:val="single" w:sz="4" w:space="0" w:color="auto"/>
              <w:left w:val="nil"/>
              <w:bottom w:val="single" w:sz="4" w:space="0" w:color="auto"/>
              <w:right w:val="single" w:sz="4" w:space="0" w:color="auto"/>
            </w:tcBorders>
            <w:shd w:val="clear" w:color="auto" w:fill="auto"/>
            <w:noWrap/>
            <w:vAlign w:val="center"/>
          </w:tcPr>
          <w:p w14:paraId="010311A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020" w:type="dxa"/>
            <w:tcBorders>
              <w:top w:val="single" w:sz="4" w:space="0" w:color="auto"/>
              <w:left w:val="nil"/>
              <w:bottom w:val="single" w:sz="4" w:space="0" w:color="auto"/>
              <w:right w:val="single" w:sz="4" w:space="0" w:color="auto"/>
            </w:tcBorders>
            <w:shd w:val="clear" w:color="auto" w:fill="auto"/>
            <w:noWrap/>
            <w:vAlign w:val="center"/>
          </w:tcPr>
          <w:p w14:paraId="6DC85BA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3A700FE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2645" w:type="dxa"/>
            <w:vMerge/>
            <w:tcBorders>
              <w:left w:val="nil"/>
              <w:bottom w:val="single" w:sz="4" w:space="0" w:color="auto"/>
              <w:right w:val="single" w:sz="4" w:space="0" w:color="auto"/>
            </w:tcBorders>
            <w:shd w:val="clear" w:color="auto" w:fill="auto"/>
            <w:vAlign w:val="center"/>
          </w:tcPr>
          <w:p w14:paraId="781F685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r>
      <w:tr w:rsidR="008F21A1" w:rsidRPr="008F21A1" w14:paraId="7EA899CE" w14:textId="77777777" w:rsidTr="00F22956">
        <w:trPr>
          <w:trHeight w:val="62"/>
        </w:trPr>
        <w:tc>
          <w:tcPr>
            <w:tcW w:w="616" w:type="dxa"/>
            <w:tcBorders>
              <w:left w:val="single" w:sz="4" w:space="0" w:color="auto"/>
              <w:bottom w:val="single" w:sz="4" w:space="0" w:color="auto"/>
              <w:right w:val="single" w:sz="4" w:space="0" w:color="auto"/>
            </w:tcBorders>
            <w:shd w:val="clear" w:color="auto" w:fill="auto"/>
            <w:vAlign w:val="center"/>
          </w:tcPr>
          <w:p w14:paraId="5F275A1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1.9.</w:t>
            </w:r>
          </w:p>
        </w:tc>
        <w:tc>
          <w:tcPr>
            <w:tcW w:w="2195" w:type="dxa"/>
            <w:tcBorders>
              <w:left w:val="nil"/>
              <w:bottom w:val="single" w:sz="4" w:space="0" w:color="auto"/>
              <w:right w:val="single" w:sz="4" w:space="0" w:color="auto"/>
            </w:tcBorders>
            <w:shd w:val="clear" w:color="auto" w:fill="auto"/>
            <w:vAlign w:val="center"/>
          </w:tcPr>
          <w:p w14:paraId="03B834F9"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Количество объектов исследования</w:t>
            </w:r>
          </w:p>
        </w:tc>
        <w:tc>
          <w:tcPr>
            <w:tcW w:w="2186" w:type="dxa"/>
            <w:tcBorders>
              <w:top w:val="single" w:sz="4" w:space="0" w:color="auto"/>
              <w:left w:val="nil"/>
              <w:bottom w:val="single" w:sz="4" w:space="0" w:color="auto"/>
              <w:right w:val="single" w:sz="4" w:space="0" w:color="auto"/>
            </w:tcBorders>
            <w:shd w:val="clear" w:color="auto" w:fill="auto"/>
            <w:vAlign w:val="center"/>
          </w:tcPr>
          <w:p w14:paraId="4CD4D74C"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1C546A3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6D7B46C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nil"/>
              <w:bottom w:val="single" w:sz="4" w:space="0" w:color="auto"/>
              <w:right w:val="single" w:sz="4" w:space="0" w:color="auto"/>
            </w:tcBorders>
            <w:shd w:val="clear" w:color="auto" w:fill="auto"/>
            <w:noWrap/>
            <w:vAlign w:val="center"/>
          </w:tcPr>
          <w:p w14:paraId="2D57EE4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5C0E0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3EBC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C9101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AA07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6BB15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2645" w:type="dxa"/>
            <w:tcBorders>
              <w:left w:val="nil"/>
              <w:bottom w:val="single" w:sz="4" w:space="0" w:color="auto"/>
              <w:right w:val="single" w:sz="4" w:space="0" w:color="auto"/>
            </w:tcBorders>
            <w:shd w:val="clear" w:color="auto" w:fill="auto"/>
            <w:vAlign w:val="center"/>
          </w:tcPr>
          <w:p w14:paraId="357FB0A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1292BB50" w14:textId="77777777" w:rsidTr="00F22956">
        <w:trPr>
          <w:trHeight w:val="62"/>
        </w:trPr>
        <w:tc>
          <w:tcPr>
            <w:tcW w:w="616" w:type="dxa"/>
            <w:tcBorders>
              <w:left w:val="single" w:sz="4" w:space="0" w:color="auto"/>
              <w:bottom w:val="single" w:sz="4" w:space="0" w:color="auto"/>
              <w:right w:val="single" w:sz="4" w:space="0" w:color="auto"/>
            </w:tcBorders>
            <w:shd w:val="clear" w:color="auto" w:fill="auto"/>
            <w:vAlign w:val="center"/>
          </w:tcPr>
          <w:p w14:paraId="25217B4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1.10.</w:t>
            </w:r>
          </w:p>
        </w:tc>
        <w:tc>
          <w:tcPr>
            <w:tcW w:w="2195" w:type="dxa"/>
            <w:tcBorders>
              <w:left w:val="nil"/>
              <w:bottom w:val="single" w:sz="4" w:space="0" w:color="auto"/>
              <w:right w:val="single" w:sz="4" w:space="0" w:color="auto"/>
            </w:tcBorders>
            <w:shd w:val="clear" w:color="auto" w:fill="auto"/>
            <w:vAlign w:val="center"/>
          </w:tcPr>
          <w:p w14:paraId="108448C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Количество подготовленных отчётов по проектированию, строительству и </w:t>
            </w:r>
            <w:r w:rsidRPr="008F21A1">
              <w:rPr>
                <w:rFonts w:ascii="Times New Roman" w:eastAsia="Times New Roman" w:hAnsi="Times New Roman" w:cs="Times New Roman"/>
                <w:sz w:val="20"/>
                <w:szCs w:val="20"/>
                <w:lang w:eastAsia="ru-RU"/>
              </w:rPr>
              <w:lastRenderedPageBreak/>
              <w:t>инвентаризации кладбищ</w:t>
            </w:r>
          </w:p>
        </w:tc>
        <w:tc>
          <w:tcPr>
            <w:tcW w:w="2186" w:type="dxa"/>
            <w:tcBorders>
              <w:top w:val="single" w:sz="4" w:space="0" w:color="auto"/>
              <w:left w:val="nil"/>
              <w:bottom w:val="single" w:sz="4" w:space="0" w:color="auto"/>
              <w:right w:val="single" w:sz="4" w:space="0" w:color="auto"/>
            </w:tcBorders>
            <w:shd w:val="clear" w:color="auto" w:fill="auto"/>
            <w:vAlign w:val="center"/>
          </w:tcPr>
          <w:p w14:paraId="3DE82A1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lastRenderedPageBreak/>
              <w:t>поддерживающий</w:t>
            </w:r>
          </w:p>
        </w:tc>
        <w:tc>
          <w:tcPr>
            <w:tcW w:w="1148" w:type="dxa"/>
            <w:tcBorders>
              <w:top w:val="single" w:sz="4" w:space="0" w:color="auto"/>
              <w:left w:val="nil"/>
              <w:bottom w:val="single" w:sz="4" w:space="0" w:color="auto"/>
              <w:right w:val="single" w:sz="4" w:space="0" w:color="auto"/>
            </w:tcBorders>
            <w:shd w:val="clear" w:color="auto" w:fill="auto"/>
            <w:noWrap/>
            <w:vAlign w:val="center"/>
          </w:tcPr>
          <w:p w14:paraId="0EA4B37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983" w:type="dxa"/>
            <w:tcBorders>
              <w:top w:val="single" w:sz="4" w:space="0" w:color="auto"/>
              <w:left w:val="nil"/>
              <w:bottom w:val="single" w:sz="4" w:space="0" w:color="auto"/>
              <w:right w:val="single" w:sz="4" w:space="0" w:color="auto"/>
            </w:tcBorders>
            <w:shd w:val="clear" w:color="auto" w:fill="auto"/>
            <w:noWrap/>
            <w:vAlign w:val="center"/>
          </w:tcPr>
          <w:p w14:paraId="5F85ABA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7143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4C3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E4DC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A411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067A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E61A8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2645" w:type="dxa"/>
            <w:tcBorders>
              <w:top w:val="nil"/>
              <w:left w:val="nil"/>
              <w:right w:val="single" w:sz="4" w:space="0" w:color="auto"/>
            </w:tcBorders>
            <w:shd w:val="clear" w:color="auto" w:fill="auto"/>
            <w:vAlign w:val="center"/>
          </w:tcPr>
          <w:p w14:paraId="1C94C69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Отдел по благоустройству и экологии комитета по городскому хозяйству администрации города Усолье-Сибирское          </w:t>
            </w:r>
          </w:p>
        </w:tc>
      </w:tr>
      <w:tr w:rsidR="008F21A1" w:rsidRPr="008F21A1" w14:paraId="2FC261E0" w14:textId="77777777" w:rsidTr="00F22956">
        <w:trPr>
          <w:trHeight w:val="300"/>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8B19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w:t>
            </w:r>
          </w:p>
        </w:tc>
        <w:tc>
          <w:tcPr>
            <w:tcW w:w="15249" w:type="dxa"/>
            <w:gridSpan w:val="11"/>
            <w:tcBorders>
              <w:top w:val="single" w:sz="4" w:space="0" w:color="auto"/>
              <w:left w:val="nil"/>
              <w:bottom w:val="single" w:sz="4" w:space="0" w:color="auto"/>
              <w:right w:val="single" w:sz="4" w:space="0" w:color="auto"/>
            </w:tcBorders>
            <w:shd w:val="clear" w:color="auto" w:fill="auto"/>
            <w:noWrap/>
            <w:vAlign w:val="center"/>
            <w:hideMark/>
          </w:tcPr>
          <w:p w14:paraId="0E3203A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Задача «Организация бесперебойного уличного освещения на территории города Усолье-Сибирское»</w:t>
            </w:r>
          </w:p>
        </w:tc>
      </w:tr>
      <w:tr w:rsidR="008F21A1" w:rsidRPr="008F21A1" w14:paraId="7E0CD5EC" w14:textId="77777777" w:rsidTr="00F22956">
        <w:trPr>
          <w:trHeight w:val="62"/>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F31AA2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2.1.</w:t>
            </w:r>
          </w:p>
        </w:tc>
        <w:tc>
          <w:tcPr>
            <w:tcW w:w="2195" w:type="dxa"/>
            <w:tcBorders>
              <w:top w:val="nil"/>
              <w:left w:val="nil"/>
              <w:bottom w:val="single" w:sz="4" w:space="0" w:color="auto"/>
              <w:right w:val="single" w:sz="4" w:space="0" w:color="auto"/>
            </w:tcBorders>
            <w:shd w:val="clear" w:color="auto" w:fill="auto"/>
            <w:vAlign w:val="center"/>
            <w:hideMark/>
          </w:tcPr>
          <w:p w14:paraId="3F59D44A"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Протяженность линий наружного освещения территории города</w:t>
            </w:r>
          </w:p>
        </w:tc>
        <w:tc>
          <w:tcPr>
            <w:tcW w:w="2186" w:type="dxa"/>
            <w:tcBorders>
              <w:top w:val="nil"/>
              <w:left w:val="nil"/>
              <w:bottom w:val="single" w:sz="4" w:space="0" w:color="auto"/>
              <w:right w:val="single" w:sz="4" w:space="0" w:color="auto"/>
            </w:tcBorders>
            <w:shd w:val="clear" w:color="auto" w:fill="auto"/>
            <w:vAlign w:val="center"/>
            <w:hideMark/>
          </w:tcPr>
          <w:p w14:paraId="7431FC3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поддерживающий</w:t>
            </w:r>
          </w:p>
        </w:tc>
        <w:tc>
          <w:tcPr>
            <w:tcW w:w="1148" w:type="dxa"/>
            <w:tcBorders>
              <w:top w:val="nil"/>
              <w:left w:val="nil"/>
              <w:bottom w:val="single" w:sz="4" w:space="0" w:color="auto"/>
              <w:right w:val="single" w:sz="4" w:space="0" w:color="auto"/>
            </w:tcBorders>
            <w:shd w:val="clear" w:color="auto" w:fill="auto"/>
            <w:noWrap/>
            <w:vAlign w:val="center"/>
            <w:hideMark/>
          </w:tcPr>
          <w:p w14:paraId="3CA5A1F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км.</w:t>
            </w:r>
          </w:p>
        </w:tc>
        <w:tc>
          <w:tcPr>
            <w:tcW w:w="983" w:type="dxa"/>
            <w:tcBorders>
              <w:top w:val="nil"/>
              <w:left w:val="nil"/>
              <w:bottom w:val="single" w:sz="4" w:space="0" w:color="auto"/>
              <w:right w:val="single" w:sz="4" w:space="0" w:color="auto"/>
            </w:tcBorders>
            <w:shd w:val="clear" w:color="auto" w:fill="auto"/>
            <w:noWrap/>
            <w:vAlign w:val="center"/>
            <w:hideMark/>
          </w:tcPr>
          <w:p w14:paraId="3942A45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60,349</w:t>
            </w:r>
          </w:p>
        </w:tc>
        <w:tc>
          <w:tcPr>
            <w:tcW w:w="1116" w:type="dxa"/>
            <w:tcBorders>
              <w:top w:val="nil"/>
              <w:left w:val="nil"/>
              <w:bottom w:val="single" w:sz="4" w:space="0" w:color="auto"/>
              <w:right w:val="single" w:sz="4" w:space="0" w:color="auto"/>
            </w:tcBorders>
            <w:shd w:val="clear" w:color="auto" w:fill="auto"/>
            <w:noWrap/>
            <w:vAlign w:val="center"/>
            <w:hideMark/>
          </w:tcPr>
          <w:p w14:paraId="4CA79F3B" w14:textId="77777777" w:rsidR="008F21A1" w:rsidRPr="008F21A1" w:rsidRDefault="008F21A1" w:rsidP="008F21A1">
            <w:pPr>
              <w:spacing w:after="0" w:line="240" w:lineRule="auto"/>
              <w:jc w:val="center"/>
              <w:rPr>
                <w:rFonts w:ascii="Times New Roman" w:eastAsia="Times New Roman" w:hAnsi="Times New Roman" w:cs="Times New Roman"/>
                <w:lang w:eastAsia="ru-RU"/>
              </w:rPr>
            </w:pPr>
            <w:r w:rsidRPr="008F21A1">
              <w:rPr>
                <w:rFonts w:ascii="Times New Roman" w:eastAsia="Times New Roman" w:hAnsi="Times New Roman" w:cs="Times New Roman"/>
                <w:lang w:eastAsia="ru-RU"/>
              </w:rPr>
              <w:t>140,079</w:t>
            </w:r>
          </w:p>
        </w:tc>
        <w:tc>
          <w:tcPr>
            <w:tcW w:w="10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47D6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lang w:eastAsia="ru-RU"/>
              </w:rPr>
              <w:t>140,079</w:t>
            </w: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9C235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lang w:eastAsia="ru-RU"/>
              </w:rPr>
              <w:t>140,079</w:t>
            </w:r>
          </w:p>
        </w:tc>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3FC7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lang w:eastAsia="ru-RU"/>
              </w:rPr>
              <w:t>140,079</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A69B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lang w:eastAsia="ru-RU"/>
              </w:rPr>
              <w:t>140,079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608D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lang w:eastAsia="ru-RU"/>
              </w:rPr>
              <w:t>140,079</w:t>
            </w:r>
          </w:p>
        </w:tc>
        <w:tc>
          <w:tcPr>
            <w:tcW w:w="2645" w:type="dxa"/>
            <w:tcBorders>
              <w:top w:val="nil"/>
              <w:left w:val="nil"/>
              <w:bottom w:val="single" w:sz="4" w:space="0" w:color="auto"/>
              <w:right w:val="single" w:sz="4" w:space="0" w:color="auto"/>
            </w:tcBorders>
            <w:shd w:val="clear" w:color="auto" w:fill="auto"/>
            <w:vAlign w:val="center"/>
            <w:hideMark/>
          </w:tcPr>
          <w:p w14:paraId="6B7EE46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Отдел по жизнеобеспечению города комитета по городскому хозяйству администрации города Усолье-Сибирское</w:t>
            </w:r>
          </w:p>
        </w:tc>
      </w:tr>
    </w:tbl>
    <w:p w14:paraId="78B6F29D" w14:textId="4D77B9D7" w:rsidR="008F21A1" w:rsidRDefault="008F21A1" w:rsidP="008B1E53">
      <w:pPr>
        <w:spacing w:before="120"/>
        <w:jc w:val="right"/>
        <w:rPr>
          <w:rFonts w:ascii="Times New Roman" w:hAnsi="Times New Roman" w:cs="Times New Roman"/>
          <w:szCs w:val="28"/>
        </w:rPr>
      </w:pPr>
      <w:r w:rsidRPr="008F21A1">
        <w:rPr>
          <w:rFonts w:ascii="Times New Roman" w:hAnsi="Times New Roman" w:cs="Times New Roman"/>
          <w:sz w:val="24"/>
          <w:szCs w:val="24"/>
          <w:lang w:val="x-none"/>
        </w:rPr>
        <w:t xml:space="preserve">* </w:t>
      </w:r>
      <w:r w:rsidRPr="008F21A1">
        <w:rPr>
          <w:rFonts w:ascii="Times New Roman" w:hAnsi="Times New Roman" w:cs="Times New Roman"/>
          <w:sz w:val="24"/>
          <w:szCs w:val="24"/>
        </w:rPr>
        <w:t>д</w:t>
      </w:r>
      <w:r w:rsidRPr="008F21A1">
        <w:rPr>
          <w:rFonts w:ascii="Times New Roman" w:hAnsi="Times New Roman" w:cs="Times New Roman"/>
          <w:sz w:val="24"/>
          <w:szCs w:val="24"/>
          <w:lang w:val="x-none"/>
        </w:rPr>
        <w:t>о заключения муниципальных контрактов по мероприятиям в данной таблице не заполняются столбец: значение показателя по годам</w:t>
      </w:r>
    </w:p>
    <w:p w14:paraId="20A1B744" w14:textId="3D0B61E2" w:rsidR="008B1E53" w:rsidRPr="002953F2" w:rsidRDefault="008B1E53" w:rsidP="008B1E53">
      <w:pPr>
        <w:spacing w:before="120"/>
        <w:jc w:val="right"/>
        <w:rPr>
          <w:rFonts w:ascii="Times New Roman" w:hAnsi="Times New Roman" w:cs="Times New Roman"/>
          <w:szCs w:val="28"/>
        </w:rPr>
      </w:pPr>
      <w:r>
        <w:rPr>
          <w:rFonts w:ascii="Times New Roman" w:hAnsi="Times New Roman" w:cs="Times New Roman"/>
          <w:szCs w:val="28"/>
        </w:rPr>
        <w:t>Таблица</w:t>
      </w:r>
      <w:r w:rsidRPr="002953F2">
        <w:rPr>
          <w:rFonts w:ascii="Times New Roman" w:hAnsi="Times New Roman" w:cs="Times New Roman"/>
          <w:szCs w:val="28"/>
        </w:rPr>
        <w:t xml:space="preserve"> 3</w:t>
      </w:r>
    </w:p>
    <w:p w14:paraId="770063AC" w14:textId="77777777" w:rsidR="008B1E53" w:rsidRPr="00446925" w:rsidRDefault="008B1E53" w:rsidP="008B1E53">
      <w:pPr>
        <w:spacing w:after="0"/>
        <w:jc w:val="center"/>
        <w:rPr>
          <w:rFonts w:ascii="Times New Roman" w:hAnsi="Times New Roman" w:cs="Times New Roman"/>
          <w:sz w:val="28"/>
          <w:szCs w:val="28"/>
        </w:rPr>
      </w:pPr>
      <w:r w:rsidRPr="00446925">
        <w:rPr>
          <w:rFonts w:ascii="Times New Roman" w:hAnsi="Times New Roman" w:cs="Times New Roman"/>
          <w:sz w:val="28"/>
          <w:szCs w:val="28"/>
        </w:rPr>
        <w:t>ПЕРЕЧЕНЬ МЕРОПРИЯТИЙ (РЕЗУЛЬТАТОВ) КОМПЛЕКСА ПРОЦЕССНЫХ МЕРОПРИЯТИЙ</w:t>
      </w:r>
    </w:p>
    <w:p w14:paraId="64FCB19F" w14:textId="77777777" w:rsidR="008B1E53" w:rsidRDefault="008B1E53" w:rsidP="008B1E53">
      <w:pPr>
        <w:jc w:val="center"/>
        <w:rPr>
          <w:rFonts w:ascii="Times New Roman" w:hAnsi="Times New Roman" w:cs="Times New Roman"/>
          <w:sz w:val="28"/>
          <w:szCs w:val="28"/>
        </w:rPr>
      </w:pPr>
      <w:r w:rsidRPr="00446925">
        <w:rPr>
          <w:rFonts w:ascii="Times New Roman" w:hAnsi="Times New Roman" w:cs="Times New Roman"/>
          <w:sz w:val="28"/>
          <w:szCs w:val="28"/>
        </w:rPr>
        <w:t xml:space="preserve"> «Обеспечение выполнения мероприятий по охране окружающей среды и благоустройству территорий»</w:t>
      </w:r>
    </w:p>
    <w:tbl>
      <w:tblPr>
        <w:tblW w:w="15201" w:type="dxa"/>
        <w:jc w:val="center"/>
        <w:tblLayout w:type="fixed"/>
        <w:tblLook w:val="04A0" w:firstRow="1" w:lastRow="0" w:firstColumn="1" w:lastColumn="0" w:noHBand="0" w:noVBand="1"/>
      </w:tblPr>
      <w:tblGrid>
        <w:gridCol w:w="616"/>
        <w:gridCol w:w="2494"/>
        <w:gridCol w:w="1943"/>
        <w:gridCol w:w="2172"/>
        <w:gridCol w:w="1258"/>
        <w:gridCol w:w="1060"/>
        <w:gridCol w:w="1231"/>
        <w:gridCol w:w="866"/>
        <w:gridCol w:w="866"/>
        <w:gridCol w:w="960"/>
        <w:gridCol w:w="866"/>
        <w:gridCol w:w="869"/>
      </w:tblGrid>
      <w:tr w:rsidR="008F21A1" w:rsidRPr="008F21A1" w14:paraId="1C4DE8CE" w14:textId="77777777" w:rsidTr="00F22956">
        <w:trPr>
          <w:trHeight w:val="495"/>
          <w:jc w:val="center"/>
        </w:trPr>
        <w:tc>
          <w:tcPr>
            <w:tcW w:w="6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D9A24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п/п</w:t>
            </w:r>
          </w:p>
        </w:tc>
        <w:tc>
          <w:tcPr>
            <w:tcW w:w="24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336FC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Наименование мероприятия (результата)</w:t>
            </w:r>
          </w:p>
        </w:tc>
        <w:tc>
          <w:tcPr>
            <w:tcW w:w="19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5349E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Тип мероприятий (результата)</w:t>
            </w:r>
          </w:p>
        </w:tc>
        <w:tc>
          <w:tcPr>
            <w:tcW w:w="21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4625D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Характеристика</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27630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Единица измерений</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FECC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Базовое значение</w:t>
            </w:r>
          </w:p>
        </w:tc>
        <w:tc>
          <w:tcPr>
            <w:tcW w:w="5658"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FB35D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Значение мероприятия (результата) по годам </w:t>
            </w:r>
          </w:p>
        </w:tc>
      </w:tr>
      <w:tr w:rsidR="008F21A1" w:rsidRPr="008F21A1" w14:paraId="3AF3AD2F" w14:textId="77777777" w:rsidTr="00F22956">
        <w:trPr>
          <w:trHeight w:val="458"/>
          <w:jc w:val="center"/>
        </w:trPr>
        <w:tc>
          <w:tcPr>
            <w:tcW w:w="6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E8DCEE"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4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709C35"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9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257FEF"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1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A9D622"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2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8895D1"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0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E846FF"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5658" w:type="dxa"/>
            <w:gridSpan w:val="6"/>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F876D6"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r>
      <w:tr w:rsidR="008F21A1" w:rsidRPr="008F21A1" w14:paraId="43ECA86E" w14:textId="77777777" w:rsidTr="00F22956">
        <w:trPr>
          <w:trHeight w:val="62"/>
          <w:jc w:val="center"/>
        </w:trPr>
        <w:tc>
          <w:tcPr>
            <w:tcW w:w="6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47BBD1"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4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FD0F4D"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9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40D6AA"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217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77FB7D"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2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F7F268" w14:textId="77777777" w:rsidR="008F21A1" w:rsidRPr="008F21A1" w:rsidRDefault="008F21A1" w:rsidP="008F21A1">
            <w:pPr>
              <w:spacing w:after="0" w:line="240" w:lineRule="auto"/>
              <w:rPr>
                <w:rFonts w:ascii="Times New Roman" w:eastAsia="Times New Roman" w:hAnsi="Times New Roman" w:cs="Times New Roman"/>
                <w:sz w:val="20"/>
                <w:szCs w:val="20"/>
                <w:lang w:eastAsia="ru-RU"/>
              </w:rPr>
            </w:pPr>
          </w:p>
        </w:tc>
        <w:tc>
          <w:tcPr>
            <w:tcW w:w="1060" w:type="dxa"/>
            <w:tcBorders>
              <w:top w:val="nil"/>
              <w:left w:val="nil"/>
              <w:bottom w:val="single" w:sz="4" w:space="0" w:color="auto"/>
              <w:right w:val="single" w:sz="4" w:space="0" w:color="auto"/>
            </w:tcBorders>
            <w:shd w:val="clear" w:color="auto" w:fill="auto"/>
            <w:vAlign w:val="center"/>
            <w:hideMark/>
          </w:tcPr>
          <w:p w14:paraId="401B4D5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2024</w:t>
            </w:r>
          </w:p>
        </w:tc>
        <w:tc>
          <w:tcPr>
            <w:tcW w:w="1231" w:type="dxa"/>
            <w:tcBorders>
              <w:top w:val="nil"/>
              <w:left w:val="nil"/>
              <w:bottom w:val="single" w:sz="4" w:space="0" w:color="auto"/>
              <w:right w:val="single" w:sz="4" w:space="0" w:color="auto"/>
            </w:tcBorders>
            <w:shd w:val="clear" w:color="auto" w:fill="auto"/>
            <w:vAlign w:val="center"/>
            <w:hideMark/>
          </w:tcPr>
          <w:p w14:paraId="72728FA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2026</w:t>
            </w:r>
          </w:p>
        </w:tc>
        <w:tc>
          <w:tcPr>
            <w:tcW w:w="866" w:type="dxa"/>
            <w:tcBorders>
              <w:top w:val="nil"/>
              <w:left w:val="nil"/>
              <w:bottom w:val="single" w:sz="4" w:space="0" w:color="auto"/>
              <w:right w:val="single" w:sz="4" w:space="0" w:color="auto"/>
            </w:tcBorders>
            <w:shd w:val="clear" w:color="auto" w:fill="auto"/>
            <w:vAlign w:val="center"/>
            <w:hideMark/>
          </w:tcPr>
          <w:p w14:paraId="2FFD77A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2027</w:t>
            </w:r>
          </w:p>
        </w:tc>
        <w:tc>
          <w:tcPr>
            <w:tcW w:w="866" w:type="dxa"/>
            <w:tcBorders>
              <w:top w:val="nil"/>
              <w:left w:val="nil"/>
              <w:bottom w:val="single" w:sz="4" w:space="0" w:color="auto"/>
              <w:right w:val="single" w:sz="4" w:space="0" w:color="auto"/>
            </w:tcBorders>
            <w:shd w:val="clear" w:color="auto" w:fill="auto"/>
            <w:vAlign w:val="center"/>
            <w:hideMark/>
          </w:tcPr>
          <w:p w14:paraId="29E3D28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2028</w:t>
            </w:r>
          </w:p>
        </w:tc>
        <w:tc>
          <w:tcPr>
            <w:tcW w:w="960" w:type="dxa"/>
            <w:tcBorders>
              <w:top w:val="nil"/>
              <w:left w:val="nil"/>
              <w:bottom w:val="single" w:sz="4" w:space="0" w:color="auto"/>
              <w:right w:val="single" w:sz="4" w:space="0" w:color="auto"/>
            </w:tcBorders>
            <w:shd w:val="clear" w:color="auto" w:fill="auto"/>
            <w:vAlign w:val="center"/>
            <w:hideMark/>
          </w:tcPr>
          <w:p w14:paraId="241059D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2029</w:t>
            </w:r>
          </w:p>
        </w:tc>
        <w:tc>
          <w:tcPr>
            <w:tcW w:w="866" w:type="dxa"/>
            <w:tcBorders>
              <w:top w:val="nil"/>
              <w:left w:val="nil"/>
              <w:bottom w:val="single" w:sz="4" w:space="0" w:color="auto"/>
              <w:right w:val="single" w:sz="4" w:space="0" w:color="auto"/>
            </w:tcBorders>
            <w:shd w:val="clear" w:color="auto" w:fill="auto"/>
            <w:vAlign w:val="center"/>
            <w:hideMark/>
          </w:tcPr>
          <w:p w14:paraId="22543E7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2030</w:t>
            </w:r>
          </w:p>
        </w:tc>
        <w:tc>
          <w:tcPr>
            <w:tcW w:w="869" w:type="dxa"/>
            <w:tcBorders>
              <w:top w:val="nil"/>
              <w:left w:val="nil"/>
              <w:bottom w:val="single" w:sz="4" w:space="0" w:color="auto"/>
              <w:right w:val="single" w:sz="4" w:space="0" w:color="auto"/>
            </w:tcBorders>
            <w:shd w:val="clear" w:color="auto" w:fill="auto"/>
            <w:vAlign w:val="center"/>
            <w:hideMark/>
          </w:tcPr>
          <w:p w14:paraId="14EC2FA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2031</w:t>
            </w:r>
          </w:p>
        </w:tc>
      </w:tr>
      <w:tr w:rsidR="008F21A1" w:rsidRPr="008F21A1" w14:paraId="56910B3E" w14:textId="77777777" w:rsidTr="00F22956">
        <w:trPr>
          <w:trHeight w:val="300"/>
          <w:jc w:val="center"/>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6906557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2494" w:type="dxa"/>
            <w:tcBorders>
              <w:top w:val="nil"/>
              <w:left w:val="nil"/>
              <w:bottom w:val="single" w:sz="4" w:space="0" w:color="auto"/>
              <w:right w:val="single" w:sz="4" w:space="0" w:color="auto"/>
            </w:tcBorders>
            <w:shd w:val="clear" w:color="auto" w:fill="auto"/>
            <w:vAlign w:val="center"/>
            <w:hideMark/>
          </w:tcPr>
          <w:p w14:paraId="330A418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w:t>
            </w:r>
          </w:p>
        </w:tc>
        <w:tc>
          <w:tcPr>
            <w:tcW w:w="1943" w:type="dxa"/>
            <w:tcBorders>
              <w:top w:val="nil"/>
              <w:left w:val="nil"/>
              <w:bottom w:val="single" w:sz="4" w:space="0" w:color="auto"/>
              <w:right w:val="single" w:sz="4" w:space="0" w:color="auto"/>
            </w:tcBorders>
            <w:shd w:val="clear" w:color="auto" w:fill="auto"/>
            <w:vAlign w:val="center"/>
            <w:hideMark/>
          </w:tcPr>
          <w:p w14:paraId="2B7FA1F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w:t>
            </w:r>
          </w:p>
        </w:tc>
        <w:tc>
          <w:tcPr>
            <w:tcW w:w="2172" w:type="dxa"/>
            <w:tcBorders>
              <w:top w:val="nil"/>
              <w:left w:val="nil"/>
              <w:bottom w:val="single" w:sz="4" w:space="0" w:color="auto"/>
              <w:right w:val="single" w:sz="4" w:space="0" w:color="auto"/>
            </w:tcBorders>
            <w:shd w:val="clear" w:color="auto" w:fill="auto"/>
            <w:vAlign w:val="center"/>
            <w:hideMark/>
          </w:tcPr>
          <w:p w14:paraId="5A75721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4</w:t>
            </w:r>
          </w:p>
        </w:tc>
        <w:tc>
          <w:tcPr>
            <w:tcW w:w="1258" w:type="dxa"/>
            <w:tcBorders>
              <w:top w:val="nil"/>
              <w:left w:val="nil"/>
              <w:bottom w:val="single" w:sz="4" w:space="0" w:color="auto"/>
              <w:right w:val="single" w:sz="4" w:space="0" w:color="auto"/>
            </w:tcBorders>
            <w:shd w:val="clear" w:color="auto" w:fill="auto"/>
            <w:vAlign w:val="center"/>
            <w:hideMark/>
          </w:tcPr>
          <w:p w14:paraId="66A6FC1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w:t>
            </w:r>
          </w:p>
        </w:tc>
        <w:tc>
          <w:tcPr>
            <w:tcW w:w="1060" w:type="dxa"/>
            <w:tcBorders>
              <w:top w:val="nil"/>
              <w:left w:val="nil"/>
              <w:bottom w:val="single" w:sz="4" w:space="0" w:color="auto"/>
              <w:right w:val="single" w:sz="4" w:space="0" w:color="auto"/>
            </w:tcBorders>
            <w:shd w:val="clear" w:color="auto" w:fill="auto"/>
            <w:vAlign w:val="center"/>
            <w:hideMark/>
          </w:tcPr>
          <w:p w14:paraId="2F22552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6</w:t>
            </w:r>
          </w:p>
        </w:tc>
        <w:tc>
          <w:tcPr>
            <w:tcW w:w="1231" w:type="dxa"/>
            <w:tcBorders>
              <w:top w:val="nil"/>
              <w:left w:val="nil"/>
              <w:bottom w:val="single" w:sz="4" w:space="0" w:color="auto"/>
              <w:right w:val="single" w:sz="4" w:space="0" w:color="auto"/>
            </w:tcBorders>
            <w:shd w:val="clear" w:color="auto" w:fill="auto"/>
            <w:vAlign w:val="center"/>
            <w:hideMark/>
          </w:tcPr>
          <w:p w14:paraId="532A701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hideMark/>
          </w:tcPr>
          <w:p w14:paraId="1E1C27C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8</w:t>
            </w:r>
          </w:p>
        </w:tc>
        <w:tc>
          <w:tcPr>
            <w:tcW w:w="866" w:type="dxa"/>
            <w:tcBorders>
              <w:top w:val="nil"/>
              <w:left w:val="nil"/>
              <w:bottom w:val="single" w:sz="4" w:space="0" w:color="auto"/>
              <w:right w:val="single" w:sz="4" w:space="0" w:color="auto"/>
            </w:tcBorders>
            <w:shd w:val="clear" w:color="auto" w:fill="auto"/>
            <w:vAlign w:val="center"/>
            <w:hideMark/>
          </w:tcPr>
          <w:p w14:paraId="392E16C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9</w:t>
            </w:r>
          </w:p>
        </w:tc>
        <w:tc>
          <w:tcPr>
            <w:tcW w:w="960" w:type="dxa"/>
            <w:tcBorders>
              <w:top w:val="nil"/>
              <w:left w:val="nil"/>
              <w:bottom w:val="single" w:sz="4" w:space="0" w:color="auto"/>
              <w:right w:val="single" w:sz="4" w:space="0" w:color="auto"/>
            </w:tcBorders>
            <w:shd w:val="clear" w:color="auto" w:fill="auto"/>
            <w:vAlign w:val="center"/>
            <w:hideMark/>
          </w:tcPr>
          <w:p w14:paraId="382D310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10</w:t>
            </w:r>
          </w:p>
        </w:tc>
        <w:tc>
          <w:tcPr>
            <w:tcW w:w="866" w:type="dxa"/>
            <w:tcBorders>
              <w:top w:val="nil"/>
              <w:left w:val="nil"/>
              <w:bottom w:val="single" w:sz="4" w:space="0" w:color="auto"/>
              <w:right w:val="single" w:sz="4" w:space="0" w:color="auto"/>
            </w:tcBorders>
            <w:shd w:val="clear" w:color="auto" w:fill="auto"/>
            <w:vAlign w:val="center"/>
            <w:hideMark/>
          </w:tcPr>
          <w:p w14:paraId="38BDC33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11</w:t>
            </w:r>
          </w:p>
        </w:tc>
        <w:tc>
          <w:tcPr>
            <w:tcW w:w="869" w:type="dxa"/>
            <w:tcBorders>
              <w:top w:val="nil"/>
              <w:left w:val="nil"/>
              <w:bottom w:val="single" w:sz="4" w:space="0" w:color="auto"/>
              <w:right w:val="single" w:sz="4" w:space="0" w:color="auto"/>
            </w:tcBorders>
            <w:shd w:val="clear" w:color="auto" w:fill="auto"/>
            <w:vAlign w:val="center"/>
            <w:hideMark/>
          </w:tcPr>
          <w:p w14:paraId="62F7C6C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12</w:t>
            </w:r>
          </w:p>
        </w:tc>
      </w:tr>
      <w:tr w:rsidR="008F21A1" w:rsidRPr="008F21A1" w14:paraId="57FC5B96" w14:textId="77777777" w:rsidTr="00F22956">
        <w:trPr>
          <w:trHeight w:val="62"/>
          <w:jc w:val="center"/>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156932A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14585" w:type="dxa"/>
            <w:gridSpan w:val="11"/>
            <w:tcBorders>
              <w:top w:val="single" w:sz="4" w:space="0" w:color="auto"/>
              <w:left w:val="nil"/>
              <w:bottom w:val="single" w:sz="4" w:space="0" w:color="auto"/>
              <w:right w:val="single" w:sz="4" w:space="0" w:color="auto"/>
            </w:tcBorders>
            <w:shd w:val="clear" w:color="auto" w:fill="auto"/>
            <w:vAlign w:val="center"/>
            <w:hideMark/>
          </w:tcPr>
          <w:p w14:paraId="7FC8DE1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Задача «Повышение уровня внешнего благоустройства, воспитание экологической культуры населения, организация бесперебойного уличного освещения, развитие зеленого фонда, предотвращение негативного воздействия на окружающую среду, обеспечение функционирования текущей деятельности МКУ «Чистый город» на территории города Усолье Сибирское»</w:t>
            </w:r>
          </w:p>
        </w:tc>
      </w:tr>
      <w:tr w:rsidR="008F21A1" w:rsidRPr="008F21A1" w14:paraId="54F4D775" w14:textId="77777777" w:rsidTr="00F22956">
        <w:trPr>
          <w:trHeight w:val="1233"/>
          <w:jc w:val="center"/>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07527DD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1.1.</w:t>
            </w:r>
          </w:p>
        </w:tc>
        <w:tc>
          <w:tcPr>
            <w:tcW w:w="2494" w:type="dxa"/>
            <w:tcBorders>
              <w:top w:val="nil"/>
              <w:left w:val="nil"/>
              <w:bottom w:val="single" w:sz="4" w:space="0" w:color="auto"/>
              <w:right w:val="single" w:sz="4" w:space="0" w:color="auto"/>
            </w:tcBorders>
            <w:shd w:val="clear" w:color="auto" w:fill="auto"/>
            <w:vAlign w:val="center"/>
            <w:hideMark/>
          </w:tcPr>
          <w:p w14:paraId="02B317C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 xml:space="preserve">Обеспечено функционирование текущей деятельности МКУ </w:t>
            </w:r>
            <w:r w:rsidRPr="008F21A1">
              <w:rPr>
                <w:rFonts w:ascii="Calibri" w:eastAsia="Times New Roman" w:hAnsi="Calibri" w:cs="Calibri"/>
                <w:sz w:val="20"/>
                <w:szCs w:val="20"/>
                <w:lang w:eastAsia="ru-RU"/>
              </w:rPr>
              <w:t>«</w:t>
            </w:r>
            <w:r w:rsidRPr="008F21A1">
              <w:rPr>
                <w:rFonts w:ascii="Times New Roman" w:eastAsia="Times New Roman" w:hAnsi="Times New Roman" w:cs="Times New Roman"/>
                <w:sz w:val="20"/>
                <w:szCs w:val="20"/>
                <w:lang w:eastAsia="ru-RU"/>
              </w:rPr>
              <w:t>Чистый город</w:t>
            </w:r>
            <w:r w:rsidRPr="008F21A1">
              <w:rPr>
                <w:rFonts w:ascii="Calibri" w:eastAsia="Times New Roman" w:hAnsi="Calibri" w:cs="Calibri"/>
                <w:sz w:val="20"/>
                <w:szCs w:val="20"/>
                <w:lang w:eastAsia="ru-RU"/>
              </w:rPr>
              <w:t>»</w:t>
            </w:r>
          </w:p>
        </w:tc>
        <w:tc>
          <w:tcPr>
            <w:tcW w:w="1943" w:type="dxa"/>
            <w:tcBorders>
              <w:top w:val="nil"/>
              <w:left w:val="nil"/>
              <w:bottom w:val="single" w:sz="4" w:space="0" w:color="auto"/>
              <w:right w:val="single" w:sz="4" w:space="0" w:color="auto"/>
            </w:tcBorders>
            <w:shd w:val="clear" w:color="auto" w:fill="auto"/>
            <w:vAlign w:val="center"/>
            <w:hideMark/>
          </w:tcPr>
          <w:p w14:paraId="2BA3B8E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Осуществление</w:t>
            </w:r>
            <w:r w:rsidRPr="008F21A1">
              <w:rPr>
                <w:rFonts w:ascii="Times New Roman" w:eastAsia="Times New Roman" w:hAnsi="Times New Roman" w:cs="Times New Roman"/>
                <w:sz w:val="20"/>
                <w:szCs w:val="20"/>
                <w:lang w:eastAsia="ru-RU"/>
              </w:rPr>
              <w:br/>
              <w:t>текущей</w:t>
            </w:r>
            <w:r w:rsidRPr="008F21A1">
              <w:rPr>
                <w:rFonts w:ascii="Times New Roman" w:eastAsia="Times New Roman" w:hAnsi="Times New Roman" w:cs="Times New Roman"/>
                <w:sz w:val="20"/>
                <w:szCs w:val="20"/>
                <w:lang w:eastAsia="ru-RU"/>
              </w:rPr>
              <w:br/>
              <w:t>деятельности</w:t>
            </w:r>
          </w:p>
        </w:tc>
        <w:tc>
          <w:tcPr>
            <w:tcW w:w="2172" w:type="dxa"/>
            <w:tcBorders>
              <w:top w:val="nil"/>
              <w:left w:val="nil"/>
              <w:bottom w:val="single" w:sz="4" w:space="0" w:color="auto"/>
              <w:right w:val="single" w:sz="4" w:space="0" w:color="auto"/>
            </w:tcBorders>
            <w:shd w:val="clear" w:color="auto" w:fill="auto"/>
            <w:vAlign w:val="center"/>
            <w:hideMark/>
          </w:tcPr>
          <w:p w14:paraId="42F97C0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Содержание МКУ «Чистый город»</w:t>
            </w:r>
          </w:p>
        </w:tc>
        <w:tc>
          <w:tcPr>
            <w:tcW w:w="1258" w:type="dxa"/>
            <w:tcBorders>
              <w:top w:val="nil"/>
              <w:left w:val="nil"/>
              <w:bottom w:val="single" w:sz="4" w:space="0" w:color="auto"/>
              <w:right w:val="single" w:sz="4" w:space="0" w:color="auto"/>
            </w:tcBorders>
            <w:shd w:val="clear" w:color="auto" w:fill="auto"/>
            <w:vAlign w:val="center"/>
            <w:hideMark/>
          </w:tcPr>
          <w:p w14:paraId="781881B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060" w:type="dxa"/>
            <w:tcBorders>
              <w:top w:val="nil"/>
              <w:left w:val="nil"/>
              <w:bottom w:val="single" w:sz="4" w:space="0" w:color="auto"/>
              <w:right w:val="single" w:sz="4" w:space="0" w:color="auto"/>
            </w:tcBorders>
            <w:shd w:val="clear" w:color="auto" w:fill="auto"/>
            <w:vAlign w:val="center"/>
            <w:hideMark/>
          </w:tcPr>
          <w:p w14:paraId="5F3553D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nil"/>
              <w:left w:val="nil"/>
              <w:bottom w:val="single" w:sz="4" w:space="0" w:color="auto"/>
              <w:right w:val="single" w:sz="4" w:space="0" w:color="auto"/>
            </w:tcBorders>
            <w:shd w:val="clear" w:color="auto" w:fill="auto"/>
            <w:vAlign w:val="center"/>
            <w:hideMark/>
          </w:tcPr>
          <w:p w14:paraId="1BDF7EB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6" w:type="dxa"/>
            <w:tcBorders>
              <w:top w:val="nil"/>
              <w:left w:val="nil"/>
              <w:bottom w:val="single" w:sz="4" w:space="0" w:color="auto"/>
              <w:right w:val="single" w:sz="4" w:space="0" w:color="auto"/>
            </w:tcBorders>
            <w:shd w:val="clear" w:color="auto" w:fill="auto"/>
            <w:vAlign w:val="center"/>
            <w:hideMark/>
          </w:tcPr>
          <w:p w14:paraId="680DBB4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6" w:type="dxa"/>
            <w:tcBorders>
              <w:top w:val="nil"/>
              <w:left w:val="nil"/>
              <w:bottom w:val="single" w:sz="4" w:space="0" w:color="auto"/>
              <w:right w:val="single" w:sz="4" w:space="0" w:color="auto"/>
            </w:tcBorders>
            <w:shd w:val="clear" w:color="auto" w:fill="auto"/>
            <w:vAlign w:val="center"/>
            <w:hideMark/>
          </w:tcPr>
          <w:p w14:paraId="71D6697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nil"/>
              <w:left w:val="nil"/>
              <w:bottom w:val="single" w:sz="4" w:space="0" w:color="auto"/>
              <w:right w:val="single" w:sz="4" w:space="0" w:color="auto"/>
            </w:tcBorders>
            <w:shd w:val="clear" w:color="auto" w:fill="auto"/>
            <w:vAlign w:val="center"/>
            <w:hideMark/>
          </w:tcPr>
          <w:p w14:paraId="499999F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6" w:type="dxa"/>
            <w:tcBorders>
              <w:top w:val="nil"/>
              <w:left w:val="nil"/>
              <w:bottom w:val="single" w:sz="4" w:space="0" w:color="auto"/>
              <w:right w:val="single" w:sz="4" w:space="0" w:color="auto"/>
            </w:tcBorders>
            <w:shd w:val="clear" w:color="auto" w:fill="auto"/>
            <w:vAlign w:val="center"/>
            <w:hideMark/>
          </w:tcPr>
          <w:p w14:paraId="24B412A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9" w:type="dxa"/>
            <w:tcBorders>
              <w:top w:val="nil"/>
              <w:left w:val="nil"/>
              <w:bottom w:val="single" w:sz="4" w:space="0" w:color="auto"/>
              <w:right w:val="single" w:sz="4" w:space="0" w:color="auto"/>
            </w:tcBorders>
            <w:shd w:val="clear" w:color="auto" w:fill="auto"/>
            <w:vAlign w:val="center"/>
            <w:hideMark/>
          </w:tcPr>
          <w:p w14:paraId="2B3CC24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r>
      <w:tr w:rsidR="008F21A1" w:rsidRPr="008F21A1" w14:paraId="09F45A6D" w14:textId="77777777" w:rsidTr="00F22956">
        <w:trPr>
          <w:trHeight w:val="1350"/>
          <w:jc w:val="center"/>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4FFA84E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1.2.</w:t>
            </w:r>
          </w:p>
        </w:tc>
        <w:tc>
          <w:tcPr>
            <w:tcW w:w="2494" w:type="dxa"/>
            <w:tcBorders>
              <w:top w:val="nil"/>
              <w:left w:val="nil"/>
              <w:bottom w:val="single" w:sz="4" w:space="0" w:color="auto"/>
              <w:right w:val="single" w:sz="4" w:space="0" w:color="auto"/>
            </w:tcBorders>
            <w:shd w:val="clear" w:color="auto" w:fill="auto"/>
            <w:vAlign w:val="center"/>
            <w:hideMark/>
          </w:tcPr>
          <w:p w14:paraId="58C9BD9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Обеспечен вывоз ТКО с территории городского кладбища</w:t>
            </w:r>
          </w:p>
        </w:tc>
        <w:tc>
          <w:tcPr>
            <w:tcW w:w="1943" w:type="dxa"/>
            <w:tcBorders>
              <w:top w:val="nil"/>
              <w:left w:val="nil"/>
              <w:bottom w:val="single" w:sz="4" w:space="0" w:color="auto"/>
              <w:right w:val="single" w:sz="4" w:space="0" w:color="auto"/>
            </w:tcBorders>
            <w:shd w:val="clear" w:color="auto" w:fill="auto"/>
            <w:vAlign w:val="center"/>
            <w:hideMark/>
          </w:tcPr>
          <w:p w14:paraId="4E7AB5E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nil"/>
              <w:left w:val="nil"/>
              <w:bottom w:val="single" w:sz="4" w:space="0" w:color="auto"/>
              <w:right w:val="single" w:sz="4" w:space="0" w:color="auto"/>
            </w:tcBorders>
            <w:shd w:val="clear" w:color="auto" w:fill="auto"/>
            <w:vAlign w:val="center"/>
            <w:hideMark/>
          </w:tcPr>
          <w:p w14:paraId="54A212C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Улучшение санитарного состояния территории города Усолье-Сибирское</w:t>
            </w:r>
          </w:p>
        </w:tc>
        <w:tc>
          <w:tcPr>
            <w:tcW w:w="1258" w:type="dxa"/>
            <w:tcBorders>
              <w:top w:val="nil"/>
              <w:left w:val="nil"/>
              <w:bottom w:val="single" w:sz="4" w:space="0" w:color="auto"/>
              <w:right w:val="single" w:sz="4" w:space="0" w:color="auto"/>
            </w:tcBorders>
            <w:shd w:val="clear" w:color="auto" w:fill="auto"/>
            <w:vAlign w:val="center"/>
            <w:hideMark/>
          </w:tcPr>
          <w:p w14:paraId="68B803C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куб. м.</w:t>
            </w:r>
          </w:p>
        </w:tc>
        <w:tc>
          <w:tcPr>
            <w:tcW w:w="1060" w:type="dxa"/>
            <w:tcBorders>
              <w:top w:val="nil"/>
              <w:left w:val="nil"/>
              <w:bottom w:val="single" w:sz="4" w:space="0" w:color="auto"/>
              <w:right w:val="single" w:sz="4" w:space="0" w:color="auto"/>
            </w:tcBorders>
            <w:shd w:val="clear" w:color="auto" w:fill="auto"/>
            <w:vAlign w:val="center"/>
            <w:hideMark/>
          </w:tcPr>
          <w:p w14:paraId="7677050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4053,31</w:t>
            </w:r>
          </w:p>
        </w:tc>
        <w:tc>
          <w:tcPr>
            <w:tcW w:w="1231" w:type="dxa"/>
            <w:tcBorders>
              <w:top w:val="nil"/>
              <w:left w:val="nil"/>
              <w:bottom w:val="single" w:sz="4" w:space="0" w:color="auto"/>
              <w:right w:val="single" w:sz="4" w:space="0" w:color="auto"/>
            </w:tcBorders>
            <w:shd w:val="clear" w:color="auto" w:fill="auto"/>
            <w:vAlign w:val="center"/>
            <w:hideMark/>
          </w:tcPr>
          <w:p w14:paraId="4F08957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5511,24</w:t>
            </w:r>
          </w:p>
        </w:tc>
        <w:tc>
          <w:tcPr>
            <w:tcW w:w="866" w:type="dxa"/>
            <w:tcBorders>
              <w:top w:val="nil"/>
              <w:left w:val="nil"/>
              <w:bottom w:val="single" w:sz="4" w:space="0" w:color="auto"/>
              <w:right w:val="single" w:sz="4" w:space="0" w:color="auto"/>
            </w:tcBorders>
            <w:shd w:val="clear" w:color="auto" w:fill="auto"/>
            <w:vAlign w:val="center"/>
            <w:hideMark/>
          </w:tcPr>
          <w:p w14:paraId="1759D70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6" w:type="dxa"/>
            <w:tcBorders>
              <w:top w:val="nil"/>
              <w:left w:val="nil"/>
              <w:bottom w:val="single" w:sz="4" w:space="0" w:color="auto"/>
              <w:right w:val="single" w:sz="4" w:space="0" w:color="auto"/>
            </w:tcBorders>
            <w:shd w:val="clear" w:color="auto" w:fill="auto"/>
            <w:vAlign w:val="center"/>
            <w:hideMark/>
          </w:tcPr>
          <w:p w14:paraId="6C9A421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nil"/>
              <w:left w:val="nil"/>
              <w:bottom w:val="single" w:sz="4" w:space="0" w:color="auto"/>
              <w:right w:val="single" w:sz="4" w:space="0" w:color="auto"/>
            </w:tcBorders>
            <w:shd w:val="clear" w:color="auto" w:fill="auto"/>
            <w:vAlign w:val="center"/>
            <w:hideMark/>
          </w:tcPr>
          <w:p w14:paraId="74E6487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6" w:type="dxa"/>
            <w:tcBorders>
              <w:top w:val="nil"/>
              <w:left w:val="nil"/>
              <w:bottom w:val="single" w:sz="4" w:space="0" w:color="auto"/>
              <w:right w:val="single" w:sz="4" w:space="0" w:color="auto"/>
            </w:tcBorders>
            <w:shd w:val="clear" w:color="auto" w:fill="auto"/>
            <w:vAlign w:val="center"/>
            <w:hideMark/>
          </w:tcPr>
          <w:p w14:paraId="4175FA0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9" w:type="dxa"/>
            <w:tcBorders>
              <w:top w:val="nil"/>
              <w:left w:val="nil"/>
              <w:bottom w:val="single" w:sz="4" w:space="0" w:color="auto"/>
              <w:right w:val="single" w:sz="4" w:space="0" w:color="auto"/>
            </w:tcBorders>
            <w:shd w:val="clear" w:color="auto" w:fill="auto"/>
            <w:vAlign w:val="center"/>
            <w:hideMark/>
          </w:tcPr>
          <w:p w14:paraId="6605DCC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r>
      <w:tr w:rsidR="008F21A1" w:rsidRPr="008F21A1" w14:paraId="70AD3C34" w14:textId="77777777" w:rsidTr="00F22956">
        <w:trPr>
          <w:trHeight w:val="1155"/>
          <w:jc w:val="center"/>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7E3DB2A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w:t>
            </w:r>
          </w:p>
        </w:tc>
        <w:tc>
          <w:tcPr>
            <w:tcW w:w="2494" w:type="dxa"/>
            <w:tcBorders>
              <w:top w:val="nil"/>
              <w:left w:val="nil"/>
              <w:bottom w:val="single" w:sz="4" w:space="0" w:color="auto"/>
              <w:right w:val="single" w:sz="4" w:space="0" w:color="auto"/>
            </w:tcBorders>
            <w:shd w:val="clear" w:color="auto" w:fill="auto"/>
            <w:vAlign w:val="center"/>
            <w:hideMark/>
          </w:tcPr>
          <w:p w14:paraId="1FFCA81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Обслужены места (площадки) накопления твердых коммунальных отходов</w:t>
            </w:r>
          </w:p>
        </w:tc>
        <w:tc>
          <w:tcPr>
            <w:tcW w:w="1943" w:type="dxa"/>
            <w:tcBorders>
              <w:top w:val="nil"/>
              <w:left w:val="nil"/>
              <w:bottom w:val="single" w:sz="4" w:space="0" w:color="auto"/>
              <w:right w:val="single" w:sz="4" w:space="0" w:color="auto"/>
            </w:tcBorders>
            <w:shd w:val="clear" w:color="auto" w:fill="auto"/>
            <w:vAlign w:val="center"/>
            <w:hideMark/>
          </w:tcPr>
          <w:p w14:paraId="3AC8223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nil"/>
              <w:left w:val="nil"/>
              <w:bottom w:val="single" w:sz="4" w:space="0" w:color="auto"/>
              <w:right w:val="single" w:sz="4" w:space="0" w:color="auto"/>
            </w:tcBorders>
            <w:shd w:val="clear" w:color="auto" w:fill="auto"/>
            <w:vAlign w:val="center"/>
            <w:hideMark/>
          </w:tcPr>
          <w:p w14:paraId="2AD4640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Обслуживание мест (площадок) накопления твердых коммунальных отходов</w:t>
            </w:r>
          </w:p>
        </w:tc>
        <w:tc>
          <w:tcPr>
            <w:tcW w:w="1258" w:type="dxa"/>
            <w:tcBorders>
              <w:top w:val="nil"/>
              <w:left w:val="nil"/>
              <w:bottom w:val="single" w:sz="4" w:space="0" w:color="auto"/>
              <w:right w:val="single" w:sz="4" w:space="0" w:color="auto"/>
            </w:tcBorders>
            <w:shd w:val="clear" w:color="auto" w:fill="auto"/>
            <w:vAlign w:val="center"/>
            <w:hideMark/>
          </w:tcPr>
          <w:p w14:paraId="310D48A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1060" w:type="dxa"/>
            <w:tcBorders>
              <w:top w:val="nil"/>
              <w:left w:val="nil"/>
              <w:bottom w:val="single" w:sz="4" w:space="0" w:color="auto"/>
              <w:right w:val="single" w:sz="4" w:space="0" w:color="auto"/>
            </w:tcBorders>
            <w:shd w:val="clear" w:color="auto" w:fill="auto"/>
            <w:vAlign w:val="center"/>
            <w:hideMark/>
          </w:tcPr>
          <w:p w14:paraId="65A9747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174</w:t>
            </w:r>
          </w:p>
        </w:tc>
        <w:tc>
          <w:tcPr>
            <w:tcW w:w="1231" w:type="dxa"/>
            <w:tcBorders>
              <w:top w:val="nil"/>
              <w:left w:val="nil"/>
              <w:bottom w:val="single" w:sz="4" w:space="0" w:color="auto"/>
              <w:right w:val="single" w:sz="4" w:space="0" w:color="auto"/>
            </w:tcBorders>
            <w:shd w:val="clear" w:color="auto" w:fill="auto"/>
            <w:vAlign w:val="center"/>
            <w:hideMark/>
          </w:tcPr>
          <w:p w14:paraId="30E65A8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120</w:t>
            </w:r>
          </w:p>
        </w:tc>
        <w:tc>
          <w:tcPr>
            <w:tcW w:w="866" w:type="dxa"/>
            <w:tcBorders>
              <w:top w:val="nil"/>
              <w:left w:val="nil"/>
              <w:bottom w:val="single" w:sz="4" w:space="0" w:color="auto"/>
              <w:right w:val="single" w:sz="4" w:space="0" w:color="auto"/>
            </w:tcBorders>
            <w:shd w:val="clear" w:color="auto" w:fill="auto"/>
            <w:vAlign w:val="center"/>
            <w:hideMark/>
          </w:tcPr>
          <w:p w14:paraId="102C416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7</w:t>
            </w:r>
          </w:p>
        </w:tc>
        <w:tc>
          <w:tcPr>
            <w:tcW w:w="866" w:type="dxa"/>
            <w:tcBorders>
              <w:top w:val="nil"/>
              <w:left w:val="nil"/>
              <w:bottom w:val="single" w:sz="4" w:space="0" w:color="auto"/>
              <w:right w:val="single" w:sz="4" w:space="0" w:color="auto"/>
            </w:tcBorders>
            <w:shd w:val="clear" w:color="auto" w:fill="auto"/>
            <w:vAlign w:val="center"/>
          </w:tcPr>
          <w:p w14:paraId="0CD56A5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960" w:type="dxa"/>
            <w:tcBorders>
              <w:top w:val="nil"/>
              <w:left w:val="nil"/>
              <w:bottom w:val="single" w:sz="4" w:space="0" w:color="auto"/>
              <w:right w:val="single" w:sz="4" w:space="0" w:color="auto"/>
            </w:tcBorders>
            <w:shd w:val="clear" w:color="auto" w:fill="auto"/>
            <w:vAlign w:val="center"/>
          </w:tcPr>
          <w:p w14:paraId="725CD98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866" w:type="dxa"/>
            <w:tcBorders>
              <w:top w:val="nil"/>
              <w:left w:val="nil"/>
              <w:bottom w:val="single" w:sz="4" w:space="0" w:color="auto"/>
              <w:right w:val="single" w:sz="4" w:space="0" w:color="auto"/>
            </w:tcBorders>
            <w:shd w:val="clear" w:color="auto" w:fill="auto"/>
            <w:vAlign w:val="center"/>
          </w:tcPr>
          <w:p w14:paraId="6F12E98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869" w:type="dxa"/>
            <w:tcBorders>
              <w:top w:val="nil"/>
              <w:left w:val="nil"/>
              <w:bottom w:val="single" w:sz="4" w:space="0" w:color="auto"/>
              <w:right w:val="single" w:sz="4" w:space="0" w:color="auto"/>
            </w:tcBorders>
            <w:shd w:val="clear" w:color="auto" w:fill="auto"/>
            <w:vAlign w:val="center"/>
          </w:tcPr>
          <w:p w14:paraId="43961B9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r>
      <w:tr w:rsidR="008F21A1" w:rsidRPr="008F21A1" w14:paraId="4A225652" w14:textId="77777777" w:rsidTr="00F22956">
        <w:trPr>
          <w:trHeight w:val="1380"/>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B9A9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lastRenderedPageBreak/>
              <w:t>1.4.</w:t>
            </w:r>
          </w:p>
        </w:tc>
        <w:tc>
          <w:tcPr>
            <w:tcW w:w="2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75F7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Обеспечено техническое обслуживание газового оборудования и поставка газа</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6175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97C6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Содержание городского мемориала памяти и памятников, поставка газа</w:t>
            </w:r>
          </w:p>
        </w:tc>
        <w:tc>
          <w:tcPr>
            <w:tcW w:w="12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57C0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тонны</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46D9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C16A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E3A1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694D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9B15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512E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836E1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15,5</w:t>
            </w:r>
          </w:p>
        </w:tc>
      </w:tr>
      <w:tr w:rsidR="008F21A1" w:rsidRPr="008F21A1" w14:paraId="580DB8C4" w14:textId="77777777" w:rsidTr="00F22956">
        <w:trPr>
          <w:trHeight w:val="62"/>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660F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w:t>
            </w:r>
          </w:p>
        </w:tc>
        <w:tc>
          <w:tcPr>
            <w:tcW w:w="24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2505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Реализованы мероприятия по техническому обслуживанию и монтаж систем видеонаблюдения</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0584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719E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Проведены работы по техническому обслуживанию и монтажу системы видеонаблюдения</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A37D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шт.</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C38E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F9F9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9CA4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2EE7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34680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707E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696A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35</w:t>
            </w:r>
          </w:p>
        </w:tc>
      </w:tr>
      <w:tr w:rsidR="008F21A1" w:rsidRPr="008F21A1" w14:paraId="491AB431" w14:textId="77777777" w:rsidTr="00F22956">
        <w:trPr>
          <w:trHeight w:val="62"/>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14:paraId="217610F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1.6.</w:t>
            </w:r>
          </w:p>
        </w:tc>
        <w:tc>
          <w:tcPr>
            <w:tcW w:w="2494" w:type="dxa"/>
            <w:tcBorders>
              <w:top w:val="single" w:sz="4" w:space="0" w:color="auto"/>
              <w:left w:val="single" w:sz="4" w:space="0" w:color="auto"/>
              <w:bottom w:val="single" w:sz="4" w:space="0" w:color="auto"/>
              <w:right w:val="single" w:sz="4" w:space="0" w:color="auto"/>
            </w:tcBorders>
            <w:shd w:val="clear" w:color="auto" w:fill="auto"/>
            <w:vAlign w:val="center"/>
          </w:tcPr>
          <w:p w14:paraId="4975C4C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Реализованы мероприятия по обустройству и содержанию площадки для складирования снежных масс</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center"/>
          </w:tcPr>
          <w:p w14:paraId="460BA39F"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14:paraId="4790D89D"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r w:rsidRPr="008F21A1">
              <w:rPr>
                <w:rFonts w:ascii="Times New Roman" w:eastAsia="Times New Roman" w:hAnsi="Times New Roman" w:cs="Times New Roman"/>
                <w:sz w:val="20"/>
                <w:szCs w:val="20"/>
                <w:lang w:eastAsia="ru-RU"/>
              </w:rPr>
              <w:t>Проведены работы по содержанию площадки складирования отходов от зимней уборки города.</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2CE5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куб. м.</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418D4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D5E22B"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524B6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2DE8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0799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047CA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2DF4F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15 113</w:t>
            </w:r>
          </w:p>
        </w:tc>
      </w:tr>
      <w:tr w:rsidR="008F21A1" w:rsidRPr="008F21A1" w14:paraId="60A4BF51" w14:textId="77777777" w:rsidTr="00F22956">
        <w:trPr>
          <w:trHeight w:val="1166"/>
          <w:jc w:val="center"/>
        </w:trPr>
        <w:tc>
          <w:tcPr>
            <w:tcW w:w="616" w:type="dxa"/>
            <w:vMerge w:val="restart"/>
            <w:tcBorders>
              <w:top w:val="single" w:sz="4" w:space="0" w:color="auto"/>
              <w:left w:val="single" w:sz="4" w:space="0" w:color="auto"/>
              <w:right w:val="single" w:sz="4" w:space="0" w:color="auto"/>
            </w:tcBorders>
            <w:shd w:val="clear" w:color="auto" w:fill="auto"/>
            <w:vAlign w:val="center"/>
          </w:tcPr>
          <w:p w14:paraId="207FA00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1.7.</w:t>
            </w:r>
          </w:p>
        </w:tc>
        <w:tc>
          <w:tcPr>
            <w:tcW w:w="2494" w:type="dxa"/>
            <w:vMerge w:val="restart"/>
            <w:tcBorders>
              <w:top w:val="single" w:sz="4" w:space="0" w:color="auto"/>
              <w:left w:val="single" w:sz="4" w:space="0" w:color="auto"/>
              <w:right w:val="single" w:sz="4" w:space="0" w:color="auto"/>
            </w:tcBorders>
            <w:shd w:val="clear" w:color="auto" w:fill="auto"/>
            <w:vAlign w:val="center"/>
          </w:tcPr>
          <w:p w14:paraId="5B2C144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Реализованы мероприятия по снижению экологической нагрузки на городскую среду города Усолье-Сибирское</w:t>
            </w:r>
          </w:p>
        </w:tc>
        <w:tc>
          <w:tcPr>
            <w:tcW w:w="1943" w:type="dxa"/>
            <w:vMerge w:val="restart"/>
            <w:tcBorders>
              <w:top w:val="single" w:sz="4" w:space="0" w:color="auto"/>
              <w:left w:val="single" w:sz="4" w:space="0" w:color="auto"/>
              <w:right w:val="single" w:sz="4" w:space="0" w:color="auto"/>
            </w:tcBorders>
            <w:shd w:val="clear" w:color="auto" w:fill="auto"/>
            <w:vAlign w:val="center"/>
          </w:tcPr>
          <w:p w14:paraId="45129D7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single" w:sz="4" w:space="0" w:color="auto"/>
              <w:left w:val="single" w:sz="4" w:space="0" w:color="auto"/>
              <w:right w:val="single" w:sz="4" w:space="0" w:color="auto"/>
            </w:tcBorders>
            <w:shd w:val="clear" w:color="auto" w:fill="auto"/>
            <w:vAlign w:val="center"/>
          </w:tcPr>
          <w:p w14:paraId="762ED3F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 хозяйственный инвентарь для подбора отходов</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765E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C41F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5BFA8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30 000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17A7A7D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15DE10C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0335CAC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41B1082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c>
          <w:tcPr>
            <w:tcW w:w="869" w:type="dxa"/>
            <w:tcBorders>
              <w:top w:val="single" w:sz="4" w:space="0" w:color="auto"/>
              <w:left w:val="nil"/>
              <w:bottom w:val="single" w:sz="4" w:space="0" w:color="auto"/>
              <w:right w:val="single" w:sz="4" w:space="0" w:color="auto"/>
            </w:tcBorders>
            <w:shd w:val="clear" w:color="auto" w:fill="auto"/>
            <w:noWrap/>
            <w:vAlign w:val="center"/>
          </w:tcPr>
          <w:p w14:paraId="3F920A5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50 000</w:t>
            </w:r>
          </w:p>
        </w:tc>
      </w:tr>
      <w:tr w:rsidR="008F21A1" w:rsidRPr="008F21A1" w14:paraId="7ECC254A" w14:textId="77777777" w:rsidTr="00F22956">
        <w:trPr>
          <w:trHeight w:val="759"/>
          <w:jc w:val="center"/>
        </w:trPr>
        <w:tc>
          <w:tcPr>
            <w:tcW w:w="616" w:type="dxa"/>
            <w:vMerge/>
            <w:tcBorders>
              <w:left w:val="single" w:sz="4" w:space="0" w:color="auto"/>
              <w:bottom w:val="nil"/>
              <w:right w:val="single" w:sz="4" w:space="0" w:color="auto"/>
            </w:tcBorders>
            <w:shd w:val="clear" w:color="auto" w:fill="auto"/>
            <w:vAlign w:val="center"/>
          </w:tcPr>
          <w:p w14:paraId="2B4C7A5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494" w:type="dxa"/>
            <w:vMerge/>
            <w:tcBorders>
              <w:left w:val="single" w:sz="4" w:space="0" w:color="auto"/>
              <w:bottom w:val="nil"/>
              <w:right w:val="single" w:sz="4" w:space="0" w:color="auto"/>
            </w:tcBorders>
            <w:shd w:val="clear" w:color="auto" w:fill="auto"/>
            <w:vAlign w:val="center"/>
          </w:tcPr>
          <w:p w14:paraId="2FFE355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1943" w:type="dxa"/>
            <w:vMerge/>
            <w:tcBorders>
              <w:left w:val="single" w:sz="4" w:space="0" w:color="auto"/>
              <w:bottom w:val="nil"/>
              <w:right w:val="single" w:sz="4" w:space="0" w:color="auto"/>
            </w:tcBorders>
            <w:shd w:val="clear" w:color="auto" w:fill="auto"/>
            <w:vAlign w:val="center"/>
          </w:tcPr>
          <w:p w14:paraId="4652483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14:paraId="5DA9437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Проведены работы по подбору отходов</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8F06A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куб. м.</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FDF76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08E4A2"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460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0838203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6C3910D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6447AB5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2C84510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c>
          <w:tcPr>
            <w:tcW w:w="869" w:type="dxa"/>
            <w:tcBorders>
              <w:top w:val="single" w:sz="4" w:space="0" w:color="auto"/>
              <w:left w:val="nil"/>
              <w:bottom w:val="single" w:sz="4" w:space="0" w:color="auto"/>
              <w:right w:val="single" w:sz="4" w:space="0" w:color="auto"/>
            </w:tcBorders>
            <w:shd w:val="clear" w:color="auto" w:fill="auto"/>
            <w:noWrap/>
            <w:vAlign w:val="center"/>
          </w:tcPr>
          <w:p w14:paraId="6B24D35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500</w:t>
            </w:r>
          </w:p>
        </w:tc>
      </w:tr>
      <w:tr w:rsidR="008F21A1" w:rsidRPr="008F21A1" w14:paraId="5EBEFE0E" w14:textId="77777777" w:rsidTr="00F22956">
        <w:trPr>
          <w:trHeight w:val="759"/>
          <w:jc w:val="center"/>
        </w:trPr>
        <w:tc>
          <w:tcPr>
            <w:tcW w:w="616" w:type="dxa"/>
            <w:vMerge/>
            <w:tcBorders>
              <w:left w:val="single" w:sz="4" w:space="0" w:color="auto"/>
              <w:bottom w:val="nil"/>
              <w:right w:val="single" w:sz="4" w:space="0" w:color="auto"/>
            </w:tcBorders>
            <w:shd w:val="clear" w:color="auto" w:fill="auto"/>
            <w:vAlign w:val="center"/>
          </w:tcPr>
          <w:p w14:paraId="78BF77B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494" w:type="dxa"/>
            <w:vMerge/>
            <w:tcBorders>
              <w:left w:val="single" w:sz="4" w:space="0" w:color="auto"/>
              <w:bottom w:val="nil"/>
              <w:right w:val="single" w:sz="4" w:space="0" w:color="auto"/>
            </w:tcBorders>
            <w:shd w:val="clear" w:color="auto" w:fill="auto"/>
            <w:vAlign w:val="center"/>
          </w:tcPr>
          <w:p w14:paraId="6461E1E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1943" w:type="dxa"/>
            <w:vMerge/>
            <w:tcBorders>
              <w:left w:val="single" w:sz="4" w:space="0" w:color="auto"/>
              <w:bottom w:val="nil"/>
              <w:right w:val="single" w:sz="4" w:space="0" w:color="auto"/>
            </w:tcBorders>
            <w:shd w:val="clear" w:color="auto" w:fill="auto"/>
            <w:vAlign w:val="center"/>
          </w:tcPr>
          <w:p w14:paraId="1A2557E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14:paraId="25AB119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Проведены работы по подбору отходов</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E965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тонны</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9475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2AAFF"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130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45C6E30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7A00A76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06234A8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12EDE4F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c>
          <w:tcPr>
            <w:tcW w:w="869" w:type="dxa"/>
            <w:tcBorders>
              <w:top w:val="single" w:sz="4" w:space="0" w:color="auto"/>
              <w:left w:val="nil"/>
              <w:bottom w:val="single" w:sz="4" w:space="0" w:color="auto"/>
              <w:right w:val="single" w:sz="4" w:space="0" w:color="auto"/>
            </w:tcBorders>
            <w:shd w:val="clear" w:color="auto" w:fill="auto"/>
            <w:noWrap/>
            <w:vAlign w:val="center"/>
          </w:tcPr>
          <w:p w14:paraId="4B74E69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130</w:t>
            </w:r>
          </w:p>
        </w:tc>
      </w:tr>
      <w:tr w:rsidR="008F21A1" w:rsidRPr="008F21A1" w14:paraId="763BFD12" w14:textId="77777777" w:rsidTr="00F22956">
        <w:trPr>
          <w:trHeight w:val="62"/>
          <w:jc w:val="center"/>
        </w:trPr>
        <w:tc>
          <w:tcPr>
            <w:tcW w:w="616" w:type="dxa"/>
            <w:vMerge/>
            <w:tcBorders>
              <w:left w:val="single" w:sz="4" w:space="0" w:color="auto"/>
              <w:bottom w:val="single" w:sz="4" w:space="0" w:color="auto"/>
              <w:right w:val="single" w:sz="4" w:space="0" w:color="auto"/>
            </w:tcBorders>
            <w:shd w:val="clear" w:color="auto" w:fill="auto"/>
            <w:vAlign w:val="center"/>
          </w:tcPr>
          <w:p w14:paraId="602538B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494" w:type="dxa"/>
            <w:vMerge/>
            <w:tcBorders>
              <w:left w:val="single" w:sz="4" w:space="0" w:color="auto"/>
              <w:bottom w:val="single" w:sz="4" w:space="0" w:color="auto"/>
              <w:right w:val="single" w:sz="4" w:space="0" w:color="auto"/>
            </w:tcBorders>
            <w:shd w:val="clear" w:color="auto" w:fill="auto"/>
            <w:vAlign w:val="center"/>
          </w:tcPr>
          <w:p w14:paraId="0EFD0E2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1943" w:type="dxa"/>
            <w:vMerge/>
            <w:tcBorders>
              <w:left w:val="single" w:sz="4" w:space="0" w:color="auto"/>
              <w:bottom w:val="single" w:sz="4" w:space="0" w:color="auto"/>
              <w:right w:val="single" w:sz="4" w:space="0" w:color="auto"/>
            </w:tcBorders>
            <w:shd w:val="clear" w:color="auto" w:fill="auto"/>
            <w:vAlign w:val="center"/>
          </w:tcPr>
          <w:p w14:paraId="1D14FA4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14:paraId="48D28F9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Проведены работы по подбору павших животных</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C9D1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шт.</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2EBB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8E6E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FF51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C9D81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7372F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0E900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B837A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25</w:t>
            </w:r>
          </w:p>
        </w:tc>
      </w:tr>
      <w:tr w:rsidR="008F21A1" w:rsidRPr="008F21A1" w14:paraId="247A005A" w14:textId="77777777" w:rsidTr="00F22956">
        <w:trPr>
          <w:trHeight w:val="62"/>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14:paraId="7668A1F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1.8.</w:t>
            </w:r>
          </w:p>
        </w:tc>
        <w:tc>
          <w:tcPr>
            <w:tcW w:w="2494" w:type="dxa"/>
            <w:tcBorders>
              <w:top w:val="single" w:sz="4" w:space="0" w:color="auto"/>
              <w:left w:val="single" w:sz="4" w:space="0" w:color="auto"/>
              <w:bottom w:val="single" w:sz="4" w:space="0" w:color="auto"/>
              <w:right w:val="single" w:sz="4" w:space="0" w:color="auto"/>
            </w:tcBorders>
            <w:shd w:val="clear" w:color="auto" w:fill="auto"/>
            <w:vAlign w:val="center"/>
          </w:tcPr>
          <w:p w14:paraId="271A2F1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Уничтожены очаги дикорастущих наркосодержащих растений</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center"/>
          </w:tcPr>
          <w:p w14:paraId="328E2FC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14:paraId="13CC6AC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Проведены работы по уничтожению дикорастущих наркосодержащих растений</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9C4B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кв. м.</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D5C13"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247CE"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25 000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3A3969E6"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25 000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47A08202"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25 000</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73A85E51"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25 000</w:t>
            </w:r>
          </w:p>
        </w:tc>
        <w:tc>
          <w:tcPr>
            <w:tcW w:w="866" w:type="dxa"/>
            <w:tcBorders>
              <w:top w:val="single" w:sz="4" w:space="0" w:color="auto"/>
              <w:left w:val="nil"/>
              <w:bottom w:val="single" w:sz="4" w:space="0" w:color="auto"/>
              <w:right w:val="single" w:sz="4" w:space="0" w:color="auto"/>
            </w:tcBorders>
            <w:shd w:val="clear" w:color="auto" w:fill="auto"/>
            <w:noWrap/>
            <w:vAlign w:val="center"/>
          </w:tcPr>
          <w:p w14:paraId="1D37303B"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25 000</w:t>
            </w:r>
          </w:p>
        </w:tc>
        <w:tc>
          <w:tcPr>
            <w:tcW w:w="869" w:type="dxa"/>
            <w:tcBorders>
              <w:top w:val="single" w:sz="4" w:space="0" w:color="auto"/>
              <w:left w:val="nil"/>
              <w:bottom w:val="single" w:sz="4" w:space="0" w:color="auto"/>
              <w:right w:val="single" w:sz="4" w:space="0" w:color="auto"/>
            </w:tcBorders>
            <w:shd w:val="clear" w:color="auto" w:fill="auto"/>
            <w:noWrap/>
            <w:vAlign w:val="center"/>
          </w:tcPr>
          <w:p w14:paraId="69420300"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25 000</w:t>
            </w:r>
          </w:p>
        </w:tc>
      </w:tr>
      <w:tr w:rsidR="008F21A1" w:rsidRPr="008F21A1" w14:paraId="0C4911B8" w14:textId="77777777" w:rsidTr="00F22956">
        <w:trPr>
          <w:trHeight w:val="1260"/>
          <w:jc w:val="center"/>
        </w:trPr>
        <w:tc>
          <w:tcPr>
            <w:tcW w:w="616" w:type="dxa"/>
            <w:vMerge w:val="restart"/>
            <w:tcBorders>
              <w:top w:val="single" w:sz="4" w:space="0" w:color="auto"/>
              <w:left w:val="single" w:sz="4" w:space="0" w:color="auto"/>
              <w:right w:val="single" w:sz="4" w:space="0" w:color="auto"/>
            </w:tcBorders>
            <w:shd w:val="clear" w:color="auto" w:fill="auto"/>
            <w:vAlign w:val="center"/>
          </w:tcPr>
          <w:p w14:paraId="776C3F0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1.9.</w:t>
            </w:r>
          </w:p>
        </w:tc>
        <w:tc>
          <w:tcPr>
            <w:tcW w:w="2494" w:type="dxa"/>
            <w:vMerge w:val="restart"/>
            <w:tcBorders>
              <w:top w:val="single" w:sz="4" w:space="0" w:color="auto"/>
              <w:left w:val="single" w:sz="4" w:space="0" w:color="auto"/>
              <w:right w:val="single" w:sz="4" w:space="0" w:color="auto"/>
            </w:tcBorders>
            <w:shd w:val="clear" w:color="auto" w:fill="auto"/>
            <w:vAlign w:val="center"/>
          </w:tcPr>
          <w:p w14:paraId="0EBA000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Реализованы мероприятия по озеленению территории города</w:t>
            </w:r>
          </w:p>
        </w:tc>
        <w:tc>
          <w:tcPr>
            <w:tcW w:w="1943" w:type="dxa"/>
            <w:vMerge w:val="restart"/>
            <w:tcBorders>
              <w:top w:val="single" w:sz="4" w:space="0" w:color="auto"/>
              <w:left w:val="single" w:sz="4" w:space="0" w:color="auto"/>
              <w:right w:val="single" w:sz="4" w:space="0" w:color="auto"/>
            </w:tcBorders>
            <w:shd w:val="clear" w:color="auto" w:fill="auto"/>
            <w:vAlign w:val="center"/>
          </w:tcPr>
          <w:p w14:paraId="10A0C1C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vMerge w:val="restart"/>
            <w:tcBorders>
              <w:top w:val="single" w:sz="4" w:space="0" w:color="auto"/>
              <w:left w:val="single" w:sz="4" w:space="0" w:color="auto"/>
              <w:right w:val="single" w:sz="4" w:space="0" w:color="auto"/>
            </w:tcBorders>
            <w:shd w:val="clear" w:color="auto" w:fill="auto"/>
            <w:vAlign w:val="center"/>
          </w:tcPr>
          <w:p w14:paraId="0236949D"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 xml:space="preserve">Проведены работы по озеленению территории города (обработка озелененных территорий от клещей, обработка зеленных насаждений от моли, полив зеленых насаждений, приобретение </w:t>
            </w:r>
            <w:r w:rsidRPr="008F21A1">
              <w:rPr>
                <w:rFonts w:ascii="Times New Roman" w:eastAsia="Times New Roman" w:hAnsi="Times New Roman" w:cs="Times New Roman"/>
                <w:color w:val="000000" w:themeColor="text1"/>
                <w:sz w:val="20"/>
                <w:szCs w:val="20"/>
                <w:lang w:eastAsia="ru-RU"/>
              </w:rPr>
              <w:lastRenderedPageBreak/>
              <w:t>саженцев (деревьев, кустарников, декоративных цветковых растений), валка и формовка деревьев, покос травянистой растительности</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FE9A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lastRenderedPageBreak/>
              <w:t>шт.</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E49D37"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1231" w:type="dxa"/>
            <w:tcBorders>
              <w:top w:val="single" w:sz="4" w:space="0" w:color="auto"/>
              <w:left w:val="nil"/>
              <w:bottom w:val="single" w:sz="4" w:space="0" w:color="auto"/>
              <w:right w:val="single" w:sz="4" w:space="0" w:color="auto"/>
            </w:tcBorders>
            <w:shd w:val="clear" w:color="auto" w:fill="auto"/>
            <w:noWrap/>
            <w:vAlign w:val="center"/>
          </w:tcPr>
          <w:p w14:paraId="05703221"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2 865</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FBE15"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BF7E7"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1255AC"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D91F4"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854230"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r>
      <w:tr w:rsidR="008F21A1" w:rsidRPr="008F21A1" w14:paraId="04AAB1CE" w14:textId="77777777" w:rsidTr="00F22956">
        <w:trPr>
          <w:trHeight w:val="601"/>
          <w:jc w:val="center"/>
        </w:trPr>
        <w:tc>
          <w:tcPr>
            <w:tcW w:w="616" w:type="dxa"/>
            <w:vMerge/>
            <w:tcBorders>
              <w:left w:val="single" w:sz="4" w:space="0" w:color="auto"/>
              <w:right w:val="single" w:sz="4" w:space="0" w:color="auto"/>
            </w:tcBorders>
            <w:shd w:val="clear" w:color="auto" w:fill="auto"/>
            <w:vAlign w:val="center"/>
          </w:tcPr>
          <w:p w14:paraId="6A3970F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494" w:type="dxa"/>
            <w:vMerge/>
            <w:tcBorders>
              <w:left w:val="single" w:sz="4" w:space="0" w:color="auto"/>
              <w:right w:val="single" w:sz="4" w:space="0" w:color="auto"/>
            </w:tcBorders>
            <w:shd w:val="clear" w:color="auto" w:fill="auto"/>
            <w:vAlign w:val="center"/>
          </w:tcPr>
          <w:p w14:paraId="38B0C679"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1943" w:type="dxa"/>
            <w:vMerge/>
            <w:tcBorders>
              <w:left w:val="single" w:sz="4" w:space="0" w:color="auto"/>
              <w:right w:val="single" w:sz="4" w:space="0" w:color="auto"/>
            </w:tcBorders>
            <w:shd w:val="clear" w:color="auto" w:fill="auto"/>
            <w:vAlign w:val="center"/>
          </w:tcPr>
          <w:p w14:paraId="70BACFA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72" w:type="dxa"/>
            <w:vMerge/>
            <w:tcBorders>
              <w:left w:val="single" w:sz="4" w:space="0" w:color="auto"/>
              <w:right w:val="single" w:sz="4" w:space="0" w:color="auto"/>
            </w:tcBorders>
            <w:shd w:val="clear" w:color="auto" w:fill="auto"/>
            <w:vAlign w:val="center"/>
          </w:tcPr>
          <w:p w14:paraId="49BCD5EA"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675E47"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r w:rsidRPr="008F21A1">
              <w:rPr>
                <w:rFonts w:ascii="Times New Roman" w:eastAsia="Times New Roman" w:hAnsi="Times New Roman" w:cs="Times New Roman"/>
                <w:sz w:val="20"/>
                <w:szCs w:val="20"/>
                <w:lang w:eastAsia="ru-RU"/>
              </w:rPr>
              <w:t>кв. м.</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98B5B0"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1231" w:type="dxa"/>
            <w:tcBorders>
              <w:top w:val="single" w:sz="4" w:space="0" w:color="auto"/>
              <w:left w:val="nil"/>
              <w:bottom w:val="single" w:sz="4" w:space="0" w:color="auto"/>
              <w:right w:val="single" w:sz="4" w:space="0" w:color="auto"/>
            </w:tcBorders>
            <w:shd w:val="clear" w:color="auto" w:fill="auto"/>
            <w:noWrap/>
            <w:vAlign w:val="center"/>
          </w:tcPr>
          <w:p w14:paraId="017F105C"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198 225,36</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350B9"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C7EA2"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2DF62"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F08B9E"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28FE26"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w:t>
            </w:r>
          </w:p>
        </w:tc>
      </w:tr>
      <w:tr w:rsidR="008F21A1" w:rsidRPr="008F21A1" w14:paraId="6E2E71D7" w14:textId="77777777" w:rsidTr="00F22956">
        <w:trPr>
          <w:trHeight w:val="601"/>
          <w:jc w:val="center"/>
        </w:trPr>
        <w:tc>
          <w:tcPr>
            <w:tcW w:w="616" w:type="dxa"/>
            <w:vMerge/>
            <w:tcBorders>
              <w:left w:val="single" w:sz="4" w:space="0" w:color="auto"/>
              <w:bottom w:val="single" w:sz="4" w:space="0" w:color="auto"/>
              <w:right w:val="single" w:sz="4" w:space="0" w:color="auto"/>
            </w:tcBorders>
            <w:shd w:val="clear" w:color="auto" w:fill="auto"/>
            <w:vAlign w:val="center"/>
          </w:tcPr>
          <w:p w14:paraId="2373CF9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494" w:type="dxa"/>
            <w:vMerge/>
            <w:tcBorders>
              <w:left w:val="single" w:sz="4" w:space="0" w:color="auto"/>
              <w:bottom w:val="single" w:sz="4" w:space="0" w:color="auto"/>
              <w:right w:val="single" w:sz="4" w:space="0" w:color="auto"/>
            </w:tcBorders>
            <w:shd w:val="clear" w:color="auto" w:fill="auto"/>
            <w:vAlign w:val="center"/>
          </w:tcPr>
          <w:p w14:paraId="2CEF2CE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1943" w:type="dxa"/>
            <w:vMerge/>
            <w:tcBorders>
              <w:left w:val="single" w:sz="4" w:space="0" w:color="auto"/>
              <w:bottom w:val="single" w:sz="4" w:space="0" w:color="auto"/>
              <w:right w:val="single" w:sz="4" w:space="0" w:color="auto"/>
            </w:tcBorders>
            <w:shd w:val="clear" w:color="auto" w:fill="auto"/>
            <w:vAlign w:val="center"/>
          </w:tcPr>
          <w:p w14:paraId="6E9A15A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p>
        </w:tc>
        <w:tc>
          <w:tcPr>
            <w:tcW w:w="2172" w:type="dxa"/>
            <w:vMerge/>
            <w:tcBorders>
              <w:left w:val="single" w:sz="4" w:space="0" w:color="auto"/>
              <w:bottom w:val="single" w:sz="4" w:space="0" w:color="auto"/>
              <w:right w:val="single" w:sz="4" w:space="0" w:color="auto"/>
            </w:tcBorders>
            <w:shd w:val="clear" w:color="auto" w:fill="auto"/>
            <w:vAlign w:val="center"/>
          </w:tcPr>
          <w:p w14:paraId="283D4D95"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623A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куб. м.</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234F74"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AC0A67"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402,44</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7F59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color w:val="000000" w:themeColor="text1"/>
                <w:sz w:val="20"/>
                <w:szCs w:val="20"/>
                <w:lang w:eastAsia="ru-RU"/>
              </w:rPr>
              <w:t>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35C2E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81F28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2E9A1"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09C09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color w:val="000000" w:themeColor="text1"/>
                <w:sz w:val="20"/>
                <w:szCs w:val="20"/>
                <w:lang w:eastAsia="ru-RU"/>
              </w:rPr>
              <w:t>х</w:t>
            </w:r>
          </w:p>
        </w:tc>
      </w:tr>
      <w:tr w:rsidR="008F21A1" w:rsidRPr="008F21A1" w14:paraId="4ED80D71" w14:textId="77777777" w:rsidTr="00F22956">
        <w:trPr>
          <w:trHeight w:val="601"/>
          <w:jc w:val="center"/>
        </w:trPr>
        <w:tc>
          <w:tcPr>
            <w:tcW w:w="616" w:type="dxa"/>
            <w:tcBorders>
              <w:left w:val="single" w:sz="4" w:space="0" w:color="auto"/>
              <w:bottom w:val="single" w:sz="4" w:space="0" w:color="auto"/>
              <w:right w:val="single" w:sz="4" w:space="0" w:color="auto"/>
            </w:tcBorders>
            <w:shd w:val="clear" w:color="auto" w:fill="auto"/>
            <w:vAlign w:val="center"/>
          </w:tcPr>
          <w:p w14:paraId="06D2312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1.10.</w:t>
            </w:r>
          </w:p>
        </w:tc>
        <w:tc>
          <w:tcPr>
            <w:tcW w:w="2494" w:type="dxa"/>
            <w:tcBorders>
              <w:left w:val="single" w:sz="4" w:space="0" w:color="auto"/>
              <w:bottom w:val="single" w:sz="4" w:space="0" w:color="auto"/>
              <w:right w:val="single" w:sz="4" w:space="0" w:color="auto"/>
            </w:tcBorders>
            <w:shd w:val="clear" w:color="auto" w:fill="auto"/>
            <w:vAlign w:val="center"/>
          </w:tcPr>
          <w:p w14:paraId="48B487B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Получена информация о характеристике водного объекта</w:t>
            </w:r>
          </w:p>
        </w:tc>
        <w:tc>
          <w:tcPr>
            <w:tcW w:w="1943" w:type="dxa"/>
            <w:tcBorders>
              <w:left w:val="single" w:sz="4" w:space="0" w:color="auto"/>
              <w:bottom w:val="single" w:sz="4" w:space="0" w:color="auto"/>
              <w:right w:val="single" w:sz="4" w:space="0" w:color="auto"/>
            </w:tcBorders>
            <w:shd w:val="clear" w:color="auto" w:fill="auto"/>
            <w:vAlign w:val="center"/>
          </w:tcPr>
          <w:p w14:paraId="50C6B26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left w:val="single" w:sz="4" w:space="0" w:color="auto"/>
              <w:bottom w:val="single" w:sz="4" w:space="0" w:color="auto"/>
              <w:right w:val="single" w:sz="4" w:space="0" w:color="auto"/>
            </w:tcBorders>
            <w:shd w:val="clear" w:color="auto" w:fill="auto"/>
            <w:vAlign w:val="center"/>
          </w:tcPr>
          <w:p w14:paraId="71B6BAC2"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r w:rsidRPr="008F21A1">
              <w:rPr>
                <w:rFonts w:ascii="Times New Roman" w:eastAsia="Times New Roman" w:hAnsi="Times New Roman" w:cs="Times New Roman"/>
                <w:sz w:val="20"/>
                <w:szCs w:val="20"/>
                <w:lang w:eastAsia="ru-RU"/>
              </w:rPr>
              <w:t>Оказаны услуги по обследованию водных объектов</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79E2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EB6423"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color w:val="000000" w:themeColor="text1"/>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D530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3</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16215C"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0A91A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2753A"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D82FC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E9D5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r>
      <w:tr w:rsidR="008F21A1" w:rsidRPr="008F21A1" w14:paraId="5BFF9981" w14:textId="77777777" w:rsidTr="00F22956">
        <w:trPr>
          <w:trHeight w:val="601"/>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14:paraId="5188904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val="en-US" w:eastAsia="ru-RU"/>
              </w:rPr>
              <w:t>1</w:t>
            </w:r>
            <w:r w:rsidRPr="008F21A1">
              <w:rPr>
                <w:rFonts w:ascii="Times New Roman" w:eastAsia="Times New Roman" w:hAnsi="Times New Roman" w:cs="Times New Roman"/>
                <w:sz w:val="20"/>
                <w:szCs w:val="20"/>
                <w:lang w:eastAsia="ru-RU"/>
              </w:rPr>
              <w:t>.11.</w:t>
            </w:r>
          </w:p>
        </w:tc>
        <w:tc>
          <w:tcPr>
            <w:tcW w:w="2494" w:type="dxa"/>
            <w:tcBorders>
              <w:top w:val="single" w:sz="4" w:space="0" w:color="auto"/>
              <w:left w:val="single" w:sz="4" w:space="0" w:color="auto"/>
              <w:bottom w:val="single" w:sz="4" w:space="0" w:color="auto"/>
              <w:right w:val="single" w:sz="4" w:space="0" w:color="auto"/>
            </w:tcBorders>
            <w:shd w:val="clear" w:color="auto" w:fill="auto"/>
            <w:vAlign w:val="center"/>
          </w:tcPr>
          <w:p w14:paraId="7F13C0AA" w14:textId="77777777" w:rsidR="008F21A1" w:rsidRPr="008F21A1" w:rsidRDefault="008F21A1" w:rsidP="008F21A1">
            <w:pPr>
              <w:spacing w:after="0" w:line="240" w:lineRule="auto"/>
              <w:jc w:val="center"/>
              <w:rPr>
                <w:rFonts w:ascii="Times New Roman" w:eastAsia="Times New Roman" w:hAnsi="Times New Roman" w:cs="Times New Roman"/>
                <w:color w:val="FF0000"/>
                <w:sz w:val="20"/>
                <w:szCs w:val="20"/>
                <w:lang w:eastAsia="ru-RU"/>
              </w:rPr>
            </w:pPr>
            <w:r w:rsidRPr="008F21A1">
              <w:rPr>
                <w:rFonts w:ascii="Times New Roman" w:eastAsia="Times New Roman" w:hAnsi="Times New Roman" w:cs="Times New Roman"/>
                <w:sz w:val="20"/>
                <w:szCs w:val="20"/>
                <w:lang w:eastAsia="ru-RU"/>
              </w:rPr>
              <w:t>Выполнены работы по проектированию, строительству и инвентаризации кладбищ</w:t>
            </w:r>
          </w:p>
        </w:tc>
        <w:tc>
          <w:tcPr>
            <w:tcW w:w="1943" w:type="dxa"/>
            <w:tcBorders>
              <w:top w:val="single" w:sz="4" w:space="0" w:color="auto"/>
              <w:left w:val="single" w:sz="4" w:space="0" w:color="auto"/>
              <w:bottom w:val="single" w:sz="4" w:space="0" w:color="auto"/>
              <w:right w:val="single" w:sz="4" w:space="0" w:color="auto"/>
            </w:tcBorders>
            <w:shd w:val="clear" w:color="auto" w:fill="auto"/>
            <w:vAlign w:val="center"/>
          </w:tcPr>
          <w:p w14:paraId="33D347E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single" w:sz="4" w:space="0" w:color="auto"/>
              <w:left w:val="single" w:sz="4" w:space="0" w:color="auto"/>
              <w:bottom w:val="single" w:sz="4" w:space="0" w:color="auto"/>
              <w:right w:val="single" w:sz="4" w:space="0" w:color="auto"/>
            </w:tcBorders>
            <w:shd w:val="clear" w:color="auto" w:fill="auto"/>
            <w:vAlign w:val="center"/>
          </w:tcPr>
          <w:p w14:paraId="4B7A0C0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Проведены работы по проектированию, строительству и инвентаризации кладбищ</w:t>
            </w:r>
          </w:p>
        </w:tc>
        <w:tc>
          <w:tcPr>
            <w:tcW w:w="1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D7C8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ед.</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03D04" w14:textId="77777777" w:rsidR="008F21A1" w:rsidRPr="008F21A1" w:rsidRDefault="008F21A1" w:rsidP="008F21A1">
            <w:pPr>
              <w:spacing w:after="0" w:line="240" w:lineRule="auto"/>
              <w:jc w:val="center"/>
              <w:rPr>
                <w:rFonts w:ascii="Times New Roman" w:eastAsia="Times New Roman" w:hAnsi="Times New Roman" w:cs="Times New Roman"/>
                <w:color w:val="000000" w:themeColor="text1"/>
                <w:sz w:val="20"/>
                <w:szCs w:val="20"/>
                <w:lang w:eastAsia="ru-RU"/>
              </w:rPr>
            </w:pPr>
            <w:r w:rsidRPr="008F21A1">
              <w:rPr>
                <w:rFonts w:ascii="Times New Roman" w:eastAsia="Times New Roman" w:hAnsi="Times New Roman" w:cs="Times New Roman"/>
                <w:sz w:val="20"/>
                <w:szCs w:val="20"/>
                <w:lang w:eastAsia="ru-RU"/>
              </w:rPr>
              <w:t>х</w:t>
            </w:r>
          </w:p>
        </w:tc>
        <w:tc>
          <w:tcPr>
            <w:tcW w:w="123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1656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AB9B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0</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D37E9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AB1CE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175E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6106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х</w:t>
            </w:r>
          </w:p>
        </w:tc>
      </w:tr>
      <w:tr w:rsidR="008F21A1" w:rsidRPr="008F21A1" w14:paraId="280D202D" w14:textId="77777777" w:rsidTr="00F22956">
        <w:trPr>
          <w:trHeight w:val="267"/>
          <w:jc w:val="center"/>
        </w:trPr>
        <w:tc>
          <w:tcPr>
            <w:tcW w:w="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0C72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w:t>
            </w:r>
          </w:p>
        </w:tc>
        <w:tc>
          <w:tcPr>
            <w:tcW w:w="14585" w:type="dxa"/>
            <w:gridSpan w:val="11"/>
            <w:tcBorders>
              <w:top w:val="single" w:sz="4" w:space="0" w:color="auto"/>
              <w:left w:val="nil"/>
              <w:bottom w:val="single" w:sz="4" w:space="0" w:color="auto"/>
              <w:right w:val="single" w:sz="4" w:space="0" w:color="auto"/>
            </w:tcBorders>
            <w:shd w:val="clear" w:color="auto" w:fill="auto"/>
            <w:vAlign w:val="center"/>
            <w:hideMark/>
          </w:tcPr>
          <w:p w14:paraId="53D4DC1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Задача «Организация бесперебойного уличного освещения на территории города Усолье-Сибирское»</w:t>
            </w:r>
          </w:p>
        </w:tc>
      </w:tr>
      <w:tr w:rsidR="008F21A1" w:rsidRPr="008F21A1" w14:paraId="021CE3EF" w14:textId="77777777" w:rsidTr="00F22956">
        <w:trPr>
          <w:trHeight w:val="710"/>
          <w:jc w:val="center"/>
        </w:trPr>
        <w:tc>
          <w:tcPr>
            <w:tcW w:w="616" w:type="dxa"/>
            <w:tcBorders>
              <w:top w:val="nil"/>
              <w:left w:val="single" w:sz="4" w:space="0" w:color="auto"/>
              <w:bottom w:val="single" w:sz="4" w:space="0" w:color="auto"/>
              <w:right w:val="single" w:sz="4" w:space="0" w:color="auto"/>
            </w:tcBorders>
            <w:shd w:val="clear" w:color="auto" w:fill="auto"/>
            <w:vAlign w:val="center"/>
            <w:hideMark/>
          </w:tcPr>
          <w:p w14:paraId="1A98177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2.1.</w:t>
            </w:r>
          </w:p>
        </w:tc>
        <w:tc>
          <w:tcPr>
            <w:tcW w:w="2494" w:type="dxa"/>
            <w:tcBorders>
              <w:top w:val="nil"/>
              <w:left w:val="nil"/>
              <w:bottom w:val="single" w:sz="4" w:space="0" w:color="auto"/>
              <w:right w:val="single" w:sz="4" w:space="0" w:color="auto"/>
            </w:tcBorders>
            <w:shd w:val="clear" w:color="auto" w:fill="auto"/>
            <w:vAlign w:val="center"/>
            <w:hideMark/>
          </w:tcPr>
          <w:p w14:paraId="57C833A0"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Организовано освещение улиц на территории города Усолье-Сибирское</w:t>
            </w:r>
          </w:p>
        </w:tc>
        <w:tc>
          <w:tcPr>
            <w:tcW w:w="1943" w:type="dxa"/>
            <w:tcBorders>
              <w:top w:val="nil"/>
              <w:left w:val="single" w:sz="4" w:space="0" w:color="auto"/>
              <w:bottom w:val="single" w:sz="4" w:space="0" w:color="auto"/>
              <w:right w:val="single" w:sz="4" w:space="0" w:color="auto"/>
            </w:tcBorders>
            <w:shd w:val="clear" w:color="auto" w:fill="auto"/>
            <w:vAlign w:val="center"/>
            <w:hideMark/>
          </w:tcPr>
          <w:p w14:paraId="3671585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Приобретение товаров, работ, услуг</w:t>
            </w:r>
          </w:p>
        </w:tc>
        <w:tc>
          <w:tcPr>
            <w:tcW w:w="2172" w:type="dxa"/>
            <w:tcBorders>
              <w:top w:val="nil"/>
              <w:left w:val="single" w:sz="4" w:space="0" w:color="auto"/>
              <w:bottom w:val="single" w:sz="4" w:space="0" w:color="auto"/>
              <w:right w:val="single" w:sz="4" w:space="0" w:color="auto"/>
            </w:tcBorders>
            <w:shd w:val="clear" w:color="auto" w:fill="auto"/>
            <w:vAlign w:val="center"/>
            <w:hideMark/>
          </w:tcPr>
          <w:p w14:paraId="3556EBEE"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Протяженность линий наружного освещения территории города</w:t>
            </w:r>
          </w:p>
        </w:tc>
        <w:tc>
          <w:tcPr>
            <w:tcW w:w="1258" w:type="dxa"/>
            <w:tcBorders>
              <w:top w:val="nil"/>
              <w:left w:val="single" w:sz="4" w:space="0" w:color="auto"/>
              <w:bottom w:val="single" w:sz="4" w:space="0" w:color="auto"/>
              <w:right w:val="single" w:sz="4" w:space="0" w:color="auto"/>
            </w:tcBorders>
            <w:shd w:val="clear" w:color="auto" w:fill="auto"/>
            <w:vAlign w:val="center"/>
            <w:hideMark/>
          </w:tcPr>
          <w:p w14:paraId="62A5D9A2"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км.</w:t>
            </w:r>
          </w:p>
        </w:tc>
        <w:tc>
          <w:tcPr>
            <w:tcW w:w="1060" w:type="dxa"/>
            <w:tcBorders>
              <w:top w:val="nil"/>
              <w:left w:val="single" w:sz="4" w:space="0" w:color="auto"/>
              <w:bottom w:val="single" w:sz="4" w:space="0" w:color="auto"/>
              <w:right w:val="single" w:sz="4" w:space="0" w:color="auto"/>
            </w:tcBorders>
            <w:shd w:val="clear" w:color="auto" w:fill="auto"/>
            <w:vAlign w:val="center"/>
            <w:hideMark/>
          </w:tcPr>
          <w:p w14:paraId="0F9B0355"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60,349</w:t>
            </w:r>
          </w:p>
        </w:tc>
        <w:tc>
          <w:tcPr>
            <w:tcW w:w="1231" w:type="dxa"/>
            <w:tcBorders>
              <w:top w:val="nil"/>
              <w:left w:val="single" w:sz="4" w:space="0" w:color="auto"/>
              <w:bottom w:val="single" w:sz="4" w:space="0" w:color="000000"/>
              <w:right w:val="single" w:sz="4" w:space="0" w:color="auto"/>
            </w:tcBorders>
            <w:shd w:val="clear" w:color="auto" w:fill="auto"/>
            <w:vAlign w:val="center"/>
            <w:hideMark/>
          </w:tcPr>
          <w:p w14:paraId="48DB816F"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140,079</w:t>
            </w:r>
          </w:p>
        </w:tc>
        <w:tc>
          <w:tcPr>
            <w:tcW w:w="866" w:type="dxa"/>
            <w:tcBorders>
              <w:top w:val="nil"/>
              <w:left w:val="single" w:sz="4" w:space="0" w:color="auto"/>
              <w:bottom w:val="single" w:sz="4" w:space="0" w:color="000000"/>
              <w:right w:val="single" w:sz="4" w:space="0" w:color="auto"/>
            </w:tcBorders>
            <w:shd w:val="clear" w:color="auto" w:fill="auto"/>
            <w:vAlign w:val="center"/>
            <w:hideMark/>
          </w:tcPr>
          <w:p w14:paraId="280169F3"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140,079</w:t>
            </w:r>
          </w:p>
        </w:tc>
        <w:tc>
          <w:tcPr>
            <w:tcW w:w="866" w:type="dxa"/>
            <w:tcBorders>
              <w:top w:val="nil"/>
              <w:left w:val="single" w:sz="4" w:space="0" w:color="auto"/>
              <w:bottom w:val="single" w:sz="4" w:space="0" w:color="000000"/>
              <w:right w:val="single" w:sz="4" w:space="0" w:color="auto"/>
            </w:tcBorders>
            <w:shd w:val="clear" w:color="auto" w:fill="auto"/>
            <w:vAlign w:val="center"/>
            <w:hideMark/>
          </w:tcPr>
          <w:p w14:paraId="594A54F6"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140,079</w:t>
            </w:r>
          </w:p>
        </w:tc>
        <w:tc>
          <w:tcPr>
            <w:tcW w:w="960" w:type="dxa"/>
            <w:tcBorders>
              <w:top w:val="nil"/>
              <w:left w:val="single" w:sz="4" w:space="0" w:color="auto"/>
              <w:bottom w:val="single" w:sz="4" w:space="0" w:color="000000"/>
              <w:right w:val="single" w:sz="4" w:space="0" w:color="auto"/>
            </w:tcBorders>
            <w:shd w:val="clear" w:color="auto" w:fill="auto"/>
            <w:vAlign w:val="center"/>
            <w:hideMark/>
          </w:tcPr>
          <w:p w14:paraId="13AA385D"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140,079</w:t>
            </w:r>
          </w:p>
        </w:tc>
        <w:tc>
          <w:tcPr>
            <w:tcW w:w="866" w:type="dxa"/>
            <w:tcBorders>
              <w:top w:val="nil"/>
              <w:left w:val="single" w:sz="4" w:space="0" w:color="auto"/>
              <w:bottom w:val="single" w:sz="4" w:space="0" w:color="000000"/>
              <w:right w:val="single" w:sz="4" w:space="0" w:color="auto"/>
            </w:tcBorders>
            <w:shd w:val="clear" w:color="auto" w:fill="auto"/>
            <w:vAlign w:val="center"/>
            <w:hideMark/>
          </w:tcPr>
          <w:p w14:paraId="0440F6D8"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140,079</w:t>
            </w:r>
          </w:p>
        </w:tc>
        <w:tc>
          <w:tcPr>
            <w:tcW w:w="869" w:type="dxa"/>
            <w:tcBorders>
              <w:top w:val="nil"/>
              <w:left w:val="single" w:sz="4" w:space="0" w:color="auto"/>
              <w:bottom w:val="single" w:sz="4" w:space="0" w:color="000000"/>
              <w:right w:val="single" w:sz="4" w:space="0" w:color="auto"/>
            </w:tcBorders>
            <w:shd w:val="clear" w:color="auto" w:fill="auto"/>
            <w:vAlign w:val="center"/>
            <w:hideMark/>
          </w:tcPr>
          <w:p w14:paraId="4B4A72A4" w14:textId="77777777" w:rsidR="008F21A1" w:rsidRPr="008F21A1" w:rsidRDefault="008F21A1" w:rsidP="008F21A1">
            <w:pPr>
              <w:spacing w:after="0" w:line="240" w:lineRule="auto"/>
              <w:jc w:val="center"/>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140,079</w:t>
            </w:r>
          </w:p>
        </w:tc>
      </w:tr>
      <w:tr w:rsidR="008F21A1" w:rsidRPr="008F21A1" w14:paraId="2102718F" w14:textId="77777777" w:rsidTr="00F22956">
        <w:trPr>
          <w:trHeight w:val="80"/>
          <w:jc w:val="center"/>
        </w:trPr>
        <w:tc>
          <w:tcPr>
            <w:tcW w:w="15201" w:type="dxa"/>
            <w:gridSpan w:val="12"/>
            <w:tcBorders>
              <w:top w:val="nil"/>
              <w:left w:val="nil"/>
              <w:bottom w:val="nil"/>
              <w:right w:val="nil"/>
            </w:tcBorders>
            <w:shd w:val="clear" w:color="auto" w:fill="auto"/>
            <w:noWrap/>
            <w:vAlign w:val="bottom"/>
            <w:hideMark/>
          </w:tcPr>
          <w:p w14:paraId="2960FFF2" w14:textId="77777777" w:rsidR="008F21A1" w:rsidRPr="008F21A1" w:rsidRDefault="008F21A1" w:rsidP="008F21A1">
            <w:pPr>
              <w:spacing w:after="0" w:line="240" w:lineRule="auto"/>
              <w:ind w:firstLine="742"/>
              <w:rPr>
                <w:rFonts w:ascii="Times New Roman" w:eastAsia="Times New Roman" w:hAnsi="Times New Roman" w:cs="Times New Roman"/>
                <w:sz w:val="20"/>
                <w:szCs w:val="20"/>
                <w:lang w:eastAsia="ru-RU"/>
              </w:rPr>
            </w:pPr>
            <w:r w:rsidRPr="008F21A1">
              <w:rPr>
                <w:rFonts w:ascii="Times New Roman" w:eastAsia="Times New Roman" w:hAnsi="Times New Roman" w:cs="Times New Roman"/>
                <w:sz w:val="20"/>
                <w:szCs w:val="20"/>
                <w:lang w:eastAsia="ru-RU"/>
              </w:rPr>
              <w:t>*</w:t>
            </w:r>
            <w:r w:rsidRPr="008F21A1">
              <w:rPr>
                <w:rFonts w:ascii="Times New Roman" w:eastAsia="Times New Roman" w:hAnsi="Times New Roman" w:cs="Times New Roman"/>
                <w:sz w:val="24"/>
                <w:szCs w:val="20"/>
                <w:lang w:eastAsia="ru-RU"/>
              </w:rPr>
              <w:t xml:space="preserve"> </w:t>
            </w:r>
            <w:r w:rsidRPr="008F21A1">
              <w:rPr>
                <w:rFonts w:ascii="Times New Roman" w:eastAsia="Times New Roman" w:hAnsi="Times New Roman" w:cs="Times New Roman"/>
                <w:sz w:val="20"/>
                <w:szCs w:val="20"/>
                <w:lang w:eastAsia="ru-RU"/>
              </w:rPr>
              <w:t>Значение мероприятия (результата) с типом «Осуществление текущей деятельности» не устанавливается</w:t>
            </w:r>
          </w:p>
          <w:p w14:paraId="0947C2A2" w14:textId="77777777" w:rsidR="008F21A1" w:rsidRPr="008F21A1" w:rsidRDefault="008F21A1" w:rsidP="008F21A1">
            <w:pPr>
              <w:widowControl w:val="0"/>
              <w:autoSpaceDE w:val="0"/>
              <w:autoSpaceDN w:val="0"/>
              <w:spacing w:after="0" w:line="276" w:lineRule="auto"/>
              <w:ind w:firstLine="742"/>
              <w:jc w:val="both"/>
              <w:rPr>
                <w:rFonts w:ascii="Times New Roman" w:eastAsiaTheme="minorEastAsia" w:hAnsi="Times New Roman" w:cs="Times New Roman"/>
                <w:sz w:val="20"/>
                <w:szCs w:val="20"/>
                <w:lang w:eastAsia="ru-RU"/>
              </w:rPr>
            </w:pPr>
            <w:r w:rsidRPr="008F21A1">
              <w:rPr>
                <w:rFonts w:ascii="Times New Roman" w:eastAsiaTheme="minorEastAsia" w:hAnsi="Times New Roman" w:cs="Times New Roman"/>
                <w:sz w:val="20"/>
                <w:szCs w:val="20"/>
                <w:lang w:eastAsia="ru-RU"/>
              </w:rPr>
              <w:t>** До заключения муниципальных контрактов по мероприятиям в данной таблице не заполняются столбец: значение мероприятия (результата) по годам.</w:t>
            </w:r>
            <w:r w:rsidRPr="008F21A1">
              <w:rPr>
                <w:rFonts w:ascii="Times New Roman" w:eastAsia="Times New Roman" w:hAnsi="Times New Roman" w:cs="Times New Roman"/>
                <w:sz w:val="20"/>
                <w:szCs w:val="20"/>
                <w:lang w:eastAsia="ru-RU"/>
              </w:rPr>
              <w:t xml:space="preserve"> </w:t>
            </w:r>
          </w:p>
        </w:tc>
      </w:tr>
    </w:tbl>
    <w:p w14:paraId="0B0900D4" w14:textId="6DE73498" w:rsidR="006165E5" w:rsidRPr="00CC23FA" w:rsidRDefault="006165E5" w:rsidP="00CC23FA">
      <w:pPr>
        <w:spacing w:before="120"/>
        <w:jc w:val="both"/>
        <w:rPr>
          <w:rFonts w:ascii="Times New Roman" w:hAnsi="Times New Roman" w:cs="Times New Roman"/>
          <w:szCs w:val="28"/>
        </w:rPr>
      </w:pPr>
    </w:p>
    <w:sectPr w:rsidR="006165E5" w:rsidRPr="00CC23FA" w:rsidSect="006165E5">
      <w:pgSz w:w="16838" w:h="11906" w:orient="landscape"/>
      <w:pgMar w:top="568" w:right="962"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09"/>
    <w:rsid w:val="00005807"/>
    <w:rsid w:val="00020A38"/>
    <w:rsid w:val="0006768C"/>
    <w:rsid w:val="00090F01"/>
    <w:rsid w:val="000C13CB"/>
    <w:rsid w:val="001027DB"/>
    <w:rsid w:val="001B4FF5"/>
    <w:rsid w:val="001E5CF9"/>
    <w:rsid w:val="00216C0F"/>
    <w:rsid w:val="002209F2"/>
    <w:rsid w:val="00221DF7"/>
    <w:rsid w:val="002473B1"/>
    <w:rsid w:val="002953F2"/>
    <w:rsid w:val="003061E3"/>
    <w:rsid w:val="003309AE"/>
    <w:rsid w:val="003957D9"/>
    <w:rsid w:val="003D1FE1"/>
    <w:rsid w:val="003F5DD0"/>
    <w:rsid w:val="00446925"/>
    <w:rsid w:val="004A70D4"/>
    <w:rsid w:val="004C58E5"/>
    <w:rsid w:val="004C5FD1"/>
    <w:rsid w:val="00505D14"/>
    <w:rsid w:val="00535669"/>
    <w:rsid w:val="00572490"/>
    <w:rsid w:val="005F4D43"/>
    <w:rsid w:val="006165E5"/>
    <w:rsid w:val="006F226E"/>
    <w:rsid w:val="006F298E"/>
    <w:rsid w:val="007A3E23"/>
    <w:rsid w:val="007D2B12"/>
    <w:rsid w:val="00822B10"/>
    <w:rsid w:val="00822C07"/>
    <w:rsid w:val="00833B2D"/>
    <w:rsid w:val="00876D49"/>
    <w:rsid w:val="008B1E53"/>
    <w:rsid w:val="008F21A1"/>
    <w:rsid w:val="00945CDB"/>
    <w:rsid w:val="009A115E"/>
    <w:rsid w:val="00A0771C"/>
    <w:rsid w:val="00A128AD"/>
    <w:rsid w:val="00A440BE"/>
    <w:rsid w:val="00AD4FA5"/>
    <w:rsid w:val="00BC60A4"/>
    <w:rsid w:val="00C109D5"/>
    <w:rsid w:val="00CC23FA"/>
    <w:rsid w:val="00CF71CC"/>
    <w:rsid w:val="00D000CC"/>
    <w:rsid w:val="00D13535"/>
    <w:rsid w:val="00D621B7"/>
    <w:rsid w:val="00D70862"/>
    <w:rsid w:val="00DB4DFD"/>
    <w:rsid w:val="00E55147"/>
    <w:rsid w:val="00E676E8"/>
    <w:rsid w:val="00E972BB"/>
    <w:rsid w:val="00EC3855"/>
    <w:rsid w:val="00EE1C09"/>
    <w:rsid w:val="00F25B4F"/>
    <w:rsid w:val="00F54565"/>
    <w:rsid w:val="00F5551D"/>
    <w:rsid w:val="00FE7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5DDB"/>
  <w15:chartTrackingRefBased/>
  <w15:docId w15:val="{119130D5-27F9-4CBD-8605-628EA1121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0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16C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16C0F"/>
    <w:rPr>
      <w:rFonts w:ascii="Segoe UI" w:hAnsi="Segoe UI" w:cs="Segoe UI"/>
      <w:sz w:val="18"/>
      <w:szCs w:val="18"/>
    </w:rPr>
  </w:style>
  <w:style w:type="paragraph" w:customStyle="1" w:styleId="ConsPlusNormal">
    <w:name w:val="ConsPlusNormal"/>
    <w:rsid w:val="00833B2D"/>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25452">
      <w:bodyDiv w:val="1"/>
      <w:marLeft w:val="0"/>
      <w:marRight w:val="0"/>
      <w:marTop w:val="0"/>
      <w:marBottom w:val="0"/>
      <w:divBdr>
        <w:top w:val="none" w:sz="0" w:space="0" w:color="auto"/>
        <w:left w:val="none" w:sz="0" w:space="0" w:color="auto"/>
        <w:bottom w:val="none" w:sz="0" w:space="0" w:color="auto"/>
        <w:right w:val="none" w:sz="0" w:space="0" w:color="auto"/>
      </w:divBdr>
    </w:div>
    <w:div w:id="195168792">
      <w:bodyDiv w:val="1"/>
      <w:marLeft w:val="0"/>
      <w:marRight w:val="0"/>
      <w:marTop w:val="0"/>
      <w:marBottom w:val="0"/>
      <w:divBdr>
        <w:top w:val="none" w:sz="0" w:space="0" w:color="auto"/>
        <w:left w:val="none" w:sz="0" w:space="0" w:color="auto"/>
        <w:bottom w:val="none" w:sz="0" w:space="0" w:color="auto"/>
        <w:right w:val="none" w:sz="0" w:space="0" w:color="auto"/>
      </w:divBdr>
    </w:div>
    <w:div w:id="262105275">
      <w:bodyDiv w:val="1"/>
      <w:marLeft w:val="0"/>
      <w:marRight w:val="0"/>
      <w:marTop w:val="0"/>
      <w:marBottom w:val="0"/>
      <w:divBdr>
        <w:top w:val="none" w:sz="0" w:space="0" w:color="auto"/>
        <w:left w:val="none" w:sz="0" w:space="0" w:color="auto"/>
        <w:bottom w:val="none" w:sz="0" w:space="0" w:color="auto"/>
        <w:right w:val="none" w:sz="0" w:space="0" w:color="auto"/>
      </w:divBdr>
    </w:div>
    <w:div w:id="263271017">
      <w:bodyDiv w:val="1"/>
      <w:marLeft w:val="0"/>
      <w:marRight w:val="0"/>
      <w:marTop w:val="0"/>
      <w:marBottom w:val="0"/>
      <w:divBdr>
        <w:top w:val="none" w:sz="0" w:space="0" w:color="auto"/>
        <w:left w:val="none" w:sz="0" w:space="0" w:color="auto"/>
        <w:bottom w:val="none" w:sz="0" w:space="0" w:color="auto"/>
        <w:right w:val="none" w:sz="0" w:space="0" w:color="auto"/>
      </w:divBdr>
    </w:div>
    <w:div w:id="327752763">
      <w:bodyDiv w:val="1"/>
      <w:marLeft w:val="0"/>
      <w:marRight w:val="0"/>
      <w:marTop w:val="0"/>
      <w:marBottom w:val="0"/>
      <w:divBdr>
        <w:top w:val="none" w:sz="0" w:space="0" w:color="auto"/>
        <w:left w:val="none" w:sz="0" w:space="0" w:color="auto"/>
        <w:bottom w:val="none" w:sz="0" w:space="0" w:color="auto"/>
        <w:right w:val="none" w:sz="0" w:space="0" w:color="auto"/>
      </w:divBdr>
    </w:div>
    <w:div w:id="360786902">
      <w:bodyDiv w:val="1"/>
      <w:marLeft w:val="0"/>
      <w:marRight w:val="0"/>
      <w:marTop w:val="0"/>
      <w:marBottom w:val="0"/>
      <w:divBdr>
        <w:top w:val="none" w:sz="0" w:space="0" w:color="auto"/>
        <w:left w:val="none" w:sz="0" w:space="0" w:color="auto"/>
        <w:bottom w:val="none" w:sz="0" w:space="0" w:color="auto"/>
        <w:right w:val="none" w:sz="0" w:space="0" w:color="auto"/>
      </w:divBdr>
    </w:div>
    <w:div w:id="406341474">
      <w:bodyDiv w:val="1"/>
      <w:marLeft w:val="0"/>
      <w:marRight w:val="0"/>
      <w:marTop w:val="0"/>
      <w:marBottom w:val="0"/>
      <w:divBdr>
        <w:top w:val="none" w:sz="0" w:space="0" w:color="auto"/>
        <w:left w:val="none" w:sz="0" w:space="0" w:color="auto"/>
        <w:bottom w:val="none" w:sz="0" w:space="0" w:color="auto"/>
        <w:right w:val="none" w:sz="0" w:space="0" w:color="auto"/>
      </w:divBdr>
    </w:div>
    <w:div w:id="443233271">
      <w:bodyDiv w:val="1"/>
      <w:marLeft w:val="0"/>
      <w:marRight w:val="0"/>
      <w:marTop w:val="0"/>
      <w:marBottom w:val="0"/>
      <w:divBdr>
        <w:top w:val="none" w:sz="0" w:space="0" w:color="auto"/>
        <w:left w:val="none" w:sz="0" w:space="0" w:color="auto"/>
        <w:bottom w:val="none" w:sz="0" w:space="0" w:color="auto"/>
        <w:right w:val="none" w:sz="0" w:space="0" w:color="auto"/>
      </w:divBdr>
    </w:div>
    <w:div w:id="468475485">
      <w:bodyDiv w:val="1"/>
      <w:marLeft w:val="0"/>
      <w:marRight w:val="0"/>
      <w:marTop w:val="0"/>
      <w:marBottom w:val="0"/>
      <w:divBdr>
        <w:top w:val="none" w:sz="0" w:space="0" w:color="auto"/>
        <w:left w:val="none" w:sz="0" w:space="0" w:color="auto"/>
        <w:bottom w:val="none" w:sz="0" w:space="0" w:color="auto"/>
        <w:right w:val="none" w:sz="0" w:space="0" w:color="auto"/>
      </w:divBdr>
    </w:div>
    <w:div w:id="468864081">
      <w:bodyDiv w:val="1"/>
      <w:marLeft w:val="0"/>
      <w:marRight w:val="0"/>
      <w:marTop w:val="0"/>
      <w:marBottom w:val="0"/>
      <w:divBdr>
        <w:top w:val="none" w:sz="0" w:space="0" w:color="auto"/>
        <w:left w:val="none" w:sz="0" w:space="0" w:color="auto"/>
        <w:bottom w:val="none" w:sz="0" w:space="0" w:color="auto"/>
        <w:right w:val="none" w:sz="0" w:space="0" w:color="auto"/>
      </w:divBdr>
    </w:div>
    <w:div w:id="502359466">
      <w:bodyDiv w:val="1"/>
      <w:marLeft w:val="0"/>
      <w:marRight w:val="0"/>
      <w:marTop w:val="0"/>
      <w:marBottom w:val="0"/>
      <w:divBdr>
        <w:top w:val="none" w:sz="0" w:space="0" w:color="auto"/>
        <w:left w:val="none" w:sz="0" w:space="0" w:color="auto"/>
        <w:bottom w:val="none" w:sz="0" w:space="0" w:color="auto"/>
        <w:right w:val="none" w:sz="0" w:space="0" w:color="auto"/>
      </w:divBdr>
    </w:div>
    <w:div w:id="553584672">
      <w:bodyDiv w:val="1"/>
      <w:marLeft w:val="0"/>
      <w:marRight w:val="0"/>
      <w:marTop w:val="0"/>
      <w:marBottom w:val="0"/>
      <w:divBdr>
        <w:top w:val="none" w:sz="0" w:space="0" w:color="auto"/>
        <w:left w:val="none" w:sz="0" w:space="0" w:color="auto"/>
        <w:bottom w:val="none" w:sz="0" w:space="0" w:color="auto"/>
        <w:right w:val="none" w:sz="0" w:space="0" w:color="auto"/>
      </w:divBdr>
    </w:div>
    <w:div w:id="556942749">
      <w:bodyDiv w:val="1"/>
      <w:marLeft w:val="0"/>
      <w:marRight w:val="0"/>
      <w:marTop w:val="0"/>
      <w:marBottom w:val="0"/>
      <w:divBdr>
        <w:top w:val="none" w:sz="0" w:space="0" w:color="auto"/>
        <w:left w:val="none" w:sz="0" w:space="0" w:color="auto"/>
        <w:bottom w:val="none" w:sz="0" w:space="0" w:color="auto"/>
        <w:right w:val="none" w:sz="0" w:space="0" w:color="auto"/>
      </w:divBdr>
    </w:div>
    <w:div w:id="557403371">
      <w:bodyDiv w:val="1"/>
      <w:marLeft w:val="0"/>
      <w:marRight w:val="0"/>
      <w:marTop w:val="0"/>
      <w:marBottom w:val="0"/>
      <w:divBdr>
        <w:top w:val="none" w:sz="0" w:space="0" w:color="auto"/>
        <w:left w:val="none" w:sz="0" w:space="0" w:color="auto"/>
        <w:bottom w:val="none" w:sz="0" w:space="0" w:color="auto"/>
        <w:right w:val="none" w:sz="0" w:space="0" w:color="auto"/>
      </w:divBdr>
    </w:div>
    <w:div w:id="559292462">
      <w:bodyDiv w:val="1"/>
      <w:marLeft w:val="0"/>
      <w:marRight w:val="0"/>
      <w:marTop w:val="0"/>
      <w:marBottom w:val="0"/>
      <w:divBdr>
        <w:top w:val="none" w:sz="0" w:space="0" w:color="auto"/>
        <w:left w:val="none" w:sz="0" w:space="0" w:color="auto"/>
        <w:bottom w:val="none" w:sz="0" w:space="0" w:color="auto"/>
        <w:right w:val="none" w:sz="0" w:space="0" w:color="auto"/>
      </w:divBdr>
    </w:div>
    <w:div w:id="690568739">
      <w:bodyDiv w:val="1"/>
      <w:marLeft w:val="0"/>
      <w:marRight w:val="0"/>
      <w:marTop w:val="0"/>
      <w:marBottom w:val="0"/>
      <w:divBdr>
        <w:top w:val="none" w:sz="0" w:space="0" w:color="auto"/>
        <w:left w:val="none" w:sz="0" w:space="0" w:color="auto"/>
        <w:bottom w:val="none" w:sz="0" w:space="0" w:color="auto"/>
        <w:right w:val="none" w:sz="0" w:space="0" w:color="auto"/>
      </w:divBdr>
    </w:div>
    <w:div w:id="716972859">
      <w:bodyDiv w:val="1"/>
      <w:marLeft w:val="0"/>
      <w:marRight w:val="0"/>
      <w:marTop w:val="0"/>
      <w:marBottom w:val="0"/>
      <w:divBdr>
        <w:top w:val="none" w:sz="0" w:space="0" w:color="auto"/>
        <w:left w:val="none" w:sz="0" w:space="0" w:color="auto"/>
        <w:bottom w:val="none" w:sz="0" w:space="0" w:color="auto"/>
        <w:right w:val="none" w:sz="0" w:space="0" w:color="auto"/>
      </w:divBdr>
    </w:div>
    <w:div w:id="735399039">
      <w:bodyDiv w:val="1"/>
      <w:marLeft w:val="0"/>
      <w:marRight w:val="0"/>
      <w:marTop w:val="0"/>
      <w:marBottom w:val="0"/>
      <w:divBdr>
        <w:top w:val="none" w:sz="0" w:space="0" w:color="auto"/>
        <w:left w:val="none" w:sz="0" w:space="0" w:color="auto"/>
        <w:bottom w:val="none" w:sz="0" w:space="0" w:color="auto"/>
        <w:right w:val="none" w:sz="0" w:space="0" w:color="auto"/>
      </w:divBdr>
    </w:div>
    <w:div w:id="750202939">
      <w:bodyDiv w:val="1"/>
      <w:marLeft w:val="0"/>
      <w:marRight w:val="0"/>
      <w:marTop w:val="0"/>
      <w:marBottom w:val="0"/>
      <w:divBdr>
        <w:top w:val="none" w:sz="0" w:space="0" w:color="auto"/>
        <w:left w:val="none" w:sz="0" w:space="0" w:color="auto"/>
        <w:bottom w:val="none" w:sz="0" w:space="0" w:color="auto"/>
        <w:right w:val="none" w:sz="0" w:space="0" w:color="auto"/>
      </w:divBdr>
    </w:div>
    <w:div w:id="751195228">
      <w:bodyDiv w:val="1"/>
      <w:marLeft w:val="0"/>
      <w:marRight w:val="0"/>
      <w:marTop w:val="0"/>
      <w:marBottom w:val="0"/>
      <w:divBdr>
        <w:top w:val="none" w:sz="0" w:space="0" w:color="auto"/>
        <w:left w:val="none" w:sz="0" w:space="0" w:color="auto"/>
        <w:bottom w:val="none" w:sz="0" w:space="0" w:color="auto"/>
        <w:right w:val="none" w:sz="0" w:space="0" w:color="auto"/>
      </w:divBdr>
    </w:div>
    <w:div w:id="808982599">
      <w:bodyDiv w:val="1"/>
      <w:marLeft w:val="0"/>
      <w:marRight w:val="0"/>
      <w:marTop w:val="0"/>
      <w:marBottom w:val="0"/>
      <w:divBdr>
        <w:top w:val="none" w:sz="0" w:space="0" w:color="auto"/>
        <w:left w:val="none" w:sz="0" w:space="0" w:color="auto"/>
        <w:bottom w:val="none" w:sz="0" w:space="0" w:color="auto"/>
        <w:right w:val="none" w:sz="0" w:space="0" w:color="auto"/>
      </w:divBdr>
    </w:div>
    <w:div w:id="904293764">
      <w:bodyDiv w:val="1"/>
      <w:marLeft w:val="0"/>
      <w:marRight w:val="0"/>
      <w:marTop w:val="0"/>
      <w:marBottom w:val="0"/>
      <w:divBdr>
        <w:top w:val="none" w:sz="0" w:space="0" w:color="auto"/>
        <w:left w:val="none" w:sz="0" w:space="0" w:color="auto"/>
        <w:bottom w:val="none" w:sz="0" w:space="0" w:color="auto"/>
        <w:right w:val="none" w:sz="0" w:space="0" w:color="auto"/>
      </w:divBdr>
    </w:div>
    <w:div w:id="923563308">
      <w:bodyDiv w:val="1"/>
      <w:marLeft w:val="0"/>
      <w:marRight w:val="0"/>
      <w:marTop w:val="0"/>
      <w:marBottom w:val="0"/>
      <w:divBdr>
        <w:top w:val="none" w:sz="0" w:space="0" w:color="auto"/>
        <w:left w:val="none" w:sz="0" w:space="0" w:color="auto"/>
        <w:bottom w:val="none" w:sz="0" w:space="0" w:color="auto"/>
        <w:right w:val="none" w:sz="0" w:space="0" w:color="auto"/>
      </w:divBdr>
    </w:div>
    <w:div w:id="926840014">
      <w:bodyDiv w:val="1"/>
      <w:marLeft w:val="0"/>
      <w:marRight w:val="0"/>
      <w:marTop w:val="0"/>
      <w:marBottom w:val="0"/>
      <w:divBdr>
        <w:top w:val="none" w:sz="0" w:space="0" w:color="auto"/>
        <w:left w:val="none" w:sz="0" w:space="0" w:color="auto"/>
        <w:bottom w:val="none" w:sz="0" w:space="0" w:color="auto"/>
        <w:right w:val="none" w:sz="0" w:space="0" w:color="auto"/>
      </w:divBdr>
    </w:div>
    <w:div w:id="995650814">
      <w:bodyDiv w:val="1"/>
      <w:marLeft w:val="0"/>
      <w:marRight w:val="0"/>
      <w:marTop w:val="0"/>
      <w:marBottom w:val="0"/>
      <w:divBdr>
        <w:top w:val="none" w:sz="0" w:space="0" w:color="auto"/>
        <w:left w:val="none" w:sz="0" w:space="0" w:color="auto"/>
        <w:bottom w:val="none" w:sz="0" w:space="0" w:color="auto"/>
        <w:right w:val="none" w:sz="0" w:space="0" w:color="auto"/>
      </w:divBdr>
    </w:div>
    <w:div w:id="1035273337">
      <w:bodyDiv w:val="1"/>
      <w:marLeft w:val="0"/>
      <w:marRight w:val="0"/>
      <w:marTop w:val="0"/>
      <w:marBottom w:val="0"/>
      <w:divBdr>
        <w:top w:val="none" w:sz="0" w:space="0" w:color="auto"/>
        <w:left w:val="none" w:sz="0" w:space="0" w:color="auto"/>
        <w:bottom w:val="none" w:sz="0" w:space="0" w:color="auto"/>
        <w:right w:val="none" w:sz="0" w:space="0" w:color="auto"/>
      </w:divBdr>
    </w:div>
    <w:div w:id="1044600340">
      <w:bodyDiv w:val="1"/>
      <w:marLeft w:val="0"/>
      <w:marRight w:val="0"/>
      <w:marTop w:val="0"/>
      <w:marBottom w:val="0"/>
      <w:divBdr>
        <w:top w:val="none" w:sz="0" w:space="0" w:color="auto"/>
        <w:left w:val="none" w:sz="0" w:space="0" w:color="auto"/>
        <w:bottom w:val="none" w:sz="0" w:space="0" w:color="auto"/>
        <w:right w:val="none" w:sz="0" w:space="0" w:color="auto"/>
      </w:divBdr>
    </w:div>
    <w:div w:id="1128086753">
      <w:bodyDiv w:val="1"/>
      <w:marLeft w:val="0"/>
      <w:marRight w:val="0"/>
      <w:marTop w:val="0"/>
      <w:marBottom w:val="0"/>
      <w:divBdr>
        <w:top w:val="none" w:sz="0" w:space="0" w:color="auto"/>
        <w:left w:val="none" w:sz="0" w:space="0" w:color="auto"/>
        <w:bottom w:val="none" w:sz="0" w:space="0" w:color="auto"/>
        <w:right w:val="none" w:sz="0" w:space="0" w:color="auto"/>
      </w:divBdr>
    </w:div>
    <w:div w:id="1135443521">
      <w:bodyDiv w:val="1"/>
      <w:marLeft w:val="0"/>
      <w:marRight w:val="0"/>
      <w:marTop w:val="0"/>
      <w:marBottom w:val="0"/>
      <w:divBdr>
        <w:top w:val="none" w:sz="0" w:space="0" w:color="auto"/>
        <w:left w:val="none" w:sz="0" w:space="0" w:color="auto"/>
        <w:bottom w:val="none" w:sz="0" w:space="0" w:color="auto"/>
        <w:right w:val="none" w:sz="0" w:space="0" w:color="auto"/>
      </w:divBdr>
    </w:div>
    <w:div w:id="1202743334">
      <w:bodyDiv w:val="1"/>
      <w:marLeft w:val="0"/>
      <w:marRight w:val="0"/>
      <w:marTop w:val="0"/>
      <w:marBottom w:val="0"/>
      <w:divBdr>
        <w:top w:val="none" w:sz="0" w:space="0" w:color="auto"/>
        <w:left w:val="none" w:sz="0" w:space="0" w:color="auto"/>
        <w:bottom w:val="none" w:sz="0" w:space="0" w:color="auto"/>
        <w:right w:val="none" w:sz="0" w:space="0" w:color="auto"/>
      </w:divBdr>
    </w:div>
    <w:div w:id="1281841221">
      <w:bodyDiv w:val="1"/>
      <w:marLeft w:val="0"/>
      <w:marRight w:val="0"/>
      <w:marTop w:val="0"/>
      <w:marBottom w:val="0"/>
      <w:divBdr>
        <w:top w:val="none" w:sz="0" w:space="0" w:color="auto"/>
        <w:left w:val="none" w:sz="0" w:space="0" w:color="auto"/>
        <w:bottom w:val="none" w:sz="0" w:space="0" w:color="auto"/>
        <w:right w:val="none" w:sz="0" w:space="0" w:color="auto"/>
      </w:divBdr>
    </w:div>
    <w:div w:id="1318192109">
      <w:bodyDiv w:val="1"/>
      <w:marLeft w:val="0"/>
      <w:marRight w:val="0"/>
      <w:marTop w:val="0"/>
      <w:marBottom w:val="0"/>
      <w:divBdr>
        <w:top w:val="none" w:sz="0" w:space="0" w:color="auto"/>
        <w:left w:val="none" w:sz="0" w:space="0" w:color="auto"/>
        <w:bottom w:val="none" w:sz="0" w:space="0" w:color="auto"/>
        <w:right w:val="none" w:sz="0" w:space="0" w:color="auto"/>
      </w:divBdr>
    </w:div>
    <w:div w:id="1360207569">
      <w:bodyDiv w:val="1"/>
      <w:marLeft w:val="0"/>
      <w:marRight w:val="0"/>
      <w:marTop w:val="0"/>
      <w:marBottom w:val="0"/>
      <w:divBdr>
        <w:top w:val="none" w:sz="0" w:space="0" w:color="auto"/>
        <w:left w:val="none" w:sz="0" w:space="0" w:color="auto"/>
        <w:bottom w:val="none" w:sz="0" w:space="0" w:color="auto"/>
        <w:right w:val="none" w:sz="0" w:space="0" w:color="auto"/>
      </w:divBdr>
    </w:div>
    <w:div w:id="1411194022">
      <w:bodyDiv w:val="1"/>
      <w:marLeft w:val="0"/>
      <w:marRight w:val="0"/>
      <w:marTop w:val="0"/>
      <w:marBottom w:val="0"/>
      <w:divBdr>
        <w:top w:val="none" w:sz="0" w:space="0" w:color="auto"/>
        <w:left w:val="none" w:sz="0" w:space="0" w:color="auto"/>
        <w:bottom w:val="none" w:sz="0" w:space="0" w:color="auto"/>
        <w:right w:val="none" w:sz="0" w:space="0" w:color="auto"/>
      </w:divBdr>
    </w:div>
    <w:div w:id="1592734235">
      <w:bodyDiv w:val="1"/>
      <w:marLeft w:val="0"/>
      <w:marRight w:val="0"/>
      <w:marTop w:val="0"/>
      <w:marBottom w:val="0"/>
      <w:divBdr>
        <w:top w:val="none" w:sz="0" w:space="0" w:color="auto"/>
        <w:left w:val="none" w:sz="0" w:space="0" w:color="auto"/>
        <w:bottom w:val="none" w:sz="0" w:space="0" w:color="auto"/>
        <w:right w:val="none" w:sz="0" w:space="0" w:color="auto"/>
      </w:divBdr>
    </w:div>
    <w:div w:id="1593926861">
      <w:bodyDiv w:val="1"/>
      <w:marLeft w:val="0"/>
      <w:marRight w:val="0"/>
      <w:marTop w:val="0"/>
      <w:marBottom w:val="0"/>
      <w:divBdr>
        <w:top w:val="none" w:sz="0" w:space="0" w:color="auto"/>
        <w:left w:val="none" w:sz="0" w:space="0" w:color="auto"/>
        <w:bottom w:val="none" w:sz="0" w:space="0" w:color="auto"/>
        <w:right w:val="none" w:sz="0" w:space="0" w:color="auto"/>
      </w:divBdr>
    </w:div>
    <w:div w:id="1613970836">
      <w:bodyDiv w:val="1"/>
      <w:marLeft w:val="0"/>
      <w:marRight w:val="0"/>
      <w:marTop w:val="0"/>
      <w:marBottom w:val="0"/>
      <w:divBdr>
        <w:top w:val="none" w:sz="0" w:space="0" w:color="auto"/>
        <w:left w:val="none" w:sz="0" w:space="0" w:color="auto"/>
        <w:bottom w:val="none" w:sz="0" w:space="0" w:color="auto"/>
        <w:right w:val="none" w:sz="0" w:space="0" w:color="auto"/>
      </w:divBdr>
    </w:div>
    <w:div w:id="1650017582">
      <w:bodyDiv w:val="1"/>
      <w:marLeft w:val="0"/>
      <w:marRight w:val="0"/>
      <w:marTop w:val="0"/>
      <w:marBottom w:val="0"/>
      <w:divBdr>
        <w:top w:val="none" w:sz="0" w:space="0" w:color="auto"/>
        <w:left w:val="none" w:sz="0" w:space="0" w:color="auto"/>
        <w:bottom w:val="none" w:sz="0" w:space="0" w:color="auto"/>
        <w:right w:val="none" w:sz="0" w:space="0" w:color="auto"/>
      </w:divBdr>
    </w:div>
    <w:div w:id="1763138900">
      <w:bodyDiv w:val="1"/>
      <w:marLeft w:val="0"/>
      <w:marRight w:val="0"/>
      <w:marTop w:val="0"/>
      <w:marBottom w:val="0"/>
      <w:divBdr>
        <w:top w:val="none" w:sz="0" w:space="0" w:color="auto"/>
        <w:left w:val="none" w:sz="0" w:space="0" w:color="auto"/>
        <w:bottom w:val="none" w:sz="0" w:space="0" w:color="auto"/>
        <w:right w:val="none" w:sz="0" w:space="0" w:color="auto"/>
      </w:divBdr>
    </w:div>
    <w:div w:id="1767842785">
      <w:bodyDiv w:val="1"/>
      <w:marLeft w:val="0"/>
      <w:marRight w:val="0"/>
      <w:marTop w:val="0"/>
      <w:marBottom w:val="0"/>
      <w:divBdr>
        <w:top w:val="none" w:sz="0" w:space="0" w:color="auto"/>
        <w:left w:val="none" w:sz="0" w:space="0" w:color="auto"/>
        <w:bottom w:val="none" w:sz="0" w:space="0" w:color="auto"/>
        <w:right w:val="none" w:sz="0" w:space="0" w:color="auto"/>
      </w:divBdr>
    </w:div>
    <w:div w:id="1773627409">
      <w:bodyDiv w:val="1"/>
      <w:marLeft w:val="0"/>
      <w:marRight w:val="0"/>
      <w:marTop w:val="0"/>
      <w:marBottom w:val="0"/>
      <w:divBdr>
        <w:top w:val="none" w:sz="0" w:space="0" w:color="auto"/>
        <w:left w:val="none" w:sz="0" w:space="0" w:color="auto"/>
        <w:bottom w:val="none" w:sz="0" w:space="0" w:color="auto"/>
        <w:right w:val="none" w:sz="0" w:space="0" w:color="auto"/>
      </w:divBdr>
    </w:div>
    <w:div w:id="1786728081">
      <w:bodyDiv w:val="1"/>
      <w:marLeft w:val="0"/>
      <w:marRight w:val="0"/>
      <w:marTop w:val="0"/>
      <w:marBottom w:val="0"/>
      <w:divBdr>
        <w:top w:val="none" w:sz="0" w:space="0" w:color="auto"/>
        <w:left w:val="none" w:sz="0" w:space="0" w:color="auto"/>
        <w:bottom w:val="none" w:sz="0" w:space="0" w:color="auto"/>
        <w:right w:val="none" w:sz="0" w:space="0" w:color="auto"/>
      </w:divBdr>
    </w:div>
    <w:div w:id="1788964375">
      <w:bodyDiv w:val="1"/>
      <w:marLeft w:val="0"/>
      <w:marRight w:val="0"/>
      <w:marTop w:val="0"/>
      <w:marBottom w:val="0"/>
      <w:divBdr>
        <w:top w:val="none" w:sz="0" w:space="0" w:color="auto"/>
        <w:left w:val="none" w:sz="0" w:space="0" w:color="auto"/>
        <w:bottom w:val="none" w:sz="0" w:space="0" w:color="auto"/>
        <w:right w:val="none" w:sz="0" w:space="0" w:color="auto"/>
      </w:divBdr>
    </w:div>
    <w:div w:id="1805150516">
      <w:bodyDiv w:val="1"/>
      <w:marLeft w:val="0"/>
      <w:marRight w:val="0"/>
      <w:marTop w:val="0"/>
      <w:marBottom w:val="0"/>
      <w:divBdr>
        <w:top w:val="none" w:sz="0" w:space="0" w:color="auto"/>
        <w:left w:val="none" w:sz="0" w:space="0" w:color="auto"/>
        <w:bottom w:val="none" w:sz="0" w:space="0" w:color="auto"/>
        <w:right w:val="none" w:sz="0" w:space="0" w:color="auto"/>
      </w:divBdr>
    </w:div>
    <w:div w:id="1822574445">
      <w:bodyDiv w:val="1"/>
      <w:marLeft w:val="0"/>
      <w:marRight w:val="0"/>
      <w:marTop w:val="0"/>
      <w:marBottom w:val="0"/>
      <w:divBdr>
        <w:top w:val="none" w:sz="0" w:space="0" w:color="auto"/>
        <w:left w:val="none" w:sz="0" w:space="0" w:color="auto"/>
        <w:bottom w:val="none" w:sz="0" w:space="0" w:color="auto"/>
        <w:right w:val="none" w:sz="0" w:space="0" w:color="auto"/>
      </w:divBdr>
    </w:div>
    <w:div w:id="1881360899">
      <w:bodyDiv w:val="1"/>
      <w:marLeft w:val="0"/>
      <w:marRight w:val="0"/>
      <w:marTop w:val="0"/>
      <w:marBottom w:val="0"/>
      <w:divBdr>
        <w:top w:val="none" w:sz="0" w:space="0" w:color="auto"/>
        <w:left w:val="none" w:sz="0" w:space="0" w:color="auto"/>
        <w:bottom w:val="none" w:sz="0" w:space="0" w:color="auto"/>
        <w:right w:val="none" w:sz="0" w:space="0" w:color="auto"/>
      </w:divBdr>
    </w:div>
    <w:div w:id="1895040352">
      <w:bodyDiv w:val="1"/>
      <w:marLeft w:val="0"/>
      <w:marRight w:val="0"/>
      <w:marTop w:val="0"/>
      <w:marBottom w:val="0"/>
      <w:divBdr>
        <w:top w:val="none" w:sz="0" w:space="0" w:color="auto"/>
        <w:left w:val="none" w:sz="0" w:space="0" w:color="auto"/>
        <w:bottom w:val="none" w:sz="0" w:space="0" w:color="auto"/>
        <w:right w:val="none" w:sz="0" w:space="0" w:color="auto"/>
      </w:divBdr>
    </w:div>
    <w:div w:id="1919174879">
      <w:bodyDiv w:val="1"/>
      <w:marLeft w:val="0"/>
      <w:marRight w:val="0"/>
      <w:marTop w:val="0"/>
      <w:marBottom w:val="0"/>
      <w:divBdr>
        <w:top w:val="none" w:sz="0" w:space="0" w:color="auto"/>
        <w:left w:val="none" w:sz="0" w:space="0" w:color="auto"/>
        <w:bottom w:val="none" w:sz="0" w:space="0" w:color="auto"/>
        <w:right w:val="none" w:sz="0" w:space="0" w:color="auto"/>
      </w:divBdr>
    </w:div>
    <w:div w:id="1922517721">
      <w:bodyDiv w:val="1"/>
      <w:marLeft w:val="0"/>
      <w:marRight w:val="0"/>
      <w:marTop w:val="0"/>
      <w:marBottom w:val="0"/>
      <w:divBdr>
        <w:top w:val="none" w:sz="0" w:space="0" w:color="auto"/>
        <w:left w:val="none" w:sz="0" w:space="0" w:color="auto"/>
        <w:bottom w:val="none" w:sz="0" w:space="0" w:color="auto"/>
        <w:right w:val="none" w:sz="0" w:space="0" w:color="auto"/>
      </w:divBdr>
    </w:div>
    <w:div w:id="1959413516">
      <w:bodyDiv w:val="1"/>
      <w:marLeft w:val="0"/>
      <w:marRight w:val="0"/>
      <w:marTop w:val="0"/>
      <w:marBottom w:val="0"/>
      <w:divBdr>
        <w:top w:val="none" w:sz="0" w:space="0" w:color="auto"/>
        <w:left w:val="none" w:sz="0" w:space="0" w:color="auto"/>
        <w:bottom w:val="none" w:sz="0" w:space="0" w:color="auto"/>
        <w:right w:val="none" w:sz="0" w:space="0" w:color="auto"/>
      </w:divBdr>
    </w:div>
    <w:div w:id="1967082240">
      <w:bodyDiv w:val="1"/>
      <w:marLeft w:val="0"/>
      <w:marRight w:val="0"/>
      <w:marTop w:val="0"/>
      <w:marBottom w:val="0"/>
      <w:divBdr>
        <w:top w:val="none" w:sz="0" w:space="0" w:color="auto"/>
        <w:left w:val="none" w:sz="0" w:space="0" w:color="auto"/>
        <w:bottom w:val="none" w:sz="0" w:space="0" w:color="auto"/>
        <w:right w:val="none" w:sz="0" w:space="0" w:color="auto"/>
      </w:divBdr>
    </w:div>
    <w:div w:id="2000883459">
      <w:bodyDiv w:val="1"/>
      <w:marLeft w:val="0"/>
      <w:marRight w:val="0"/>
      <w:marTop w:val="0"/>
      <w:marBottom w:val="0"/>
      <w:divBdr>
        <w:top w:val="none" w:sz="0" w:space="0" w:color="auto"/>
        <w:left w:val="none" w:sz="0" w:space="0" w:color="auto"/>
        <w:bottom w:val="none" w:sz="0" w:space="0" w:color="auto"/>
        <w:right w:val="none" w:sz="0" w:space="0" w:color="auto"/>
      </w:divBdr>
    </w:div>
    <w:div w:id="2009401448">
      <w:bodyDiv w:val="1"/>
      <w:marLeft w:val="0"/>
      <w:marRight w:val="0"/>
      <w:marTop w:val="0"/>
      <w:marBottom w:val="0"/>
      <w:divBdr>
        <w:top w:val="none" w:sz="0" w:space="0" w:color="auto"/>
        <w:left w:val="none" w:sz="0" w:space="0" w:color="auto"/>
        <w:bottom w:val="none" w:sz="0" w:space="0" w:color="auto"/>
        <w:right w:val="none" w:sz="0" w:space="0" w:color="auto"/>
      </w:divBdr>
    </w:div>
    <w:div w:id="2050913194">
      <w:bodyDiv w:val="1"/>
      <w:marLeft w:val="0"/>
      <w:marRight w:val="0"/>
      <w:marTop w:val="0"/>
      <w:marBottom w:val="0"/>
      <w:divBdr>
        <w:top w:val="none" w:sz="0" w:space="0" w:color="auto"/>
        <w:left w:val="none" w:sz="0" w:space="0" w:color="auto"/>
        <w:bottom w:val="none" w:sz="0" w:space="0" w:color="auto"/>
        <w:right w:val="none" w:sz="0" w:space="0" w:color="auto"/>
      </w:divBdr>
    </w:div>
    <w:div w:id="2055957219">
      <w:bodyDiv w:val="1"/>
      <w:marLeft w:val="0"/>
      <w:marRight w:val="0"/>
      <w:marTop w:val="0"/>
      <w:marBottom w:val="0"/>
      <w:divBdr>
        <w:top w:val="none" w:sz="0" w:space="0" w:color="auto"/>
        <w:left w:val="none" w:sz="0" w:space="0" w:color="auto"/>
        <w:bottom w:val="none" w:sz="0" w:space="0" w:color="auto"/>
        <w:right w:val="none" w:sz="0" w:space="0" w:color="auto"/>
      </w:divBdr>
    </w:div>
    <w:div w:id="209716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1230</TotalTime>
  <Pages>6</Pages>
  <Words>1345</Words>
  <Characters>7669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Ивкина Марина Сергеевна</dc:creator>
  <cp:keywords/>
  <dc:description/>
  <cp:lastModifiedBy>Юргина Анна Олеговна</cp:lastModifiedBy>
  <cp:revision>19</cp:revision>
  <cp:lastPrinted>2025-09-30T07:15:00Z</cp:lastPrinted>
  <dcterms:created xsi:type="dcterms:W3CDTF">2025-07-11T03:26:00Z</dcterms:created>
  <dcterms:modified xsi:type="dcterms:W3CDTF">2026-10-08T07:37:00Z</dcterms:modified>
</cp:coreProperties>
</file>