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FB0CF9" w14:textId="77777777" w:rsidR="00BC4E50" w:rsidRDefault="00BC4E50" w:rsidP="00E30CA9">
      <w:pPr>
        <w:tabs>
          <w:tab w:val="left" w:pos="4536"/>
        </w:tabs>
        <w:autoSpaceDE w:val="0"/>
        <w:autoSpaceDN w:val="0"/>
        <w:adjustRightInd w:val="0"/>
        <w:rPr>
          <w:bCs/>
          <w:caps/>
          <w:sz w:val="28"/>
          <w:szCs w:val="28"/>
        </w:rPr>
      </w:pPr>
    </w:p>
    <w:p w14:paraId="398A6961" w14:textId="73D33859" w:rsidR="00224134" w:rsidRDefault="009E5E01" w:rsidP="009E5E01">
      <w:pPr>
        <w:tabs>
          <w:tab w:val="left" w:pos="4536"/>
        </w:tabs>
        <w:autoSpaceDE w:val="0"/>
        <w:autoSpaceDN w:val="0"/>
        <w:adjustRightInd w:val="0"/>
        <w:ind w:firstLine="709"/>
        <w:jc w:val="right"/>
        <w:rPr>
          <w:bCs/>
          <w:sz w:val="28"/>
          <w:szCs w:val="28"/>
        </w:rPr>
      </w:pPr>
      <w:r>
        <w:rPr>
          <w:bCs/>
          <w:sz w:val="28"/>
          <w:szCs w:val="28"/>
        </w:rPr>
        <w:t>Утвержден</w:t>
      </w:r>
    </w:p>
    <w:p w14:paraId="34545D33" w14:textId="1E2982C4" w:rsidR="009E5E01" w:rsidRDefault="009E5E01" w:rsidP="009E5E01">
      <w:pPr>
        <w:tabs>
          <w:tab w:val="left" w:pos="4536"/>
        </w:tabs>
        <w:autoSpaceDE w:val="0"/>
        <w:autoSpaceDN w:val="0"/>
        <w:adjustRightInd w:val="0"/>
        <w:ind w:firstLine="709"/>
        <w:jc w:val="right"/>
        <w:rPr>
          <w:bCs/>
          <w:sz w:val="28"/>
          <w:szCs w:val="28"/>
        </w:rPr>
      </w:pPr>
      <w:r>
        <w:rPr>
          <w:bCs/>
          <w:sz w:val="28"/>
          <w:szCs w:val="28"/>
        </w:rPr>
        <w:t>постановлением администрации</w:t>
      </w:r>
    </w:p>
    <w:p w14:paraId="238830D1" w14:textId="0925A745" w:rsidR="009E5E01" w:rsidRDefault="009E5E01" w:rsidP="009E5E01">
      <w:pPr>
        <w:tabs>
          <w:tab w:val="left" w:pos="4536"/>
        </w:tabs>
        <w:autoSpaceDE w:val="0"/>
        <w:autoSpaceDN w:val="0"/>
        <w:adjustRightInd w:val="0"/>
        <w:ind w:firstLine="709"/>
        <w:jc w:val="right"/>
        <w:rPr>
          <w:bCs/>
          <w:sz w:val="28"/>
          <w:szCs w:val="28"/>
        </w:rPr>
      </w:pPr>
      <w:r>
        <w:rPr>
          <w:bCs/>
          <w:sz w:val="28"/>
          <w:szCs w:val="28"/>
        </w:rPr>
        <w:t>города Усолье-Сибирское</w:t>
      </w:r>
    </w:p>
    <w:p w14:paraId="3AC579BF" w14:textId="4165DF3A" w:rsidR="009E5E01" w:rsidRDefault="009E5E01" w:rsidP="009E5E01">
      <w:pPr>
        <w:tabs>
          <w:tab w:val="left" w:pos="4536"/>
        </w:tabs>
        <w:autoSpaceDE w:val="0"/>
        <w:autoSpaceDN w:val="0"/>
        <w:adjustRightInd w:val="0"/>
        <w:ind w:firstLine="709"/>
        <w:jc w:val="right"/>
        <w:rPr>
          <w:bCs/>
          <w:caps/>
          <w:sz w:val="28"/>
          <w:szCs w:val="28"/>
        </w:rPr>
      </w:pPr>
      <w:r>
        <w:rPr>
          <w:bCs/>
          <w:sz w:val="28"/>
          <w:szCs w:val="28"/>
        </w:rPr>
        <w:t>от___________________№_________</w:t>
      </w:r>
    </w:p>
    <w:p w14:paraId="563E6FD0" w14:textId="77777777" w:rsidR="009E5E01" w:rsidRDefault="009E5E01" w:rsidP="008D0CEE">
      <w:pPr>
        <w:tabs>
          <w:tab w:val="left" w:pos="4536"/>
        </w:tabs>
        <w:autoSpaceDE w:val="0"/>
        <w:autoSpaceDN w:val="0"/>
        <w:adjustRightInd w:val="0"/>
        <w:ind w:firstLine="709"/>
        <w:jc w:val="center"/>
        <w:rPr>
          <w:bCs/>
          <w:caps/>
          <w:sz w:val="28"/>
          <w:szCs w:val="28"/>
        </w:rPr>
      </w:pPr>
    </w:p>
    <w:p w14:paraId="00F20E0E" w14:textId="1DFAA1FF" w:rsidR="008D0CEE" w:rsidRPr="008E4547" w:rsidRDefault="008D0CEE" w:rsidP="008D0CEE">
      <w:pPr>
        <w:tabs>
          <w:tab w:val="left" w:pos="4536"/>
        </w:tabs>
        <w:autoSpaceDE w:val="0"/>
        <w:autoSpaceDN w:val="0"/>
        <w:adjustRightInd w:val="0"/>
        <w:ind w:firstLine="709"/>
        <w:jc w:val="center"/>
        <w:rPr>
          <w:bCs/>
          <w:sz w:val="28"/>
          <w:szCs w:val="28"/>
        </w:rPr>
      </w:pPr>
      <w:r w:rsidRPr="008E4547">
        <w:rPr>
          <w:bCs/>
          <w:caps/>
          <w:sz w:val="28"/>
          <w:szCs w:val="28"/>
        </w:rPr>
        <w:t xml:space="preserve">Паспорт </w:t>
      </w:r>
      <w:r w:rsidRPr="008E4547">
        <w:rPr>
          <w:bCs/>
          <w:sz w:val="28"/>
          <w:szCs w:val="28"/>
        </w:rPr>
        <w:t>КОМПЛЕКСА ПРОЦЕССНЫХ МЕРОПРИЯТИЙ</w:t>
      </w:r>
    </w:p>
    <w:p w14:paraId="4D500B63" w14:textId="28AD0366" w:rsidR="008E4547" w:rsidRDefault="008E4547" w:rsidP="008D0CEE">
      <w:pPr>
        <w:tabs>
          <w:tab w:val="left" w:pos="4536"/>
        </w:tabs>
        <w:autoSpaceDE w:val="0"/>
        <w:autoSpaceDN w:val="0"/>
        <w:adjustRightInd w:val="0"/>
        <w:ind w:firstLine="709"/>
        <w:jc w:val="center"/>
        <w:rPr>
          <w:bCs/>
          <w:sz w:val="28"/>
          <w:szCs w:val="28"/>
        </w:rPr>
      </w:pPr>
      <w:bookmarkStart w:id="0" w:name="_Hlk199256538"/>
      <w:r w:rsidRPr="00AF3E55">
        <w:rPr>
          <w:bCs/>
          <w:sz w:val="28"/>
          <w:szCs w:val="28"/>
        </w:rPr>
        <w:t>«</w:t>
      </w:r>
      <w:r w:rsidR="00AF3E55" w:rsidRPr="00AA363B">
        <w:rPr>
          <w:sz w:val="26"/>
          <w:szCs w:val="26"/>
        </w:rPr>
        <w:t>РАЗВИТИ</w:t>
      </w:r>
      <w:r w:rsidR="00545D01">
        <w:rPr>
          <w:sz w:val="26"/>
          <w:szCs w:val="26"/>
        </w:rPr>
        <w:t>Е ДОШКОЛЬНОГО ОБРАЗОВАНИЯ ГОРОДА</w:t>
      </w:r>
      <w:r w:rsidR="00AF3E55" w:rsidRPr="00AA363B">
        <w:rPr>
          <w:sz w:val="26"/>
          <w:szCs w:val="26"/>
        </w:rPr>
        <w:t xml:space="preserve"> УСОЛЬЕ-СИБИРСКОЕ</w:t>
      </w:r>
      <w:r w:rsidRPr="00AF3E55">
        <w:rPr>
          <w:bCs/>
          <w:sz w:val="28"/>
          <w:szCs w:val="28"/>
        </w:rPr>
        <w:t>»</w:t>
      </w:r>
    </w:p>
    <w:bookmarkEnd w:id="0"/>
    <w:p w14:paraId="5061FF8F" w14:textId="77777777" w:rsidR="00055ECF" w:rsidRDefault="00055ECF" w:rsidP="008D0CEE">
      <w:pPr>
        <w:tabs>
          <w:tab w:val="left" w:pos="4536"/>
        </w:tabs>
        <w:autoSpaceDE w:val="0"/>
        <w:autoSpaceDN w:val="0"/>
        <w:adjustRightInd w:val="0"/>
        <w:ind w:firstLine="709"/>
        <w:jc w:val="center"/>
        <w:rPr>
          <w:bCs/>
          <w:sz w:val="28"/>
          <w:szCs w:val="28"/>
        </w:rPr>
      </w:pPr>
    </w:p>
    <w:p w14:paraId="273DBD7E" w14:textId="7C319A6B" w:rsidR="008E4547" w:rsidRPr="008E4547" w:rsidRDefault="00055ECF" w:rsidP="00055ECF">
      <w:pPr>
        <w:tabs>
          <w:tab w:val="left" w:pos="4536"/>
        </w:tabs>
        <w:autoSpaceDE w:val="0"/>
        <w:autoSpaceDN w:val="0"/>
        <w:adjustRightInd w:val="0"/>
        <w:ind w:firstLine="709"/>
        <w:jc w:val="right"/>
        <w:rPr>
          <w:bCs/>
          <w:sz w:val="32"/>
          <w:szCs w:val="32"/>
        </w:rPr>
      </w:pPr>
      <w:bookmarkStart w:id="1" w:name="_Hlk199256436"/>
      <w:r w:rsidRPr="008E4547">
        <w:rPr>
          <w:sz w:val="28"/>
          <w:szCs w:val="28"/>
        </w:rPr>
        <w:t>Таблица 1</w:t>
      </w:r>
    </w:p>
    <w:bookmarkEnd w:id="1"/>
    <w:p w14:paraId="06D7185C" w14:textId="5957C367" w:rsidR="008D0CEE" w:rsidRPr="008E4547" w:rsidRDefault="008D0CEE" w:rsidP="008E4547">
      <w:pPr>
        <w:tabs>
          <w:tab w:val="left" w:pos="4536"/>
        </w:tabs>
        <w:autoSpaceDE w:val="0"/>
        <w:autoSpaceDN w:val="0"/>
        <w:adjustRightInd w:val="0"/>
        <w:jc w:val="center"/>
        <w:rPr>
          <w:sz w:val="28"/>
          <w:szCs w:val="28"/>
        </w:rPr>
      </w:pPr>
      <w:r w:rsidRPr="008E4547">
        <w:rPr>
          <w:sz w:val="28"/>
          <w:szCs w:val="28"/>
        </w:rPr>
        <w:t>О</w:t>
      </w:r>
      <w:r w:rsidR="009E5E01">
        <w:rPr>
          <w:sz w:val="28"/>
          <w:szCs w:val="28"/>
        </w:rPr>
        <w:t>бщие</w:t>
      </w:r>
      <w:r w:rsidRPr="008E4547">
        <w:rPr>
          <w:sz w:val="28"/>
          <w:szCs w:val="28"/>
        </w:rPr>
        <w:t xml:space="preserve"> положения</w:t>
      </w:r>
    </w:p>
    <w:p w14:paraId="04CE32F4" w14:textId="77777777" w:rsidR="008D0CEE" w:rsidRPr="009D0646" w:rsidRDefault="008D0CEE" w:rsidP="008D0CEE">
      <w:pPr>
        <w:widowControl w:val="0"/>
        <w:autoSpaceDE w:val="0"/>
        <w:autoSpaceDN w:val="0"/>
        <w:adjustRightInd w:val="0"/>
        <w:ind w:firstLine="709"/>
        <w:jc w:val="center"/>
        <w:rPr>
          <w:bCs/>
          <w:caps/>
          <w:sz w:val="22"/>
          <w:szCs w:val="22"/>
        </w:rPr>
      </w:pPr>
    </w:p>
    <w:tbl>
      <w:tblPr>
        <w:tblW w:w="10491" w:type="dxa"/>
        <w:tblCellSpacing w:w="5" w:type="nil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261"/>
        <w:gridCol w:w="7230"/>
      </w:tblGrid>
      <w:tr w:rsidR="008D0CEE" w:rsidRPr="00224134" w14:paraId="759FDEF7" w14:textId="77777777" w:rsidTr="00224134">
        <w:trPr>
          <w:trHeight w:val="360"/>
          <w:tblCellSpacing w:w="5" w:type="nil"/>
        </w:trPr>
        <w:tc>
          <w:tcPr>
            <w:tcW w:w="3261" w:type="dxa"/>
          </w:tcPr>
          <w:p w14:paraId="75857096" w14:textId="77777777" w:rsidR="008D0CEE" w:rsidRPr="00224134" w:rsidRDefault="008D0CEE" w:rsidP="009550FC">
            <w:pPr>
              <w:rPr>
                <w:bCs/>
                <w:sz w:val="28"/>
                <w:szCs w:val="28"/>
              </w:rPr>
            </w:pPr>
            <w:r w:rsidRPr="00224134">
              <w:rPr>
                <w:bCs/>
                <w:sz w:val="28"/>
                <w:szCs w:val="28"/>
              </w:rPr>
              <w:t xml:space="preserve">Ответственный </w:t>
            </w:r>
          </w:p>
          <w:p w14:paraId="1B3D224E" w14:textId="77777777" w:rsidR="008D0CEE" w:rsidRPr="00224134" w:rsidRDefault="008D0CEE" w:rsidP="009550FC">
            <w:pPr>
              <w:rPr>
                <w:bCs/>
                <w:sz w:val="28"/>
                <w:szCs w:val="28"/>
              </w:rPr>
            </w:pPr>
            <w:r w:rsidRPr="00224134">
              <w:rPr>
                <w:bCs/>
                <w:sz w:val="28"/>
                <w:szCs w:val="28"/>
              </w:rPr>
              <w:t xml:space="preserve">исполнитель </w:t>
            </w:r>
          </w:p>
          <w:p w14:paraId="1359CEE6" w14:textId="00C9EB32" w:rsidR="008D0CEE" w:rsidRPr="00224134" w:rsidRDefault="008E4547" w:rsidP="009550FC">
            <w:pPr>
              <w:rPr>
                <w:bCs/>
                <w:sz w:val="28"/>
                <w:szCs w:val="28"/>
              </w:rPr>
            </w:pPr>
            <w:r w:rsidRPr="00224134">
              <w:rPr>
                <w:bCs/>
                <w:sz w:val="28"/>
                <w:szCs w:val="28"/>
              </w:rPr>
              <w:t>комплекса процессных мероприятий</w:t>
            </w:r>
          </w:p>
        </w:tc>
        <w:tc>
          <w:tcPr>
            <w:tcW w:w="7230" w:type="dxa"/>
          </w:tcPr>
          <w:p w14:paraId="1CCD6B51" w14:textId="77777777" w:rsidR="00BC4E50" w:rsidRPr="00224134" w:rsidRDefault="008D0CEE" w:rsidP="009550FC">
            <w:pPr>
              <w:jc w:val="both"/>
              <w:rPr>
                <w:bCs/>
                <w:sz w:val="28"/>
                <w:szCs w:val="28"/>
              </w:rPr>
            </w:pPr>
            <w:r w:rsidRPr="00224134">
              <w:rPr>
                <w:bCs/>
                <w:sz w:val="28"/>
                <w:szCs w:val="28"/>
              </w:rPr>
              <w:t xml:space="preserve">Отдел </w:t>
            </w:r>
            <w:r w:rsidR="006915A4" w:rsidRPr="00224134">
              <w:rPr>
                <w:bCs/>
                <w:sz w:val="28"/>
                <w:szCs w:val="28"/>
              </w:rPr>
              <w:t>образования</w:t>
            </w:r>
            <w:r w:rsidRPr="00224134">
              <w:rPr>
                <w:bCs/>
                <w:sz w:val="28"/>
                <w:szCs w:val="28"/>
              </w:rPr>
              <w:t xml:space="preserve"> управления по социально-культурным вопросам админи</w:t>
            </w:r>
            <w:r w:rsidR="00687755" w:rsidRPr="00224134">
              <w:rPr>
                <w:bCs/>
                <w:sz w:val="28"/>
                <w:szCs w:val="28"/>
              </w:rPr>
              <w:t>страции города Усолье-Сибирское</w:t>
            </w:r>
          </w:p>
          <w:p w14:paraId="776308BF" w14:textId="2E537EC1" w:rsidR="008D0CEE" w:rsidRPr="00224134" w:rsidRDefault="00687755" w:rsidP="009550FC">
            <w:pPr>
              <w:jc w:val="both"/>
              <w:rPr>
                <w:bCs/>
                <w:sz w:val="28"/>
                <w:szCs w:val="28"/>
              </w:rPr>
            </w:pPr>
            <w:r w:rsidRPr="00224134">
              <w:rPr>
                <w:bCs/>
                <w:sz w:val="28"/>
                <w:szCs w:val="28"/>
              </w:rPr>
              <w:t>(далее – Отдел образования</w:t>
            </w:r>
            <w:r w:rsidR="00BC4E50" w:rsidRPr="00224134">
              <w:rPr>
                <w:bCs/>
                <w:sz w:val="28"/>
                <w:szCs w:val="28"/>
              </w:rPr>
              <w:t xml:space="preserve"> УСКВ</w:t>
            </w:r>
            <w:r w:rsidRPr="00224134">
              <w:rPr>
                <w:bCs/>
                <w:sz w:val="28"/>
                <w:szCs w:val="28"/>
              </w:rPr>
              <w:t>)</w:t>
            </w:r>
          </w:p>
          <w:p w14:paraId="2D537442" w14:textId="77777777" w:rsidR="008D0CEE" w:rsidRPr="00224134" w:rsidRDefault="008D0CEE" w:rsidP="009550FC">
            <w:pPr>
              <w:jc w:val="both"/>
              <w:rPr>
                <w:bCs/>
                <w:sz w:val="28"/>
                <w:szCs w:val="28"/>
              </w:rPr>
            </w:pPr>
          </w:p>
        </w:tc>
      </w:tr>
      <w:tr w:rsidR="008D0CEE" w:rsidRPr="00224134" w14:paraId="3A76C975" w14:textId="77777777" w:rsidTr="00224134">
        <w:trPr>
          <w:trHeight w:val="360"/>
          <w:tblCellSpacing w:w="5" w:type="nil"/>
        </w:trPr>
        <w:tc>
          <w:tcPr>
            <w:tcW w:w="3261" w:type="dxa"/>
          </w:tcPr>
          <w:p w14:paraId="1139A584" w14:textId="38D9F4CE" w:rsidR="008D0CEE" w:rsidRPr="00224134" w:rsidRDefault="008E4547" w:rsidP="009550FC">
            <w:pPr>
              <w:rPr>
                <w:bCs/>
                <w:sz w:val="28"/>
                <w:szCs w:val="28"/>
              </w:rPr>
            </w:pPr>
            <w:r w:rsidRPr="00224134">
              <w:rPr>
                <w:bCs/>
                <w:sz w:val="28"/>
                <w:szCs w:val="28"/>
              </w:rPr>
              <w:t>Наименование</w:t>
            </w:r>
          </w:p>
          <w:p w14:paraId="6B8F6F20" w14:textId="77777777" w:rsidR="008D0CEE" w:rsidRPr="00224134" w:rsidRDefault="008D0CEE" w:rsidP="009550FC">
            <w:pPr>
              <w:rPr>
                <w:bCs/>
                <w:sz w:val="28"/>
                <w:szCs w:val="28"/>
              </w:rPr>
            </w:pPr>
            <w:r w:rsidRPr="00224134">
              <w:rPr>
                <w:bCs/>
                <w:sz w:val="28"/>
                <w:szCs w:val="28"/>
              </w:rPr>
              <w:t>муниципальной программы</w:t>
            </w:r>
          </w:p>
        </w:tc>
        <w:tc>
          <w:tcPr>
            <w:tcW w:w="7230" w:type="dxa"/>
          </w:tcPr>
          <w:p w14:paraId="3C55F171" w14:textId="2FF17751" w:rsidR="008D0CEE" w:rsidRPr="00224134" w:rsidRDefault="008E4547" w:rsidP="006915A4">
            <w:pPr>
              <w:jc w:val="both"/>
              <w:rPr>
                <w:bCs/>
                <w:sz w:val="28"/>
                <w:szCs w:val="28"/>
              </w:rPr>
            </w:pPr>
            <w:r w:rsidRPr="00224134">
              <w:rPr>
                <w:bCs/>
                <w:sz w:val="28"/>
                <w:szCs w:val="28"/>
              </w:rPr>
              <w:t xml:space="preserve">Развитие </w:t>
            </w:r>
            <w:r w:rsidR="006915A4" w:rsidRPr="00224134">
              <w:rPr>
                <w:bCs/>
                <w:sz w:val="28"/>
                <w:szCs w:val="28"/>
              </w:rPr>
              <w:t>образования</w:t>
            </w:r>
            <w:r w:rsidRPr="00224134">
              <w:rPr>
                <w:bCs/>
                <w:sz w:val="28"/>
                <w:szCs w:val="28"/>
              </w:rPr>
              <w:t xml:space="preserve"> </w:t>
            </w:r>
          </w:p>
          <w:p w14:paraId="78A704F9" w14:textId="19044933" w:rsidR="000820BF" w:rsidRPr="00224134" w:rsidRDefault="000820BF" w:rsidP="006915A4">
            <w:pPr>
              <w:jc w:val="both"/>
              <w:rPr>
                <w:bCs/>
                <w:sz w:val="28"/>
                <w:szCs w:val="28"/>
              </w:rPr>
            </w:pPr>
          </w:p>
        </w:tc>
      </w:tr>
      <w:tr w:rsidR="008D0CEE" w:rsidRPr="00224134" w14:paraId="465886A0" w14:textId="77777777" w:rsidTr="00224134">
        <w:trPr>
          <w:trHeight w:val="360"/>
          <w:tblCellSpacing w:w="5" w:type="nil"/>
        </w:trPr>
        <w:tc>
          <w:tcPr>
            <w:tcW w:w="3261" w:type="dxa"/>
          </w:tcPr>
          <w:p w14:paraId="7A1B50DC" w14:textId="77777777" w:rsidR="008D0CEE" w:rsidRPr="00224134" w:rsidRDefault="008D0CEE" w:rsidP="009550FC">
            <w:pPr>
              <w:rPr>
                <w:bCs/>
                <w:sz w:val="28"/>
                <w:szCs w:val="28"/>
              </w:rPr>
            </w:pPr>
            <w:r w:rsidRPr="00224134">
              <w:rPr>
                <w:bCs/>
                <w:sz w:val="28"/>
                <w:szCs w:val="28"/>
              </w:rPr>
              <w:t xml:space="preserve">Участники </w:t>
            </w:r>
          </w:p>
          <w:p w14:paraId="04FA1371" w14:textId="1C5019BD" w:rsidR="008D0CEE" w:rsidRPr="00224134" w:rsidRDefault="007C6446" w:rsidP="009550FC">
            <w:pPr>
              <w:rPr>
                <w:bCs/>
                <w:sz w:val="28"/>
                <w:szCs w:val="28"/>
              </w:rPr>
            </w:pPr>
            <w:r w:rsidRPr="00224134">
              <w:rPr>
                <w:bCs/>
                <w:sz w:val="28"/>
                <w:szCs w:val="28"/>
              </w:rPr>
              <w:t>комплекса процессных мероприятий</w:t>
            </w:r>
          </w:p>
        </w:tc>
        <w:tc>
          <w:tcPr>
            <w:tcW w:w="7230" w:type="dxa"/>
          </w:tcPr>
          <w:p w14:paraId="6475F218" w14:textId="309D736B" w:rsidR="00D5252A" w:rsidRPr="00224134" w:rsidRDefault="00687755" w:rsidP="00D5252A">
            <w:pPr>
              <w:tabs>
                <w:tab w:val="left" w:pos="0"/>
              </w:tabs>
              <w:jc w:val="both"/>
              <w:rPr>
                <w:bCs/>
                <w:color w:val="000000"/>
                <w:sz w:val="28"/>
                <w:szCs w:val="28"/>
              </w:rPr>
            </w:pPr>
            <w:r w:rsidRPr="00224134">
              <w:rPr>
                <w:bCs/>
                <w:sz w:val="28"/>
                <w:szCs w:val="28"/>
              </w:rPr>
              <w:t>Отдел образования</w:t>
            </w:r>
            <w:r w:rsidR="00BC4E50" w:rsidRPr="00224134">
              <w:rPr>
                <w:bCs/>
                <w:sz w:val="28"/>
                <w:szCs w:val="28"/>
              </w:rPr>
              <w:t xml:space="preserve"> УСКВ</w:t>
            </w:r>
          </w:p>
          <w:p w14:paraId="1C76B40D" w14:textId="452D5043" w:rsidR="00D5252A" w:rsidRPr="00224134" w:rsidRDefault="00D5252A" w:rsidP="00D5252A">
            <w:pPr>
              <w:tabs>
                <w:tab w:val="left" w:pos="0"/>
              </w:tabs>
              <w:jc w:val="both"/>
              <w:rPr>
                <w:bCs/>
                <w:color w:val="000000"/>
                <w:sz w:val="28"/>
                <w:szCs w:val="28"/>
              </w:rPr>
            </w:pPr>
            <w:r w:rsidRPr="00224134">
              <w:rPr>
                <w:bCs/>
                <w:color w:val="000000"/>
                <w:sz w:val="28"/>
                <w:szCs w:val="28"/>
              </w:rPr>
              <w:t>Муниципальные бюджетные дошкольные учреждения (далее – МБДОУ)</w:t>
            </w:r>
          </w:p>
          <w:p w14:paraId="1192C33C" w14:textId="0D94939D" w:rsidR="00B849BD" w:rsidRPr="00224134" w:rsidRDefault="00D5252A" w:rsidP="00B849BD">
            <w:pPr>
              <w:jc w:val="both"/>
              <w:rPr>
                <w:bCs/>
                <w:sz w:val="28"/>
                <w:szCs w:val="28"/>
              </w:rPr>
            </w:pPr>
            <w:r w:rsidRPr="00224134">
              <w:rPr>
                <w:bCs/>
                <w:sz w:val="28"/>
                <w:szCs w:val="28"/>
              </w:rPr>
              <w:t>Муниципальное бюджетное учреждение «Комбинат питания города Усолье-Сибирское» (далее – МБУ «Комбинат питания»</w:t>
            </w:r>
          </w:p>
        </w:tc>
      </w:tr>
    </w:tbl>
    <w:p w14:paraId="19AFD824" w14:textId="77777777" w:rsidR="00071285" w:rsidRDefault="00071285"/>
    <w:p w14:paraId="478AC217" w14:textId="77777777" w:rsidR="00055ECF" w:rsidRDefault="00055ECF" w:rsidP="00055ECF">
      <w:pPr>
        <w:tabs>
          <w:tab w:val="left" w:pos="4536"/>
        </w:tabs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14:paraId="4FFB1E3A" w14:textId="77777777" w:rsidR="00055ECF" w:rsidRDefault="00055ECF" w:rsidP="00055ECF">
      <w:pPr>
        <w:tabs>
          <w:tab w:val="left" w:pos="4536"/>
        </w:tabs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14:paraId="39171D93" w14:textId="77777777" w:rsidR="00055ECF" w:rsidRDefault="00055ECF" w:rsidP="00055ECF">
      <w:pPr>
        <w:tabs>
          <w:tab w:val="left" w:pos="4536"/>
        </w:tabs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14:paraId="293B2F45" w14:textId="77777777" w:rsidR="00055ECF" w:rsidRDefault="00055ECF" w:rsidP="00055ECF">
      <w:pPr>
        <w:tabs>
          <w:tab w:val="left" w:pos="4536"/>
        </w:tabs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14:paraId="011E640D" w14:textId="77777777" w:rsidR="00055ECF" w:rsidRDefault="00055ECF" w:rsidP="00055ECF">
      <w:pPr>
        <w:tabs>
          <w:tab w:val="left" w:pos="4536"/>
        </w:tabs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14:paraId="074B58C2" w14:textId="77777777" w:rsidR="00055ECF" w:rsidRDefault="00055ECF" w:rsidP="00055ECF">
      <w:pPr>
        <w:tabs>
          <w:tab w:val="left" w:pos="4536"/>
        </w:tabs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14:paraId="2EF3EACE" w14:textId="77777777" w:rsidR="00055ECF" w:rsidRDefault="00055ECF" w:rsidP="00055ECF">
      <w:pPr>
        <w:tabs>
          <w:tab w:val="left" w:pos="4536"/>
        </w:tabs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14:paraId="7CAEE6C3" w14:textId="77777777" w:rsidR="00055ECF" w:rsidRDefault="00055ECF" w:rsidP="00055ECF">
      <w:pPr>
        <w:tabs>
          <w:tab w:val="left" w:pos="4536"/>
        </w:tabs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14:paraId="59E8262D" w14:textId="77777777" w:rsidR="00055ECF" w:rsidRDefault="00055ECF" w:rsidP="00055ECF">
      <w:pPr>
        <w:tabs>
          <w:tab w:val="left" w:pos="4536"/>
        </w:tabs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14:paraId="328E4926" w14:textId="77777777" w:rsidR="00055ECF" w:rsidRDefault="00055ECF" w:rsidP="00055ECF">
      <w:pPr>
        <w:tabs>
          <w:tab w:val="left" w:pos="4536"/>
        </w:tabs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14:paraId="541B677E" w14:textId="77777777" w:rsidR="00055ECF" w:rsidRDefault="00055ECF" w:rsidP="00055ECF">
      <w:pPr>
        <w:tabs>
          <w:tab w:val="left" w:pos="4536"/>
        </w:tabs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14:paraId="35038078" w14:textId="77777777" w:rsidR="00055ECF" w:rsidRDefault="00055ECF" w:rsidP="00055ECF">
      <w:pPr>
        <w:tabs>
          <w:tab w:val="left" w:pos="4536"/>
        </w:tabs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14:paraId="3E6212AB" w14:textId="77777777" w:rsidR="00055ECF" w:rsidRDefault="00055ECF" w:rsidP="00055ECF">
      <w:pPr>
        <w:tabs>
          <w:tab w:val="left" w:pos="4536"/>
        </w:tabs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14:paraId="7EBC426A" w14:textId="77777777" w:rsidR="00055ECF" w:rsidRDefault="00055ECF" w:rsidP="00055ECF">
      <w:pPr>
        <w:tabs>
          <w:tab w:val="left" w:pos="4536"/>
        </w:tabs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14:paraId="08D27143" w14:textId="77777777" w:rsidR="00055ECF" w:rsidRDefault="00055ECF" w:rsidP="00055ECF">
      <w:pPr>
        <w:tabs>
          <w:tab w:val="left" w:pos="4536"/>
        </w:tabs>
        <w:autoSpaceDE w:val="0"/>
        <w:autoSpaceDN w:val="0"/>
        <w:adjustRightInd w:val="0"/>
        <w:ind w:firstLine="709"/>
        <w:rPr>
          <w:bCs/>
          <w:sz w:val="32"/>
          <w:szCs w:val="32"/>
        </w:rPr>
        <w:sectPr w:rsidR="00055ECF" w:rsidSect="00BC4E50">
          <w:pgSz w:w="11906" w:h="16838"/>
          <w:pgMar w:top="1134" w:right="850" w:bottom="1134" w:left="1134" w:header="708" w:footer="708" w:gutter="0"/>
          <w:cols w:space="708"/>
          <w:docGrid w:linePitch="360"/>
        </w:sectPr>
      </w:pPr>
    </w:p>
    <w:p w14:paraId="4544877D" w14:textId="048EBC24" w:rsidR="00055ECF" w:rsidRDefault="00055ECF" w:rsidP="00055ECF">
      <w:pPr>
        <w:tabs>
          <w:tab w:val="left" w:pos="4536"/>
        </w:tabs>
        <w:autoSpaceDE w:val="0"/>
        <w:autoSpaceDN w:val="0"/>
        <w:adjustRightInd w:val="0"/>
        <w:jc w:val="right"/>
        <w:rPr>
          <w:sz w:val="28"/>
          <w:szCs w:val="28"/>
        </w:rPr>
      </w:pPr>
      <w:r w:rsidRPr="008E4547">
        <w:rPr>
          <w:sz w:val="28"/>
          <w:szCs w:val="28"/>
        </w:rPr>
        <w:lastRenderedPageBreak/>
        <w:t xml:space="preserve">Таблица </w:t>
      </w:r>
      <w:r>
        <w:rPr>
          <w:sz w:val="28"/>
          <w:szCs w:val="28"/>
        </w:rPr>
        <w:t>2</w:t>
      </w:r>
    </w:p>
    <w:p w14:paraId="5A8541EB" w14:textId="77777777" w:rsidR="006915A4" w:rsidRDefault="006915A4" w:rsidP="00055ECF">
      <w:pPr>
        <w:tabs>
          <w:tab w:val="left" w:pos="4536"/>
        </w:tabs>
        <w:autoSpaceDE w:val="0"/>
        <w:autoSpaceDN w:val="0"/>
        <w:adjustRightInd w:val="0"/>
        <w:jc w:val="right"/>
        <w:rPr>
          <w:sz w:val="28"/>
          <w:szCs w:val="28"/>
        </w:rPr>
      </w:pPr>
    </w:p>
    <w:p w14:paraId="37713275" w14:textId="2A968F0B" w:rsidR="00055ECF" w:rsidRPr="00055ECF" w:rsidRDefault="00055ECF" w:rsidP="00055ECF">
      <w:pPr>
        <w:tabs>
          <w:tab w:val="left" w:pos="4536"/>
        </w:tabs>
        <w:autoSpaceDE w:val="0"/>
        <w:autoSpaceDN w:val="0"/>
        <w:adjustRightInd w:val="0"/>
        <w:ind w:firstLine="709"/>
        <w:jc w:val="center"/>
        <w:rPr>
          <w:bCs/>
          <w:sz w:val="28"/>
          <w:szCs w:val="28"/>
        </w:rPr>
      </w:pPr>
      <w:r>
        <w:rPr>
          <w:sz w:val="28"/>
          <w:szCs w:val="28"/>
        </w:rPr>
        <w:t xml:space="preserve">Показатели комплекса процессных мероприятий </w:t>
      </w:r>
      <w:r w:rsidRPr="008E4547">
        <w:rPr>
          <w:bCs/>
          <w:sz w:val="28"/>
          <w:szCs w:val="28"/>
        </w:rPr>
        <w:t xml:space="preserve">«Развитие </w:t>
      </w:r>
      <w:r w:rsidR="006915A4">
        <w:rPr>
          <w:bCs/>
          <w:sz w:val="28"/>
          <w:szCs w:val="28"/>
        </w:rPr>
        <w:t>дошкольного образования города Усолье-Сибирское</w:t>
      </w:r>
      <w:r w:rsidRPr="008E4547">
        <w:rPr>
          <w:bCs/>
          <w:sz w:val="28"/>
          <w:szCs w:val="28"/>
        </w:rPr>
        <w:t>»</w:t>
      </w:r>
    </w:p>
    <w:tbl>
      <w:tblPr>
        <w:tblStyle w:val="11"/>
        <w:tblpPr w:leftFromText="180" w:rightFromText="180" w:vertAnchor="text" w:horzAnchor="margin" w:tblpY="218"/>
        <w:tblW w:w="15304" w:type="dxa"/>
        <w:tblLayout w:type="fixed"/>
        <w:tblLook w:val="04A0" w:firstRow="1" w:lastRow="0" w:firstColumn="1" w:lastColumn="0" w:noHBand="0" w:noVBand="1"/>
      </w:tblPr>
      <w:tblGrid>
        <w:gridCol w:w="668"/>
        <w:gridCol w:w="4005"/>
        <w:gridCol w:w="1276"/>
        <w:gridCol w:w="1134"/>
        <w:gridCol w:w="1134"/>
        <w:gridCol w:w="709"/>
        <w:gridCol w:w="708"/>
        <w:gridCol w:w="709"/>
        <w:gridCol w:w="709"/>
        <w:gridCol w:w="709"/>
        <w:gridCol w:w="850"/>
        <w:gridCol w:w="851"/>
        <w:gridCol w:w="1842"/>
      </w:tblGrid>
      <w:tr w:rsidR="00752966" w:rsidRPr="00752966" w14:paraId="688EB09E" w14:textId="77777777" w:rsidTr="00752966">
        <w:tc>
          <w:tcPr>
            <w:tcW w:w="668" w:type="dxa"/>
            <w:vMerge w:val="restart"/>
          </w:tcPr>
          <w:p w14:paraId="113287A1" w14:textId="77777777" w:rsidR="00752966" w:rsidRPr="00752966" w:rsidRDefault="00752966" w:rsidP="00752966">
            <w:pPr>
              <w:rPr>
                <w:rFonts w:eastAsia="Calibri"/>
                <w:kern w:val="2"/>
                <w:lang w:eastAsia="en-US"/>
                <w14:ligatures w14:val="standardContextual"/>
              </w:rPr>
            </w:pPr>
            <w:r w:rsidRPr="00752966">
              <w:rPr>
                <w:rFonts w:eastAsia="Calibri"/>
                <w:kern w:val="2"/>
                <w:lang w:eastAsia="en-US"/>
                <w14:ligatures w14:val="standardContextual"/>
              </w:rPr>
              <w:t>№ п/п</w:t>
            </w:r>
          </w:p>
        </w:tc>
        <w:tc>
          <w:tcPr>
            <w:tcW w:w="4005" w:type="dxa"/>
            <w:vMerge w:val="restart"/>
          </w:tcPr>
          <w:p w14:paraId="5A89D84B" w14:textId="77777777" w:rsidR="00752966" w:rsidRPr="00752966" w:rsidRDefault="00752966" w:rsidP="00752966">
            <w:pPr>
              <w:rPr>
                <w:rFonts w:eastAsia="Calibri"/>
                <w:kern w:val="2"/>
                <w:lang w:eastAsia="en-US"/>
                <w14:ligatures w14:val="standardContextual"/>
              </w:rPr>
            </w:pPr>
            <w:r w:rsidRPr="00752966">
              <w:rPr>
                <w:rFonts w:eastAsia="Calibri"/>
                <w:kern w:val="2"/>
                <w:lang w:eastAsia="en-US"/>
                <w14:ligatures w14:val="standardContextual"/>
              </w:rPr>
              <w:t>Наименование показателя</w:t>
            </w:r>
          </w:p>
        </w:tc>
        <w:tc>
          <w:tcPr>
            <w:tcW w:w="1276" w:type="dxa"/>
            <w:vMerge w:val="restart"/>
          </w:tcPr>
          <w:p w14:paraId="753BA6E9" w14:textId="77777777" w:rsidR="00752966" w:rsidRPr="00752966" w:rsidRDefault="00752966" w:rsidP="00752966">
            <w:pPr>
              <w:rPr>
                <w:rFonts w:eastAsia="Calibri"/>
                <w:kern w:val="2"/>
                <w:lang w:eastAsia="en-US"/>
                <w14:ligatures w14:val="standardContextual"/>
              </w:rPr>
            </w:pPr>
            <w:r w:rsidRPr="00752966">
              <w:rPr>
                <w:rFonts w:eastAsia="Calibri"/>
                <w:kern w:val="2"/>
                <w:lang w:eastAsia="en-US"/>
                <w14:ligatures w14:val="standardContextual"/>
              </w:rPr>
              <w:t>Признак возрастания/убывания</w:t>
            </w:r>
          </w:p>
        </w:tc>
        <w:tc>
          <w:tcPr>
            <w:tcW w:w="1134" w:type="dxa"/>
            <w:vMerge w:val="restart"/>
          </w:tcPr>
          <w:p w14:paraId="0C7F278B" w14:textId="77777777" w:rsidR="00752966" w:rsidRPr="00752966" w:rsidRDefault="00752966" w:rsidP="00752966">
            <w:pPr>
              <w:rPr>
                <w:rFonts w:eastAsia="Calibri"/>
                <w:kern w:val="2"/>
                <w:lang w:eastAsia="en-US"/>
                <w14:ligatures w14:val="standardContextual"/>
              </w:rPr>
            </w:pPr>
            <w:r w:rsidRPr="00752966">
              <w:rPr>
                <w:rFonts w:eastAsia="Calibri"/>
                <w:kern w:val="2"/>
                <w:lang w:eastAsia="en-US"/>
                <w14:ligatures w14:val="standardContextual"/>
              </w:rPr>
              <w:t>Единица измерения</w:t>
            </w:r>
          </w:p>
        </w:tc>
        <w:tc>
          <w:tcPr>
            <w:tcW w:w="1843" w:type="dxa"/>
            <w:gridSpan w:val="2"/>
          </w:tcPr>
          <w:p w14:paraId="051CAC62" w14:textId="77777777" w:rsidR="00752966" w:rsidRPr="00752966" w:rsidRDefault="00752966" w:rsidP="00752966">
            <w:pPr>
              <w:rPr>
                <w:rFonts w:eastAsia="Calibri"/>
                <w:kern w:val="2"/>
                <w:lang w:eastAsia="en-US"/>
                <w14:ligatures w14:val="standardContextual"/>
              </w:rPr>
            </w:pPr>
            <w:r w:rsidRPr="00752966">
              <w:rPr>
                <w:rFonts w:eastAsia="Calibri"/>
                <w:kern w:val="2"/>
                <w:lang w:eastAsia="en-US"/>
                <w14:ligatures w14:val="standardContextual"/>
              </w:rPr>
              <w:t>Базовое значение</w:t>
            </w:r>
          </w:p>
        </w:tc>
        <w:tc>
          <w:tcPr>
            <w:tcW w:w="4536" w:type="dxa"/>
            <w:gridSpan w:val="6"/>
          </w:tcPr>
          <w:p w14:paraId="380DD783" w14:textId="77777777" w:rsidR="00752966" w:rsidRPr="00752966" w:rsidRDefault="00752966" w:rsidP="00752966">
            <w:pPr>
              <w:jc w:val="center"/>
              <w:rPr>
                <w:rFonts w:eastAsia="Calibri"/>
                <w:kern w:val="2"/>
                <w:lang w:eastAsia="en-US"/>
                <w14:ligatures w14:val="standardContextual"/>
              </w:rPr>
            </w:pPr>
            <w:r w:rsidRPr="00752966">
              <w:rPr>
                <w:rFonts w:eastAsia="Calibri"/>
                <w:kern w:val="2"/>
                <w:lang w:eastAsia="en-US"/>
                <w14:ligatures w14:val="standardContextual"/>
              </w:rPr>
              <w:t>Значения показателя по годам</w:t>
            </w:r>
          </w:p>
        </w:tc>
        <w:tc>
          <w:tcPr>
            <w:tcW w:w="1842" w:type="dxa"/>
            <w:vMerge w:val="restart"/>
          </w:tcPr>
          <w:p w14:paraId="06118101" w14:textId="77777777" w:rsidR="00752966" w:rsidRPr="00752966" w:rsidRDefault="00752966" w:rsidP="00752966">
            <w:pPr>
              <w:rPr>
                <w:rFonts w:eastAsia="Calibri"/>
                <w:kern w:val="2"/>
                <w:lang w:eastAsia="en-US"/>
                <w14:ligatures w14:val="standardContextual"/>
              </w:rPr>
            </w:pPr>
            <w:r w:rsidRPr="00752966">
              <w:rPr>
                <w:rFonts w:eastAsia="Calibri"/>
                <w:kern w:val="2"/>
                <w:lang w:eastAsia="en-US"/>
                <w14:ligatures w14:val="standardContextual"/>
              </w:rPr>
              <w:t>Ответственный за достижение показателя</w:t>
            </w:r>
          </w:p>
        </w:tc>
      </w:tr>
      <w:tr w:rsidR="00752966" w:rsidRPr="00752966" w14:paraId="1A0BF2A9" w14:textId="77777777" w:rsidTr="00752966">
        <w:tc>
          <w:tcPr>
            <w:tcW w:w="668" w:type="dxa"/>
            <w:vMerge/>
          </w:tcPr>
          <w:p w14:paraId="451A9283" w14:textId="77777777" w:rsidR="00752966" w:rsidRPr="00752966" w:rsidRDefault="00752966" w:rsidP="00752966">
            <w:pPr>
              <w:rPr>
                <w:rFonts w:eastAsia="Calibri"/>
                <w:kern w:val="2"/>
                <w:lang w:eastAsia="en-US"/>
                <w14:ligatures w14:val="standardContextual"/>
              </w:rPr>
            </w:pPr>
          </w:p>
        </w:tc>
        <w:tc>
          <w:tcPr>
            <w:tcW w:w="4005" w:type="dxa"/>
            <w:vMerge/>
          </w:tcPr>
          <w:p w14:paraId="277381C2" w14:textId="77777777" w:rsidR="00752966" w:rsidRPr="00752966" w:rsidRDefault="00752966" w:rsidP="00752966">
            <w:pPr>
              <w:rPr>
                <w:rFonts w:eastAsia="Calibri"/>
                <w:kern w:val="2"/>
                <w:lang w:eastAsia="en-US"/>
                <w14:ligatures w14:val="standardContextual"/>
              </w:rPr>
            </w:pPr>
          </w:p>
        </w:tc>
        <w:tc>
          <w:tcPr>
            <w:tcW w:w="1276" w:type="dxa"/>
            <w:vMerge/>
          </w:tcPr>
          <w:p w14:paraId="1545C4F9" w14:textId="77777777" w:rsidR="00752966" w:rsidRPr="00752966" w:rsidRDefault="00752966" w:rsidP="00752966">
            <w:pPr>
              <w:rPr>
                <w:rFonts w:eastAsia="Calibri"/>
                <w:kern w:val="2"/>
                <w:lang w:eastAsia="en-US"/>
                <w14:ligatures w14:val="standardContextual"/>
              </w:rPr>
            </w:pPr>
          </w:p>
        </w:tc>
        <w:tc>
          <w:tcPr>
            <w:tcW w:w="1134" w:type="dxa"/>
            <w:vMerge/>
          </w:tcPr>
          <w:p w14:paraId="30A2419A" w14:textId="77777777" w:rsidR="00752966" w:rsidRPr="00752966" w:rsidRDefault="00752966" w:rsidP="00752966">
            <w:pPr>
              <w:rPr>
                <w:rFonts w:eastAsia="Calibri"/>
                <w:kern w:val="2"/>
                <w:lang w:eastAsia="en-US"/>
                <w14:ligatures w14:val="standardContextual"/>
              </w:rPr>
            </w:pPr>
          </w:p>
        </w:tc>
        <w:tc>
          <w:tcPr>
            <w:tcW w:w="1134" w:type="dxa"/>
          </w:tcPr>
          <w:p w14:paraId="5BBB6CD0" w14:textId="77777777" w:rsidR="00752966" w:rsidRPr="00752966" w:rsidRDefault="00752966" w:rsidP="00752966">
            <w:pPr>
              <w:rPr>
                <w:rFonts w:eastAsia="Calibri"/>
                <w:kern w:val="2"/>
                <w:lang w:eastAsia="en-US"/>
                <w14:ligatures w14:val="standardContextual"/>
              </w:rPr>
            </w:pPr>
            <w:r w:rsidRPr="00752966">
              <w:rPr>
                <w:rFonts w:eastAsia="Calibri"/>
                <w:kern w:val="2"/>
                <w:lang w:eastAsia="en-US"/>
                <w14:ligatures w14:val="standardContextual"/>
              </w:rPr>
              <w:t>значение</w:t>
            </w:r>
          </w:p>
        </w:tc>
        <w:tc>
          <w:tcPr>
            <w:tcW w:w="709" w:type="dxa"/>
          </w:tcPr>
          <w:p w14:paraId="404A466C" w14:textId="77777777" w:rsidR="00752966" w:rsidRPr="00752966" w:rsidRDefault="00752966" w:rsidP="00752966">
            <w:pPr>
              <w:rPr>
                <w:rFonts w:eastAsia="Calibri"/>
                <w:kern w:val="2"/>
                <w:lang w:eastAsia="en-US"/>
                <w14:ligatures w14:val="standardContextual"/>
              </w:rPr>
            </w:pPr>
            <w:r w:rsidRPr="00752966">
              <w:rPr>
                <w:rFonts w:eastAsia="Calibri"/>
                <w:kern w:val="2"/>
                <w:lang w:eastAsia="en-US"/>
                <w14:ligatures w14:val="standardContextual"/>
              </w:rPr>
              <w:t>год</w:t>
            </w:r>
          </w:p>
        </w:tc>
        <w:tc>
          <w:tcPr>
            <w:tcW w:w="708" w:type="dxa"/>
          </w:tcPr>
          <w:p w14:paraId="7C7C756C" w14:textId="77777777" w:rsidR="00752966" w:rsidRPr="00752966" w:rsidRDefault="00752966" w:rsidP="00752966">
            <w:pPr>
              <w:rPr>
                <w:rFonts w:eastAsia="Calibri"/>
                <w:kern w:val="2"/>
                <w:lang w:eastAsia="en-US"/>
                <w14:ligatures w14:val="standardContextual"/>
              </w:rPr>
            </w:pPr>
            <w:r w:rsidRPr="00752966">
              <w:rPr>
                <w:rFonts w:eastAsia="Calibri"/>
                <w:kern w:val="2"/>
                <w:lang w:eastAsia="en-US"/>
                <w14:ligatures w14:val="standardContextual"/>
              </w:rPr>
              <w:t>2026</w:t>
            </w:r>
          </w:p>
        </w:tc>
        <w:tc>
          <w:tcPr>
            <w:tcW w:w="709" w:type="dxa"/>
          </w:tcPr>
          <w:p w14:paraId="4DB1A86B" w14:textId="77777777" w:rsidR="00752966" w:rsidRPr="00752966" w:rsidRDefault="00752966" w:rsidP="00752966">
            <w:pPr>
              <w:rPr>
                <w:rFonts w:eastAsia="Calibri"/>
                <w:kern w:val="2"/>
                <w:lang w:eastAsia="en-US"/>
                <w14:ligatures w14:val="standardContextual"/>
              </w:rPr>
            </w:pPr>
            <w:r w:rsidRPr="00752966">
              <w:rPr>
                <w:rFonts w:eastAsia="Calibri"/>
                <w:kern w:val="2"/>
                <w:lang w:eastAsia="en-US"/>
                <w14:ligatures w14:val="standardContextual"/>
              </w:rPr>
              <w:t>2027</w:t>
            </w:r>
          </w:p>
        </w:tc>
        <w:tc>
          <w:tcPr>
            <w:tcW w:w="709" w:type="dxa"/>
          </w:tcPr>
          <w:p w14:paraId="3396F833" w14:textId="77777777" w:rsidR="00752966" w:rsidRPr="00752966" w:rsidRDefault="00752966" w:rsidP="00752966">
            <w:pPr>
              <w:rPr>
                <w:rFonts w:eastAsia="Calibri"/>
                <w:kern w:val="2"/>
                <w:lang w:eastAsia="en-US"/>
                <w14:ligatures w14:val="standardContextual"/>
              </w:rPr>
            </w:pPr>
            <w:r w:rsidRPr="00752966">
              <w:rPr>
                <w:rFonts w:eastAsia="Calibri"/>
                <w:kern w:val="2"/>
                <w:lang w:eastAsia="en-US"/>
                <w14:ligatures w14:val="standardContextual"/>
              </w:rPr>
              <w:t>2028</w:t>
            </w:r>
          </w:p>
        </w:tc>
        <w:tc>
          <w:tcPr>
            <w:tcW w:w="709" w:type="dxa"/>
          </w:tcPr>
          <w:p w14:paraId="41BC8283" w14:textId="77777777" w:rsidR="00752966" w:rsidRPr="00752966" w:rsidRDefault="00752966" w:rsidP="00752966">
            <w:pPr>
              <w:rPr>
                <w:rFonts w:eastAsia="Calibri"/>
                <w:kern w:val="2"/>
                <w:lang w:eastAsia="en-US"/>
                <w14:ligatures w14:val="standardContextual"/>
              </w:rPr>
            </w:pPr>
            <w:r w:rsidRPr="00752966">
              <w:rPr>
                <w:rFonts w:eastAsia="Calibri"/>
                <w:kern w:val="2"/>
                <w:lang w:eastAsia="en-US"/>
                <w14:ligatures w14:val="standardContextual"/>
              </w:rPr>
              <w:t>2029</w:t>
            </w:r>
          </w:p>
        </w:tc>
        <w:tc>
          <w:tcPr>
            <w:tcW w:w="850" w:type="dxa"/>
          </w:tcPr>
          <w:p w14:paraId="77E7A817" w14:textId="77777777" w:rsidR="00752966" w:rsidRPr="00752966" w:rsidRDefault="00752966" w:rsidP="00752966">
            <w:pPr>
              <w:rPr>
                <w:rFonts w:eastAsia="Calibri"/>
                <w:kern w:val="2"/>
                <w:lang w:eastAsia="en-US"/>
                <w14:ligatures w14:val="standardContextual"/>
              </w:rPr>
            </w:pPr>
            <w:r w:rsidRPr="00752966">
              <w:rPr>
                <w:rFonts w:eastAsia="Calibri"/>
                <w:kern w:val="2"/>
                <w:lang w:eastAsia="en-US"/>
                <w14:ligatures w14:val="standardContextual"/>
              </w:rPr>
              <w:t>2030</w:t>
            </w:r>
          </w:p>
        </w:tc>
        <w:tc>
          <w:tcPr>
            <w:tcW w:w="851" w:type="dxa"/>
          </w:tcPr>
          <w:p w14:paraId="0D2865A8" w14:textId="77777777" w:rsidR="00752966" w:rsidRPr="00752966" w:rsidRDefault="00752966" w:rsidP="00752966">
            <w:pPr>
              <w:rPr>
                <w:rFonts w:eastAsia="Calibri"/>
                <w:kern w:val="2"/>
                <w:lang w:eastAsia="en-US"/>
                <w14:ligatures w14:val="standardContextual"/>
              </w:rPr>
            </w:pPr>
            <w:r w:rsidRPr="00752966">
              <w:rPr>
                <w:rFonts w:eastAsia="Calibri"/>
                <w:kern w:val="2"/>
                <w:lang w:eastAsia="en-US"/>
                <w14:ligatures w14:val="standardContextual"/>
              </w:rPr>
              <w:t>2031</w:t>
            </w:r>
          </w:p>
        </w:tc>
        <w:tc>
          <w:tcPr>
            <w:tcW w:w="1842" w:type="dxa"/>
            <w:vMerge/>
          </w:tcPr>
          <w:p w14:paraId="61D095B4" w14:textId="77777777" w:rsidR="00752966" w:rsidRPr="00752966" w:rsidRDefault="00752966" w:rsidP="00752966">
            <w:pPr>
              <w:rPr>
                <w:rFonts w:eastAsia="Calibri"/>
                <w:kern w:val="2"/>
                <w:lang w:eastAsia="en-US"/>
                <w14:ligatures w14:val="standardContextual"/>
              </w:rPr>
            </w:pPr>
          </w:p>
        </w:tc>
      </w:tr>
      <w:tr w:rsidR="00752966" w:rsidRPr="00752966" w14:paraId="405E1ED8" w14:textId="77777777" w:rsidTr="00752966">
        <w:tc>
          <w:tcPr>
            <w:tcW w:w="668" w:type="dxa"/>
          </w:tcPr>
          <w:p w14:paraId="5768EFD2" w14:textId="77777777" w:rsidR="00752966" w:rsidRPr="00752966" w:rsidRDefault="00752966" w:rsidP="00752966">
            <w:pPr>
              <w:jc w:val="center"/>
              <w:rPr>
                <w:rFonts w:eastAsia="Calibri"/>
                <w:kern w:val="2"/>
                <w:lang w:eastAsia="en-US"/>
                <w14:ligatures w14:val="standardContextual"/>
              </w:rPr>
            </w:pPr>
            <w:r w:rsidRPr="00752966">
              <w:rPr>
                <w:rFonts w:eastAsia="Calibri"/>
                <w:kern w:val="2"/>
                <w:lang w:eastAsia="en-US"/>
                <w14:ligatures w14:val="standardContextual"/>
              </w:rPr>
              <w:t>1</w:t>
            </w:r>
          </w:p>
        </w:tc>
        <w:tc>
          <w:tcPr>
            <w:tcW w:w="4005" w:type="dxa"/>
          </w:tcPr>
          <w:p w14:paraId="6FC52E7E" w14:textId="77777777" w:rsidR="00752966" w:rsidRPr="00752966" w:rsidRDefault="00752966" w:rsidP="00752966">
            <w:pPr>
              <w:jc w:val="center"/>
              <w:rPr>
                <w:rFonts w:eastAsia="Calibri"/>
                <w:kern w:val="2"/>
                <w:lang w:eastAsia="en-US"/>
                <w14:ligatures w14:val="standardContextual"/>
              </w:rPr>
            </w:pPr>
            <w:r w:rsidRPr="00752966">
              <w:rPr>
                <w:rFonts w:eastAsia="Calibri"/>
                <w:kern w:val="2"/>
                <w:lang w:eastAsia="en-US"/>
                <w14:ligatures w14:val="standardContextual"/>
              </w:rPr>
              <w:t>2</w:t>
            </w:r>
          </w:p>
        </w:tc>
        <w:tc>
          <w:tcPr>
            <w:tcW w:w="1276" w:type="dxa"/>
          </w:tcPr>
          <w:p w14:paraId="7A95847E" w14:textId="77777777" w:rsidR="00752966" w:rsidRPr="00752966" w:rsidRDefault="00752966" w:rsidP="00752966">
            <w:pPr>
              <w:jc w:val="center"/>
              <w:rPr>
                <w:rFonts w:eastAsia="Calibri"/>
                <w:kern w:val="2"/>
                <w:lang w:eastAsia="en-US"/>
                <w14:ligatures w14:val="standardContextual"/>
              </w:rPr>
            </w:pPr>
            <w:r w:rsidRPr="00752966">
              <w:rPr>
                <w:rFonts w:eastAsia="Calibri"/>
                <w:kern w:val="2"/>
                <w:lang w:eastAsia="en-US"/>
                <w14:ligatures w14:val="standardContextual"/>
              </w:rPr>
              <w:t>3</w:t>
            </w:r>
          </w:p>
        </w:tc>
        <w:tc>
          <w:tcPr>
            <w:tcW w:w="1134" w:type="dxa"/>
          </w:tcPr>
          <w:p w14:paraId="5508C531" w14:textId="77777777" w:rsidR="00752966" w:rsidRPr="00752966" w:rsidRDefault="00752966" w:rsidP="00752966">
            <w:pPr>
              <w:jc w:val="center"/>
              <w:rPr>
                <w:rFonts w:eastAsia="Calibri"/>
                <w:kern w:val="2"/>
                <w:lang w:eastAsia="en-US"/>
                <w14:ligatures w14:val="standardContextual"/>
              </w:rPr>
            </w:pPr>
            <w:r w:rsidRPr="00752966">
              <w:rPr>
                <w:rFonts w:eastAsia="Calibri"/>
                <w:kern w:val="2"/>
                <w:lang w:eastAsia="en-US"/>
                <w14:ligatures w14:val="standardContextual"/>
              </w:rPr>
              <w:t>4</w:t>
            </w:r>
          </w:p>
        </w:tc>
        <w:tc>
          <w:tcPr>
            <w:tcW w:w="1134" w:type="dxa"/>
          </w:tcPr>
          <w:p w14:paraId="4C81C689" w14:textId="77777777" w:rsidR="00752966" w:rsidRPr="00752966" w:rsidRDefault="00752966" w:rsidP="00752966">
            <w:pPr>
              <w:jc w:val="center"/>
              <w:rPr>
                <w:rFonts w:eastAsia="Calibri"/>
                <w:kern w:val="2"/>
                <w:lang w:eastAsia="en-US"/>
                <w14:ligatures w14:val="standardContextual"/>
              </w:rPr>
            </w:pPr>
            <w:r w:rsidRPr="00752966">
              <w:rPr>
                <w:rFonts w:eastAsia="Calibri"/>
                <w:kern w:val="2"/>
                <w:lang w:eastAsia="en-US"/>
                <w14:ligatures w14:val="standardContextual"/>
              </w:rPr>
              <w:t>5</w:t>
            </w:r>
          </w:p>
        </w:tc>
        <w:tc>
          <w:tcPr>
            <w:tcW w:w="709" w:type="dxa"/>
          </w:tcPr>
          <w:p w14:paraId="29AA5887" w14:textId="77777777" w:rsidR="00752966" w:rsidRPr="00752966" w:rsidRDefault="00752966" w:rsidP="00752966">
            <w:pPr>
              <w:jc w:val="center"/>
              <w:rPr>
                <w:rFonts w:eastAsia="Calibri"/>
                <w:kern w:val="2"/>
                <w:lang w:eastAsia="en-US"/>
                <w14:ligatures w14:val="standardContextual"/>
              </w:rPr>
            </w:pPr>
            <w:r w:rsidRPr="00752966">
              <w:rPr>
                <w:rFonts w:eastAsia="Calibri"/>
                <w:kern w:val="2"/>
                <w:lang w:eastAsia="en-US"/>
                <w14:ligatures w14:val="standardContextual"/>
              </w:rPr>
              <w:t>6</w:t>
            </w:r>
          </w:p>
        </w:tc>
        <w:tc>
          <w:tcPr>
            <w:tcW w:w="708" w:type="dxa"/>
          </w:tcPr>
          <w:p w14:paraId="0712F5F5" w14:textId="77777777" w:rsidR="00752966" w:rsidRPr="00752966" w:rsidRDefault="00752966" w:rsidP="00752966">
            <w:pPr>
              <w:jc w:val="center"/>
              <w:rPr>
                <w:rFonts w:eastAsia="Calibri"/>
                <w:kern w:val="2"/>
                <w:lang w:eastAsia="en-US"/>
                <w14:ligatures w14:val="standardContextual"/>
              </w:rPr>
            </w:pPr>
            <w:r w:rsidRPr="00752966">
              <w:rPr>
                <w:rFonts w:eastAsia="Calibri"/>
                <w:kern w:val="2"/>
                <w:lang w:eastAsia="en-US"/>
                <w14:ligatures w14:val="standardContextual"/>
              </w:rPr>
              <w:t>7</w:t>
            </w:r>
          </w:p>
        </w:tc>
        <w:tc>
          <w:tcPr>
            <w:tcW w:w="709" w:type="dxa"/>
          </w:tcPr>
          <w:p w14:paraId="7D727358" w14:textId="77777777" w:rsidR="00752966" w:rsidRPr="00752966" w:rsidRDefault="00752966" w:rsidP="00752966">
            <w:pPr>
              <w:jc w:val="center"/>
              <w:rPr>
                <w:rFonts w:eastAsia="Calibri"/>
                <w:kern w:val="2"/>
                <w:lang w:eastAsia="en-US"/>
                <w14:ligatures w14:val="standardContextual"/>
              </w:rPr>
            </w:pPr>
            <w:r w:rsidRPr="00752966">
              <w:rPr>
                <w:rFonts w:eastAsia="Calibri"/>
                <w:kern w:val="2"/>
                <w:lang w:eastAsia="en-US"/>
                <w14:ligatures w14:val="standardContextual"/>
              </w:rPr>
              <w:t>8</w:t>
            </w:r>
          </w:p>
        </w:tc>
        <w:tc>
          <w:tcPr>
            <w:tcW w:w="709" w:type="dxa"/>
          </w:tcPr>
          <w:p w14:paraId="2ABFF1C7" w14:textId="77777777" w:rsidR="00752966" w:rsidRPr="00752966" w:rsidRDefault="00752966" w:rsidP="00752966">
            <w:pPr>
              <w:jc w:val="center"/>
              <w:rPr>
                <w:rFonts w:eastAsia="Calibri"/>
                <w:kern w:val="2"/>
                <w:lang w:eastAsia="en-US"/>
                <w14:ligatures w14:val="standardContextual"/>
              </w:rPr>
            </w:pPr>
            <w:r w:rsidRPr="00752966">
              <w:rPr>
                <w:rFonts w:eastAsia="Calibri"/>
                <w:kern w:val="2"/>
                <w:lang w:eastAsia="en-US"/>
                <w14:ligatures w14:val="standardContextual"/>
              </w:rPr>
              <w:t>9</w:t>
            </w:r>
          </w:p>
        </w:tc>
        <w:tc>
          <w:tcPr>
            <w:tcW w:w="709" w:type="dxa"/>
          </w:tcPr>
          <w:p w14:paraId="20AB2E0B" w14:textId="77777777" w:rsidR="00752966" w:rsidRPr="00752966" w:rsidRDefault="00752966" w:rsidP="00752966">
            <w:pPr>
              <w:jc w:val="center"/>
              <w:rPr>
                <w:rFonts w:eastAsia="Calibri"/>
                <w:kern w:val="2"/>
                <w:lang w:eastAsia="en-US"/>
                <w14:ligatures w14:val="standardContextual"/>
              </w:rPr>
            </w:pPr>
            <w:r w:rsidRPr="00752966">
              <w:rPr>
                <w:rFonts w:eastAsia="Calibri"/>
                <w:kern w:val="2"/>
                <w:lang w:eastAsia="en-US"/>
                <w14:ligatures w14:val="standardContextual"/>
              </w:rPr>
              <w:t>10</w:t>
            </w:r>
          </w:p>
        </w:tc>
        <w:tc>
          <w:tcPr>
            <w:tcW w:w="850" w:type="dxa"/>
          </w:tcPr>
          <w:p w14:paraId="62123229" w14:textId="77777777" w:rsidR="00752966" w:rsidRPr="00752966" w:rsidRDefault="00752966" w:rsidP="00752966">
            <w:pPr>
              <w:jc w:val="center"/>
              <w:rPr>
                <w:rFonts w:eastAsia="Calibri"/>
                <w:kern w:val="2"/>
                <w:lang w:eastAsia="en-US"/>
                <w14:ligatures w14:val="standardContextual"/>
              </w:rPr>
            </w:pPr>
            <w:r w:rsidRPr="00752966">
              <w:rPr>
                <w:rFonts w:eastAsia="Calibri"/>
                <w:kern w:val="2"/>
                <w:lang w:eastAsia="en-US"/>
                <w14:ligatures w14:val="standardContextual"/>
              </w:rPr>
              <w:t>11</w:t>
            </w:r>
          </w:p>
        </w:tc>
        <w:tc>
          <w:tcPr>
            <w:tcW w:w="851" w:type="dxa"/>
          </w:tcPr>
          <w:p w14:paraId="6F1B4AC0" w14:textId="77777777" w:rsidR="00752966" w:rsidRPr="00752966" w:rsidRDefault="00752966" w:rsidP="00752966">
            <w:pPr>
              <w:jc w:val="center"/>
              <w:rPr>
                <w:rFonts w:eastAsia="Calibri"/>
                <w:kern w:val="2"/>
                <w:lang w:eastAsia="en-US"/>
                <w14:ligatures w14:val="standardContextual"/>
              </w:rPr>
            </w:pPr>
            <w:r w:rsidRPr="00752966">
              <w:rPr>
                <w:rFonts w:eastAsia="Calibri"/>
                <w:kern w:val="2"/>
                <w:lang w:eastAsia="en-US"/>
                <w14:ligatures w14:val="standardContextual"/>
              </w:rPr>
              <w:t>12</w:t>
            </w:r>
          </w:p>
        </w:tc>
        <w:tc>
          <w:tcPr>
            <w:tcW w:w="1842" w:type="dxa"/>
          </w:tcPr>
          <w:p w14:paraId="050F8B42" w14:textId="77777777" w:rsidR="00752966" w:rsidRPr="00752966" w:rsidRDefault="00752966" w:rsidP="00752966">
            <w:pPr>
              <w:jc w:val="center"/>
              <w:rPr>
                <w:rFonts w:eastAsia="Calibri"/>
                <w:kern w:val="2"/>
                <w:lang w:eastAsia="en-US"/>
                <w14:ligatures w14:val="standardContextual"/>
              </w:rPr>
            </w:pPr>
            <w:r w:rsidRPr="00752966">
              <w:rPr>
                <w:rFonts w:eastAsia="Calibri"/>
                <w:kern w:val="2"/>
                <w:lang w:eastAsia="en-US"/>
                <w14:ligatures w14:val="standardContextual"/>
              </w:rPr>
              <w:t>13</w:t>
            </w:r>
          </w:p>
        </w:tc>
      </w:tr>
      <w:tr w:rsidR="00752966" w:rsidRPr="00752966" w14:paraId="19A225B5" w14:textId="77777777" w:rsidTr="00752966">
        <w:tc>
          <w:tcPr>
            <w:tcW w:w="15304" w:type="dxa"/>
            <w:gridSpan w:val="13"/>
          </w:tcPr>
          <w:p w14:paraId="75D22353" w14:textId="77777777" w:rsidR="00752966" w:rsidRPr="00752966" w:rsidRDefault="00752966" w:rsidP="00752966">
            <w:pPr>
              <w:jc w:val="center"/>
              <w:rPr>
                <w:rFonts w:eastAsia="Calibri"/>
                <w:kern w:val="2"/>
                <w:lang w:eastAsia="en-US"/>
                <w14:ligatures w14:val="standardContextual"/>
              </w:rPr>
            </w:pPr>
            <w:r w:rsidRPr="00752966">
              <w:rPr>
                <w:rFonts w:eastAsia="Calibri"/>
                <w:kern w:val="2"/>
                <w:lang w:eastAsia="en-US"/>
                <w14:ligatures w14:val="standardContextual"/>
              </w:rPr>
              <w:t>Задача «</w:t>
            </w:r>
            <w:r w:rsidRPr="00752966">
              <w:t>Реализация прав граждан на получение общедоступного и бесплатного дошкольного образования в муниципальных бюджетных дошкольных образовательных учреждениях</w:t>
            </w:r>
            <w:r w:rsidRPr="00752966">
              <w:rPr>
                <w:rFonts w:eastAsia="Calibri"/>
                <w:kern w:val="2"/>
                <w:lang w:eastAsia="en-US"/>
                <w14:ligatures w14:val="standardContextual"/>
              </w:rPr>
              <w:t>»</w:t>
            </w:r>
          </w:p>
        </w:tc>
      </w:tr>
      <w:tr w:rsidR="00752966" w:rsidRPr="00752966" w14:paraId="77B438C3" w14:textId="77777777" w:rsidTr="00752966">
        <w:tc>
          <w:tcPr>
            <w:tcW w:w="668" w:type="dxa"/>
          </w:tcPr>
          <w:p w14:paraId="7C8D62A6" w14:textId="77777777" w:rsidR="00752966" w:rsidRPr="00752966" w:rsidRDefault="00752966" w:rsidP="00752966">
            <w:pPr>
              <w:jc w:val="center"/>
              <w:rPr>
                <w:rFonts w:eastAsia="Calibri"/>
                <w:kern w:val="2"/>
                <w:lang w:eastAsia="en-US"/>
                <w14:ligatures w14:val="standardContextual"/>
              </w:rPr>
            </w:pPr>
            <w:r w:rsidRPr="00752966">
              <w:rPr>
                <w:rFonts w:eastAsia="Calibri"/>
                <w:kern w:val="2"/>
                <w:lang w:eastAsia="en-US"/>
                <w14:ligatures w14:val="standardContextual"/>
              </w:rPr>
              <w:t>1.</w:t>
            </w:r>
          </w:p>
        </w:tc>
        <w:tc>
          <w:tcPr>
            <w:tcW w:w="4005" w:type="dxa"/>
          </w:tcPr>
          <w:p w14:paraId="570E6899" w14:textId="77777777" w:rsidR="00752966" w:rsidRPr="00752966" w:rsidRDefault="00752966" w:rsidP="00752966">
            <w:pPr>
              <w:jc w:val="center"/>
            </w:pPr>
            <w:r w:rsidRPr="00752966">
              <w:t>Количество обучающихся по основным образовательным программам дошкольного образования</w:t>
            </w:r>
          </w:p>
        </w:tc>
        <w:tc>
          <w:tcPr>
            <w:tcW w:w="1276" w:type="dxa"/>
          </w:tcPr>
          <w:p w14:paraId="5ECF9DCE" w14:textId="77777777" w:rsidR="00752966" w:rsidRPr="00752966" w:rsidRDefault="00752966" w:rsidP="00752966">
            <w:pPr>
              <w:jc w:val="center"/>
              <w:rPr>
                <w:rFonts w:eastAsia="Calibri"/>
                <w:kern w:val="2"/>
                <w:lang w:eastAsia="en-US"/>
                <w14:ligatures w14:val="standardContextual"/>
              </w:rPr>
            </w:pPr>
            <w:r w:rsidRPr="00752966">
              <w:rPr>
                <w:rFonts w:eastAsia="Calibri"/>
                <w:kern w:val="2"/>
                <w:lang w:eastAsia="en-US"/>
                <w14:ligatures w14:val="standardContextual"/>
              </w:rPr>
              <w:t>поддерживающий</w:t>
            </w:r>
          </w:p>
        </w:tc>
        <w:tc>
          <w:tcPr>
            <w:tcW w:w="1134" w:type="dxa"/>
          </w:tcPr>
          <w:p w14:paraId="5DE5DB13" w14:textId="77777777" w:rsidR="00752966" w:rsidRPr="00752966" w:rsidRDefault="00752966" w:rsidP="00752966">
            <w:pPr>
              <w:jc w:val="center"/>
              <w:rPr>
                <w:rFonts w:eastAsia="Calibri"/>
                <w:kern w:val="2"/>
                <w:lang w:eastAsia="en-US"/>
                <w14:ligatures w14:val="standardContextual"/>
              </w:rPr>
            </w:pPr>
            <w:r w:rsidRPr="00752966">
              <w:rPr>
                <w:rFonts w:eastAsia="Calibri"/>
                <w:kern w:val="2"/>
                <w:lang w:eastAsia="en-US"/>
                <w14:ligatures w14:val="standardContextual"/>
              </w:rPr>
              <w:t>человек</w:t>
            </w:r>
          </w:p>
        </w:tc>
        <w:tc>
          <w:tcPr>
            <w:tcW w:w="1134" w:type="dxa"/>
          </w:tcPr>
          <w:p w14:paraId="56124FAD" w14:textId="77777777" w:rsidR="00752966" w:rsidRPr="00752966" w:rsidRDefault="00752966" w:rsidP="00752966">
            <w:pPr>
              <w:jc w:val="center"/>
              <w:rPr>
                <w:rFonts w:eastAsia="Calibri"/>
                <w:kern w:val="2"/>
                <w:lang w:eastAsia="en-US"/>
                <w14:ligatures w14:val="standardContextual"/>
              </w:rPr>
            </w:pPr>
            <w:r w:rsidRPr="00752966">
              <w:rPr>
                <w:rFonts w:eastAsia="Calibri"/>
                <w:kern w:val="2"/>
                <w:lang w:eastAsia="en-US"/>
                <w14:ligatures w14:val="standardContextual"/>
              </w:rPr>
              <w:t>4 337</w:t>
            </w:r>
          </w:p>
        </w:tc>
        <w:tc>
          <w:tcPr>
            <w:tcW w:w="709" w:type="dxa"/>
          </w:tcPr>
          <w:p w14:paraId="17878FA5" w14:textId="77777777" w:rsidR="00752966" w:rsidRPr="00752966" w:rsidRDefault="00752966" w:rsidP="00752966">
            <w:pPr>
              <w:jc w:val="center"/>
              <w:rPr>
                <w:rFonts w:eastAsia="Calibri"/>
                <w:kern w:val="2"/>
                <w:lang w:eastAsia="en-US"/>
                <w14:ligatures w14:val="standardContextual"/>
              </w:rPr>
            </w:pPr>
            <w:r w:rsidRPr="00752966">
              <w:rPr>
                <w:rFonts w:eastAsia="Calibri"/>
                <w:kern w:val="2"/>
                <w:lang w:eastAsia="en-US"/>
                <w14:ligatures w14:val="standardContextual"/>
              </w:rPr>
              <w:t>2024</w:t>
            </w:r>
          </w:p>
        </w:tc>
        <w:tc>
          <w:tcPr>
            <w:tcW w:w="708" w:type="dxa"/>
          </w:tcPr>
          <w:p w14:paraId="469E60B7" w14:textId="77777777" w:rsidR="00752966" w:rsidRPr="00752966" w:rsidRDefault="00752966" w:rsidP="00752966">
            <w:pPr>
              <w:jc w:val="center"/>
              <w:rPr>
                <w:rFonts w:eastAsia="Calibri"/>
                <w:kern w:val="2"/>
                <w:lang w:eastAsia="en-US"/>
                <w14:ligatures w14:val="standardContextual"/>
              </w:rPr>
            </w:pPr>
            <w:r w:rsidRPr="00752966">
              <w:rPr>
                <w:rFonts w:eastAsia="Calibri"/>
                <w:kern w:val="2"/>
                <w:lang w:eastAsia="en-US"/>
                <w14:ligatures w14:val="standardContextual"/>
              </w:rPr>
              <w:t>4078</w:t>
            </w:r>
          </w:p>
        </w:tc>
        <w:tc>
          <w:tcPr>
            <w:tcW w:w="709" w:type="dxa"/>
          </w:tcPr>
          <w:p w14:paraId="44F13A07" w14:textId="77777777" w:rsidR="00752966" w:rsidRPr="00752966" w:rsidRDefault="00752966" w:rsidP="00752966">
            <w:pPr>
              <w:jc w:val="center"/>
              <w:rPr>
                <w:rFonts w:eastAsia="Calibri"/>
                <w:kern w:val="2"/>
                <w:lang w:eastAsia="en-US"/>
                <w14:ligatures w14:val="standardContextual"/>
              </w:rPr>
            </w:pPr>
            <w:r w:rsidRPr="00752966">
              <w:rPr>
                <w:rFonts w:eastAsia="Calibri"/>
                <w:kern w:val="2"/>
                <w:lang w:eastAsia="en-US"/>
                <w14:ligatures w14:val="standardContextual"/>
              </w:rPr>
              <w:t>3858</w:t>
            </w:r>
          </w:p>
        </w:tc>
        <w:tc>
          <w:tcPr>
            <w:tcW w:w="709" w:type="dxa"/>
          </w:tcPr>
          <w:p w14:paraId="754BE772" w14:textId="77777777" w:rsidR="00752966" w:rsidRPr="00752966" w:rsidRDefault="00752966" w:rsidP="00752966">
            <w:pPr>
              <w:jc w:val="center"/>
              <w:rPr>
                <w:rFonts w:eastAsia="Calibri"/>
                <w:kern w:val="2"/>
                <w:lang w:eastAsia="en-US"/>
                <w14:ligatures w14:val="standardContextual"/>
              </w:rPr>
            </w:pPr>
            <w:r w:rsidRPr="00752966">
              <w:rPr>
                <w:rFonts w:eastAsia="Calibri"/>
                <w:kern w:val="2"/>
                <w:lang w:eastAsia="en-US"/>
                <w14:ligatures w14:val="standardContextual"/>
              </w:rPr>
              <w:t>3858</w:t>
            </w:r>
          </w:p>
        </w:tc>
        <w:tc>
          <w:tcPr>
            <w:tcW w:w="709" w:type="dxa"/>
          </w:tcPr>
          <w:p w14:paraId="7BFAF67F" w14:textId="77777777" w:rsidR="00752966" w:rsidRPr="00752966" w:rsidRDefault="00752966" w:rsidP="00752966">
            <w:pPr>
              <w:jc w:val="center"/>
              <w:rPr>
                <w:rFonts w:eastAsia="Calibri"/>
                <w:kern w:val="2"/>
                <w:lang w:eastAsia="en-US"/>
                <w14:ligatures w14:val="standardContextual"/>
              </w:rPr>
            </w:pPr>
            <w:r w:rsidRPr="00752966">
              <w:rPr>
                <w:rFonts w:eastAsia="Calibri"/>
                <w:kern w:val="2"/>
                <w:lang w:eastAsia="en-US"/>
                <w14:ligatures w14:val="standardContextual"/>
              </w:rPr>
              <w:t>3858</w:t>
            </w:r>
          </w:p>
        </w:tc>
        <w:tc>
          <w:tcPr>
            <w:tcW w:w="850" w:type="dxa"/>
          </w:tcPr>
          <w:p w14:paraId="65CF7087" w14:textId="77777777" w:rsidR="00752966" w:rsidRPr="00752966" w:rsidRDefault="00752966" w:rsidP="00752966">
            <w:pPr>
              <w:jc w:val="center"/>
              <w:rPr>
                <w:rFonts w:eastAsia="Calibri"/>
                <w:kern w:val="2"/>
                <w:lang w:eastAsia="en-US"/>
                <w14:ligatures w14:val="standardContextual"/>
              </w:rPr>
            </w:pPr>
            <w:r w:rsidRPr="00752966">
              <w:rPr>
                <w:rFonts w:eastAsia="Calibri"/>
                <w:kern w:val="2"/>
                <w:lang w:eastAsia="en-US"/>
                <w14:ligatures w14:val="standardContextual"/>
              </w:rPr>
              <w:t>3858</w:t>
            </w:r>
          </w:p>
        </w:tc>
        <w:tc>
          <w:tcPr>
            <w:tcW w:w="851" w:type="dxa"/>
          </w:tcPr>
          <w:p w14:paraId="621CD7C3" w14:textId="77777777" w:rsidR="00752966" w:rsidRPr="00752966" w:rsidRDefault="00752966" w:rsidP="00752966">
            <w:pPr>
              <w:jc w:val="center"/>
              <w:rPr>
                <w:rFonts w:eastAsia="Calibri"/>
                <w:kern w:val="2"/>
                <w:lang w:eastAsia="en-US"/>
                <w14:ligatures w14:val="standardContextual"/>
              </w:rPr>
            </w:pPr>
            <w:r w:rsidRPr="00752966">
              <w:rPr>
                <w:rFonts w:eastAsia="Calibri"/>
                <w:kern w:val="2"/>
                <w:lang w:eastAsia="en-US"/>
                <w14:ligatures w14:val="standardContextual"/>
              </w:rPr>
              <w:t>3858</w:t>
            </w:r>
          </w:p>
        </w:tc>
        <w:tc>
          <w:tcPr>
            <w:tcW w:w="1842" w:type="dxa"/>
          </w:tcPr>
          <w:p w14:paraId="078E4330" w14:textId="77777777" w:rsidR="00752966" w:rsidRPr="00752966" w:rsidRDefault="00752966" w:rsidP="00752966">
            <w:pPr>
              <w:rPr>
                <w:rFonts w:eastAsia="Calibri"/>
                <w:kern w:val="2"/>
                <w:lang w:eastAsia="en-US"/>
                <w14:ligatures w14:val="standardContextual"/>
              </w:rPr>
            </w:pPr>
            <w:r w:rsidRPr="00752966">
              <w:rPr>
                <w:rFonts w:eastAsia="Calibri"/>
                <w:kern w:val="2"/>
                <w:lang w:eastAsia="en-US"/>
                <w14:ligatures w14:val="standardContextual"/>
              </w:rPr>
              <w:t>Отдел образования УСКВ</w:t>
            </w:r>
          </w:p>
        </w:tc>
      </w:tr>
      <w:tr w:rsidR="00752966" w:rsidRPr="00752966" w14:paraId="6ED78B79" w14:textId="77777777" w:rsidTr="00752966">
        <w:tc>
          <w:tcPr>
            <w:tcW w:w="668" w:type="dxa"/>
          </w:tcPr>
          <w:p w14:paraId="57F2971C" w14:textId="77777777" w:rsidR="00752966" w:rsidRPr="00752966" w:rsidRDefault="00752966" w:rsidP="00752966">
            <w:pPr>
              <w:jc w:val="center"/>
              <w:rPr>
                <w:rFonts w:eastAsia="Calibri"/>
                <w:kern w:val="2"/>
                <w:lang w:eastAsia="en-US"/>
                <w14:ligatures w14:val="standardContextual"/>
              </w:rPr>
            </w:pPr>
            <w:r w:rsidRPr="00752966">
              <w:rPr>
                <w:rFonts w:eastAsia="Calibri"/>
                <w:kern w:val="2"/>
                <w:lang w:eastAsia="en-US"/>
                <w14:ligatures w14:val="standardContextual"/>
              </w:rPr>
              <w:t>2.</w:t>
            </w:r>
          </w:p>
        </w:tc>
        <w:tc>
          <w:tcPr>
            <w:tcW w:w="4005" w:type="dxa"/>
          </w:tcPr>
          <w:p w14:paraId="109BFA32" w14:textId="77777777" w:rsidR="00752966" w:rsidRPr="00752966" w:rsidRDefault="00752966" w:rsidP="00752966">
            <w:pPr>
              <w:jc w:val="center"/>
            </w:pPr>
            <w:r w:rsidRPr="00752966">
              <w:t>Доля детей, страдающих туберкулезной интоксикацией и (или) находящихся под диспансерным наблюдением у фтизиатра, посещающих группы оздоровительной направленности в образовательных организациях, обеспеченных среднесуточным набором продуктов питания, к общему количеству детей, страдающих туберкулезной интоксикацией и (или) находящихся под диспансерным наблюдением у фтизиатра, посещающих группы оздоровительной направленности в образовательных организациях</w:t>
            </w:r>
          </w:p>
        </w:tc>
        <w:tc>
          <w:tcPr>
            <w:tcW w:w="1276" w:type="dxa"/>
          </w:tcPr>
          <w:p w14:paraId="4ADA0EA7" w14:textId="77777777" w:rsidR="00752966" w:rsidRPr="00752966" w:rsidRDefault="00752966" w:rsidP="00752966">
            <w:pPr>
              <w:jc w:val="center"/>
              <w:rPr>
                <w:rFonts w:eastAsia="Calibri"/>
                <w:kern w:val="2"/>
                <w:lang w:eastAsia="en-US"/>
                <w14:ligatures w14:val="standardContextual"/>
              </w:rPr>
            </w:pPr>
            <w:r w:rsidRPr="00752966">
              <w:rPr>
                <w:rFonts w:eastAsia="Calibri"/>
                <w:kern w:val="2"/>
                <w:lang w:eastAsia="en-US"/>
                <w14:ligatures w14:val="standardContextual"/>
              </w:rPr>
              <w:t>поддерживающий</w:t>
            </w:r>
          </w:p>
        </w:tc>
        <w:tc>
          <w:tcPr>
            <w:tcW w:w="1134" w:type="dxa"/>
          </w:tcPr>
          <w:p w14:paraId="2A71093E" w14:textId="77777777" w:rsidR="00752966" w:rsidRPr="00752966" w:rsidRDefault="00752966" w:rsidP="00752966">
            <w:pPr>
              <w:jc w:val="center"/>
              <w:rPr>
                <w:rFonts w:eastAsia="Calibri"/>
                <w:kern w:val="2"/>
                <w:lang w:eastAsia="en-US"/>
                <w14:ligatures w14:val="standardContextual"/>
              </w:rPr>
            </w:pPr>
            <w:r w:rsidRPr="00752966">
              <w:rPr>
                <w:rFonts w:eastAsia="Calibri"/>
                <w:kern w:val="2"/>
                <w:lang w:eastAsia="en-US"/>
                <w14:ligatures w14:val="standardContextual"/>
              </w:rPr>
              <w:t>процент</w:t>
            </w:r>
          </w:p>
        </w:tc>
        <w:tc>
          <w:tcPr>
            <w:tcW w:w="1134" w:type="dxa"/>
          </w:tcPr>
          <w:p w14:paraId="4D7C4A91" w14:textId="77777777" w:rsidR="00752966" w:rsidRPr="00752966" w:rsidRDefault="00752966" w:rsidP="00752966">
            <w:pPr>
              <w:jc w:val="center"/>
              <w:rPr>
                <w:rFonts w:eastAsia="Calibri"/>
                <w:kern w:val="2"/>
                <w:lang w:eastAsia="en-US"/>
                <w14:ligatures w14:val="standardContextual"/>
              </w:rPr>
            </w:pPr>
            <w:r w:rsidRPr="00752966">
              <w:rPr>
                <w:rFonts w:eastAsia="Calibri"/>
                <w:kern w:val="2"/>
                <w:lang w:eastAsia="en-US"/>
                <w14:ligatures w14:val="standardContextual"/>
              </w:rPr>
              <w:t>100</w:t>
            </w:r>
          </w:p>
        </w:tc>
        <w:tc>
          <w:tcPr>
            <w:tcW w:w="709" w:type="dxa"/>
          </w:tcPr>
          <w:p w14:paraId="34457B9C" w14:textId="77777777" w:rsidR="00752966" w:rsidRPr="00752966" w:rsidRDefault="00752966" w:rsidP="00752966">
            <w:pPr>
              <w:jc w:val="center"/>
              <w:rPr>
                <w:rFonts w:eastAsia="Calibri"/>
                <w:kern w:val="2"/>
                <w:lang w:eastAsia="en-US"/>
                <w14:ligatures w14:val="standardContextual"/>
              </w:rPr>
            </w:pPr>
            <w:r w:rsidRPr="00752966">
              <w:rPr>
                <w:rFonts w:eastAsia="Calibri"/>
                <w:kern w:val="2"/>
                <w:lang w:eastAsia="en-US"/>
                <w14:ligatures w14:val="standardContextual"/>
              </w:rPr>
              <w:t>2024</w:t>
            </w:r>
          </w:p>
        </w:tc>
        <w:tc>
          <w:tcPr>
            <w:tcW w:w="708" w:type="dxa"/>
          </w:tcPr>
          <w:p w14:paraId="68A3EED4" w14:textId="77777777" w:rsidR="00752966" w:rsidRPr="00752966" w:rsidRDefault="00752966" w:rsidP="00752966">
            <w:pPr>
              <w:jc w:val="center"/>
              <w:rPr>
                <w:rFonts w:eastAsia="Calibri"/>
                <w:kern w:val="2"/>
                <w:lang w:eastAsia="en-US"/>
                <w14:ligatures w14:val="standardContextual"/>
              </w:rPr>
            </w:pPr>
            <w:r w:rsidRPr="00752966">
              <w:rPr>
                <w:rFonts w:eastAsia="Calibri"/>
                <w:kern w:val="2"/>
                <w:lang w:eastAsia="en-US"/>
                <w14:ligatures w14:val="standardContextual"/>
              </w:rPr>
              <w:t>100</w:t>
            </w:r>
          </w:p>
        </w:tc>
        <w:tc>
          <w:tcPr>
            <w:tcW w:w="709" w:type="dxa"/>
          </w:tcPr>
          <w:p w14:paraId="740E2F14" w14:textId="77777777" w:rsidR="00752966" w:rsidRPr="00752966" w:rsidRDefault="00752966" w:rsidP="00752966">
            <w:pPr>
              <w:jc w:val="center"/>
              <w:rPr>
                <w:rFonts w:eastAsia="Calibri"/>
                <w:kern w:val="2"/>
                <w:lang w:eastAsia="en-US"/>
                <w14:ligatures w14:val="standardContextual"/>
              </w:rPr>
            </w:pPr>
            <w:r w:rsidRPr="00752966">
              <w:rPr>
                <w:rFonts w:eastAsia="Calibri"/>
                <w:kern w:val="2"/>
                <w:lang w:eastAsia="en-US"/>
                <w14:ligatures w14:val="standardContextual"/>
              </w:rPr>
              <w:t>100</w:t>
            </w:r>
          </w:p>
        </w:tc>
        <w:tc>
          <w:tcPr>
            <w:tcW w:w="709" w:type="dxa"/>
          </w:tcPr>
          <w:p w14:paraId="5F30F9F7" w14:textId="77777777" w:rsidR="00752966" w:rsidRPr="00752966" w:rsidRDefault="00752966" w:rsidP="00752966">
            <w:pPr>
              <w:jc w:val="center"/>
              <w:rPr>
                <w:rFonts w:eastAsia="Calibri"/>
                <w:kern w:val="2"/>
                <w:lang w:eastAsia="en-US"/>
                <w14:ligatures w14:val="standardContextual"/>
              </w:rPr>
            </w:pPr>
            <w:r w:rsidRPr="00752966">
              <w:rPr>
                <w:rFonts w:eastAsia="Calibri"/>
                <w:kern w:val="2"/>
                <w:lang w:eastAsia="en-US"/>
                <w14:ligatures w14:val="standardContextual"/>
              </w:rPr>
              <w:t>100</w:t>
            </w:r>
          </w:p>
        </w:tc>
        <w:tc>
          <w:tcPr>
            <w:tcW w:w="709" w:type="dxa"/>
          </w:tcPr>
          <w:p w14:paraId="74F2618D" w14:textId="77777777" w:rsidR="00752966" w:rsidRPr="00752966" w:rsidRDefault="00752966" w:rsidP="00752966">
            <w:pPr>
              <w:jc w:val="center"/>
              <w:rPr>
                <w:rFonts w:eastAsia="Calibri"/>
                <w:kern w:val="2"/>
                <w:lang w:eastAsia="en-US"/>
                <w14:ligatures w14:val="standardContextual"/>
              </w:rPr>
            </w:pPr>
            <w:r w:rsidRPr="00752966">
              <w:rPr>
                <w:rFonts w:eastAsia="Calibri"/>
                <w:kern w:val="2"/>
                <w:lang w:eastAsia="en-US"/>
                <w14:ligatures w14:val="standardContextual"/>
              </w:rPr>
              <w:t>100</w:t>
            </w:r>
          </w:p>
        </w:tc>
        <w:tc>
          <w:tcPr>
            <w:tcW w:w="850" w:type="dxa"/>
          </w:tcPr>
          <w:p w14:paraId="119562D9" w14:textId="77777777" w:rsidR="00752966" w:rsidRPr="00752966" w:rsidRDefault="00752966" w:rsidP="00752966">
            <w:pPr>
              <w:jc w:val="center"/>
              <w:rPr>
                <w:rFonts w:eastAsia="Calibri"/>
                <w:kern w:val="2"/>
                <w:lang w:eastAsia="en-US"/>
                <w14:ligatures w14:val="standardContextual"/>
              </w:rPr>
            </w:pPr>
            <w:r w:rsidRPr="00752966">
              <w:rPr>
                <w:rFonts w:eastAsia="Calibri"/>
                <w:kern w:val="2"/>
                <w:lang w:eastAsia="en-US"/>
                <w14:ligatures w14:val="standardContextual"/>
              </w:rPr>
              <w:t>*</w:t>
            </w:r>
          </w:p>
        </w:tc>
        <w:tc>
          <w:tcPr>
            <w:tcW w:w="851" w:type="dxa"/>
          </w:tcPr>
          <w:p w14:paraId="2AFDE5CA" w14:textId="77777777" w:rsidR="00752966" w:rsidRPr="00752966" w:rsidRDefault="00752966" w:rsidP="00752966">
            <w:pPr>
              <w:jc w:val="center"/>
              <w:rPr>
                <w:rFonts w:eastAsia="Calibri"/>
                <w:kern w:val="2"/>
                <w:lang w:eastAsia="en-US"/>
                <w14:ligatures w14:val="standardContextual"/>
              </w:rPr>
            </w:pPr>
            <w:r w:rsidRPr="00752966">
              <w:rPr>
                <w:rFonts w:eastAsia="Calibri"/>
                <w:kern w:val="2"/>
                <w:lang w:eastAsia="en-US"/>
                <w14:ligatures w14:val="standardContextual"/>
              </w:rPr>
              <w:t>*</w:t>
            </w:r>
          </w:p>
        </w:tc>
        <w:tc>
          <w:tcPr>
            <w:tcW w:w="1842" w:type="dxa"/>
          </w:tcPr>
          <w:p w14:paraId="696550BE" w14:textId="77777777" w:rsidR="00752966" w:rsidRPr="00752966" w:rsidRDefault="00752966" w:rsidP="00752966">
            <w:pPr>
              <w:rPr>
                <w:rFonts w:eastAsia="Calibri"/>
                <w:kern w:val="2"/>
                <w:lang w:eastAsia="en-US"/>
                <w14:ligatures w14:val="standardContextual"/>
              </w:rPr>
            </w:pPr>
            <w:r w:rsidRPr="00752966">
              <w:rPr>
                <w:rFonts w:eastAsia="Calibri"/>
                <w:kern w:val="2"/>
                <w:lang w:eastAsia="en-US"/>
                <w14:ligatures w14:val="standardContextual"/>
              </w:rPr>
              <w:t>Отдел образования УСКВ</w:t>
            </w:r>
          </w:p>
        </w:tc>
      </w:tr>
      <w:tr w:rsidR="00752966" w:rsidRPr="00752966" w14:paraId="162A68DD" w14:textId="77777777" w:rsidTr="00752966">
        <w:tc>
          <w:tcPr>
            <w:tcW w:w="668" w:type="dxa"/>
          </w:tcPr>
          <w:p w14:paraId="5E0E83DC" w14:textId="77777777" w:rsidR="00752966" w:rsidRPr="00752966" w:rsidRDefault="00752966" w:rsidP="00752966">
            <w:pPr>
              <w:jc w:val="center"/>
              <w:rPr>
                <w:rFonts w:eastAsia="Calibri"/>
                <w:kern w:val="2"/>
                <w:lang w:eastAsia="en-US"/>
                <w14:ligatures w14:val="standardContextual"/>
              </w:rPr>
            </w:pPr>
            <w:r w:rsidRPr="00752966">
              <w:rPr>
                <w:rFonts w:eastAsia="Calibri"/>
                <w:kern w:val="2"/>
                <w:lang w:eastAsia="en-US"/>
                <w14:ligatures w14:val="standardContextual"/>
              </w:rPr>
              <w:t>3.</w:t>
            </w:r>
          </w:p>
        </w:tc>
        <w:tc>
          <w:tcPr>
            <w:tcW w:w="4005" w:type="dxa"/>
          </w:tcPr>
          <w:p w14:paraId="6DE58621" w14:textId="77777777" w:rsidR="00752966" w:rsidRPr="00752966" w:rsidRDefault="00752966" w:rsidP="00752966">
            <w:pPr>
              <w:jc w:val="center"/>
            </w:pPr>
            <w:r w:rsidRPr="00752966">
              <w:t>Количество занятых в дошкольных организациях штатных единиц вспомогательного персонала</w:t>
            </w:r>
          </w:p>
        </w:tc>
        <w:tc>
          <w:tcPr>
            <w:tcW w:w="1276" w:type="dxa"/>
          </w:tcPr>
          <w:p w14:paraId="19579FD2" w14:textId="77777777" w:rsidR="00752966" w:rsidRPr="00752966" w:rsidRDefault="00752966" w:rsidP="00752966">
            <w:pPr>
              <w:jc w:val="center"/>
              <w:rPr>
                <w:rFonts w:eastAsia="Calibri"/>
                <w:kern w:val="2"/>
                <w:lang w:eastAsia="en-US"/>
                <w14:ligatures w14:val="standardContextual"/>
              </w:rPr>
            </w:pPr>
            <w:r w:rsidRPr="00752966">
              <w:rPr>
                <w:rFonts w:eastAsia="Calibri"/>
                <w:kern w:val="2"/>
                <w:lang w:eastAsia="en-US"/>
                <w14:ligatures w14:val="standardContextual"/>
              </w:rPr>
              <w:t>поддерживающий</w:t>
            </w:r>
          </w:p>
        </w:tc>
        <w:tc>
          <w:tcPr>
            <w:tcW w:w="1134" w:type="dxa"/>
          </w:tcPr>
          <w:p w14:paraId="519AEA45" w14:textId="77777777" w:rsidR="00752966" w:rsidRPr="00752966" w:rsidRDefault="00752966" w:rsidP="00752966">
            <w:pPr>
              <w:jc w:val="center"/>
              <w:rPr>
                <w:rFonts w:eastAsia="Calibri"/>
                <w:kern w:val="2"/>
                <w:lang w:eastAsia="en-US"/>
                <w14:ligatures w14:val="standardContextual"/>
              </w:rPr>
            </w:pPr>
            <w:r w:rsidRPr="00752966">
              <w:rPr>
                <w:rFonts w:eastAsia="Calibri"/>
                <w:kern w:val="2"/>
                <w:lang w:eastAsia="en-US"/>
                <w14:ligatures w14:val="standardContextual"/>
              </w:rPr>
              <w:t>единиц</w:t>
            </w:r>
          </w:p>
        </w:tc>
        <w:tc>
          <w:tcPr>
            <w:tcW w:w="1134" w:type="dxa"/>
          </w:tcPr>
          <w:p w14:paraId="3F1A2EA3" w14:textId="77777777" w:rsidR="00752966" w:rsidRPr="00752966" w:rsidRDefault="00752966" w:rsidP="00752966">
            <w:pPr>
              <w:jc w:val="center"/>
              <w:rPr>
                <w:rFonts w:eastAsia="Calibri"/>
                <w:kern w:val="2"/>
                <w:lang w:eastAsia="en-US"/>
                <w14:ligatures w14:val="standardContextual"/>
              </w:rPr>
            </w:pPr>
            <w:r w:rsidRPr="00752966">
              <w:rPr>
                <w:rFonts w:eastAsia="Calibri"/>
                <w:kern w:val="2"/>
                <w:lang w:eastAsia="en-US"/>
                <w14:ligatures w14:val="standardContextual"/>
              </w:rPr>
              <w:t>-</w:t>
            </w:r>
          </w:p>
        </w:tc>
        <w:tc>
          <w:tcPr>
            <w:tcW w:w="709" w:type="dxa"/>
          </w:tcPr>
          <w:p w14:paraId="6A7BE753" w14:textId="77777777" w:rsidR="00752966" w:rsidRPr="00752966" w:rsidRDefault="00752966" w:rsidP="00752966">
            <w:pPr>
              <w:jc w:val="center"/>
              <w:rPr>
                <w:rFonts w:eastAsia="Calibri"/>
                <w:kern w:val="2"/>
                <w:lang w:eastAsia="en-US"/>
                <w14:ligatures w14:val="standardContextual"/>
              </w:rPr>
            </w:pPr>
            <w:r w:rsidRPr="00752966">
              <w:rPr>
                <w:rFonts w:eastAsia="Calibri"/>
                <w:kern w:val="2"/>
                <w:lang w:eastAsia="en-US"/>
                <w14:ligatures w14:val="standardContextual"/>
              </w:rPr>
              <w:t>2024</w:t>
            </w:r>
          </w:p>
        </w:tc>
        <w:tc>
          <w:tcPr>
            <w:tcW w:w="708" w:type="dxa"/>
          </w:tcPr>
          <w:p w14:paraId="2E663944" w14:textId="77777777" w:rsidR="00752966" w:rsidRPr="00752966" w:rsidRDefault="00752966" w:rsidP="00752966">
            <w:pPr>
              <w:jc w:val="center"/>
              <w:rPr>
                <w:rFonts w:eastAsia="Calibri"/>
                <w:kern w:val="2"/>
                <w:lang w:eastAsia="en-US"/>
                <w14:ligatures w14:val="standardContextual"/>
              </w:rPr>
            </w:pPr>
            <w:r w:rsidRPr="00752966">
              <w:rPr>
                <w:rFonts w:eastAsia="Calibri"/>
                <w:kern w:val="2"/>
                <w:lang w:eastAsia="en-US"/>
                <w14:ligatures w14:val="standardContextual"/>
              </w:rPr>
              <w:t>286</w:t>
            </w:r>
          </w:p>
        </w:tc>
        <w:tc>
          <w:tcPr>
            <w:tcW w:w="709" w:type="dxa"/>
          </w:tcPr>
          <w:p w14:paraId="22AF9E93" w14:textId="77777777" w:rsidR="00752966" w:rsidRPr="00752966" w:rsidRDefault="00752966" w:rsidP="00752966">
            <w:pPr>
              <w:jc w:val="center"/>
              <w:rPr>
                <w:rFonts w:eastAsia="Calibri"/>
                <w:kern w:val="2"/>
                <w:lang w:eastAsia="en-US"/>
                <w14:ligatures w14:val="standardContextual"/>
              </w:rPr>
            </w:pPr>
            <w:r w:rsidRPr="00752966">
              <w:rPr>
                <w:rFonts w:eastAsia="Calibri"/>
                <w:kern w:val="2"/>
                <w:lang w:eastAsia="en-US"/>
                <w14:ligatures w14:val="standardContextual"/>
              </w:rPr>
              <w:t>200</w:t>
            </w:r>
          </w:p>
        </w:tc>
        <w:tc>
          <w:tcPr>
            <w:tcW w:w="709" w:type="dxa"/>
          </w:tcPr>
          <w:p w14:paraId="46634212" w14:textId="77777777" w:rsidR="00752966" w:rsidRPr="00752966" w:rsidRDefault="00752966" w:rsidP="00752966">
            <w:pPr>
              <w:jc w:val="center"/>
              <w:rPr>
                <w:rFonts w:eastAsia="Calibri"/>
                <w:kern w:val="2"/>
                <w:lang w:eastAsia="en-US"/>
                <w14:ligatures w14:val="standardContextual"/>
              </w:rPr>
            </w:pPr>
            <w:r w:rsidRPr="00752966">
              <w:rPr>
                <w:rFonts w:eastAsia="Calibri"/>
                <w:kern w:val="2"/>
                <w:lang w:eastAsia="en-US"/>
                <w14:ligatures w14:val="standardContextual"/>
              </w:rPr>
              <w:t>*</w:t>
            </w:r>
          </w:p>
        </w:tc>
        <w:tc>
          <w:tcPr>
            <w:tcW w:w="709" w:type="dxa"/>
          </w:tcPr>
          <w:p w14:paraId="68EA901E" w14:textId="77777777" w:rsidR="00752966" w:rsidRPr="00752966" w:rsidRDefault="00752966" w:rsidP="00752966">
            <w:pPr>
              <w:jc w:val="center"/>
              <w:rPr>
                <w:rFonts w:eastAsia="Calibri"/>
                <w:kern w:val="2"/>
                <w:lang w:eastAsia="en-US"/>
                <w14:ligatures w14:val="standardContextual"/>
              </w:rPr>
            </w:pPr>
            <w:r w:rsidRPr="00752966">
              <w:rPr>
                <w:rFonts w:eastAsia="Calibri"/>
                <w:kern w:val="2"/>
                <w:lang w:eastAsia="en-US"/>
                <w14:ligatures w14:val="standardContextual"/>
              </w:rPr>
              <w:t>*</w:t>
            </w:r>
          </w:p>
        </w:tc>
        <w:tc>
          <w:tcPr>
            <w:tcW w:w="850" w:type="dxa"/>
          </w:tcPr>
          <w:p w14:paraId="09A7B81A" w14:textId="77777777" w:rsidR="00752966" w:rsidRPr="00752966" w:rsidRDefault="00752966" w:rsidP="00752966">
            <w:pPr>
              <w:jc w:val="center"/>
              <w:rPr>
                <w:rFonts w:eastAsia="Calibri"/>
                <w:kern w:val="2"/>
                <w:lang w:eastAsia="en-US"/>
                <w14:ligatures w14:val="standardContextual"/>
              </w:rPr>
            </w:pPr>
            <w:r w:rsidRPr="00752966">
              <w:rPr>
                <w:rFonts w:eastAsia="Calibri"/>
                <w:kern w:val="2"/>
                <w:lang w:eastAsia="en-US"/>
                <w14:ligatures w14:val="standardContextual"/>
              </w:rPr>
              <w:t>*</w:t>
            </w:r>
          </w:p>
        </w:tc>
        <w:tc>
          <w:tcPr>
            <w:tcW w:w="851" w:type="dxa"/>
          </w:tcPr>
          <w:p w14:paraId="024E71D3" w14:textId="77777777" w:rsidR="00752966" w:rsidRPr="00752966" w:rsidRDefault="00752966" w:rsidP="00752966">
            <w:pPr>
              <w:jc w:val="center"/>
              <w:rPr>
                <w:rFonts w:eastAsia="Calibri"/>
                <w:kern w:val="2"/>
                <w:lang w:eastAsia="en-US"/>
                <w14:ligatures w14:val="standardContextual"/>
              </w:rPr>
            </w:pPr>
            <w:r w:rsidRPr="00752966">
              <w:rPr>
                <w:rFonts w:eastAsia="Calibri"/>
                <w:kern w:val="2"/>
                <w:lang w:eastAsia="en-US"/>
                <w14:ligatures w14:val="standardContextual"/>
              </w:rPr>
              <w:t>*</w:t>
            </w:r>
          </w:p>
        </w:tc>
        <w:tc>
          <w:tcPr>
            <w:tcW w:w="1842" w:type="dxa"/>
          </w:tcPr>
          <w:p w14:paraId="16715DDB" w14:textId="77777777" w:rsidR="00752966" w:rsidRPr="00752966" w:rsidRDefault="00752966" w:rsidP="00752966">
            <w:pPr>
              <w:rPr>
                <w:rFonts w:eastAsia="Calibri"/>
                <w:kern w:val="2"/>
                <w:lang w:eastAsia="en-US"/>
                <w14:ligatures w14:val="standardContextual"/>
              </w:rPr>
            </w:pPr>
            <w:r w:rsidRPr="00752966">
              <w:rPr>
                <w:rFonts w:eastAsia="Calibri"/>
                <w:kern w:val="2"/>
                <w:lang w:eastAsia="en-US"/>
                <w14:ligatures w14:val="standardContextual"/>
              </w:rPr>
              <w:t>Отдел образования УСКВ</w:t>
            </w:r>
          </w:p>
        </w:tc>
      </w:tr>
    </w:tbl>
    <w:p w14:paraId="0CA4A7F7" w14:textId="72D45BC9" w:rsidR="00553BF0" w:rsidRDefault="00553BF0" w:rsidP="0087116E">
      <w:pPr>
        <w:tabs>
          <w:tab w:val="left" w:pos="4536"/>
        </w:tabs>
        <w:autoSpaceDE w:val="0"/>
        <w:autoSpaceDN w:val="0"/>
        <w:adjustRightInd w:val="0"/>
        <w:jc w:val="right"/>
        <w:rPr>
          <w:sz w:val="28"/>
          <w:szCs w:val="28"/>
        </w:rPr>
      </w:pPr>
      <w:r w:rsidRPr="008E4547">
        <w:rPr>
          <w:sz w:val="28"/>
          <w:szCs w:val="28"/>
        </w:rPr>
        <w:lastRenderedPageBreak/>
        <w:t xml:space="preserve">Таблица </w:t>
      </w:r>
      <w:r>
        <w:rPr>
          <w:sz w:val="28"/>
          <w:szCs w:val="28"/>
        </w:rPr>
        <w:t>3</w:t>
      </w:r>
    </w:p>
    <w:p w14:paraId="0BD3E026" w14:textId="77777777" w:rsidR="00B849BD" w:rsidRDefault="00553BF0" w:rsidP="00553BF0">
      <w:pPr>
        <w:tabs>
          <w:tab w:val="left" w:pos="4536"/>
        </w:tabs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Перечень мероприятий (результатов) комплекса процессных мероприятий </w:t>
      </w:r>
    </w:p>
    <w:p w14:paraId="23CC698D" w14:textId="5A4ABDA3" w:rsidR="00553BF0" w:rsidRPr="00055ECF" w:rsidRDefault="00553BF0" w:rsidP="00553BF0">
      <w:pPr>
        <w:tabs>
          <w:tab w:val="left" w:pos="4536"/>
        </w:tabs>
        <w:autoSpaceDE w:val="0"/>
        <w:autoSpaceDN w:val="0"/>
        <w:adjustRightInd w:val="0"/>
        <w:ind w:firstLine="709"/>
        <w:jc w:val="center"/>
        <w:rPr>
          <w:bCs/>
          <w:sz w:val="28"/>
          <w:szCs w:val="28"/>
        </w:rPr>
      </w:pPr>
      <w:r w:rsidRPr="008E4547">
        <w:rPr>
          <w:bCs/>
          <w:sz w:val="28"/>
          <w:szCs w:val="28"/>
        </w:rPr>
        <w:t>«</w:t>
      </w:r>
      <w:r w:rsidR="00B849BD" w:rsidRPr="008E4547">
        <w:rPr>
          <w:bCs/>
          <w:sz w:val="28"/>
          <w:szCs w:val="28"/>
        </w:rPr>
        <w:t xml:space="preserve">Развитие </w:t>
      </w:r>
      <w:r w:rsidR="00B849BD">
        <w:rPr>
          <w:bCs/>
          <w:sz w:val="28"/>
          <w:szCs w:val="28"/>
        </w:rPr>
        <w:t>дошкольного образования города Усолье-Сибирское</w:t>
      </w:r>
      <w:r w:rsidRPr="008E4547">
        <w:rPr>
          <w:bCs/>
          <w:sz w:val="28"/>
          <w:szCs w:val="28"/>
        </w:rPr>
        <w:t>»</w:t>
      </w:r>
    </w:p>
    <w:tbl>
      <w:tblPr>
        <w:tblStyle w:val="23"/>
        <w:tblpPr w:leftFromText="180" w:rightFromText="180" w:vertAnchor="text" w:horzAnchor="margin" w:tblpX="-10" w:tblpY="218"/>
        <w:tblW w:w="15304" w:type="dxa"/>
        <w:tblLayout w:type="fixed"/>
        <w:tblLook w:val="04A0" w:firstRow="1" w:lastRow="0" w:firstColumn="1" w:lastColumn="0" w:noHBand="0" w:noVBand="1"/>
      </w:tblPr>
      <w:tblGrid>
        <w:gridCol w:w="704"/>
        <w:gridCol w:w="2835"/>
        <w:gridCol w:w="1701"/>
        <w:gridCol w:w="2835"/>
        <w:gridCol w:w="1134"/>
        <w:gridCol w:w="1134"/>
        <w:gridCol w:w="709"/>
        <w:gridCol w:w="709"/>
        <w:gridCol w:w="708"/>
        <w:gridCol w:w="709"/>
        <w:gridCol w:w="709"/>
        <w:gridCol w:w="709"/>
        <w:gridCol w:w="708"/>
      </w:tblGrid>
      <w:tr w:rsidR="00474B63" w:rsidRPr="00474B63" w14:paraId="7F1823B4" w14:textId="77777777" w:rsidTr="00474B63">
        <w:trPr>
          <w:trHeight w:val="759"/>
        </w:trPr>
        <w:tc>
          <w:tcPr>
            <w:tcW w:w="704" w:type="dxa"/>
            <w:vMerge w:val="restart"/>
          </w:tcPr>
          <w:p w14:paraId="20B0F21E" w14:textId="77777777" w:rsidR="00474B63" w:rsidRPr="00474B63" w:rsidRDefault="00474B63" w:rsidP="00474B63">
            <w:pPr>
              <w:rPr>
                <w:rFonts w:eastAsia="Calibri"/>
                <w:kern w:val="2"/>
                <w:lang w:eastAsia="en-US"/>
                <w14:ligatures w14:val="standardContextual"/>
              </w:rPr>
            </w:pPr>
            <w:r w:rsidRPr="00474B63">
              <w:rPr>
                <w:rFonts w:eastAsia="Calibri"/>
                <w:kern w:val="2"/>
                <w:lang w:eastAsia="en-US"/>
                <w14:ligatures w14:val="standardContextual"/>
              </w:rPr>
              <w:t>№ п/п</w:t>
            </w:r>
          </w:p>
        </w:tc>
        <w:tc>
          <w:tcPr>
            <w:tcW w:w="2835" w:type="dxa"/>
            <w:vMerge w:val="restart"/>
          </w:tcPr>
          <w:p w14:paraId="3F452717" w14:textId="77777777" w:rsidR="00474B63" w:rsidRPr="00474B63" w:rsidRDefault="00474B63" w:rsidP="00474B63">
            <w:pPr>
              <w:rPr>
                <w:rFonts w:eastAsia="Calibri"/>
                <w:kern w:val="2"/>
                <w:lang w:eastAsia="en-US"/>
                <w14:ligatures w14:val="standardContextual"/>
              </w:rPr>
            </w:pPr>
            <w:r w:rsidRPr="00474B63">
              <w:rPr>
                <w:rFonts w:eastAsia="Calibri"/>
                <w:kern w:val="2"/>
                <w:lang w:eastAsia="en-US"/>
                <w14:ligatures w14:val="standardContextual"/>
              </w:rPr>
              <w:t>Наименование мероприятия (результата)</w:t>
            </w:r>
          </w:p>
        </w:tc>
        <w:tc>
          <w:tcPr>
            <w:tcW w:w="1701" w:type="dxa"/>
            <w:vMerge w:val="restart"/>
          </w:tcPr>
          <w:p w14:paraId="5AF96E0D" w14:textId="77777777" w:rsidR="00474B63" w:rsidRPr="00474B63" w:rsidRDefault="00474B63" w:rsidP="00474B63">
            <w:pPr>
              <w:rPr>
                <w:rFonts w:eastAsia="Calibri"/>
                <w:kern w:val="2"/>
                <w:lang w:eastAsia="en-US"/>
                <w14:ligatures w14:val="standardContextual"/>
              </w:rPr>
            </w:pPr>
            <w:r w:rsidRPr="00474B63">
              <w:rPr>
                <w:rFonts w:eastAsia="Calibri"/>
                <w:kern w:val="2"/>
                <w:lang w:eastAsia="en-US"/>
                <w14:ligatures w14:val="standardContextual"/>
              </w:rPr>
              <w:t>Тип мероприятия (результата)</w:t>
            </w:r>
          </w:p>
        </w:tc>
        <w:tc>
          <w:tcPr>
            <w:tcW w:w="2835" w:type="dxa"/>
            <w:vMerge w:val="restart"/>
          </w:tcPr>
          <w:p w14:paraId="2DFFDA9D" w14:textId="77777777" w:rsidR="00474B63" w:rsidRPr="00474B63" w:rsidRDefault="00474B63" w:rsidP="00474B63">
            <w:pPr>
              <w:rPr>
                <w:rFonts w:eastAsia="Calibri"/>
                <w:kern w:val="2"/>
                <w:lang w:eastAsia="en-US"/>
                <w14:ligatures w14:val="standardContextual"/>
              </w:rPr>
            </w:pPr>
            <w:r w:rsidRPr="00474B63">
              <w:rPr>
                <w:rFonts w:eastAsia="Calibri"/>
                <w:kern w:val="2"/>
                <w:lang w:eastAsia="en-US"/>
                <w14:ligatures w14:val="standardContextual"/>
              </w:rPr>
              <w:t>Характеристика</w:t>
            </w:r>
          </w:p>
        </w:tc>
        <w:tc>
          <w:tcPr>
            <w:tcW w:w="1134" w:type="dxa"/>
            <w:vMerge w:val="restart"/>
          </w:tcPr>
          <w:p w14:paraId="4B729678" w14:textId="77777777" w:rsidR="00474B63" w:rsidRPr="00474B63" w:rsidRDefault="00474B63" w:rsidP="00474B63">
            <w:pPr>
              <w:rPr>
                <w:rFonts w:eastAsia="Calibri"/>
                <w:kern w:val="2"/>
                <w:lang w:eastAsia="en-US"/>
                <w14:ligatures w14:val="standardContextual"/>
              </w:rPr>
            </w:pPr>
            <w:r w:rsidRPr="00474B63">
              <w:rPr>
                <w:rFonts w:eastAsia="Calibri"/>
                <w:kern w:val="2"/>
                <w:lang w:eastAsia="en-US"/>
                <w14:ligatures w14:val="standardContextual"/>
              </w:rPr>
              <w:t>Единица измерения</w:t>
            </w:r>
          </w:p>
        </w:tc>
        <w:tc>
          <w:tcPr>
            <w:tcW w:w="1843" w:type="dxa"/>
            <w:gridSpan w:val="2"/>
          </w:tcPr>
          <w:p w14:paraId="060366D8" w14:textId="77777777" w:rsidR="00474B63" w:rsidRPr="00474B63" w:rsidRDefault="00474B63" w:rsidP="00474B63">
            <w:pPr>
              <w:rPr>
                <w:rFonts w:eastAsia="Calibri"/>
                <w:kern w:val="2"/>
                <w:lang w:eastAsia="en-US"/>
                <w14:ligatures w14:val="standardContextual"/>
              </w:rPr>
            </w:pPr>
            <w:r w:rsidRPr="00474B63">
              <w:rPr>
                <w:rFonts w:eastAsia="Calibri"/>
                <w:kern w:val="2"/>
                <w:lang w:eastAsia="en-US"/>
                <w14:ligatures w14:val="standardContextual"/>
              </w:rPr>
              <w:t>Базовое значение</w:t>
            </w:r>
          </w:p>
        </w:tc>
        <w:tc>
          <w:tcPr>
            <w:tcW w:w="4252" w:type="dxa"/>
            <w:gridSpan w:val="6"/>
          </w:tcPr>
          <w:p w14:paraId="4B8D1980" w14:textId="77777777" w:rsidR="00474B63" w:rsidRPr="00474B63" w:rsidRDefault="00474B63" w:rsidP="00474B63">
            <w:pPr>
              <w:rPr>
                <w:rFonts w:eastAsia="Calibri"/>
                <w:kern w:val="2"/>
                <w:lang w:eastAsia="en-US"/>
                <w14:ligatures w14:val="standardContextual"/>
              </w:rPr>
            </w:pPr>
            <w:r w:rsidRPr="00474B63">
              <w:rPr>
                <w:rFonts w:eastAsia="Calibri"/>
                <w:kern w:val="2"/>
                <w:lang w:eastAsia="en-US"/>
                <w14:ligatures w14:val="standardContextual"/>
              </w:rPr>
              <w:t>Значение мероприятия (результата) по годам</w:t>
            </w:r>
          </w:p>
        </w:tc>
      </w:tr>
      <w:tr w:rsidR="00474B63" w:rsidRPr="00474B63" w14:paraId="63B1126D" w14:textId="77777777" w:rsidTr="00474B63">
        <w:tc>
          <w:tcPr>
            <w:tcW w:w="704" w:type="dxa"/>
            <w:vMerge/>
          </w:tcPr>
          <w:p w14:paraId="5C1EB949" w14:textId="77777777" w:rsidR="00474B63" w:rsidRPr="00474B63" w:rsidRDefault="00474B63" w:rsidP="00474B63">
            <w:pPr>
              <w:jc w:val="center"/>
              <w:rPr>
                <w:rFonts w:eastAsia="Calibri"/>
                <w:kern w:val="2"/>
                <w:lang w:eastAsia="en-US"/>
                <w14:ligatures w14:val="standardContextual"/>
              </w:rPr>
            </w:pPr>
          </w:p>
        </w:tc>
        <w:tc>
          <w:tcPr>
            <w:tcW w:w="2835" w:type="dxa"/>
            <w:vMerge/>
          </w:tcPr>
          <w:p w14:paraId="21B6F9F7" w14:textId="77777777" w:rsidR="00474B63" w:rsidRPr="00474B63" w:rsidRDefault="00474B63" w:rsidP="00474B63">
            <w:pPr>
              <w:jc w:val="center"/>
              <w:rPr>
                <w:rFonts w:eastAsia="Calibri"/>
                <w:kern w:val="2"/>
                <w:lang w:eastAsia="en-US"/>
                <w14:ligatures w14:val="standardContextual"/>
              </w:rPr>
            </w:pPr>
          </w:p>
        </w:tc>
        <w:tc>
          <w:tcPr>
            <w:tcW w:w="1701" w:type="dxa"/>
            <w:vMerge/>
          </w:tcPr>
          <w:p w14:paraId="03A04769" w14:textId="77777777" w:rsidR="00474B63" w:rsidRPr="00474B63" w:rsidRDefault="00474B63" w:rsidP="00474B63">
            <w:pPr>
              <w:jc w:val="center"/>
              <w:rPr>
                <w:rFonts w:eastAsia="Calibri"/>
                <w:kern w:val="2"/>
                <w:lang w:eastAsia="en-US"/>
                <w14:ligatures w14:val="standardContextual"/>
              </w:rPr>
            </w:pPr>
          </w:p>
        </w:tc>
        <w:tc>
          <w:tcPr>
            <w:tcW w:w="2835" w:type="dxa"/>
            <w:vMerge/>
          </w:tcPr>
          <w:p w14:paraId="36E02FFB" w14:textId="77777777" w:rsidR="00474B63" w:rsidRPr="00474B63" w:rsidRDefault="00474B63" w:rsidP="00474B63">
            <w:pPr>
              <w:jc w:val="center"/>
              <w:rPr>
                <w:rFonts w:eastAsia="Calibri"/>
                <w:kern w:val="2"/>
                <w:lang w:eastAsia="en-US"/>
                <w14:ligatures w14:val="standardContextual"/>
              </w:rPr>
            </w:pPr>
          </w:p>
        </w:tc>
        <w:tc>
          <w:tcPr>
            <w:tcW w:w="1134" w:type="dxa"/>
            <w:vMerge/>
          </w:tcPr>
          <w:p w14:paraId="519D89CC" w14:textId="77777777" w:rsidR="00474B63" w:rsidRPr="00474B63" w:rsidRDefault="00474B63" w:rsidP="00474B63">
            <w:pPr>
              <w:jc w:val="center"/>
              <w:rPr>
                <w:rFonts w:eastAsia="Calibri"/>
                <w:kern w:val="2"/>
                <w:lang w:eastAsia="en-US"/>
                <w14:ligatures w14:val="standardContextual"/>
              </w:rPr>
            </w:pPr>
          </w:p>
        </w:tc>
        <w:tc>
          <w:tcPr>
            <w:tcW w:w="1134" w:type="dxa"/>
          </w:tcPr>
          <w:p w14:paraId="23BC3A3E" w14:textId="77777777" w:rsidR="00474B63" w:rsidRPr="00474B63" w:rsidRDefault="00474B63" w:rsidP="00474B63">
            <w:pPr>
              <w:jc w:val="center"/>
              <w:rPr>
                <w:rFonts w:eastAsia="Calibri"/>
                <w:kern w:val="2"/>
                <w:lang w:eastAsia="en-US"/>
                <w14:ligatures w14:val="standardContextual"/>
              </w:rPr>
            </w:pPr>
            <w:r w:rsidRPr="00474B63">
              <w:rPr>
                <w:rFonts w:eastAsia="Calibri"/>
                <w:kern w:val="2"/>
                <w:lang w:eastAsia="en-US"/>
                <w14:ligatures w14:val="standardContextual"/>
              </w:rPr>
              <w:t>значение</w:t>
            </w:r>
          </w:p>
        </w:tc>
        <w:tc>
          <w:tcPr>
            <w:tcW w:w="709" w:type="dxa"/>
          </w:tcPr>
          <w:p w14:paraId="07131BEB" w14:textId="77777777" w:rsidR="00474B63" w:rsidRPr="00474B63" w:rsidRDefault="00474B63" w:rsidP="00474B63">
            <w:pPr>
              <w:jc w:val="center"/>
              <w:rPr>
                <w:rFonts w:eastAsia="Calibri"/>
                <w:kern w:val="2"/>
                <w:lang w:eastAsia="en-US"/>
                <w14:ligatures w14:val="standardContextual"/>
              </w:rPr>
            </w:pPr>
            <w:r w:rsidRPr="00474B63">
              <w:rPr>
                <w:rFonts w:eastAsia="Calibri"/>
                <w:kern w:val="2"/>
                <w:lang w:eastAsia="en-US"/>
                <w14:ligatures w14:val="standardContextual"/>
              </w:rPr>
              <w:t>год</w:t>
            </w:r>
          </w:p>
        </w:tc>
        <w:tc>
          <w:tcPr>
            <w:tcW w:w="709" w:type="dxa"/>
          </w:tcPr>
          <w:p w14:paraId="0322AD1D" w14:textId="77777777" w:rsidR="00474B63" w:rsidRPr="00474B63" w:rsidRDefault="00474B63" w:rsidP="00474B63">
            <w:pPr>
              <w:jc w:val="center"/>
              <w:rPr>
                <w:rFonts w:eastAsia="Calibri"/>
                <w:kern w:val="2"/>
                <w:lang w:eastAsia="en-US"/>
                <w14:ligatures w14:val="standardContextual"/>
              </w:rPr>
            </w:pPr>
            <w:r w:rsidRPr="00474B63">
              <w:rPr>
                <w:rFonts w:eastAsia="Calibri"/>
                <w:kern w:val="2"/>
                <w:lang w:eastAsia="en-US"/>
                <w14:ligatures w14:val="standardContextual"/>
              </w:rPr>
              <w:t>2026</w:t>
            </w:r>
          </w:p>
        </w:tc>
        <w:tc>
          <w:tcPr>
            <w:tcW w:w="708" w:type="dxa"/>
          </w:tcPr>
          <w:p w14:paraId="6457E17D" w14:textId="77777777" w:rsidR="00474B63" w:rsidRPr="00474B63" w:rsidRDefault="00474B63" w:rsidP="00474B63">
            <w:pPr>
              <w:jc w:val="center"/>
              <w:rPr>
                <w:rFonts w:eastAsia="Calibri"/>
                <w:kern w:val="2"/>
                <w:lang w:eastAsia="en-US"/>
                <w14:ligatures w14:val="standardContextual"/>
              </w:rPr>
            </w:pPr>
            <w:r w:rsidRPr="00474B63">
              <w:rPr>
                <w:rFonts w:eastAsia="Calibri"/>
                <w:kern w:val="2"/>
                <w:lang w:eastAsia="en-US"/>
                <w14:ligatures w14:val="standardContextual"/>
              </w:rPr>
              <w:t>2027</w:t>
            </w:r>
          </w:p>
        </w:tc>
        <w:tc>
          <w:tcPr>
            <w:tcW w:w="709" w:type="dxa"/>
          </w:tcPr>
          <w:p w14:paraId="1A725BD8" w14:textId="77777777" w:rsidR="00474B63" w:rsidRPr="00474B63" w:rsidRDefault="00474B63" w:rsidP="00474B63">
            <w:pPr>
              <w:jc w:val="center"/>
              <w:rPr>
                <w:rFonts w:eastAsia="Calibri"/>
                <w:kern w:val="2"/>
                <w:lang w:eastAsia="en-US"/>
                <w14:ligatures w14:val="standardContextual"/>
              </w:rPr>
            </w:pPr>
            <w:r w:rsidRPr="00474B63">
              <w:rPr>
                <w:rFonts w:eastAsia="Calibri"/>
                <w:kern w:val="2"/>
                <w:lang w:eastAsia="en-US"/>
                <w14:ligatures w14:val="standardContextual"/>
              </w:rPr>
              <w:t>2028</w:t>
            </w:r>
          </w:p>
        </w:tc>
        <w:tc>
          <w:tcPr>
            <w:tcW w:w="709" w:type="dxa"/>
          </w:tcPr>
          <w:p w14:paraId="303A395F" w14:textId="77777777" w:rsidR="00474B63" w:rsidRPr="00474B63" w:rsidRDefault="00474B63" w:rsidP="00474B63">
            <w:pPr>
              <w:jc w:val="center"/>
              <w:rPr>
                <w:rFonts w:eastAsia="Calibri"/>
                <w:kern w:val="2"/>
                <w:lang w:eastAsia="en-US"/>
                <w14:ligatures w14:val="standardContextual"/>
              </w:rPr>
            </w:pPr>
            <w:r w:rsidRPr="00474B63">
              <w:rPr>
                <w:rFonts w:eastAsia="Calibri"/>
                <w:kern w:val="2"/>
                <w:lang w:eastAsia="en-US"/>
                <w14:ligatures w14:val="standardContextual"/>
              </w:rPr>
              <w:t>2029</w:t>
            </w:r>
          </w:p>
        </w:tc>
        <w:tc>
          <w:tcPr>
            <w:tcW w:w="709" w:type="dxa"/>
          </w:tcPr>
          <w:p w14:paraId="44B7CB6D" w14:textId="77777777" w:rsidR="00474B63" w:rsidRPr="00474B63" w:rsidRDefault="00474B63" w:rsidP="00474B63">
            <w:pPr>
              <w:jc w:val="center"/>
              <w:rPr>
                <w:rFonts w:eastAsia="Calibri"/>
                <w:kern w:val="2"/>
                <w:lang w:eastAsia="en-US"/>
                <w14:ligatures w14:val="standardContextual"/>
              </w:rPr>
            </w:pPr>
            <w:r w:rsidRPr="00474B63">
              <w:rPr>
                <w:rFonts w:eastAsia="Calibri"/>
                <w:kern w:val="2"/>
                <w:lang w:eastAsia="en-US"/>
                <w14:ligatures w14:val="standardContextual"/>
              </w:rPr>
              <w:t>2030</w:t>
            </w:r>
          </w:p>
        </w:tc>
        <w:tc>
          <w:tcPr>
            <w:tcW w:w="708" w:type="dxa"/>
          </w:tcPr>
          <w:p w14:paraId="5A03ED3D" w14:textId="77777777" w:rsidR="00474B63" w:rsidRPr="00474B63" w:rsidRDefault="00474B63" w:rsidP="00474B63">
            <w:pPr>
              <w:jc w:val="center"/>
              <w:rPr>
                <w:rFonts w:eastAsia="Calibri"/>
                <w:kern w:val="2"/>
                <w:lang w:eastAsia="en-US"/>
                <w14:ligatures w14:val="standardContextual"/>
              </w:rPr>
            </w:pPr>
            <w:r w:rsidRPr="00474B63">
              <w:rPr>
                <w:rFonts w:eastAsia="Calibri"/>
                <w:kern w:val="2"/>
                <w:lang w:eastAsia="en-US"/>
                <w14:ligatures w14:val="standardContextual"/>
              </w:rPr>
              <w:t>2031</w:t>
            </w:r>
          </w:p>
        </w:tc>
      </w:tr>
      <w:tr w:rsidR="00474B63" w:rsidRPr="00474B63" w14:paraId="307EEC48" w14:textId="77777777" w:rsidTr="00474B63">
        <w:tc>
          <w:tcPr>
            <w:tcW w:w="704" w:type="dxa"/>
          </w:tcPr>
          <w:p w14:paraId="1B1CD490" w14:textId="77777777" w:rsidR="00474B63" w:rsidRPr="00474B63" w:rsidRDefault="00474B63" w:rsidP="00474B63">
            <w:pPr>
              <w:jc w:val="center"/>
              <w:rPr>
                <w:rFonts w:eastAsia="Calibri"/>
                <w:kern w:val="2"/>
                <w:lang w:eastAsia="en-US"/>
                <w14:ligatures w14:val="standardContextual"/>
              </w:rPr>
            </w:pPr>
            <w:r w:rsidRPr="00474B63">
              <w:rPr>
                <w:rFonts w:eastAsia="Calibri"/>
                <w:kern w:val="2"/>
                <w:lang w:eastAsia="en-US"/>
                <w14:ligatures w14:val="standardContextual"/>
              </w:rPr>
              <w:t>1</w:t>
            </w:r>
          </w:p>
        </w:tc>
        <w:tc>
          <w:tcPr>
            <w:tcW w:w="2835" w:type="dxa"/>
          </w:tcPr>
          <w:p w14:paraId="3C13608B" w14:textId="77777777" w:rsidR="00474B63" w:rsidRPr="00474B63" w:rsidRDefault="00474B63" w:rsidP="00474B63">
            <w:pPr>
              <w:jc w:val="center"/>
              <w:rPr>
                <w:rFonts w:eastAsia="Calibri"/>
                <w:kern w:val="2"/>
                <w:lang w:eastAsia="en-US"/>
                <w14:ligatures w14:val="standardContextual"/>
              </w:rPr>
            </w:pPr>
            <w:r w:rsidRPr="00474B63">
              <w:rPr>
                <w:rFonts w:eastAsia="Calibri"/>
                <w:kern w:val="2"/>
                <w:lang w:eastAsia="en-US"/>
                <w14:ligatures w14:val="standardContextual"/>
              </w:rPr>
              <w:t>2</w:t>
            </w:r>
          </w:p>
        </w:tc>
        <w:tc>
          <w:tcPr>
            <w:tcW w:w="1701" w:type="dxa"/>
          </w:tcPr>
          <w:p w14:paraId="4E6B923B" w14:textId="77777777" w:rsidR="00474B63" w:rsidRPr="00474B63" w:rsidRDefault="00474B63" w:rsidP="00474B63">
            <w:pPr>
              <w:jc w:val="center"/>
              <w:rPr>
                <w:rFonts w:eastAsia="Calibri"/>
                <w:kern w:val="2"/>
                <w:lang w:eastAsia="en-US"/>
                <w14:ligatures w14:val="standardContextual"/>
              </w:rPr>
            </w:pPr>
            <w:r w:rsidRPr="00474B63">
              <w:rPr>
                <w:rFonts w:eastAsia="Calibri"/>
                <w:kern w:val="2"/>
                <w:lang w:eastAsia="en-US"/>
                <w14:ligatures w14:val="standardContextual"/>
              </w:rPr>
              <w:t>3</w:t>
            </w:r>
          </w:p>
        </w:tc>
        <w:tc>
          <w:tcPr>
            <w:tcW w:w="2835" w:type="dxa"/>
          </w:tcPr>
          <w:p w14:paraId="0FD5C431" w14:textId="77777777" w:rsidR="00474B63" w:rsidRPr="00474B63" w:rsidRDefault="00474B63" w:rsidP="00474B63">
            <w:pPr>
              <w:jc w:val="center"/>
              <w:rPr>
                <w:rFonts w:eastAsia="Calibri"/>
                <w:kern w:val="2"/>
                <w:lang w:eastAsia="en-US"/>
                <w14:ligatures w14:val="standardContextual"/>
              </w:rPr>
            </w:pPr>
            <w:r w:rsidRPr="00474B63">
              <w:rPr>
                <w:rFonts w:eastAsia="Calibri"/>
                <w:kern w:val="2"/>
                <w:lang w:eastAsia="en-US"/>
                <w14:ligatures w14:val="standardContextual"/>
              </w:rPr>
              <w:t>4</w:t>
            </w:r>
          </w:p>
        </w:tc>
        <w:tc>
          <w:tcPr>
            <w:tcW w:w="1134" w:type="dxa"/>
          </w:tcPr>
          <w:p w14:paraId="16D44EB7" w14:textId="77777777" w:rsidR="00474B63" w:rsidRPr="00474B63" w:rsidRDefault="00474B63" w:rsidP="00474B63">
            <w:pPr>
              <w:jc w:val="center"/>
              <w:rPr>
                <w:rFonts w:eastAsia="Calibri"/>
                <w:kern w:val="2"/>
                <w:lang w:eastAsia="en-US"/>
                <w14:ligatures w14:val="standardContextual"/>
              </w:rPr>
            </w:pPr>
            <w:r w:rsidRPr="00474B63">
              <w:rPr>
                <w:rFonts w:eastAsia="Calibri"/>
                <w:kern w:val="2"/>
                <w:lang w:eastAsia="en-US"/>
                <w14:ligatures w14:val="standardContextual"/>
              </w:rPr>
              <w:t>5</w:t>
            </w:r>
          </w:p>
        </w:tc>
        <w:tc>
          <w:tcPr>
            <w:tcW w:w="1134" w:type="dxa"/>
          </w:tcPr>
          <w:p w14:paraId="69DC7DD2" w14:textId="77777777" w:rsidR="00474B63" w:rsidRPr="00474B63" w:rsidRDefault="00474B63" w:rsidP="00474B63">
            <w:pPr>
              <w:jc w:val="center"/>
              <w:rPr>
                <w:rFonts w:eastAsia="Calibri"/>
                <w:kern w:val="2"/>
                <w:lang w:eastAsia="en-US"/>
                <w14:ligatures w14:val="standardContextual"/>
              </w:rPr>
            </w:pPr>
            <w:r w:rsidRPr="00474B63">
              <w:rPr>
                <w:rFonts w:eastAsia="Calibri"/>
                <w:kern w:val="2"/>
                <w:lang w:eastAsia="en-US"/>
                <w14:ligatures w14:val="standardContextual"/>
              </w:rPr>
              <w:t>6</w:t>
            </w:r>
          </w:p>
        </w:tc>
        <w:tc>
          <w:tcPr>
            <w:tcW w:w="709" w:type="dxa"/>
          </w:tcPr>
          <w:p w14:paraId="4AD3DC19" w14:textId="77777777" w:rsidR="00474B63" w:rsidRPr="00474B63" w:rsidRDefault="00474B63" w:rsidP="00474B63">
            <w:pPr>
              <w:jc w:val="center"/>
              <w:rPr>
                <w:rFonts w:eastAsia="Calibri"/>
                <w:kern w:val="2"/>
                <w:lang w:eastAsia="en-US"/>
                <w14:ligatures w14:val="standardContextual"/>
              </w:rPr>
            </w:pPr>
            <w:r w:rsidRPr="00474B63">
              <w:rPr>
                <w:rFonts w:eastAsia="Calibri"/>
                <w:kern w:val="2"/>
                <w:lang w:eastAsia="en-US"/>
                <w14:ligatures w14:val="standardContextual"/>
              </w:rPr>
              <w:t>7</w:t>
            </w:r>
          </w:p>
        </w:tc>
        <w:tc>
          <w:tcPr>
            <w:tcW w:w="709" w:type="dxa"/>
          </w:tcPr>
          <w:p w14:paraId="3CAF79C2" w14:textId="77777777" w:rsidR="00474B63" w:rsidRPr="00474B63" w:rsidRDefault="00474B63" w:rsidP="00474B63">
            <w:pPr>
              <w:jc w:val="center"/>
              <w:rPr>
                <w:rFonts w:eastAsia="Calibri"/>
                <w:kern w:val="2"/>
                <w:lang w:eastAsia="en-US"/>
                <w14:ligatures w14:val="standardContextual"/>
              </w:rPr>
            </w:pPr>
            <w:r w:rsidRPr="00474B63">
              <w:rPr>
                <w:rFonts w:eastAsia="Calibri"/>
                <w:kern w:val="2"/>
                <w:lang w:eastAsia="en-US"/>
                <w14:ligatures w14:val="standardContextual"/>
              </w:rPr>
              <w:t>8</w:t>
            </w:r>
          </w:p>
        </w:tc>
        <w:tc>
          <w:tcPr>
            <w:tcW w:w="708" w:type="dxa"/>
          </w:tcPr>
          <w:p w14:paraId="32DED6AD" w14:textId="77777777" w:rsidR="00474B63" w:rsidRPr="00474B63" w:rsidRDefault="00474B63" w:rsidP="00474B63">
            <w:pPr>
              <w:jc w:val="center"/>
              <w:rPr>
                <w:rFonts w:eastAsia="Calibri"/>
                <w:kern w:val="2"/>
                <w:lang w:eastAsia="en-US"/>
                <w14:ligatures w14:val="standardContextual"/>
              </w:rPr>
            </w:pPr>
            <w:r w:rsidRPr="00474B63">
              <w:rPr>
                <w:rFonts w:eastAsia="Calibri"/>
                <w:kern w:val="2"/>
                <w:lang w:eastAsia="en-US"/>
                <w14:ligatures w14:val="standardContextual"/>
              </w:rPr>
              <w:t>9</w:t>
            </w:r>
          </w:p>
        </w:tc>
        <w:tc>
          <w:tcPr>
            <w:tcW w:w="709" w:type="dxa"/>
          </w:tcPr>
          <w:p w14:paraId="29DE8477" w14:textId="77777777" w:rsidR="00474B63" w:rsidRPr="00474B63" w:rsidRDefault="00474B63" w:rsidP="00474B63">
            <w:pPr>
              <w:jc w:val="center"/>
              <w:rPr>
                <w:rFonts w:eastAsia="Calibri"/>
                <w:kern w:val="2"/>
                <w:lang w:eastAsia="en-US"/>
                <w14:ligatures w14:val="standardContextual"/>
              </w:rPr>
            </w:pPr>
            <w:r w:rsidRPr="00474B63">
              <w:rPr>
                <w:rFonts w:eastAsia="Calibri"/>
                <w:kern w:val="2"/>
                <w:lang w:eastAsia="en-US"/>
                <w14:ligatures w14:val="standardContextual"/>
              </w:rPr>
              <w:t>10</w:t>
            </w:r>
          </w:p>
        </w:tc>
        <w:tc>
          <w:tcPr>
            <w:tcW w:w="709" w:type="dxa"/>
          </w:tcPr>
          <w:p w14:paraId="588C85FF" w14:textId="77777777" w:rsidR="00474B63" w:rsidRPr="00474B63" w:rsidRDefault="00474B63" w:rsidP="00474B63">
            <w:pPr>
              <w:jc w:val="center"/>
              <w:rPr>
                <w:rFonts w:eastAsia="Calibri"/>
                <w:kern w:val="2"/>
                <w:lang w:eastAsia="en-US"/>
                <w14:ligatures w14:val="standardContextual"/>
              </w:rPr>
            </w:pPr>
            <w:r w:rsidRPr="00474B63">
              <w:rPr>
                <w:rFonts w:eastAsia="Calibri"/>
                <w:kern w:val="2"/>
                <w:lang w:eastAsia="en-US"/>
                <w14:ligatures w14:val="standardContextual"/>
              </w:rPr>
              <w:t>11</w:t>
            </w:r>
          </w:p>
        </w:tc>
        <w:tc>
          <w:tcPr>
            <w:tcW w:w="709" w:type="dxa"/>
          </w:tcPr>
          <w:p w14:paraId="21FD6D64" w14:textId="77777777" w:rsidR="00474B63" w:rsidRPr="00474B63" w:rsidRDefault="00474B63" w:rsidP="00474B63">
            <w:pPr>
              <w:jc w:val="center"/>
              <w:rPr>
                <w:rFonts w:eastAsia="Calibri"/>
                <w:kern w:val="2"/>
                <w:lang w:eastAsia="en-US"/>
                <w14:ligatures w14:val="standardContextual"/>
              </w:rPr>
            </w:pPr>
            <w:r w:rsidRPr="00474B63">
              <w:rPr>
                <w:rFonts w:eastAsia="Calibri"/>
                <w:kern w:val="2"/>
                <w:lang w:eastAsia="en-US"/>
                <w14:ligatures w14:val="standardContextual"/>
              </w:rPr>
              <w:t>12</w:t>
            </w:r>
          </w:p>
        </w:tc>
        <w:tc>
          <w:tcPr>
            <w:tcW w:w="708" w:type="dxa"/>
          </w:tcPr>
          <w:p w14:paraId="125A626F" w14:textId="77777777" w:rsidR="00474B63" w:rsidRPr="00474B63" w:rsidRDefault="00474B63" w:rsidP="00474B63">
            <w:pPr>
              <w:jc w:val="center"/>
              <w:rPr>
                <w:rFonts w:eastAsia="Calibri"/>
                <w:kern w:val="2"/>
                <w:lang w:eastAsia="en-US"/>
                <w14:ligatures w14:val="standardContextual"/>
              </w:rPr>
            </w:pPr>
            <w:r w:rsidRPr="00474B63">
              <w:rPr>
                <w:rFonts w:eastAsia="Calibri"/>
                <w:kern w:val="2"/>
                <w:lang w:eastAsia="en-US"/>
                <w14:ligatures w14:val="standardContextual"/>
              </w:rPr>
              <w:t>13</w:t>
            </w:r>
          </w:p>
        </w:tc>
      </w:tr>
      <w:tr w:rsidR="00474B63" w:rsidRPr="00474B63" w14:paraId="4C8EBCF8" w14:textId="77777777" w:rsidTr="00474B63">
        <w:tc>
          <w:tcPr>
            <w:tcW w:w="15304" w:type="dxa"/>
            <w:gridSpan w:val="13"/>
          </w:tcPr>
          <w:p w14:paraId="103B433A" w14:textId="77777777" w:rsidR="00474B63" w:rsidRPr="00474B63" w:rsidRDefault="00474B63" w:rsidP="00474B63">
            <w:pPr>
              <w:jc w:val="center"/>
              <w:rPr>
                <w:rFonts w:eastAsia="Calibri"/>
                <w:kern w:val="2"/>
                <w:lang w:eastAsia="en-US"/>
                <w14:ligatures w14:val="standardContextual"/>
              </w:rPr>
            </w:pPr>
            <w:r w:rsidRPr="00474B63">
              <w:rPr>
                <w:rFonts w:eastAsia="Calibri"/>
                <w:kern w:val="2"/>
                <w:lang w:eastAsia="en-US"/>
                <w14:ligatures w14:val="standardContextual"/>
              </w:rPr>
              <w:t>Задача «</w:t>
            </w:r>
            <w:r w:rsidRPr="00474B63">
              <w:t>Реализация прав граждан на получение общедоступного и бесплатного дошкольного образования в муниципальных бюджетных дошкольных образовательных учреждениях</w:t>
            </w:r>
            <w:r w:rsidRPr="00474B63">
              <w:rPr>
                <w:rFonts w:eastAsia="Calibri"/>
                <w:kern w:val="2"/>
                <w:lang w:eastAsia="en-US"/>
                <w14:ligatures w14:val="standardContextual"/>
              </w:rPr>
              <w:t>»</w:t>
            </w:r>
          </w:p>
        </w:tc>
      </w:tr>
      <w:tr w:rsidR="00474B63" w:rsidRPr="00474B63" w14:paraId="055C18CB" w14:textId="77777777" w:rsidTr="00474B63">
        <w:tc>
          <w:tcPr>
            <w:tcW w:w="704" w:type="dxa"/>
          </w:tcPr>
          <w:p w14:paraId="1AF45914" w14:textId="77777777" w:rsidR="00474B63" w:rsidRPr="00474B63" w:rsidRDefault="00474B63" w:rsidP="00474B63">
            <w:pPr>
              <w:jc w:val="center"/>
              <w:rPr>
                <w:rFonts w:eastAsia="Calibri"/>
                <w:kern w:val="2"/>
                <w:lang w:eastAsia="en-US"/>
                <w14:ligatures w14:val="standardContextual"/>
              </w:rPr>
            </w:pPr>
            <w:r w:rsidRPr="00474B63">
              <w:rPr>
                <w:rFonts w:eastAsia="Calibri"/>
                <w:kern w:val="2"/>
                <w:lang w:eastAsia="en-US"/>
                <w14:ligatures w14:val="standardContextual"/>
              </w:rPr>
              <w:t>1.</w:t>
            </w:r>
          </w:p>
        </w:tc>
        <w:tc>
          <w:tcPr>
            <w:tcW w:w="2835" w:type="dxa"/>
          </w:tcPr>
          <w:p w14:paraId="2B0A05B8" w14:textId="77777777" w:rsidR="00474B63" w:rsidRPr="00474B63" w:rsidRDefault="00474B63" w:rsidP="00474B63">
            <w:pPr>
              <w:jc w:val="both"/>
              <w:rPr>
                <w:rFonts w:eastAsia="Calibri"/>
                <w:kern w:val="2"/>
                <w:lang w:eastAsia="en-US"/>
                <w14:ligatures w14:val="standardContextual"/>
              </w:rPr>
            </w:pPr>
            <w:r w:rsidRPr="00474B63">
              <w:t>Обеспечено   функционирование дошкольных образовательных учреждений, созданы условия для осуществления воспитательно-образовательного процесса.</w:t>
            </w:r>
          </w:p>
        </w:tc>
        <w:tc>
          <w:tcPr>
            <w:tcW w:w="1701" w:type="dxa"/>
          </w:tcPr>
          <w:p w14:paraId="3A8A3930" w14:textId="77777777" w:rsidR="00474B63" w:rsidRPr="00474B63" w:rsidRDefault="00474B63" w:rsidP="00474B63">
            <w:pPr>
              <w:jc w:val="center"/>
              <w:rPr>
                <w:rFonts w:eastAsia="Calibri"/>
                <w:kern w:val="2"/>
                <w:lang w:eastAsia="en-US"/>
                <w14:ligatures w14:val="standardContextual"/>
              </w:rPr>
            </w:pPr>
            <w:r w:rsidRPr="00474B63">
              <w:t>оказание услуг (выполнение работ)</w:t>
            </w:r>
          </w:p>
        </w:tc>
        <w:tc>
          <w:tcPr>
            <w:tcW w:w="2835" w:type="dxa"/>
          </w:tcPr>
          <w:p w14:paraId="63C0BC01" w14:textId="77777777" w:rsidR="00474B63" w:rsidRPr="00474B63" w:rsidRDefault="00474B63" w:rsidP="00474B63">
            <w:pPr>
              <w:jc w:val="center"/>
              <w:rPr>
                <w:rFonts w:eastAsia="Calibri"/>
                <w:kern w:val="2"/>
                <w:lang w:eastAsia="en-US"/>
                <w14:ligatures w14:val="standardContextual"/>
              </w:rPr>
            </w:pPr>
            <w:r w:rsidRPr="00474B63">
              <w:t>количество дошкольных образовательных учреждений, выполняющих муниципальное задание по реализации основных общеобразовательных программ дошкольного образования</w:t>
            </w:r>
          </w:p>
        </w:tc>
        <w:tc>
          <w:tcPr>
            <w:tcW w:w="1134" w:type="dxa"/>
          </w:tcPr>
          <w:p w14:paraId="73F95CD5" w14:textId="77777777" w:rsidR="00474B63" w:rsidRPr="00474B63" w:rsidRDefault="00474B63" w:rsidP="00474B63">
            <w:pPr>
              <w:jc w:val="center"/>
              <w:rPr>
                <w:rFonts w:eastAsia="Calibri"/>
                <w:kern w:val="2"/>
                <w:lang w:eastAsia="en-US"/>
                <w14:ligatures w14:val="standardContextual"/>
              </w:rPr>
            </w:pPr>
            <w:r w:rsidRPr="00474B63">
              <w:t>Единица</w:t>
            </w:r>
          </w:p>
        </w:tc>
        <w:tc>
          <w:tcPr>
            <w:tcW w:w="1134" w:type="dxa"/>
          </w:tcPr>
          <w:p w14:paraId="406B5BDA" w14:textId="77777777" w:rsidR="00474B63" w:rsidRPr="00474B63" w:rsidRDefault="00474B63" w:rsidP="00474B63">
            <w:pPr>
              <w:jc w:val="center"/>
              <w:rPr>
                <w:rFonts w:eastAsia="Calibri"/>
                <w:kern w:val="2"/>
                <w:lang w:val="en-US" w:eastAsia="en-US"/>
                <w14:ligatures w14:val="standardContextual"/>
              </w:rPr>
            </w:pPr>
            <w:r w:rsidRPr="00474B63">
              <w:t>27</w:t>
            </w:r>
          </w:p>
        </w:tc>
        <w:tc>
          <w:tcPr>
            <w:tcW w:w="709" w:type="dxa"/>
          </w:tcPr>
          <w:p w14:paraId="71AF996D" w14:textId="77777777" w:rsidR="00474B63" w:rsidRPr="00474B63" w:rsidRDefault="00474B63" w:rsidP="00474B63">
            <w:pPr>
              <w:jc w:val="center"/>
              <w:rPr>
                <w:rFonts w:eastAsia="Calibri"/>
                <w:kern w:val="2"/>
                <w:lang w:eastAsia="en-US"/>
                <w14:ligatures w14:val="standardContextual"/>
              </w:rPr>
            </w:pPr>
            <w:r w:rsidRPr="00474B63">
              <w:t>2024</w:t>
            </w:r>
          </w:p>
        </w:tc>
        <w:tc>
          <w:tcPr>
            <w:tcW w:w="709" w:type="dxa"/>
          </w:tcPr>
          <w:p w14:paraId="789DE5A0" w14:textId="77777777" w:rsidR="00474B63" w:rsidRPr="00474B63" w:rsidRDefault="00474B63" w:rsidP="00474B63">
            <w:pPr>
              <w:jc w:val="center"/>
              <w:rPr>
                <w:rFonts w:eastAsia="Calibri"/>
                <w:kern w:val="2"/>
                <w:lang w:eastAsia="en-US"/>
                <w14:ligatures w14:val="standardContextual"/>
              </w:rPr>
            </w:pPr>
            <w:r w:rsidRPr="00474B63">
              <w:t>25</w:t>
            </w:r>
          </w:p>
        </w:tc>
        <w:tc>
          <w:tcPr>
            <w:tcW w:w="708" w:type="dxa"/>
          </w:tcPr>
          <w:p w14:paraId="5C7F3537" w14:textId="77777777" w:rsidR="00474B63" w:rsidRPr="00474B63" w:rsidRDefault="00474B63" w:rsidP="00474B63">
            <w:pPr>
              <w:jc w:val="center"/>
              <w:rPr>
                <w:rFonts w:eastAsia="Calibri"/>
                <w:kern w:val="2"/>
                <w:lang w:eastAsia="en-US"/>
                <w14:ligatures w14:val="standardContextual"/>
              </w:rPr>
            </w:pPr>
            <w:r w:rsidRPr="00474B63">
              <w:t>23</w:t>
            </w:r>
          </w:p>
        </w:tc>
        <w:tc>
          <w:tcPr>
            <w:tcW w:w="709" w:type="dxa"/>
          </w:tcPr>
          <w:p w14:paraId="17297632" w14:textId="77777777" w:rsidR="00474B63" w:rsidRPr="00474B63" w:rsidRDefault="00474B63" w:rsidP="00474B63">
            <w:pPr>
              <w:jc w:val="center"/>
              <w:rPr>
                <w:rFonts w:eastAsia="Calibri"/>
                <w:kern w:val="2"/>
                <w:lang w:eastAsia="en-US"/>
                <w14:ligatures w14:val="standardContextual"/>
              </w:rPr>
            </w:pPr>
            <w:r w:rsidRPr="00474B63">
              <w:t>23</w:t>
            </w:r>
          </w:p>
        </w:tc>
        <w:tc>
          <w:tcPr>
            <w:tcW w:w="709" w:type="dxa"/>
          </w:tcPr>
          <w:p w14:paraId="2CA80F44" w14:textId="77777777" w:rsidR="00474B63" w:rsidRPr="00474B63" w:rsidRDefault="00474B63" w:rsidP="00474B63">
            <w:pPr>
              <w:jc w:val="center"/>
              <w:rPr>
                <w:rFonts w:eastAsia="Calibri"/>
                <w:kern w:val="2"/>
                <w:lang w:eastAsia="en-US"/>
                <w14:ligatures w14:val="standardContextual"/>
              </w:rPr>
            </w:pPr>
            <w:r w:rsidRPr="00474B63">
              <w:t>23</w:t>
            </w:r>
          </w:p>
        </w:tc>
        <w:tc>
          <w:tcPr>
            <w:tcW w:w="709" w:type="dxa"/>
          </w:tcPr>
          <w:p w14:paraId="465E78E6" w14:textId="77777777" w:rsidR="00474B63" w:rsidRPr="00474B63" w:rsidRDefault="00474B63" w:rsidP="00474B63">
            <w:pPr>
              <w:jc w:val="center"/>
              <w:rPr>
                <w:rFonts w:eastAsia="Calibri"/>
                <w:kern w:val="2"/>
                <w:lang w:eastAsia="en-US"/>
                <w14:ligatures w14:val="standardContextual"/>
              </w:rPr>
            </w:pPr>
            <w:r w:rsidRPr="00474B63">
              <w:t>23</w:t>
            </w:r>
          </w:p>
        </w:tc>
        <w:tc>
          <w:tcPr>
            <w:tcW w:w="708" w:type="dxa"/>
          </w:tcPr>
          <w:p w14:paraId="3150D730" w14:textId="77777777" w:rsidR="00474B63" w:rsidRPr="00474B63" w:rsidRDefault="00474B63" w:rsidP="00474B63">
            <w:pPr>
              <w:jc w:val="center"/>
              <w:rPr>
                <w:rFonts w:eastAsia="Calibri"/>
                <w:kern w:val="2"/>
                <w:lang w:eastAsia="en-US"/>
                <w14:ligatures w14:val="standardContextual"/>
              </w:rPr>
            </w:pPr>
            <w:r w:rsidRPr="00474B63">
              <w:t>23</w:t>
            </w:r>
          </w:p>
        </w:tc>
      </w:tr>
      <w:tr w:rsidR="00474B63" w:rsidRPr="00474B63" w14:paraId="6D9F9B5C" w14:textId="77777777" w:rsidTr="00474B63">
        <w:tc>
          <w:tcPr>
            <w:tcW w:w="704" w:type="dxa"/>
          </w:tcPr>
          <w:p w14:paraId="392FDABF" w14:textId="77777777" w:rsidR="00474B63" w:rsidRPr="00474B63" w:rsidRDefault="00474B63" w:rsidP="00474B63">
            <w:pPr>
              <w:jc w:val="center"/>
              <w:rPr>
                <w:rFonts w:eastAsia="Calibri"/>
                <w:kern w:val="2"/>
                <w:lang w:eastAsia="en-US"/>
                <w14:ligatures w14:val="standardContextual"/>
              </w:rPr>
            </w:pPr>
            <w:r w:rsidRPr="00474B63">
              <w:rPr>
                <w:rFonts w:eastAsia="Calibri"/>
                <w:kern w:val="2"/>
                <w:lang w:eastAsia="en-US"/>
                <w14:ligatures w14:val="standardContextual"/>
              </w:rPr>
              <w:t>2.</w:t>
            </w:r>
          </w:p>
        </w:tc>
        <w:tc>
          <w:tcPr>
            <w:tcW w:w="2835" w:type="dxa"/>
          </w:tcPr>
          <w:p w14:paraId="7BE7914C" w14:textId="77777777" w:rsidR="00474B63" w:rsidRPr="00474B63" w:rsidRDefault="00474B63" w:rsidP="00474B63">
            <w:pPr>
              <w:jc w:val="both"/>
            </w:pPr>
            <w:r w:rsidRPr="00474B63">
              <w:t xml:space="preserve">Предоставлен среднесуточный набор продуктов питания детям, страдающим туберкулезной интоксикацией и (или) находящимся под диспансерным наблюдением у фтизиатра, посещающим группы оздоровительной направленности в дошкольных </w:t>
            </w:r>
            <w:r w:rsidRPr="00474B63">
              <w:lastRenderedPageBreak/>
              <w:t>образовательных учреждениях.</w:t>
            </w:r>
          </w:p>
        </w:tc>
        <w:tc>
          <w:tcPr>
            <w:tcW w:w="1701" w:type="dxa"/>
          </w:tcPr>
          <w:p w14:paraId="7DBE0E7C" w14:textId="77777777" w:rsidR="00474B63" w:rsidRPr="00474B63" w:rsidRDefault="00474B63" w:rsidP="00474B63">
            <w:pPr>
              <w:jc w:val="center"/>
            </w:pPr>
            <w:r w:rsidRPr="00474B63">
              <w:lastRenderedPageBreak/>
              <w:t>оказание услуг (выполнение работ)</w:t>
            </w:r>
          </w:p>
        </w:tc>
        <w:tc>
          <w:tcPr>
            <w:tcW w:w="2835" w:type="dxa"/>
          </w:tcPr>
          <w:p w14:paraId="7F3EB13D" w14:textId="77777777" w:rsidR="00474B63" w:rsidRPr="00474B63" w:rsidRDefault="00474B63" w:rsidP="00474B63">
            <w:pPr>
              <w:jc w:val="center"/>
            </w:pPr>
            <w:r w:rsidRPr="00474B63">
              <w:t xml:space="preserve">количество детей, посещающих группы оздоровительной </w:t>
            </w:r>
            <w:proofErr w:type="gramStart"/>
            <w:r w:rsidRPr="00474B63">
              <w:t>направленности,  страдающих</w:t>
            </w:r>
            <w:proofErr w:type="gramEnd"/>
            <w:r w:rsidRPr="00474B63">
              <w:t xml:space="preserve"> туберкулезной интоксикацией и (или) находящихся под диспансерным наблюдением у фтизиатра</w:t>
            </w:r>
          </w:p>
        </w:tc>
        <w:tc>
          <w:tcPr>
            <w:tcW w:w="1134" w:type="dxa"/>
          </w:tcPr>
          <w:p w14:paraId="23227DA7" w14:textId="77777777" w:rsidR="00474B63" w:rsidRPr="00474B63" w:rsidRDefault="00474B63" w:rsidP="00474B63">
            <w:pPr>
              <w:jc w:val="center"/>
            </w:pPr>
            <w:r w:rsidRPr="00474B63">
              <w:t>Человек</w:t>
            </w:r>
          </w:p>
        </w:tc>
        <w:tc>
          <w:tcPr>
            <w:tcW w:w="1134" w:type="dxa"/>
          </w:tcPr>
          <w:p w14:paraId="7D3B3952" w14:textId="77777777" w:rsidR="00474B63" w:rsidRPr="00474B63" w:rsidRDefault="00474B63" w:rsidP="00474B63">
            <w:pPr>
              <w:jc w:val="center"/>
            </w:pPr>
            <w:r w:rsidRPr="00474B63">
              <w:t>102</w:t>
            </w:r>
          </w:p>
        </w:tc>
        <w:tc>
          <w:tcPr>
            <w:tcW w:w="709" w:type="dxa"/>
          </w:tcPr>
          <w:p w14:paraId="6412EDD5" w14:textId="77777777" w:rsidR="00474B63" w:rsidRPr="00474B63" w:rsidRDefault="00474B63" w:rsidP="00474B63">
            <w:pPr>
              <w:jc w:val="center"/>
            </w:pPr>
            <w:r w:rsidRPr="00474B63">
              <w:t>2024</w:t>
            </w:r>
          </w:p>
        </w:tc>
        <w:tc>
          <w:tcPr>
            <w:tcW w:w="709" w:type="dxa"/>
          </w:tcPr>
          <w:p w14:paraId="453AE5B6" w14:textId="77777777" w:rsidR="00474B63" w:rsidRPr="00474B63" w:rsidRDefault="00474B63" w:rsidP="00474B63">
            <w:pPr>
              <w:jc w:val="center"/>
            </w:pPr>
            <w:r w:rsidRPr="00474B63">
              <w:t>103</w:t>
            </w:r>
          </w:p>
        </w:tc>
        <w:tc>
          <w:tcPr>
            <w:tcW w:w="708" w:type="dxa"/>
          </w:tcPr>
          <w:p w14:paraId="7F8B4F14" w14:textId="77777777" w:rsidR="00474B63" w:rsidRPr="00474B63" w:rsidRDefault="00474B63" w:rsidP="00474B63">
            <w:pPr>
              <w:jc w:val="center"/>
            </w:pPr>
            <w:r w:rsidRPr="00474B63">
              <w:t>107</w:t>
            </w:r>
          </w:p>
        </w:tc>
        <w:tc>
          <w:tcPr>
            <w:tcW w:w="709" w:type="dxa"/>
          </w:tcPr>
          <w:p w14:paraId="1E65BBE9" w14:textId="77777777" w:rsidR="00474B63" w:rsidRPr="00474B63" w:rsidRDefault="00474B63" w:rsidP="00474B63">
            <w:pPr>
              <w:jc w:val="center"/>
            </w:pPr>
            <w:r w:rsidRPr="00474B63">
              <w:t>107</w:t>
            </w:r>
          </w:p>
        </w:tc>
        <w:tc>
          <w:tcPr>
            <w:tcW w:w="709" w:type="dxa"/>
          </w:tcPr>
          <w:p w14:paraId="3FE6A70C" w14:textId="77777777" w:rsidR="00474B63" w:rsidRPr="00474B63" w:rsidRDefault="00474B63" w:rsidP="00474B63">
            <w:pPr>
              <w:jc w:val="center"/>
            </w:pPr>
            <w:r w:rsidRPr="00474B63">
              <w:t>107</w:t>
            </w:r>
          </w:p>
        </w:tc>
        <w:tc>
          <w:tcPr>
            <w:tcW w:w="709" w:type="dxa"/>
          </w:tcPr>
          <w:p w14:paraId="0EA34331" w14:textId="77777777" w:rsidR="00474B63" w:rsidRPr="00474B63" w:rsidRDefault="00474B63" w:rsidP="00474B63">
            <w:pPr>
              <w:jc w:val="center"/>
            </w:pPr>
            <w:r w:rsidRPr="00474B63">
              <w:t>*</w:t>
            </w:r>
          </w:p>
        </w:tc>
        <w:tc>
          <w:tcPr>
            <w:tcW w:w="708" w:type="dxa"/>
          </w:tcPr>
          <w:p w14:paraId="28555B63" w14:textId="77777777" w:rsidR="00474B63" w:rsidRPr="00474B63" w:rsidRDefault="00474B63" w:rsidP="00474B63">
            <w:pPr>
              <w:jc w:val="center"/>
            </w:pPr>
            <w:r w:rsidRPr="00474B63">
              <w:t>*</w:t>
            </w:r>
          </w:p>
        </w:tc>
      </w:tr>
      <w:tr w:rsidR="00474B63" w:rsidRPr="00474B63" w14:paraId="16C95D88" w14:textId="77777777" w:rsidTr="00474B63">
        <w:tc>
          <w:tcPr>
            <w:tcW w:w="704" w:type="dxa"/>
          </w:tcPr>
          <w:p w14:paraId="1F1813AE" w14:textId="77777777" w:rsidR="00474B63" w:rsidRPr="00474B63" w:rsidRDefault="00474B63" w:rsidP="00474B63">
            <w:pPr>
              <w:jc w:val="center"/>
              <w:rPr>
                <w:rFonts w:eastAsia="Calibri"/>
                <w:kern w:val="2"/>
                <w:lang w:eastAsia="en-US"/>
                <w14:ligatures w14:val="standardContextual"/>
              </w:rPr>
            </w:pPr>
            <w:r w:rsidRPr="00474B63">
              <w:rPr>
                <w:rFonts w:eastAsia="Calibri"/>
                <w:kern w:val="2"/>
                <w:lang w:eastAsia="en-US"/>
                <w14:ligatures w14:val="standardContextual"/>
              </w:rPr>
              <w:t>3.</w:t>
            </w:r>
          </w:p>
        </w:tc>
        <w:tc>
          <w:tcPr>
            <w:tcW w:w="2835" w:type="dxa"/>
          </w:tcPr>
          <w:p w14:paraId="79B7CC67" w14:textId="77777777" w:rsidR="00474B63" w:rsidRPr="00474B63" w:rsidRDefault="00474B63" w:rsidP="00474B63">
            <w:pPr>
              <w:jc w:val="both"/>
            </w:pPr>
            <w:r w:rsidRPr="00474B63">
              <w:t>Проведены противопожарные мероприятия в дошкольных образовательных учреждениях.</w:t>
            </w:r>
          </w:p>
        </w:tc>
        <w:tc>
          <w:tcPr>
            <w:tcW w:w="1701" w:type="dxa"/>
          </w:tcPr>
          <w:p w14:paraId="1B299597" w14:textId="77777777" w:rsidR="00474B63" w:rsidRPr="00474B63" w:rsidRDefault="00474B63" w:rsidP="00474B63">
            <w:pPr>
              <w:jc w:val="center"/>
              <w:rPr>
                <w:rFonts w:eastAsia="Calibri"/>
                <w:kern w:val="2"/>
                <w:lang w:eastAsia="en-US"/>
                <w14:ligatures w14:val="standardContextual"/>
              </w:rPr>
            </w:pPr>
            <w:r w:rsidRPr="00474B63">
              <w:t>иные</w:t>
            </w:r>
          </w:p>
        </w:tc>
        <w:tc>
          <w:tcPr>
            <w:tcW w:w="2835" w:type="dxa"/>
          </w:tcPr>
          <w:p w14:paraId="255C733C" w14:textId="77777777" w:rsidR="00474B63" w:rsidRPr="00474B63" w:rsidRDefault="00474B63" w:rsidP="00474B63">
            <w:pPr>
              <w:jc w:val="center"/>
              <w:rPr>
                <w:rFonts w:eastAsia="Calibri"/>
                <w:kern w:val="2"/>
                <w:lang w:eastAsia="en-US"/>
                <w14:ligatures w14:val="standardContextual"/>
              </w:rPr>
            </w:pPr>
            <w:r w:rsidRPr="00474B63">
              <w:rPr>
                <w:rFonts w:eastAsia="Calibri"/>
                <w:kern w:val="2"/>
                <w:lang w:eastAsia="en-US"/>
                <w14:ligatures w14:val="standardContextual"/>
              </w:rPr>
              <w:t>количество дошкольных образовательных учреждений, в которых проведены противопожарные мероприятия</w:t>
            </w:r>
          </w:p>
        </w:tc>
        <w:tc>
          <w:tcPr>
            <w:tcW w:w="1134" w:type="dxa"/>
          </w:tcPr>
          <w:p w14:paraId="66BD932B" w14:textId="77777777" w:rsidR="00474B63" w:rsidRPr="00474B63" w:rsidRDefault="00474B63" w:rsidP="00474B63">
            <w:pPr>
              <w:jc w:val="center"/>
              <w:rPr>
                <w:rFonts w:eastAsia="Calibri"/>
                <w:kern w:val="2"/>
                <w:lang w:eastAsia="en-US"/>
                <w14:ligatures w14:val="standardContextual"/>
              </w:rPr>
            </w:pPr>
            <w:r w:rsidRPr="00474B63">
              <w:rPr>
                <w:rFonts w:eastAsia="Calibri"/>
                <w:kern w:val="2"/>
                <w:lang w:eastAsia="en-US"/>
                <w14:ligatures w14:val="standardContextual"/>
              </w:rPr>
              <w:t>Единица</w:t>
            </w:r>
          </w:p>
        </w:tc>
        <w:tc>
          <w:tcPr>
            <w:tcW w:w="1134" w:type="dxa"/>
          </w:tcPr>
          <w:p w14:paraId="11C3D8AD" w14:textId="77777777" w:rsidR="00474B63" w:rsidRPr="00474B63" w:rsidRDefault="00474B63" w:rsidP="00474B63">
            <w:pPr>
              <w:jc w:val="center"/>
              <w:rPr>
                <w:rFonts w:eastAsia="Calibri"/>
                <w:kern w:val="2"/>
                <w:lang w:eastAsia="en-US"/>
                <w14:ligatures w14:val="standardContextual"/>
              </w:rPr>
            </w:pPr>
            <w:r w:rsidRPr="00474B63">
              <w:rPr>
                <w:rFonts w:eastAsia="Calibri"/>
                <w:kern w:val="2"/>
                <w:lang w:eastAsia="en-US"/>
                <w14:ligatures w14:val="standardContextual"/>
              </w:rPr>
              <w:t>27</w:t>
            </w:r>
          </w:p>
        </w:tc>
        <w:tc>
          <w:tcPr>
            <w:tcW w:w="709" w:type="dxa"/>
          </w:tcPr>
          <w:p w14:paraId="215C2896" w14:textId="77777777" w:rsidR="00474B63" w:rsidRPr="00474B63" w:rsidRDefault="00474B63" w:rsidP="00474B63">
            <w:pPr>
              <w:jc w:val="center"/>
              <w:rPr>
                <w:rFonts w:eastAsia="Calibri"/>
                <w:kern w:val="2"/>
                <w:lang w:eastAsia="en-US"/>
                <w14:ligatures w14:val="standardContextual"/>
              </w:rPr>
            </w:pPr>
            <w:r w:rsidRPr="00474B63">
              <w:rPr>
                <w:rFonts w:eastAsia="Calibri"/>
                <w:kern w:val="2"/>
                <w:lang w:eastAsia="en-US"/>
                <w14:ligatures w14:val="standardContextual"/>
              </w:rPr>
              <w:t>2024</w:t>
            </w:r>
          </w:p>
        </w:tc>
        <w:tc>
          <w:tcPr>
            <w:tcW w:w="709" w:type="dxa"/>
          </w:tcPr>
          <w:p w14:paraId="678DBDC2" w14:textId="77777777" w:rsidR="00474B63" w:rsidRPr="00474B63" w:rsidRDefault="00474B63" w:rsidP="00474B63">
            <w:pPr>
              <w:jc w:val="center"/>
              <w:rPr>
                <w:rFonts w:eastAsia="Calibri"/>
                <w:kern w:val="2"/>
                <w:lang w:eastAsia="en-US"/>
                <w14:ligatures w14:val="standardContextual"/>
              </w:rPr>
            </w:pPr>
            <w:r w:rsidRPr="00474B63">
              <w:rPr>
                <w:rFonts w:eastAsia="Calibri"/>
                <w:kern w:val="2"/>
                <w:lang w:eastAsia="en-US"/>
                <w14:ligatures w14:val="standardContextual"/>
              </w:rPr>
              <w:t>25</w:t>
            </w:r>
          </w:p>
        </w:tc>
        <w:tc>
          <w:tcPr>
            <w:tcW w:w="708" w:type="dxa"/>
          </w:tcPr>
          <w:p w14:paraId="43B5AF51" w14:textId="77777777" w:rsidR="00474B63" w:rsidRPr="00474B63" w:rsidRDefault="00474B63" w:rsidP="00474B63">
            <w:pPr>
              <w:jc w:val="center"/>
              <w:rPr>
                <w:rFonts w:eastAsia="Calibri"/>
                <w:kern w:val="2"/>
                <w:lang w:eastAsia="en-US"/>
                <w14:ligatures w14:val="standardContextual"/>
              </w:rPr>
            </w:pPr>
            <w:r w:rsidRPr="00474B63">
              <w:t>23</w:t>
            </w:r>
          </w:p>
        </w:tc>
        <w:tc>
          <w:tcPr>
            <w:tcW w:w="709" w:type="dxa"/>
          </w:tcPr>
          <w:p w14:paraId="2C138939" w14:textId="77777777" w:rsidR="00474B63" w:rsidRPr="00474B63" w:rsidRDefault="00474B63" w:rsidP="00474B63">
            <w:pPr>
              <w:jc w:val="center"/>
              <w:rPr>
                <w:rFonts w:eastAsia="Calibri"/>
                <w:kern w:val="2"/>
                <w:lang w:eastAsia="en-US"/>
                <w14:ligatures w14:val="standardContextual"/>
              </w:rPr>
            </w:pPr>
            <w:r w:rsidRPr="00474B63">
              <w:t>*</w:t>
            </w:r>
          </w:p>
        </w:tc>
        <w:tc>
          <w:tcPr>
            <w:tcW w:w="709" w:type="dxa"/>
          </w:tcPr>
          <w:p w14:paraId="04841E89" w14:textId="77777777" w:rsidR="00474B63" w:rsidRPr="00474B63" w:rsidRDefault="00474B63" w:rsidP="00474B63">
            <w:pPr>
              <w:jc w:val="center"/>
              <w:rPr>
                <w:rFonts w:eastAsia="Calibri"/>
                <w:kern w:val="2"/>
                <w:lang w:eastAsia="en-US"/>
                <w14:ligatures w14:val="standardContextual"/>
              </w:rPr>
            </w:pPr>
            <w:r w:rsidRPr="00474B63">
              <w:t>*</w:t>
            </w:r>
          </w:p>
        </w:tc>
        <w:tc>
          <w:tcPr>
            <w:tcW w:w="709" w:type="dxa"/>
          </w:tcPr>
          <w:p w14:paraId="5B94248A" w14:textId="77777777" w:rsidR="00474B63" w:rsidRPr="00474B63" w:rsidRDefault="00474B63" w:rsidP="00474B63">
            <w:pPr>
              <w:jc w:val="center"/>
              <w:rPr>
                <w:rFonts w:eastAsia="Calibri"/>
                <w:kern w:val="2"/>
                <w:lang w:eastAsia="en-US"/>
                <w14:ligatures w14:val="standardContextual"/>
              </w:rPr>
            </w:pPr>
            <w:r w:rsidRPr="00474B63">
              <w:t>*</w:t>
            </w:r>
          </w:p>
        </w:tc>
        <w:tc>
          <w:tcPr>
            <w:tcW w:w="708" w:type="dxa"/>
          </w:tcPr>
          <w:p w14:paraId="5D4AB9DE" w14:textId="77777777" w:rsidR="00474B63" w:rsidRPr="00474B63" w:rsidRDefault="00474B63" w:rsidP="00474B63">
            <w:pPr>
              <w:jc w:val="center"/>
              <w:rPr>
                <w:rFonts w:eastAsia="Calibri"/>
                <w:kern w:val="2"/>
                <w:lang w:eastAsia="en-US"/>
                <w14:ligatures w14:val="standardContextual"/>
              </w:rPr>
            </w:pPr>
            <w:r w:rsidRPr="00474B63">
              <w:t>*</w:t>
            </w:r>
          </w:p>
        </w:tc>
      </w:tr>
      <w:tr w:rsidR="00474B63" w:rsidRPr="00474B63" w14:paraId="2FB1CA58" w14:textId="77777777" w:rsidTr="00474B63">
        <w:tc>
          <w:tcPr>
            <w:tcW w:w="704" w:type="dxa"/>
          </w:tcPr>
          <w:p w14:paraId="4615E2C1" w14:textId="77777777" w:rsidR="00474B63" w:rsidRPr="00474B63" w:rsidRDefault="00474B63" w:rsidP="00474B63">
            <w:pPr>
              <w:jc w:val="center"/>
              <w:rPr>
                <w:rFonts w:eastAsia="Calibri"/>
                <w:kern w:val="2"/>
                <w:lang w:eastAsia="en-US"/>
                <w14:ligatures w14:val="standardContextual"/>
              </w:rPr>
            </w:pPr>
            <w:r w:rsidRPr="00474B63">
              <w:rPr>
                <w:rFonts w:eastAsia="Calibri"/>
                <w:kern w:val="2"/>
                <w:lang w:eastAsia="en-US"/>
                <w14:ligatures w14:val="standardContextual"/>
              </w:rPr>
              <w:t>4.</w:t>
            </w:r>
          </w:p>
        </w:tc>
        <w:tc>
          <w:tcPr>
            <w:tcW w:w="2835" w:type="dxa"/>
          </w:tcPr>
          <w:p w14:paraId="50A8D05E" w14:textId="77777777" w:rsidR="00474B63" w:rsidRPr="00474B63" w:rsidRDefault="00474B63" w:rsidP="00474B63">
            <w:r w:rsidRPr="00474B63">
              <w:t>Оплата труда вспомогательного персонала муниципальных дошкольных образовательных организаций.</w:t>
            </w:r>
          </w:p>
        </w:tc>
        <w:tc>
          <w:tcPr>
            <w:tcW w:w="1701" w:type="dxa"/>
            <w:vMerge w:val="restart"/>
          </w:tcPr>
          <w:p w14:paraId="774E8036" w14:textId="77777777" w:rsidR="00474B63" w:rsidRPr="00474B63" w:rsidRDefault="00474B63" w:rsidP="00474B63">
            <w:pPr>
              <w:jc w:val="center"/>
            </w:pPr>
            <w:r w:rsidRPr="00474B63">
              <w:t>осуществление текущей деятельности</w:t>
            </w:r>
          </w:p>
        </w:tc>
        <w:tc>
          <w:tcPr>
            <w:tcW w:w="2835" w:type="dxa"/>
            <w:vMerge w:val="restart"/>
          </w:tcPr>
          <w:p w14:paraId="19997E32" w14:textId="77777777" w:rsidR="00474B63" w:rsidRPr="00474B63" w:rsidRDefault="00474B63" w:rsidP="00474B63">
            <w:pPr>
              <w:jc w:val="center"/>
              <w:rPr>
                <w:rFonts w:eastAsia="Calibri"/>
                <w:kern w:val="2"/>
                <w:lang w:eastAsia="en-US"/>
                <w14:ligatures w14:val="standardContextual"/>
              </w:rPr>
            </w:pPr>
            <w:r w:rsidRPr="00474B63">
              <w:t>количество занятых в дошкольных организациях штатных единиц вспомогательного персонала</w:t>
            </w:r>
          </w:p>
        </w:tc>
        <w:tc>
          <w:tcPr>
            <w:tcW w:w="1134" w:type="dxa"/>
            <w:vMerge w:val="restart"/>
          </w:tcPr>
          <w:p w14:paraId="308B1144" w14:textId="77777777" w:rsidR="00474B63" w:rsidRPr="00474B63" w:rsidRDefault="00474B63" w:rsidP="00474B63">
            <w:pPr>
              <w:jc w:val="center"/>
              <w:rPr>
                <w:rFonts w:eastAsia="Calibri"/>
                <w:kern w:val="2"/>
                <w:lang w:eastAsia="en-US"/>
                <w14:ligatures w14:val="standardContextual"/>
              </w:rPr>
            </w:pPr>
            <w:r w:rsidRPr="00474B63">
              <w:rPr>
                <w:rFonts w:eastAsia="Calibri"/>
                <w:kern w:val="2"/>
                <w:lang w:eastAsia="en-US"/>
                <w14:ligatures w14:val="standardContextual"/>
              </w:rPr>
              <w:t>Единица</w:t>
            </w:r>
          </w:p>
        </w:tc>
        <w:tc>
          <w:tcPr>
            <w:tcW w:w="1134" w:type="dxa"/>
            <w:vMerge w:val="restart"/>
          </w:tcPr>
          <w:p w14:paraId="62223405" w14:textId="77777777" w:rsidR="00474B63" w:rsidRPr="00474B63" w:rsidRDefault="00474B63" w:rsidP="00474B63">
            <w:pPr>
              <w:jc w:val="center"/>
              <w:rPr>
                <w:rFonts w:eastAsia="Calibri"/>
                <w:kern w:val="2"/>
                <w:lang w:eastAsia="en-US"/>
                <w14:ligatures w14:val="standardContextual"/>
              </w:rPr>
            </w:pPr>
            <w:r w:rsidRPr="00474B63">
              <w:rPr>
                <w:rFonts w:eastAsia="Calibri"/>
                <w:kern w:val="2"/>
                <w:lang w:eastAsia="en-US"/>
                <w14:ligatures w14:val="standardContextual"/>
              </w:rPr>
              <w:t>-</w:t>
            </w:r>
          </w:p>
        </w:tc>
        <w:tc>
          <w:tcPr>
            <w:tcW w:w="709" w:type="dxa"/>
            <w:vMerge w:val="restart"/>
          </w:tcPr>
          <w:p w14:paraId="5532873F" w14:textId="77777777" w:rsidR="00474B63" w:rsidRPr="00474B63" w:rsidRDefault="00474B63" w:rsidP="00474B63">
            <w:pPr>
              <w:jc w:val="center"/>
              <w:rPr>
                <w:rFonts w:eastAsia="Calibri"/>
                <w:kern w:val="2"/>
                <w:lang w:eastAsia="en-US"/>
                <w14:ligatures w14:val="standardContextual"/>
              </w:rPr>
            </w:pPr>
            <w:r w:rsidRPr="00474B63">
              <w:rPr>
                <w:rFonts w:eastAsia="Calibri"/>
                <w:kern w:val="2"/>
                <w:lang w:eastAsia="en-US"/>
                <w14:ligatures w14:val="standardContextual"/>
              </w:rPr>
              <w:t>2024</w:t>
            </w:r>
          </w:p>
        </w:tc>
        <w:tc>
          <w:tcPr>
            <w:tcW w:w="709" w:type="dxa"/>
            <w:vMerge w:val="restart"/>
          </w:tcPr>
          <w:p w14:paraId="0E7B5727" w14:textId="77777777" w:rsidR="00474B63" w:rsidRPr="00474B63" w:rsidRDefault="00474B63" w:rsidP="00474B63">
            <w:pPr>
              <w:jc w:val="center"/>
              <w:rPr>
                <w:rFonts w:eastAsia="Calibri"/>
                <w:kern w:val="2"/>
                <w:lang w:eastAsia="en-US"/>
                <w14:ligatures w14:val="standardContextual"/>
              </w:rPr>
            </w:pPr>
            <w:r w:rsidRPr="00474B63">
              <w:rPr>
                <w:rFonts w:eastAsia="Calibri"/>
                <w:kern w:val="2"/>
                <w:lang w:eastAsia="en-US"/>
                <w14:ligatures w14:val="standardContextual"/>
              </w:rPr>
              <w:t>286</w:t>
            </w:r>
          </w:p>
        </w:tc>
        <w:tc>
          <w:tcPr>
            <w:tcW w:w="708" w:type="dxa"/>
            <w:vMerge w:val="restart"/>
          </w:tcPr>
          <w:p w14:paraId="2CCB2FC9" w14:textId="77777777" w:rsidR="00474B63" w:rsidRPr="00474B63" w:rsidRDefault="00474B63" w:rsidP="00474B63">
            <w:pPr>
              <w:jc w:val="center"/>
            </w:pPr>
            <w:r w:rsidRPr="00474B63">
              <w:t>200</w:t>
            </w:r>
          </w:p>
        </w:tc>
        <w:tc>
          <w:tcPr>
            <w:tcW w:w="709" w:type="dxa"/>
            <w:vMerge w:val="restart"/>
          </w:tcPr>
          <w:p w14:paraId="09F509D7" w14:textId="77777777" w:rsidR="00474B63" w:rsidRPr="00474B63" w:rsidRDefault="00474B63" w:rsidP="00474B63">
            <w:pPr>
              <w:jc w:val="center"/>
            </w:pPr>
            <w:r w:rsidRPr="00474B63">
              <w:t>*</w:t>
            </w:r>
          </w:p>
        </w:tc>
        <w:tc>
          <w:tcPr>
            <w:tcW w:w="709" w:type="dxa"/>
            <w:vMerge w:val="restart"/>
          </w:tcPr>
          <w:p w14:paraId="18872C17" w14:textId="77777777" w:rsidR="00474B63" w:rsidRPr="00474B63" w:rsidRDefault="00474B63" w:rsidP="00474B63">
            <w:pPr>
              <w:jc w:val="center"/>
            </w:pPr>
            <w:r w:rsidRPr="00474B63">
              <w:t>*</w:t>
            </w:r>
          </w:p>
        </w:tc>
        <w:tc>
          <w:tcPr>
            <w:tcW w:w="709" w:type="dxa"/>
            <w:vMerge w:val="restart"/>
          </w:tcPr>
          <w:p w14:paraId="14B31D90" w14:textId="77777777" w:rsidR="00474B63" w:rsidRPr="00474B63" w:rsidRDefault="00474B63" w:rsidP="00474B63">
            <w:pPr>
              <w:jc w:val="center"/>
            </w:pPr>
            <w:r w:rsidRPr="00474B63">
              <w:t>*</w:t>
            </w:r>
          </w:p>
        </w:tc>
        <w:tc>
          <w:tcPr>
            <w:tcW w:w="708" w:type="dxa"/>
            <w:vMerge w:val="restart"/>
          </w:tcPr>
          <w:p w14:paraId="3681E16C" w14:textId="77777777" w:rsidR="00474B63" w:rsidRPr="00474B63" w:rsidRDefault="00474B63" w:rsidP="00474B63">
            <w:pPr>
              <w:jc w:val="center"/>
            </w:pPr>
            <w:r w:rsidRPr="00474B63">
              <w:t>*</w:t>
            </w:r>
          </w:p>
        </w:tc>
      </w:tr>
      <w:tr w:rsidR="00474B63" w:rsidRPr="00474B63" w14:paraId="2CF856EA" w14:textId="77777777" w:rsidTr="00474B63">
        <w:tc>
          <w:tcPr>
            <w:tcW w:w="704" w:type="dxa"/>
          </w:tcPr>
          <w:p w14:paraId="52AC7134" w14:textId="77777777" w:rsidR="00474B63" w:rsidRPr="00474B63" w:rsidRDefault="00474B63" w:rsidP="00474B63">
            <w:pPr>
              <w:jc w:val="center"/>
              <w:rPr>
                <w:rFonts w:eastAsia="Calibri"/>
                <w:kern w:val="2"/>
                <w:lang w:eastAsia="en-US"/>
                <w14:ligatures w14:val="standardContextual"/>
              </w:rPr>
            </w:pPr>
            <w:r w:rsidRPr="00474B63">
              <w:rPr>
                <w:rFonts w:eastAsia="Calibri"/>
                <w:kern w:val="2"/>
                <w:lang w:eastAsia="en-US"/>
                <w14:ligatures w14:val="standardContextual"/>
              </w:rPr>
              <w:t>5.</w:t>
            </w:r>
          </w:p>
        </w:tc>
        <w:tc>
          <w:tcPr>
            <w:tcW w:w="2835" w:type="dxa"/>
          </w:tcPr>
          <w:p w14:paraId="3C7FAC8F" w14:textId="77777777" w:rsidR="00474B63" w:rsidRPr="00474B63" w:rsidRDefault="00474B63" w:rsidP="00474B63">
            <w:r w:rsidRPr="00474B63">
              <w:t xml:space="preserve">Предоставлена субсидия местным бюджетам на оплату труда вспомогательного персонала муниципальных дошкольных </w:t>
            </w:r>
            <w:proofErr w:type="gramStart"/>
            <w:r w:rsidRPr="00474B63">
              <w:t>образовательных  организаций</w:t>
            </w:r>
            <w:proofErr w:type="gramEnd"/>
            <w:r w:rsidRPr="00474B63">
              <w:t xml:space="preserve"> в Иркутской области, не участвующего в реализации основных общеобразовательных программ</w:t>
            </w:r>
          </w:p>
        </w:tc>
        <w:tc>
          <w:tcPr>
            <w:tcW w:w="1701" w:type="dxa"/>
            <w:vMerge/>
          </w:tcPr>
          <w:p w14:paraId="090BCD88" w14:textId="77777777" w:rsidR="00474B63" w:rsidRPr="00474B63" w:rsidRDefault="00474B63" w:rsidP="00474B63">
            <w:pPr>
              <w:jc w:val="center"/>
            </w:pPr>
          </w:p>
        </w:tc>
        <w:tc>
          <w:tcPr>
            <w:tcW w:w="2835" w:type="dxa"/>
            <w:vMerge/>
          </w:tcPr>
          <w:p w14:paraId="24D89D3F" w14:textId="77777777" w:rsidR="00474B63" w:rsidRPr="00474B63" w:rsidRDefault="00474B63" w:rsidP="00474B63">
            <w:pPr>
              <w:jc w:val="center"/>
            </w:pPr>
          </w:p>
        </w:tc>
        <w:tc>
          <w:tcPr>
            <w:tcW w:w="1134" w:type="dxa"/>
            <w:vMerge/>
          </w:tcPr>
          <w:p w14:paraId="25152E43" w14:textId="77777777" w:rsidR="00474B63" w:rsidRPr="00474B63" w:rsidRDefault="00474B63" w:rsidP="00474B63">
            <w:pPr>
              <w:jc w:val="center"/>
              <w:rPr>
                <w:rFonts w:eastAsia="Calibri"/>
                <w:kern w:val="2"/>
                <w:lang w:eastAsia="en-US"/>
                <w14:ligatures w14:val="standardContextual"/>
              </w:rPr>
            </w:pPr>
          </w:p>
        </w:tc>
        <w:tc>
          <w:tcPr>
            <w:tcW w:w="1134" w:type="dxa"/>
            <w:vMerge/>
          </w:tcPr>
          <w:p w14:paraId="389C98E8" w14:textId="77777777" w:rsidR="00474B63" w:rsidRPr="00474B63" w:rsidRDefault="00474B63" w:rsidP="00474B63">
            <w:pPr>
              <w:jc w:val="center"/>
              <w:rPr>
                <w:rFonts w:eastAsia="Calibri"/>
                <w:kern w:val="2"/>
                <w:lang w:eastAsia="en-US"/>
                <w14:ligatures w14:val="standardContextual"/>
              </w:rPr>
            </w:pPr>
          </w:p>
        </w:tc>
        <w:tc>
          <w:tcPr>
            <w:tcW w:w="709" w:type="dxa"/>
            <w:vMerge/>
          </w:tcPr>
          <w:p w14:paraId="6AA2CA94" w14:textId="77777777" w:rsidR="00474B63" w:rsidRPr="00474B63" w:rsidRDefault="00474B63" w:rsidP="00474B63">
            <w:pPr>
              <w:jc w:val="center"/>
              <w:rPr>
                <w:rFonts w:eastAsia="Calibri"/>
                <w:kern w:val="2"/>
                <w:lang w:eastAsia="en-US"/>
                <w14:ligatures w14:val="standardContextual"/>
              </w:rPr>
            </w:pPr>
          </w:p>
        </w:tc>
        <w:tc>
          <w:tcPr>
            <w:tcW w:w="709" w:type="dxa"/>
            <w:vMerge/>
          </w:tcPr>
          <w:p w14:paraId="024288DB" w14:textId="77777777" w:rsidR="00474B63" w:rsidRPr="00474B63" w:rsidRDefault="00474B63" w:rsidP="00474B63">
            <w:pPr>
              <w:jc w:val="center"/>
              <w:rPr>
                <w:rFonts w:eastAsia="Calibri"/>
                <w:kern w:val="2"/>
                <w:lang w:eastAsia="en-US"/>
                <w14:ligatures w14:val="standardContextual"/>
              </w:rPr>
            </w:pPr>
          </w:p>
        </w:tc>
        <w:tc>
          <w:tcPr>
            <w:tcW w:w="708" w:type="dxa"/>
            <w:vMerge/>
          </w:tcPr>
          <w:p w14:paraId="4D88DB0D" w14:textId="77777777" w:rsidR="00474B63" w:rsidRPr="00474B63" w:rsidRDefault="00474B63" w:rsidP="00474B63">
            <w:pPr>
              <w:jc w:val="center"/>
            </w:pPr>
          </w:p>
        </w:tc>
        <w:tc>
          <w:tcPr>
            <w:tcW w:w="709" w:type="dxa"/>
            <w:vMerge/>
          </w:tcPr>
          <w:p w14:paraId="164862FC" w14:textId="77777777" w:rsidR="00474B63" w:rsidRPr="00474B63" w:rsidRDefault="00474B63" w:rsidP="00474B63">
            <w:pPr>
              <w:jc w:val="center"/>
            </w:pPr>
          </w:p>
        </w:tc>
        <w:tc>
          <w:tcPr>
            <w:tcW w:w="709" w:type="dxa"/>
            <w:vMerge/>
          </w:tcPr>
          <w:p w14:paraId="720A1F2E" w14:textId="77777777" w:rsidR="00474B63" w:rsidRPr="00474B63" w:rsidRDefault="00474B63" w:rsidP="00474B63">
            <w:pPr>
              <w:jc w:val="center"/>
            </w:pPr>
          </w:p>
        </w:tc>
        <w:tc>
          <w:tcPr>
            <w:tcW w:w="709" w:type="dxa"/>
            <w:vMerge/>
          </w:tcPr>
          <w:p w14:paraId="095B2C6A" w14:textId="77777777" w:rsidR="00474B63" w:rsidRPr="00474B63" w:rsidRDefault="00474B63" w:rsidP="00474B63">
            <w:pPr>
              <w:jc w:val="center"/>
            </w:pPr>
          </w:p>
        </w:tc>
        <w:tc>
          <w:tcPr>
            <w:tcW w:w="708" w:type="dxa"/>
            <w:vMerge/>
          </w:tcPr>
          <w:p w14:paraId="09C38600" w14:textId="77777777" w:rsidR="00474B63" w:rsidRPr="00474B63" w:rsidRDefault="00474B63" w:rsidP="00474B63">
            <w:pPr>
              <w:jc w:val="center"/>
            </w:pPr>
          </w:p>
        </w:tc>
      </w:tr>
      <w:tr w:rsidR="00474B63" w:rsidRPr="00474B63" w14:paraId="2F809666" w14:textId="77777777" w:rsidTr="00474B63">
        <w:tc>
          <w:tcPr>
            <w:tcW w:w="704" w:type="dxa"/>
          </w:tcPr>
          <w:p w14:paraId="4E2B093A" w14:textId="77777777" w:rsidR="00474B63" w:rsidRPr="00474B63" w:rsidRDefault="00474B63" w:rsidP="00474B63">
            <w:pPr>
              <w:jc w:val="center"/>
              <w:rPr>
                <w:rFonts w:eastAsia="Calibri"/>
                <w:kern w:val="2"/>
                <w:lang w:eastAsia="en-US"/>
                <w14:ligatures w14:val="standardContextual"/>
              </w:rPr>
            </w:pPr>
            <w:r w:rsidRPr="00474B63">
              <w:rPr>
                <w:rFonts w:eastAsia="Calibri"/>
                <w:kern w:val="2"/>
                <w:lang w:eastAsia="en-US"/>
                <w14:ligatures w14:val="standardContextual"/>
              </w:rPr>
              <w:t>6.</w:t>
            </w:r>
          </w:p>
        </w:tc>
        <w:tc>
          <w:tcPr>
            <w:tcW w:w="2835" w:type="dxa"/>
          </w:tcPr>
          <w:p w14:paraId="640DD514" w14:textId="77777777" w:rsidR="00474B63" w:rsidRPr="00474B63" w:rsidRDefault="00474B63" w:rsidP="00474B63">
            <w:r w:rsidRPr="00474B63">
              <w:t xml:space="preserve">Проведены ремонтные работы и мероприятия по благоустройству, оснащению в дошкольных </w:t>
            </w:r>
            <w:r w:rsidRPr="00474B63">
              <w:lastRenderedPageBreak/>
              <w:t>образовательных учреждениях.</w:t>
            </w:r>
          </w:p>
        </w:tc>
        <w:tc>
          <w:tcPr>
            <w:tcW w:w="1701" w:type="dxa"/>
          </w:tcPr>
          <w:p w14:paraId="01B44666" w14:textId="77777777" w:rsidR="00474B63" w:rsidRPr="00474B63" w:rsidRDefault="00474B63" w:rsidP="00474B63">
            <w:pPr>
              <w:jc w:val="center"/>
            </w:pPr>
            <w:r w:rsidRPr="00474B63">
              <w:lastRenderedPageBreak/>
              <w:t>иные</w:t>
            </w:r>
          </w:p>
        </w:tc>
        <w:tc>
          <w:tcPr>
            <w:tcW w:w="2835" w:type="dxa"/>
          </w:tcPr>
          <w:p w14:paraId="7BFD5A45" w14:textId="77777777" w:rsidR="00474B63" w:rsidRPr="00474B63" w:rsidRDefault="00474B63" w:rsidP="00474B63">
            <w:pPr>
              <w:jc w:val="center"/>
              <w:rPr>
                <w:rFonts w:eastAsia="Calibri"/>
                <w:kern w:val="2"/>
                <w:lang w:eastAsia="en-US"/>
                <w14:ligatures w14:val="standardContextual"/>
              </w:rPr>
            </w:pPr>
            <w:r w:rsidRPr="00474B63">
              <w:rPr>
                <w:rFonts w:eastAsia="Calibri"/>
                <w:kern w:val="2"/>
                <w:lang w:eastAsia="en-US"/>
                <w14:ligatures w14:val="standardContextual"/>
              </w:rPr>
              <w:t xml:space="preserve">количество дошкольных образовательных учреждений, в которых проведены ремонтные работы </w:t>
            </w:r>
            <w:r w:rsidRPr="00474B63">
              <w:t xml:space="preserve">и мероприятия по </w:t>
            </w:r>
            <w:r w:rsidRPr="00474B63">
              <w:lastRenderedPageBreak/>
              <w:t>благоустройству, оснащению</w:t>
            </w:r>
          </w:p>
        </w:tc>
        <w:tc>
          <w:tcPr>
            <w:tcW w:w="1134" w:type="dxa"/>
          </w:tcPr>
          <w:p w14:paraId="417CF125" w14:textId="77777777" w:rsidR="00474B63" w:rsidRPr="00474B63" w:rsidRDefault="00474B63" w:rsidP="00474B63">
            <w:pPr>
              <w:jc w:val="center"/>
              <w:rPr>
                <w:rFonts w:eastAsia="Calibri"/>
                <w:kern w:val="2"/>
                <w:lang w:eastAsia="en-US"/>
                <w14:ligatures w14:val="standardContextual"/>
              </w:rPr>
            </w:pPr>
            <w:r w:rsidRPr="00474B63">
              <w:rPr>
                <w:rFonts w:eastAsia="Calibri"/>
                <w:kern w:val="2"/>
                <w:lang w:eastAsia="en-US"/>
                <w14:ligatures w14:val="standardContextual"/>
              </w:rPr>
              <w:lastRenderedPageBreak/>
              <w:t>Единица</w:t>
            </w:r>
          </w:p>
        </w:tc>
        <w:tc>
          <w:tcPr>
            <w:tcW w:w="1134" w:type="dxa"/>
          </w:tcPr>
          <w:p w14:paraId="713BEE62" w14:textId="77777777" w:rsidR="00474B63" w:rsidRPr="00474B63" w:rsidRDefault="00474B63" w:rsidP="00474B63">
            <w:pPr>
              <w:jc w:val="center"/>
              <w:rPr>
                <w:rFonts w:eastAsia="Calibri"/>
                <w:kern w:val="2"/>
                <w:lang w:eastAsia="en-US"/>
                <w14:ligatures w14:val="standardContextual"/>
              </w:rPr>
            </w:pPr>
            <w:r w:rsidRPr="00474B63">
              <w:rPr>
                <w:rFonts w:eastAsia="Calibri"/>
                <w:kern w:val="2"/>
                <w:lang w:eastAsia="en-US"/>
                <w14:ligatures w14:val="standardContextual"/>
              </w:rPr>
              <w:t>-</w:t>
            </w:r>
          </w:p>
        </w:tc>
        <w:tc>
          <w:tcPr>
            <w:tcW w:w="709" w:type="dxa"/>
          </w:tcPr>
          <w:p w14:paraId="23350C8E" w14:textId="77777777" w:rsidR="00474B63" w:rsidRPr="00474B63" w:rsidRDefault="00474B63" w:rsidP="00474B63">
            <w:pPr>
              <w:jc w:val="center"/>
              <w:rPr>
                <w:rFonts w:eastAsia="Calibri"/>
                <w:kern w:val="2"/>
                <w:lang w:eastAsia="en-US"/>
                <w14:ligatures w14:val="standardContextual"/>
              </w:rPr>
            </w:pPr>
            <w:r w:rsidRPr="00474B63">
              <w:rPr>
                <w:rFonts w:eastAsia="Calibri"/>
                <w:kern w:val="2"/>
                <w:lang w:eastAsia="en-US"/>
                <w14:ligatures w14:val="standardContextual"/>
              </w:rPr>
              <w:t>2024</w:t>
            </w:r>
          </w:p>
        </w:tc>
        <w:tc>
          <w:tcPr>
            <w:tcW w:w="709" w:type="dxa"/>
          </w:tcPr>
          <w:p w14:paraId="452F6D3E" w14:textId="77777777" w:rsidR="00474B63" w:rsidRPr="00474B63" w:rsidRDefault="00474B63" w:rsidP="00474B63">
            <w:pPr>
              <w:jc w:val="center"/>
              <w:rPr>
                <w:rFonts w:eastAsia="Calibri"/>
                <w:kern w:val="2"/>
                <w:lang w:eastAsia="en-US"/>
                <w14:ligatures w14:val="standardContextual"/>
              </w:rPr>
            </w:pPr>
            <w:r w:rsidRPr="00474B63">
              <w:rPr>
                <w:rFonts w:eastAsia="Calibri"/>
                <w:kern w:val="2"/>
                <w:lang w:eastAsia="en-US"/>
                <w14:ligatures w14:val="standardContextual"/>
              </w:rPr>
              <w:t>25</w:t>
            </w:r>
          </w:p>
        </w:tc>
        <w:tc>
          <w:tcPr>
            <w:tcW w:w="708" w:type="dxa"/>
          </w:tcPr>
          <w:p w14:paraId="477EAC34" w14:textId="77777777" w:rsidR="00474B63" w:rsidRPr="00474B63" w:rsidRDefault="00474B63" w:rsidP="00474B63">
            <w:pPr>
              <w:jc w:val="center"/>
            </w:pPr>
            <w:r w:rsidRPr="00474B63">
              <w:t>23</w:t>
            </w:r>
          </w:p>
        </w:tc>
        <w:tc>
          <w:tcPr>
            <w:tcW w:w="709" w:type="dxa"/>
          </w:tcPr>
          <w:p w14:paraId="61A12812" w14:textId="77777777" w:rsidR="00474B63" w:rsidRPr="00474B63" w:rsidRDefault="00474B63" w:rsidP="00474B63">
            <w:pPr>
              <w:jc w:val="center"/>
            </w:pPr>
            <w:r w:rsidRPr="00474B63">
              <w:t>*</w:t>
            </w:r>
          </w:p>
        </w:tc>
        <w:tc>
          <w:tcPr>
            <w:tcW w:w="709" w:type="dxa"/>
          </w:tcPr>
          <w:p w14:paraId="7E8B2AEE" w14:textId="77777777" w:rsidR="00474B63" w:rsidRPr="00474B63" w:rsidRDefault="00474B63" w:rsidP="00474B63">
            <w:pPr>
              <w:jc w:val="center"/>
            </w:pPr>
            <w:r w:rsidRPr="00474B63">
              <w:t>*</w:t>
            </w:r>
          </w:p>
        </w:tc>
        <w:tc>
          <w:tcPr>
            <w:tcW w:w="709" w:type="dxa"/>
          </w:tcPr>
          <w:p w14:paraId="3BFAD7FC" w14:textId="77777777" w:rsidR="00474B63" w:rsidRPr="00474B63" w:rsidRDefault="00474B63" w:rsidP="00474B63">
            <w:pPr>
              <w:jc w:val="center"/>
            </w:pPr>
            <w:r w:rsidRPr="00474B63">
              <w:t>*</w:t>
            </w:r>
          </w:p>
        </w:tc>
        <w:tc>
          <w:tcPr>
            <w:tcW w:w="708" w:type="dxa"/>
          </w:tcPr>
          <w:p w14:paraId="213CAB33" w14:textId="77777777" w:rsidR="00474B63" w:rsidRPr="00474B63" w:rsidRDefault="00474B63" w:rsidP="00474B63">
            <w:pPr>
              <w:jc w:val="center"/>
            </w:pPr>
            <w:r w:rsidRPr="00474B63">
              <w:t>*</w:t>
            </w:r>
          </w:p>
        </w:tc>
      </w:tr>
    </w:tbl>
    <w:p w14:paraId="38A6A21E" w14:textId="77777777" w:rsidR="00F33639" w:rsidRPr="00474B63" w:rsidRDefault="00F33639" w:rsidP="00474B63">
      <w:pPr>
        <w:ind w:right="-739"/>
      </w:pPr>
    </w:p>
    <w:p w14:paraId="5FE18641" w14:textId="77777777" w:rsidR="00F33639" w:rsidRPr="00474B63" w:rsidRDefault="00F33639"/>
    <w:p w14:paraId="13B3CBA7" w14:textId="77777777" w:rsidR="00F33639" w:rsidRPr="00474B63" w:rsidRDefault="00F33639"/>
    <w:p w14:paraId="3E57B07D" w14:textId="77777777" w:rsidR="00F33639" w:rsidRPr="00474B63" w:rsidRDefault="00F33639"/>
    <w:p w14:paraId="25D2B5C9" w14:textId="77777777" w:rsidR="00F33639" w:rsidRPr="00474B63" w:rsidRDefault="00F33639"/>
    <w:p w14:paraId="2515DC57" w14:textId="77777777" w:rsidR="00F33639" w:rsidRPr="00474B63" w:rsidRDefault="00F33639"/>
    <w:p w14:paraId="2F0CAE43" w14:textId="77777777" w:rsidR="00F33639" w:rsidRPr="00474B63" w:rsidRDefault="00F33639"/>
    <w:p w14:paraId="76317931" w14:textId="77777777" w:rsidR="00F33639" w:rsidRPr="00474B63" w:rsidRDefault="00F33639"/>
    <w:p w14:paraId="1068F438" w14:textId="77777777" w:rsidR="00F33639" w:rsidRPr="00474B63" w:rsidRDefault="00F33639"/>
    <w:p w14:paraId="7C5869A4" w14:textId="77777777" w:rsidR="00F33639" w:rsidRPr="00474B63" w:rsidRDefault="00F33639"/>
    <w:p w14:paraId="48AF8C8B" w14:textId="77777777" w:rsidR="00F33639" w:rsidRPr="00474B63" w:rsidRDefault="00F33639"/>
    <w:p w14:paraId="1915577E" w14:textId="77777777" w:rsidR="00F33639" w:rsidRPr="00474B63" w:rsidRDefault="00F33639"/>
    <w:p w14:paraId="3BFBB0E3" w14:textId="77777777" w:rsidR="00F33639" w:rsidRPr="00391B72" w:rsidRDefault="00F33639"/>
    <w:sectPr w:rsidR="00F33639" w:rsidRPr="00391B72" w:rsidSect="00287B5D">
      <w:pgSz w:w="16838" w:h="11906" w:orient="landscape"/>
      <w:pgMar w:top="1418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B1462F"/>
    <w:multiLevelType w:val="multilevel"/>
    <w:tmpl w:val="F1A25B8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79980F7F"/>
    <w:multiLevelType w:val="hybridMultilevel"/>
    <w:tmpl w:val="F9668A18"/>
    <w:lvl w:ilvl="0" w:tplc="61FEC7AE">
      <w:start w:val="1"/>
      <w:numFmt w:val="decimal"/>
      <w:lvlText w:val="%1."/>
      <w:lvlJc w:val="left"/>
      <w:pPr>
        <w:ind w:left="870" w:hanging="510"/>
      </w:pPr>
      <w:rPr>
        <w:rFonts w:eastAsia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477C"/>
    <w:rsid w:val="0003477C"/>
    <w:rsid w:val="00055ECF"/>
    <w:rsid w:val="00071285"/>
    <w:rsid w:val="000820BF"/>
    <w:rsid w:val="000F1DA0"/>
    <w:rsid w:val="000F74F0"/>
    <w:rsid w:val="00136A73"/>
    <w:rsid w:val="0013729B"/>
    <w:rsid w:val="0014319D"/>
    <w:rsid w:val="00156D1A"/>
    <w:rsid w:val="0018649F"/>
    <w:rsid w:val="00224134"/>
    <w:rsid w:val="00256977"/>
    <w:rsid w:val="00287B5D"/>
    <w:rsid w:val="002D2136"/>
    <w:rsid w:val="002E1995"/>
    <w:rsid w:val="0032648A"/>
    <w:rsid w:val="00340E51"/>
    <w:rsid w:val="00351E1A"/>
    <w:rsid w:val="00372945"/>
    <w:rsid w:val="003847CF"/>
    <w:rsid w:val="00391B72"/>
    <w:rsid w:val="00396F7C"/>
    <w:rsid w:val="00443AED"/>
    <w:rsid w:val="00474B63"/>
    <w:rsid w:val="00524BDE"/>
    <w:rsid w:val="00545D01"/>
    <w:rsid w:val="00553BF0"/>
    <w:rsid w:val="00577B65"/>
    <w:rsid w:val="00655BCE"/>
    <w:rsid w:val="00685642"/>
    <w:rsid w:val="00687755"/>
    <w:rsid w:val="006915A4"/>
    <w:rsid w:val="006D5554"/>
    <w:rsid w:val="007222DB"/>
    <w:rsid w:val="00752966"/>
    <w:rsid w:val="00760E33"/>
    <w:rsid w:val="00776D5D"/>
    <w:rsid w:val="007B009F"/>
    <w:rsid w:val="007C6446"/>
    <w:rsid w:val="0087116E"/>
    <w:rsid w:val="008C2CBC"/>
    <w:rsid w:val="008D0CEE"/>
    <w:rsid w:val="008E4547"/>
    <w:rsid w:val="00947AEB"/>
    <w:rsid w:val="00967A56"/>
    <w:rsid w:val="009932B8"/>
    <w:rsid w:val="009E5E01"/>
    <w:rsid w:val="00A11F6E"/>
    <w:rsid w:val="00A41505"/>
    <w:rsid w:val="00A50B66"/>
    <w:rsid w:val="00AA363B"/>
    <w:rsid w:val="00AE5B08"/>
    <w:rsid w:val="00AF3E55"/>
    <w:rsid w:val="00B408D0"/>
    <w:rsid w:val="00B7160C"/>
    <w:rsid w:val="00B849BD"/>
    <w:rsid w:val="00B97B9D"/>
    <w:rsid w:val="00BC4E50"/>
    <w:rsid w:val="00C53326"/>
    <w:rsid w:val="00C968E0"/>
    <w:rsid w:val="00D14482"/>
    <w:rsid w:val="00D15AF8"/>
    <w:rsid w:val="00D5252A"/>
    <w:rsid w:val="00D574F8"/>
    <w:rsid w:val="00D7752B"/>
    <w:rsid w:val="00DE27FC"/>
    <w:rsid w:val="00E25508"/>
    <w:rsid w:val="00E30CA9"/>
    <w:rsid w:val="00E926BF"/>
    <w:rsid w:val="00EE31B2"/>
    <w:rsid w:val="00EF31AD"/>
    <w:rsid w:val="00F33639"/>
    <w:rsid w:val="00F978C4"/>
    <w:rsid w:val="00FB5269"/>
    <w:rsid w:val="00FD1596"/>
    <w:rsid w:val="00FF4F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46429D"/>
  <w15:chartTrackingRefBased/>
  <w15:docId w15:val="{D98D0DA1-2C68-441E-B123-B168AA912F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55ECF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03477C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3477C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3477C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3477C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3477C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3477C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3477C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3477C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3477C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3477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3477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3477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3477C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3477C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3477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3477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3477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3477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3477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03477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3477C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03477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3477C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03477C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3477C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03477C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3477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03477C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03477C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055E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Balloon Text"/>
    <w:basedOn w:val="a"/>
    <w:link w:val="ae"/>
    <w:uiPriority w:val="99"/>
    <w:semiHidden/>
    <w:unhideWhenUsed/>
    <w:rsid w:val="00B97B9D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B97B9D"/>
    <w:rPr>
      <w:rFonts w:ascii="Segoe UI" w:eastAsia="Times New Roman" w:hAnsi="Segoe UI" w:cs="Segoe UI"/>
      <w:kern w:val="0"/>
      <w:sz w:val="18"/>
      <w:szCs w:val="18"/>
      <w:lang w:eastAsia="ru-RU"/>
      <w14:ligatures w14:val="none"/>
    </w:rPr>
  </w:style>
  <w:style w:type="table" w:customStyle="1" w:styleId="11">
    <w:name w:val="Сетка таблицы1"/>
    <w:basedOn w:val="a1"/>
    <w:next w:val="ac"/>
    <w:uiPriority w:val="39"/>
    <w:rsid w:val="00752966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">
    <w:name w:val="Сетка таблицы2"/>
    <w:basedOn w:val="a1"/>
    <w:next w:val="ac"/>
    <w:uiPriority w:val="39"/>
    <w:rsid w:val="00474B63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755</TotalTime>
  <Pages>5</Pages>
  <Words>680</Words>
  <Characters>3876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Тютрина Ольга Владимировна</dc:creator>
  <cp:keywords/>
  <dc:description/>
  <cp:lastModifiedBy>Юргина Анна Олеговна</cp:lastModifiedBy>
  <cp:revision>57</cp:revision>
  <cp:lastPrinted>2025-09-30T08:42:00Z</cp:lastPrinted>
  <dcterms:created xsi:type="dcterms:W3CDTF">2025-05-27T07:57:00Z</dcterms:created>
  <dcterms:modified xsi:type="dcterms:W3CDTF">2026-10-08T03:09:00Z</dcterms:modified>
</cp:coreProperties>
</file>