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EF6666" w14:textId="77777777" w:rsidR="00483C06" w:rsidRPr="00721C2D" w:rsidRDefault="00483C06" w:rsidP="00483C06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Hlk168662060"/>
      <w:r w:rsidRPr="00721C2D">
        <w:rPr>
          <w:rFonts w:ascii="Times New Roman" w:hAnsi="Times New Roman" w:cs="Times New Roman"/>
          <w:sz w:val="28"/>
          <w:szCs w:val="28"/>
        </w:rPr>
        <w:t>УТВЕРЖДЕНО</w:t>
      </w:r>
    </w:p>
    <w:p w14:paraId="21384461" w14:textId="77777777" w:rsidR="00483C06" w:rsidRPr="00721C2D" w:rsidRDefault="00483C06" w:rsidP="00483C06">
      <w:pPr>
        <w:pStyle w:val="af7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постановлением администрации </w:t>
      </w:r>
    </w:p>
    <w:p w14:paraId="06A3F13E" w14:textId="77777777" w:rsidR="00483C06" w:rsidRPr="00721C2D" w:rsidRDefault="00483C06" w:rsidP="00483C06">
      <w:pPr>
        <w:pStyle w:val="af7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города Усолье-Сибирское</w:t>
      </w:r>
    </w:p>
    <w:p w14:paraId="5A6A8D3F" w14:textId="77777777" w:rsidR="00483C06" w:rsidRPr="00721C2D" w:rsidRDefault="00483C06" w:rsidP="00483C06">
      <w:pPr>
        <w:pStyle w:val="af7"/>
        <w:shd w:val="clear" w:color="auto" w:fill="FFFFFF"/>
        <w:spacing w:before="0" w:beforeAutospacing="0" w:after="0" w:afterAutospacing="0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от 18.12.2025 г. № </w:t>
      </w:r>
      <w:r>
        <w:rPr>
          <w:sz w:val="28"/>
          <w:szCs w:val="28"/>
        </w:rPr>
        <w:t>2362-па</w:t>
      </w:r>
    </w:p>
    <w:bookmarkEnd w:id="0"/>
    <w:p w14:paraId="3AC6018F" w14:textId="77777777" w:rsidR="00483C06" w:rsidRPr="00721C2D" w:rsidRDefault="00483C06" w:rsidP="00483C06">
      <w:pPr>
        <w:pStyle w:val="a3"/>
        <w:widowControl w:val="0"/>
        <w:spacing w:before="0" w:beforeAutospacing="0" w:after="0" w:afterAutospacing="0"/>
        <w:jc w:val="both"/>
        <w:rPr>
          <w:b/>
          <w:sz w:val="28"/>
          <w:szCs w:val="28"/>
        </w:rPr>
      </w:pPr>
    </w:p>
    <w:p w14:paraId="0A6DEB74" w14:textId="4ACB58AF" w:rsidR="00DB2474" w:rsidRPr="00721C2D" w:rsidRDefault="00872836" w:rsidP="00F90B48">
      <w:pPr>
        <w:pStyle w:val="a3"/>
        <w:widowControl w:val="0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721C2D">
        <w:rPr>
          <w:sz w:val="28"/>
          <w:szCs w:val="28"/>
        </w:rPr>
        <w:t>Положение</w:t>
      </w:r>
      <w:r w:rsidR="00483C06">
        <w:rPr>
          <w:sz w:val="28"/>
          <w:szCs w:val="28"/>
        </w:rPr>
        <w:t xml:space="preserve"> </w:t>
      </w:r>
      <w:r w:rsidR="00DB2474" w:rsidRPr="00721C2D">
        <w:rPr>
          <w:sz w:val="28"/>
          <w:szCs w:val="28"/>
        </w:rPr>
        <w:t>о</w:t>
      </w:r>
      <w:r w:rsidR="00BD58D5" w:rsidRPr="00721C2D">
        <w:rPr>
          <w:sz w:val="28"/>
          <w:szCs w:val="28"/>
        </w:rPr>
        <w:t>б</w:t>
      </w:r>
      <w:r w:rsidR="00DB2474" w:rsidRPr="00721C2D">
        <w:rPr>
          <w:sz w:val="28"/>
          <w:szCs w:val="28"/>
        </w:rPr>
        <w:t xml:space="preserve"> </w:t>
      </w:r>
      <w:r w:rsidR="00BD58D5" w:rsidRPr="00721C2D">
        <w:rPr>
          <w:sz w:val="28"/>
          <w:szCs w:val="28"/>
        </w:rPr>
        <w:t xml:space="preserve">организации </w:t>
      </w:r>
      <w:r w:rsidR="00DB2474" w:rsidRPr="00721C2D">
        <w:rPr>
          <w:sz w:val="28"/>
          <w:szCs w:val="28"/>
        </w:rPr>
        <w:t xml:space="preserve">проектной деятельности в </w:t>
      </w:r>
      <w:r w:rsidR="005B2E5E" w:rsidRPr="00721C2D">
        <w:rPr>
          <w:sz w:val="28"/>
          <w:szCs w:val="28"/>
        </w:rPr>
        <w:t>городе Усолье-Сибирское</w:t>
      </w:r>
    </w:p>
    <w:p w14:paraId="35EE713F" w14:textId="77777777" w:rsidR="009B49C5" w:rsidRPr="00721C2D" w:rsidRDefault="009B49C5" w:rsidP="00483C0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14:paraId="177B48E5" w14:textId="3B5862DB" w:rsidR="00DB2474" w:rsidRPr="00721C2D" w:rsidRDefault="00B810B2" w:rsidP="00483C06">
      <w:pPr>
        <w:pStyle w:val="a3"/>
        <w:widowControl w:val="0"/>
        <w:spacing w:before="0" w:beforeAutospacing="0" w:after="0" w:afterAutospacing="0"/>
        <w:jc w:val="center"/>
        <w:rPr>
          <w:sz w:val="28"/>
          <w:szCs w:val="28"/>
        </w:rPr>
      </w:pPr>
      <w:r w:rsidRPr="00721C2D">
        <w:rPr>
          <w:sz w:val="28"/>
          <w:szCs w:val="28"/>
        </w:rPr>
        <w:t>Глава 1</w:t>
      </w:r>
      <w:r w:rsidR="008202AA" w:rsidRPr="00721C2D">
        <w:rPr>
          <w:sz w:val="28"/>
          <w:szCs w:val="28"/>
        </w:rPr>
        <w:t xml:space="preserve">. </w:t>
      </w:r>
      <w:r w:rsidR="00DB2474" w:rsidRPr="00721C2D">
        <w:rPr>
          <w:sz w:val="28"/>
          <w:szCs w:val="28"/>
        </w:rPr>
        <w:t>Общие положения</w:t>
      </w:r>
    </w:p>
    <w:p w14:paraId="6FA825D9" w14:textId="77777777" w:rsidR="00DB2474" w:rsidRPr="00721C2D" w:rsidRDefault="00DB2474" w:rsidP="00483C0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14:paraId="4897A16B" w14:textId="08937632" w:rsidR="0028777A" w:rsidRPr="00721C2D" w:rsidRDefault="00DB2474" w:rsidP="005B2E5E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t>1.</w:t>
      </w:r>
      <w:r w:rsidR="0028777A" w:rsidRPr="00721C2D">
        <w:rPr>
          <w:sz w:val="28"/>
          <w:szCs w:val="28"/>
        </w:rPr>
        <w:t xml:space="preserve"> Настоящее Положение об организации проектной деятельности в городе Усолье-Сибирское (далее – Положение)  разработано с учетом </w:t>
      </w:r>
      <w:hyperlink r:id="rId8">
        <w:r w:rsidR="0028777A" w:rsidRPr="00721C2D">
          <w:rPr>
            <w:sz w:val="28"/>
            <w:szCs w:val="28"/>
          </w:rPr>
          <w:t>Положения</w:t>
        </w:r>
      </w:hyperlink>
      <w:r w:rsidR="0028777A" w:rsidRPr="00721C2D">
        <w:rPr>
          <w:sz w:val="28"/>
          <w:szCs w:val="28"/>
        </w:rPr>
        <w:t xml:space="preserve"> об организации проектной деятельности в Правительстве Российской Федерации, утвержденного постановлением Правительства Российской Федерации от 31 октября 2018 года N 1288, </w:t>
      </w:r>
      <w:hyperlink r:id="rId9">
        <w:r w:rsidR="0028777A" w:rsidRPr="00721C2D">
          <w:rPr>
            <w:sz w:val="28"/>
            <w:szCs w:val="28"/>
          </w:rPr>
          <w:t>Положением</w:t>
        </w:r>
      </w:hyperlink>
      <w:r w:rsidR="0028777A" w:rsidRPr="00721C2D">
        <w:rPr>
          <w:sz w:val="28"/>
          <w:szCs w:val="28"/>
        </w:rPr>
        <w:t xml:space="preserve"> об организации проектной деятельности в Иркутской области, утвержденным Указом Губернатора Иркутской области от 10 января 2022 года N 5-уг, и устанавливает порядок и условия организации проектной деятельности в городе Усолье-Сибирское (далее - проектная деятельность)</w:t>
      </w:r>
    </w:p>
    <w:p w14:paraId="21673A2A" w14:textId="77777777" w:rsidR="00DB2474" w:rsidRPr="00721C2D" w:rsidRDefault="00DB2474" w:rsidP="00F90B48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t>2. Термины, используемые в настоящем Положении:</w:t>
      </w:r>
    </w:p>
    <w:p w14:paraId="71250DCF" w14:textId="4E5EACCE" w:rsidR="005B2E5E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B2E5E" w:rsidRPr="00721C2D">
        <w:rPr>
          <w:sz w:val="28"/>
          <w:szCs w:val="28"/>
        </w:rPr>
        <w:t>муниципальный проект - комплекс взаимосвязанных мероприятий, направленных на достижение целей, решение задач и реализацию направлений социально-экономического развития муниципального образования «город Усолье-Сибирское», определенных правовыми актами и поручениями Президента Российской Федерации, Правительства Российской Федерации, федеральных органов исполнительной власти, национальными, федеральными, приоритетными проектами (программами), правовыми актами и поручениями Губернатора Иркутской области и Правительства Иркутской области, правовыми актами муниципального образования «город Усолье-Сибирское»</w:t>
      </w:r>
      <w:r w:rsidR="00CB60BA" w:rsidRPr="00721C2D">
        <w:rPr>
          <w:sz w:val="28"/>
          <w:szCs w:val="28"/>
        </w:rPr>
        <w:t xml:space="preserve"> (далее – </w:t>
      </w:r>
      <w:r w:rsidR="0028777A" w:rsidRPr="00721C2D">
        <w:rPr>
          <w:sz w:val="28"/>
          <w:szCs w:val="28"/>
        </w:rPr>
        <w:t>п</w:t>
      </w:r>
      <w:r w:rsidR="00CB60BA" w:rsidRPr="00721C2D">
        <w:rPr>
          <w:sz w:val="28"/>
          <w:szCs w:val="28"/>
        </w:rPr>
        <w:t>роект);</w:t>
      </w:r>
    </w:p>
    <w:p w14:paraId="5D0FFF6E" w14:textId="746CBDE3" w:rsidR="00632F4D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2474" w:rsidRPr="00721C2D">
        <w:rPr>
          <w:sz w:val="28"/>
          <w:szCs w:val="28"/>
        </w:rPr>
        <w:t xml:space="preserve">проектная деятельность </w:t>
      </w:r>
      <w:r w:rsidR="007A0C59" w:rsidRPr="00721C2D">
        <w:rPr>
          <w:sz w:val="28"/>
          <w:szCs w:val="28"/>
        </w:rPr>
        <w:t xml:space="preserve">- </w:t>
      </w:r>
      <w:r w:rsidR="00DB2474" w:rsidRPr="00721C2D">
        <w:rPr>
          <w:sz w:val="28"/>
          <w:szCs w:val="28"/>
        </w:rPr>
        <w:t>деятельность, связанная с инициированием, подготовкой, реализацией и завершением проектов</w:t>
      </w:r>
      <w:r w:rsidR="00625EF6" w:rsidRPr="00721C2D">
        <w:rPr>
          <w:sz w:val="28"/>
          <w:szCs w:val="28"/>
        </w:rPr>
        <w:t>;</w:t>
      </w:r>
    </w:p>
    <w:p w14:paraId="3C3026B8" w14:textId="29F8A814" w:rsidR="00336E17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632F4D" w:rsidRPr="00721C2D">
        <w:rPr>
          <w:sz w:val="28"/>
          <w:szCs w:val="28"/>
        </w:rPr>
        <w:t>проектный комитет</w:t>
      </w:r>
      <w:r w:rsidR="007A0C59" w:rsidRPr="00721C2D">
        <w:rPr>
          <w:sz w:val="28"/>
          <w:szCs w:val="28"/>
        </w:rPr>
        <w:t>-</w:t>
      </w:r>
      <w:r w:rsidR="00632F4D" w:rsidRPr="00721C2D">
        <w:rPr>
          <w:sz w:val="28"/>
          <w:szCs w:val="28"/>
        </w:rPr>
        <w:t xml:space="preserve"> </w:t>
      </w:r>
      <w:r w:rsidR="00632F4D" w:rsidRPr="00721C2D">
        <w:rPr>
          <w:sz w:val="28"/>
          <w:szCs w:val="28"/>
          <w:shd w:val="clear" w:color="auto" w:fill="FFFFFF"/>
        </w:rPr>
        <w:t>коллегиальный орган</w:t>
      </w:r>
      <w:r w:rsidR="00632F4D" w:rsidRPr="00721C2D">
        <w:rPr>
          <w:sz w:val="28"/>
          <w:szCs w:val="28"/>
        </w:rPr>
        <w:t xml:space="preserve"> проектной деятельност</w:t>
      </w:r>
      <w:r w:rsidR="003859F2" w:rsidRPr="00721C2D">
        <w:rPr>
          <w:sz w:val="28"/>
          <w:szCs w:val="28"/>
        </w:rPr>
        <w:t>и</w:t>
      </w:r>
      <w:r w:rsidR="00632F4D" w:rsidRPr="00721C2D">
        <w:rPr>
          <w:sz w:val="28"/>
          <w:szCs w:val="28"/>
        </w:rPr>
        <w:t xml:space="preserve"> в муниципальном образовании «город Усолье-Сибирское»</w:t>
      </w:r>
      <w:r w:rsidR="00632F4D" w:rsidRPr="00721C2D">
        <w:rPr>
          <w:sz w:val="28"/>
          <w:szCs w:val="28"/>
          <w:shd w:val="clear" w:color="auto" w:fill="FFFFFF"/>
        </w:rPr>
        <w:t xml:space="preserve">, сформированный </w:t>
      </w:r>
      <w:r w:rsidR="00336E17" w:rsidRPr="00721C2D">
        <w:rPr>
          <w:sz w:val="28"/>
          <w:szCs w:val="28"/>
        </w:rPr>
        <w:t>в целях реализации муниципальных проектов;</w:t>
      </w:r>
    </w:p>
    <w:p w14:paraId="72ABB3C2" w14:textId="28C2CC33" w:rsidR="00A00FA6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- </w:t>
      </w:r>
      <w:r w:rsidR="00336E17" w:rsidRPr="00721C2D">
        <w:rPr>
          <w:sz w:val="28"/>
          <w:szCs w:val="28"/>
        </w:rPr>
        <w:t xml:space="preserve">ответственный исполнитель </w:t>
      </w:r>
      <w:r w:rsidR="0028777A" w:rsidRPr="00721C2D">
        <w:rPr>
          <w:sz w:val="28"/>
          <w:szCs w:val="28"/>
        </w:rPr>
        <w:t>п</w:t>
      </w:r>
      <w:r w:rsidR="00336E17" w:rsidRPr="00721C2D">
        <w:rPr>
          <w:sz w:val="28"/>
          <w:szCs w:val="28"/>
        </w:rPr>
        <w:t xml:space="preserve">роекта - отраслевой (функциональный) орган администрации города Усолье-Сибирское или муниципальное учреждение города Усолье-Сибирское, ответственный за разработку, реализацию и эффективность реализации </w:t>
      </w:r>
      <w:r w:rsidR="0028777A" w:rsidRPr="00721C2D">
        <w:rPr>
          <w:sz w:val="28"/>
          <w:szCs w:val="28"/>
        </w:rPr>
        <w:t>п</w:t>
      </w:r>
      <w:r w:rsidR="00336E17" w:rsidRPr="00721C2D">
        <w:rPr>
          <w:sz w:val="28"/>
          <w:szCs w:val="28"/>
        </w:rPr>
        <w:t>роекта;</w:t>
      </w:r>
    </w:p>
    <w:p w14:paraId="2C68667A" w14:textId="54208F0D" w:rsidR="00336E17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-</w:t>
      </w:r>
      <w:r w:rsidR="00336E17" w:rsidRPr="00721C2D">
        <w:rPr>
          <w:sz w:val="28"/>
          <w:szCs w:val="28"/>
        </w:rPr>
        <w:t xml:space="preserve"> участники </w:t>
      </w:r>
      <w:r w:rsidR="0028777A" w:rsidRPr="00721C2D">
        <w:rPr>
          <w:sz w:val="28"/>
          <w:szCs w:val="28"/>
        </w:rPr>
        <w:t>п</w:t>
      </w:r>
      <w:r w:rsidR="00336E17" w:rsidRPr="00721C2D">
        <w:rPr>
          <w:sz w:val="28"/>
          <w:szCs w:val="28"/>
        </w:rPr>
        <w:t xml:space="preserve">роекта - должностные лица и (или) органы (структурные подразделения органов) администрации города Усолье-Сибирское, а также иные организации, деятельность которых направлена на достижение общественно значимых результатов, показателей, мероприятий (результатов) и контрольных точек, выполнение задач </w:t>
      </w:r>
      <w:r w:rsidR="0028777A" w:rsidRPr="00721C2D">
        <w:rPr>
          <w:sz w:val="28"/>
          <w:szCs w:val="28"/>
        </w:rPr>
        <w:t>п</w:t>
      </w:r>
      <w:r w:rsidR="00336E17" w:rsidRPr="00721C2D">
        <w:rPr>
          <w:sz w:val="28"/>
          <w:szCs w:val="28"/>
        </w:rPr>
        <w:t>роекта</w:t>
      </w:r>
      <w:r w:rsidR="00A00FA6" w:rsidRPr="00721C2D">
        <w:rPr>
          <w:sz w:val="28"/>
          <w:szCs w:val="28"/>
        </w:rPr>
        <w:t>.</w:t>
      </w:r>
    </w:p>
    <w:p w14:paraId="4A6AC855" w14:textId="77777777" w:rsidR="002C025D" w:rsidRPr="00721C2D" w:rsidRDefault="00DB2474" w:rsidP="002C025D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lastRenderedPageBreak/>
        <w:t>3. Основной целью организации проектной деятельности является обеспечение достижения запланированных результатов при осуществлении деятельности, которая характеризуется как имеющая определенные и достижимые сроки реализации, направленная на достижение конкретных целей и предполагающая координированное выполнение взаимосвязанных действий.</w:t>
      </w:r>
    </w:p>
    <w:p w14:paraId="3AD86756" w14:textId="36C54EBF" w:rsidR="00DB2474" w:rsidRPr="00721C2D" w:rsidRDefault="00DB2474" w:rsidP="002C025D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t>Иные цели организации проектной деятельности:</w:t>
      </w:r>
    </w:p>
    <w:p w14:paraId="1B0134AC" w14:textId="40C4AFD9" w:rsidR="00DB2474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2474" w:rsidRPr="00721C2D">
        <w:rPr>
          <w:sz w:val="28"/>
          <w:szCs w:val="28"/>
        </w:rPr>
        <w:t>соблюдение и сокращение сроков достижения результатов;</w:t>
      </w:r>
    </w:p>
    <w:p w14:paraId="184E6994" w14:textId="56A66B9F" w:rsidR="00DB2474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2474" w:rsidRPr="00721C2D">
        <w:rPr>
          <w:sz w:val="28"/>
          <w:szCs w:val="28"/>
        </w:rPr>
        <w:t>повышение эффективности использования ресурсов;</w:t>
      </w:r>
    </w:p>
    <w:p w14:paraId="133503FF" w14:textId="25DEA9D3" w:rsidR="00DB2474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2474" w:rsidRPr="00721C2D">
        <w:rPr>
          <w:sz w:val="28"/>
          <w:szCs w:val="28"/>
        </w:rPr>
        <w:t>прозрачность, обоснованность и своевременность принимаемых решений;</w:t>
      </w:r>
    </w:p>
    <w:p w14:paraId="1BEBBA3C" w14:textId="4536EFEB" w:rsidR="00280C26" w:rsidRPr="00721C2D" w:rsidRDefault="00483C06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B2474" w:rsidRPr="00721C2D">
        <w:rPr>
          <w:sz w:val="28"/>
          <w:szCs w:val="28"/>
        </w:rPr>
        <w:t>повышение эффективности взаимодействия между участниками проектной деятельности за счет использования единых подходов проектного управления.</w:t>
      </w:r>
    </w:p>
    <w:p w14:paraId="78AE7159" w14:textId="542D6B72" w:rsidR="00280C26" w:rsidRPr="00721C2D" w:rsidRDefault="00483C06" w:rsidP="00483C06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="00280C26" w:rsidRPr="00721C2D">
        <w:rPr>
          <w:sz w:val="28"/>
          <w:szCs w:val="28"/>
        </w:rPr>
        <w:t>Реализации в соответствии с настоящим Положением подлежат:</w:t>
      </w:r>
    </w:p>
    <w:p w14:paraId="573F6256" w14:textId="77777777" w:rsidR="00280C26" w:rsidRPr="00721C2D" w:rsidRDefault="00280C26" w:rsidP="00483C0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r w:rsidRPr="00721C2D">
        <w:rPr>
          <w:sz w:val="28"/>
          <w:szCs w:val="28"/>
        </w:rPr>
        <w:t xml:space="preserve">1) муниципальный проект, направленный на реализацию муниципальных программ города Усолье-Сибирское (далее - </w:t>
      </w: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 МП);</w:t>
      </w:r>
    </w:p>
    <w:p w14:paraId="35AC5296" w14:textId="77777777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 МП - проект, обеспечивающий достижение и (или) вклад в достижение целей и (или) показателей и реализацию мероприятий (результатов) муниципальной программы города Усолье-Сибирское, а также направленный на достижение целей, определенных Стратегий социально-экономического развития города Усолье-Сибирское (далее - Стратегия);</w:t>
      </w:r>
    </w:p>
    <w:p w14:paraId="2EE91A10" w14:textId="77777777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r w:rsidRPr="00721C2D">
        <w:rPr>
          <w:sz w:val="28"/>
          <w:szCs w:val="28"/>
        </w:rPr>
        <w:t xml:space="preserve">2) муниципальный проект, направленный на реализацию федерального проекта, входящего в состав национального проекта (далее - </w:t>
      </w: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 НП);</w:t>
      </w:r>
    </w:p>
    <w:p w14:paraId="3F999BEC" w14:textId="77777777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 НП - проект, обеспечивающий достижение и (или) вклад в достижение целей и (или) показателей и реализацию мероприятий (результатов) федерального проекта, входящего в состав национального проекта;</w:t>
      </w:r>
    </w:p>
    <w:p w14:paraId="02FF8AD9" w14:textId="77777777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r w:rsidRPr="00721C2D">
        <w:rPr>
          <w:sz w:val="28"/>
          <w:szCs w:val="28"/>
        </w:rPr>
        <w:t xml:space="preserve">3) муниципальный проект, направленный на реализацию федерального проекта, не входящего в состав национального проекта (далее - </w:t>
      </w: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вне НП);</w:t>
      </w:r>
    </w:p>
    <w:p w14:paraId="207E5FB4" w14:textId="77777777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вне НП - проект, обеспечивающий достижение и (или) вклад в достижение целей и (или) показателей и реализацию мероприятий (результатов) федерального проекта, не входящего в состав национального проекта;</w:t>
      </w:r>
    </w:p>
    <w:p w14:paraId="2B2A5110" w14:textId="77777777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r w:rsidRPr="00721C2D">
        <w:rPr>
          <w:sz w:val="28"/>
          <w:szCs w:val="28"/>
        </w:rPr>
        <w:t xml:space="preserve">4) муниципальный проект, направленный на реализацию государственных программ Иркутской области (далее - </w:t>
      </w: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 ГП ИО);</w:t>
      </w:r>
    </w:p>
    <w:p w14:paraId="1174A709" w14:textId="1CDE7A25" w:rsidR="00280C26" w:rsidRPr="00721C2D" w:rsidRDefault="00280C26" w:rsidP="00280C26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  <w:proofErr w:type="spellStart"/>
      <w:r w:rsidRPr="00721C2D">
        <w:rPr>
          <w:sz w:val="28"/>
          <w:szCs w:val="28"/>
        </w:rPr>
        <w:t>МПр</w:t>
      </w:r>
      <w:proofErr w:type="spellEnd"/>
      <w:r w:rsidRPr="00721C2D">
        <w:rPr>
          <w:sz w:val="28"/>
          <w:szCs w:val="28"/>
        </w:rPr>
        <w:t xml:space="preserve"> в ГП ИО - проект, обеспечивающий достижение и (или) вклад в достижение целей и (или) показателей и реализацию мероприятий (результатов) государственных программ Иркутской области</w:t>
      </w:r>
      <w:r w:rsidR="009D2DC3" w:rsidRPr="00721C2D">
        <w:rPr>
          <w:sz w:val="28"/>
          <w:szCs w:val="28"/>
        </w:rPr>
        <w:t>.</w:t>
      </w:r>
    </w:p>
    <w:p w14:paraId="6B528ADB" w14:textId="265C158F" w:rsidR="00280C26" w:rsidRPr="00721C2D" w:rsidRDefault="00483C06" w:rsidP="00483C06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="00280C26" w:rsidRPr="00721C2D">
        <w:rPr>
          <w:sz w:val="28"/>
          <w:szCs w:val="28"/>
        </w:rPr>
        <w:t>В рамках проектной деятельности реализуются следующие направления деятельности органов (структурных подразделений органов) администрации города Усолье-Сибирское, в рамках которых предусматривается:</w:t>
      </w:r>
    </w:p>
    <w:p w14:paraId="35316204" w14:textId="77777777" w:rsidR="00A630A6" w:rsidRPr="00721C2D" w:rsidRDefault="00A630A6" w:rsidP="00A630A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lastRenderedPageBreak/>
        <w:t>1) осуществление бюджетных инвестиций в форме капитальных вложений в объекты муниципальной собственности;</w:t>
      </w:r>
    </w:p>
    <w:p w14:paraId="4289FE75" w14:textId="77777777" w:rsidR="00A630A6" w:rsidRPr="00721C2D" w:rsidRDefault="00A630A6" w:rsidP="00A630A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2) предоставление субсидий на осуществление капитальных вложений в объекты муниципальной собственности;</w:t>
      </w:r>
    </w:p>
    <w:p w14:paraId="42F3A186" w14:textId="0D4AFF0D" w:rsidR="00A630A6" w:rsidRPr="00721C2D" w:rsidRDefault="00A630A6" w:rsidP="00A630A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3) предоставление целевых субсидий муниципальным учреждениям в целях осуществления капитальных вложений, операций с недвижимым имуществом, приобретения нефинансовых активов;</w:t>
      </w:r>
    </w:p>
    <w:p w14:paraId="17887569" w14:textId="4DB63205" w:rsidR="00A630A6" w:rsidRPr="00721C2D" w:rsidRDefault="00A630A6" w:rsidP="00A630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4) проведение капитального ремонта объектов капитального строительства, находящихся в муниципальной собственности города Усолье-Сибирское;</w:t>
      </w:r>
    </w:p>
    <w:p w14:paraId="34DBC2DE" w14:textId="5EB804EB" w:rsidR="00A630A6" w:rsidRPr="00721C2D" w:rsidRDefault="00A630A6" w:rsidP="00A630A6">
      <w:p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5) иные направления деятельности, в том числе источником финансирования которых являются средства субсидий (иных межбюджетных трансфертов) из федерального и областного бюджетов бюджету города Усолье-Сибирское.</w:t>
      </w:r>
    </w:p>
    <w:p w14:paraId="5072629A" w14:textId="77777777" w:rsidR="00053854" w:rsidRPr="00721C2D" w:rsidRDefault="00053854" w:rsidP="00483C06">
      <w:pPr>
        <w:pStyle w:val="a3"/>
        <w:widowControl w:val="0"/>
        <w:tabs>
          <w:tab w:val="left" w:pos="1134"/>
        </w:tabs>
        <w:spacing w:before="0" w:beforeAutospacing="0" w:after="0" w:afterAutospacing="0"/>
        <w:rPr>
          <w:sz w:val="28"/>
          <w:szCs w:val="28"/>
        </w:rPr>
      </w:pPr>
    </w:p>
    <w:p w14:paraId="4F3D84A3" w14:textId="38833574" w:rsidR="00DB2474" w:rsidRPr="00721C2D" w:rsidRDefault="00B810B2" w:rsidP="00483C06">
      <w:pPr>
        <w:pStyle w:val="a3"/>
        <w:widowControl w:val="0"/>
        <w:spacing w:before="0" w:beforeAutospacing="0" w:after="0" w:afterAutospacing="0"/>
        <w:jc w:val="center"/>
        <w:rPr>
          <w:sz w:val="28"/>
          <w:szCs w:val="28"/>
        </w:rPr>
      </w:pPr>
      <w:r w:rsidRPr="00721C2D">
        <w:rPr>
          <w:sz w:val="28"/>
          <w:szCs w:val="28"/>
        </w:rPr>
        <w:t xml:space="preserve">Глава 2. </w:t>
      </w:r>
      <w:r w:rsidR="00DB2474" w:rsidRPr="00721C2D">
        <w:rPr>
          <w:sz w:val="28"/>
          <w:szCs w:val="28"/>
        </w:rPr>
        <w:t xml:space="preserve">Организационная структура </w:t>
      </w:r>
      <w:r w:rsidR="0070235E" w:rsidRPr="00721C2D">
        <w:rPr>
          <w:sz w:val="28"/>
          <w:szCs w:val="28"/>
        </w:rPr>
        <w:t>проектной деятельности</w:t>
      </w:r>
    </w:p>
    <w:p w14:paraId="3772B4CA" w14:textId="77777777" w:rsidR="009D2DC3" w:rsidRPr="00721C2D" w:rsidRDefault="009D2DC3" w:rsidP="00483C06">
      <w:pPr>
        <w:pStyle w:val="a3"/>
        <w:widowControl w:val="0"/>
        <w:spacing w:before="0" w:beforeAutospacing="0" w:after="0" w:afterAutospacing="0"/>
        <w:rPr>
          <w:sz w:val="28"/>
          <w:szCs w:val="28"/>
        </w:rPr>
      </w:pPr>
    </w:p>
    <w:p w14:paraId="7F059925" w14:textId="4BFA3397" w:rsidR="009D2DC3" w:rsidRPr="00721C2D" w:rsidRDefault="001428A2" w:rsidP="001428A2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6. </w:t>
      </w:r>
      <w:r w:rsidR="00B57348" w:rsidRPr="00721C2D">
        <w:rPr>
          <w:sz w:val="28"/>
          <w:szCs w:val="28"/>
          <w:shd w:val="clear" w:color="auto" w:fill="FFFFFF"/>
        </w:rPr>
        <w:t xml:space="preserve">В целях осуществления проектной деятельности формируется </w:t>
      </w:r>
      <w:r w:rsidR="009D2DC3" w:rsidRPr="00721C2D">
        <w:rPr>
          <w:sz w:val="28"/>
          <w:szCs w:val="28"/>
        </w:rPr>
        <w:t>проектный комитет, состав которого утверждается распоряжением мэра города Усолье-Сибирское.</w:t>
      </w:r>
    </w:p>
    <w:p w14:paraId="0A1E99F4" w14:textId="77685F77" w:rsidR="00CB6AEC" w:rsidRPr="00721C2D" w:rsidRDefault="009D2DC3" w:rsidP="001428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_Hlk215746423"/>
      <w:r w:rsidRPr="00721C2D">
        <w:rPr>
          <w:rFonts w:ascii="Times New Roman" w:hAnsi="Times New Roman" w:cs="Times New Roman"/>
          <w:sz w:val="28"/>
          <w:szCs w:val="28"/>
        </w:rPr>
        <w:t>Проектный комитет</w:t>
      </w:r>
      <w:bookmarkEnd w:id="1"/>
      <w:r w:rsidRPr="00721C2D">
        <w:rPr>
          <w:rFonts w:ascii="Times New Roman" w:hAnsi="Times New Roman" w:cs="Times New Roman"/>
          <w:sz w:val="28"/>
          <w:szCs w:val="28"/>
        </w:rPr>
        <w:t xml:space="preserve"> состоит из руководителя, заместителя руководителя, секретаря и членов </w:t>
      </w:r>
      <w:r w:rsidR="0099562D" w:rsidRPr="00721C2D">
        <w:rPr>
          <w:rFonts w:ascii="Times New Roman" w:hAnsi="Times New Roman" w:cs="Times New Roman"/>
          <w:sz w:val="28"/>
          <w:szCs w:val="28"/>
        </w:rPr>
        <w:t>проектного комитета</w:t>
      </w:r>
      <w:r w:rsidRPr="00721C2D">
        <w:rPr>
          <w:rFonts w:ascii="Times New Roman" w:hAnsi="Times New Roman" w:cs="Times New Roman"/>
          <w:sz w:val="28"/>
          <w:szCs w:val="28"/>
        </w:rPr>
        <w:t>.</w:t>
      </w:r>
      <w:r w:rsidR="00B86E92" w:rsidRPr="00721C2D">
        <w:rPr>
          <w:rFonts w:ascii="Times New Roman" w:hAnsi="Times New Roman" w:cs="Times New Roman"/>
          <w:sz w:val="28"/>
          <w:szCs w:val="28"/>
        </w:rPr>
        <w:t xml:space="preserve"> В состав проектного комитета входят руководители отраслевых (функциональных) органов администрации города Усолье-Сибирское или муниципальных учреждений города Усолье-Сибирское.</w:t>
      </w:r>
    </w:p>
    <w:p w14:paraId="07F9B266" w14:textId="5F70412E" w:rsidR="009D2DC3" w:rsidRPr="00721C2D" w:rsidRDefault="009D2DC3" w:rsidP="001428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Руководителем проектного комитета является мэр города Усолье-Сибирское.</w:t>
      </w:r>
      <w:r w:rsidR="00A630A6" w:rsidRPr="00721C2D">
        <w:rPr>
          <w:rFonts w:ascii="Times New Roman" w:hAnsi="Times New Roman" w:cs="Times New Roman"/>
          <w:sz w:val="28"/>
          <w:szCs w:val="28"/>
        </w:rPr>
        <w:t xml:space="preserve"> </w:t>
      </w:r>
      <w:r w:rsidRPr="00721C2D">
        <w:rPr>
          <w:rFonts w:ascii="Times New Roman" w:hAnsi="Times New Roman" w:cs="Times New Roman"/>
          <w:sz w:val="28"/>
          <w:szCs w:val="28"/>
        </w:rPr>
        <w:t>Основными функциями проектного комитета являются:</w:t>
      </w:r>
    </w:p>
    <w:p w14:paraId="113DB213" w14:textId="77777777" w:rsidR="009D2DC3" w:rsidRPr="00721C2D" w:rsidRDefault="009D2DC3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C2D">
        <w:rPr>
          <w:rFonts w:ascii="Times New Roman" w:hAnsi="Times New Roman"/>
          <w:sz w:val="28"/>
          <w:szCs w:val="28"/>
        </w:rPr>
        <w:t>1) обеспечение согласованных действий органов местного самоуправления муниципального образования «город Усолье-Сибирское» при реализации проектов на территории муниципального образования «город Усолье-Сибирское»;</w:t>
      </w:r>
    </w:p>
    <w:p w14:paraId="06E52D2A" w14:textId="004804E1" w:rsidR="009D2DC3" w:rsidRPr="00721C2D" w:rsidRDefault="009D2DC3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C2D">
        <w:rPr>
          <w:rFonts w:ascii="Times New Roman" w:hAnsi="Times New Roman"/>
          <w:sz w:val="28"/>
          <w:szCs w:val="28"/>
        </w:rPr>
        <w:t>2) принятие ключевых управленческих решений в части инициирования, планирования и контроля реализации проектов на территории муниципального образования «город Усолье-Сибирское»;</w:t>
      </w:r>
    </w:p>
    <w:p w14:paraId="3A0377F9" w14:textId="755139A7" w:rsidR="00A630A6" w:rsidRPr="00721C2D" w:rsidRDefault="00A630A6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3) одобрение проектной инициативы;</w:t>
      </w:r>
    </w:p>
    <w:p w14:paraId="65EFE1C2" w14:textId="33B53A1D" w:rsidR="00A630A6" w:rsidRPr="00721C2D" w:rsidRDefault="00A630A6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4) определение ответственного исполнителя проектов;</w:t>
      </w:r>
    </w:p>
    <w:p w14:paraId="6631504F" w14:textId="2650A62A" w:rsidR="00A630A6" w:rsidRPr="00721C2D" w:rsidRDefault="00A630A6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5</w:t>
      </w:r>
      <w:r w:rsidR="009D2DC3" w:rsidRPr="00721C2D">
        <w:rPr>
          <w:rFonts w:ascii="Times New Roman" w:hAnsi="Times New Roman" w:cs="Times New Roman"/>
          <w:sz w:val="28"/>
          <w:szCs w:val="28"/>
        </w:rPr>
        <w:t>) рассмотрение вопроса о разработке и реализации проектов на территории муниципального образования «город Усолье-Сибирское»;</w:t>
      </w:r>
      <w:r w:rsidRPr="00721C2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7BFB7B" w14:textId="7F6F5AF4" w:rsidR="009D2DC3" w:rsidRPr="00721C2D" w:rsidRDefault="00A630A6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6) контроль хода реализации проектов;</w:t>
      </w:r>
    </w:p>
    <w:p w14:paraId="5FAF4093" w14:textId="54E1C82D" w:rsidR="009D2DC3" w:rsidRPr="00721C2D" w:rsidRDefault="00A630A6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C2D">
        <w:rPr>
          <w:rFonts w:ascii="Times New Roman" w:hAnsi="Times New Roman"/>
          <w:sz w:val="28"/>
          <w:szCs w:val="28"/>
        </w:rPr>
        <w:t>7</w:t>
      </w:r>
      <w:r w:rsidR="009D2DC3" w:rsidRPr="00721C2D">
        <w:rPr>
          <w:rFonts w:ascii="Times New Roman" w:hAnsi="Times New Roman"/>
          <w:sz w:val="28"/>
          <w:szCs w:val="28"/>
        </w:rPr>
        <w:t>) принятие решений о достижении целей и результатов проектов, приостановление реализации проектов, возобновление и продление проектов, а также завершение проектов;</w:t>
      </w:r>
    </w:p>
    <w:p w14:paraId="62C0B45C" w14:textId="67150A17" w:rsidR="009D2DC3" w:rsidRPr="00721C2D" w:rsidRDefault="00A630A6" w:rsidP="001428A2">
      <w:pPr>
        <w:pStyle w:val="ad"/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721C2D">
        <w:rPr>
          <w:rFonts w:ascii="Times New Roman" w:hAnsi="Times New Roman"/>
          <w:sz w:val="28"/>
          <w:szCs w:val="28"/>
        </w:rPr>
        <w:t>8</w:t>
      </w:r>
      <w:r w:rsidR="009D2DC3" w:rsidRPr="00721C2D">
        <w:rPr>
          <w:rFonts w:ascii="Times New Roman" w:hAnsi="Times New Roman"/>
          <w:sz w:val="28"/>
          <w:szCs w:val="28"/>
        </w:rPr>
        <w:t>) выполнение иных функций в сфере проектного управления.</w:t>
      </w:r>
    </w:p>
    <w:p w14:paraId="3613E32F" w14:textId="3767707D" w:rsidR="0099562D" w:rsidRPr="00721C2D" w:rsidRDefault="0099562D" w:rsidP="001428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21C2D">
        <w:rPr>
          <w:rFonts w:ascii="Times New Roman" w:hAnsi="Times New Roman" w:cs="Times New Roman"/>
          <w:sz w:val="28"/>
          <w:szCs w:val="28"/>
        </w:rPr>
        <w:t>Заседания проектного комитета могут проводиться в очной (заочной) форме</w:t>
      </w:r>
      <w:r w:rsidR="00CB6AEC" w:rsidRPr="00721C2D">
        <w:rPr>
          <w:rFonts w:ascii="Times New Roman" w:hAnsi="Times New Roman" w:cs="Times New Roman"/>
          <w:sz w:val="28"/>
          <w:szCs w:val="28"/>
        </w:rPr>
        <w:t>. Решения проектного комитета оформляются протоколом заседания Проектного комитета.</w:t>
      </w:r>
    </w:p>
    <w:p w14:paraId="4B995A7E" w14:textId="62A0CC06" w:rsidR="009D2DC3" w:rsidRPr="00721C2D" w:rsidRDefault="001428A2" w:rsidP="001428A2">
      <w:pPr>
        <w:pStyle w:val="ConsPlusNormal"/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="009D2DC3" w:rsidRPr="00721C2D">
        <w:rPr>
          <w:sz w:val="28"/>
          <w:szCs w:val="28"/>
        </w:rPr>
        <w:t xml:space="preserve">Организационно-методическое сопровождение проектной </w:t>
      </w:r>
      <w:r w:rsidR="009D2DC3" w:rsidRPr="00721C2D">
        <w:rPr>
          <w:sz w:val="28"/>
          <w:szCs w:val="28"/>
        </w:rPr>
        <w:lastRenderedPageBreak/>
        <w:t>деятельности в администрации города Усолье-Сибирское осуществляет экономический отдел комитета экономического развития администрации города Усолье-Сибирское (далее – ЭО КЭР).</w:t>
      </w:r>
    </w:p>
    <w:p w14:paraId="5399D77B" w14:textId="03A9E9A2" w:rsidR="00CC08C3" w:rsidRPr="00721C2D" w:rsidRDefault="001428A2" w:rsidP="001428A2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8. </w:t>
      </w:r>
      <w:r w:rsidR="00467265" w:rsidRPr="00721C2D">
        <w:rPr>
          <w:sz w:val="28"/>
          <w:szCs w:val="28"/>
          <w:shd w:val="clear" w:color="auto" w:fill="FFFFFF"/>
        </w:rPr>
        <w:t>Планирование бюджетных ассигнований на реализацию проектов на очередной финансовый год и плановый период осуществляется в соответствии с порядком и методикой планирования бюджетных ассигнований на очередной финансовый год и плановый период, установленными комитетом по финансам администрации города Усолье-Сибирское.</w:t>
      </w:r>
    </w:p>
    <w:p w14:paraId="75E9AD19" w14:textId="677CCECE" w:rsidR="00CC08C3" w:rsidRPr="00721C2D" w:rsidRDefault="001428A2" w:rsidP="001428A2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="000A144E" w:rsidRPr="00721C2D">
        <w:rPr>
          <w:sz w:val="28"/>
          <w:szCs w:val="28"/>
        </w:rPr>
        <w:t>Проект является структурным элементом муниципальной программы города Усолье-Сибирское, к сфере реализации которой он относится.</w:t>
      </w:r>
    </w:p>
    <w:p w14:paraId="19942A99" w14:textId="2C24C0D3" w:rsidR="006D37F6" w:rsidRPr="00721C2D" w:rsidRDefault="001428A2" w:rsidP="001428A2">
      <w:pPr>
        <w:pStyle w:val="ConsPlusNormal"/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10.</w:t>
      </w:r>
      <w:r w:rsidR="006D37F6" w:rsidRPr="00721C2D">
        <w:rPr>
          <w:sz w:val="28"/>
          <w:szCs w:val="28"/>
        </w:rPr>
        <w:t xml:space="preserve"> Формирование, разработка, </w:t>
      </w:r>
      <w:r w:rsidR="006D37F6" w:rsidRPr="00721C2D">
        <w:rPr>
          <w:sz w:val="28"/>
          <w:szCs w:val="28"/>
          <w:shd w:val="clear" w:color="auto" w:fill="FFFFFF"/>
        </w:rPr>
        <w:t>согласование</w:t>
      </w:r>
      <w:r w:rsidR="003859F2" w:rsidRPr="00721C2D">
        <w:rPr>
          <w:sz w:val="28"/>
          <w:szCs w:val="28"/>
          <w:shd w:val="clear" w:color="auto" w:fill="FFFFFF"/>
        </w:rPr>
        <w:t xml:space="preserve">, утверждение </w:t>
      </w:r>
      <w:r w:rsidR="0070235E" w:rsidRPr="00721C2D">
        <w:rPr>
          <w:sz w:val="28"/>
          <w:szCs w:val="28"/>
          <w:shd w:val="clear" w:color="auto" w:fill="FFFFFF"/>
        </w:rPr>
        <w:t>паспорта</w:t>
      </w:r>
      <w:r w:rsidR="006D37F6" w:rsidRPr="00721C2D">
        <w:rPr>
          <w:sz w:val="28"/>
          <w:szCs w:val="28"/>
          <w:shd w:val="clear" w:color="auto" w:fill="FFFFFF"/>
        </w:rPr>
        <w:t xml:space="preserve"> </w:t>
      </w:r>
      <w:r w:rsidR="006D37F6" w:rsidRPr="00721C2D">
        <w:rPr>
          <w:sz w:val="28"/>
          <w:szCs w:val="28"/>
        </w:rPr>
        <w:t xml:space="preserve">проекта и </w:t>
      </w:r>
      <w:r w:rsidR="0070235E" w:rsidRPr="00721C2D">
        <w:rPr>
          <w:sz w:val="28"/>
          <w:szCs w:val="28"/>
        </w:rPr>
        <w:t xml:space="preserve">внесение </w:t>
      </w:r>
      <w:r w:rsidR="006D37F6" w:rsidRPr="00721C2D">
        <w:rPr>
          <w:sz w:val="28"/>
          <w:szCs w:val="28"/>
        </w:rPr>
        <w:t>изменени</w:t>
      </w:r>
      <w:r w:rsidR="007A0C59" w:rsidRPr="00721C2D">
        <w:rPr>
          <w:sz w:val="28"/>
          <w:szCs w:val="28"/>
        </w:rPr>
        <w:t xml:space="preserve">й </w:t>
      </w:r>
      <w:r w:rsidR="0070235E" w:rsidRPr="00721C2D">
        <w:rPr>
          <w:sz w:val="28"/>
          <w:szCs w:val="28"/>
        </w:rPr>
        <w:t>в н</w:t>
      </w:r>
      <w:r w:rsidR="00CC08C3" w:rsidRPr="00721C2D">
        <w:rPr>
          <w:sz w:val="28"/>
          <w:szCs w:val="28"/>
        </w:rPr>
        <w:t xml:space="preserve">его, отчетов о ходе реализации проекта, а также иных документов и информации, разрабатываемых при осуществлении проектной деятельности </w:t>
      </w:r>
      <w:r w:rsidR="006D37F6" w:rsidRPr="00721C2D">
        <w:rPr>
          <w:sz w:val="28"/>
          <w:szCs w:val="28"/>
        </w:rPr>
        <w:t>осуществляет ответственный исполнитель проекта в виде соответствующего приложения к муниципальной программе города Усолье-Сибирское,</w:t>
      </w:r>
      <w:r w:rsidR="006D37F6" w:rsidRPr="00721C2D">
        <w:rPr>
          <w:rFonts w:eastAsiaTheme="minorEastAsia"/>
          <w:sz w:val="28"/>
          <w:szCs w:val="28"/>
        </w:rPr>
        <w:t xml:space="preserve"> структурным элементом которой является</w:t>
      </w:r>
      <w:r w:rsidR="006D37F6" w:rsidRPr="00721C2D">
        <w:rPr>
          <w:sz w:val="28"/>
          <w:szCs w:val="28"/>
        </w:rPr>
        <w:t>.</w:t>
      </w:r>
    </w:p>
    <w:p w14:paraId="1017FE4C" w14:textId="40B2E503" w:rsidR="006D37F6" w:rsidRPr="00721C2D" w:rsidRDefault="001428A2" w:rsidP="001428A2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="000A144E" w:rsidRPr="00721C2D">
        <w:rPr>
          <w:sz w:val="28"/>
          <w:szCs w:val="28"/>
        </w:rPr>
        <w:t xml:space="preserve">Разработка, согласование и утверждение паспортов </w:t>
      </w:r>
      <w:r w:rsidR="00336E17" w:rsidRPr="00721C2D">
        <w:rPr>
          <w:sz w:val="28"/>
          <w:szCs w:val="28"/>
        </w:rPr>
        <w:t>п</w:t>
      </w:r>
      <w:r w:rsidR="000A144E" w:rsidRPr="00721C2D">
        <w:rPr>
          <w:sz w:val="28"/>
          <w:szCs w:val="28"/>
        </w:rPr>
        <w:t xml:space="preserve">роектов осуществляется ответственным исполнителем </w:t>
      </w:r>
      <w:r w:rsidR="00293671" w:rsidRPr="00721C2D">
        <w:rPr>
          <w:sz w:val="28"/>
          <w:szCs w:val="28"/>
        </w:rPr>
        <w:t>п</w:t>
      </w:r>
      <w:r w:rsidR="000A144E" w:rsidRPr="00721C2D">
        <w:rPr>
          <w:sz w:val="28"/>
          <w:szCs w:val="28"/>
        </w:rPr>
        <w:t>роекта совместно с участниками</w:t>
      </w:r>
      <w:r w:rsidR="007709AC" w:rsidRPr="00721C2D">
        <w:rPr>
          <w:sz w:val="28"/>
          <w:szCs w:val="28"/>
        </w:rPr>
        <w:t xml:space="preserve"> проекта</w:t>
      </w:r>
      <w:r w:rsidR="000A144E" w:rsidRPr="00721C2D">
        <w:rPr>
          <w:sz w:val="28"/>
          <w:szCs w:val="28"/>
        </w:rPr>
        <w:t xml:space="preserve"> на бумажном носителе</w:t>
      </w:r>
      <w:r w:rsidR="00293671" w:rsidRPr="00721C2D">
        <w:rPr>
          <w:sz w:val="28"/>
          <w:szCs w:val="28"/>
        </w:rPr>
        <w:t xml:space="preserve"> </w:t>
      </w:r>
      <w:r w:rsidR="000A144E" w:rsidRPr="00721C2D">
        <w:rPr>
          <w:sz w:val="28"/>
          <w:szCs w:val="28"/>
        </w:rPr>
        <w:t xml:space="preserve">и (или) в электронной форме с момента возникновения технической возможности разработки, согласования и утверждения </w:t>
      </w:r>
      <w:r w:rsidR="00293671" w:rsidRPr="00721C2D">
        <w:rPr>
          <w:sz w:val="28"/>
          <w:szCs w:val="28"/>
        </w:rPr>
        <w:t>п</w:t>
      </w:r>
      <w:r w:rsidR="000A144E" w:rsidRPr="00721C2D">
        <w:rPr>
          <w:sz w:val="28"/>
          <w:szCs w:val="28"/>
        </w:rPr>
        <w:t>роекта в соответствующей автоматизированной информационной системе.</w:t>
      </w:r>
    </w:p>
    <w:p w14:paraId="730CE85D" w14:textId="77777777" w:rsidR="00B810B2" w:rsidRPr="00721C2D" w:rsidRDefault="00B810B2" w:rsidP="001428A2">
      <w:pPr>
        <w:pStyle w:val="a3"/>
        <w:widowControl w:val="0"/>
        <w:spacing w:before="0" w:beforeAutospacing="0" w:after="0" w:afterAutospacing="0"/>
        <w:rPr>
          <w:sz w:val="28"/>
          <w:szCs w:val="28"/>
        </w:rPr>
      </w:pPr>
    </w:p>
    <w:p w14:paraId="136C3E83" w14:textId="55B7E0AC" w:rsidR="006D37F6" w:rsidRPr="00721C2D" w:rsidRDefault="00B810B2" w:rsidP="001428A2">
      <w:pPr>
        <w:pStyle w:val="a3"/>
        <w:widowControl w:val="0"/>
        <w:spacing w:before="0" w:beforeAutospacing="0" w:after="0" w:afterAutospacing="0"/>
        <w:jc w:val="center"/>
        <w:rPr>
          <w:sz w:val="28"/>
          <w:szCs w:val="28"/>
        </w:rPr>
      </w:pPr>
      <w:r w:rsidRPr="00721C2D">
        <w:rPr>
          <w:sz w:val="28"/>
          <w:szCs w:val="28"/>
        </w:rPr>
        <w:t xml:space="preserve">Глава 3. </w:t>
      </w:r>
      <w:r w:rsidR="006D37F6" w:rsidRPr="00721C2D">
        <w:rPr>
          <w:sz w:val="28"/>
          <w:szCs w:val="28"/>
        </w:rPr>
        <w:t>Управление проектами</w:t>
      </w:r>
    </w:p>
    <w:p w14:paraId="3161F7FD" w14:textId="77777777" w:rsidR="006D37F6" w:rsidRPr="00721C2D" w:rsidRDefault="006D37F6" w:rsidP="001428A2">
      <w:pPr>
        <w:pStyle w:val="a3"/>
        <w:widowControl w:val="0"/>
        <w:spacing w:before="0" w:beforeAutospacing="0" w:after="0" w:afterAutospacing="0"/>
        <w:rPr>
          <w:sz w:val="28"/>
          <w:szCs w:val="28"/>
        </w:rPr>
      </w:pPr>
    </w:p>
    <w:p w14:paraId="6D17662E" w14:textId="6D50F15A" w:rsidR="009D2DC3" w:rsidRPr="00721C2D" w:rsidRDefault="001428A2" w:rsidP="001428A2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12. </w:t>
      </w:r>
      <w:r w:rsidR="00DA21A9" w:rsidRPr="00721C2D">
        <w:rPr>
          <w:sz w:val="28"/>
          <w:szCs w:val="28"/>
        </w:rPr>
        <w:t>Управление проектом предполагает планирование, организацию и контроль трудовых, финансовых и материально-технических ресурсов проекта, направленны</w:t>
      </w:r>
      <w:r w:rsidR="00DE12BD" w:rsidRPr="00721C2D">
        <w:rPr>
          <w:sz w:val="28"/>
          <w:szCs w:val="28"/>
        </w:rPr>
        <w:t>х</w:t>
      </w:r>
      <w:r w:rsidR="00DA21A9" w:rsidRPr="00721C2D">
        <w:rPr>
          <w:sz w:val="28"/>
          <w:szCs w:val="28"/>
        </w:rPr>
        <w:t xml:space="preserve"> на эффективное достижение целей проекта. </w:t>
      </w:r>
    </w:p>
    <w:p w14:paraId="730B8039" w14:textId="530042DA" w:rsidR="006D37F6" w:rsidRPr="00721C2D" w:rsidRDefault="001428A2" w:rsidP="001428A2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13. </w:t>
      </w:r>
      <w:r w:rsidR="00DB2474" w:rsidRPr="00721C2D">
        <w:rPr>
          <w:sz w:val="28"/>
          <w:szCs w:val="28"/>
        </w:rPr>
        <w:t>Управление проектами состоит из четырех этапов: иници</w:t>
      </w:r>
      <w:r w:rsidR="002A3146" w:rsidRPr="00721C2D">
        <w:rPr>
          <w:sz w:val="28"/>
          <w:szCs w:val="28"/>
        </w:rPr>
        <w:t>ирование</w:t>
      </w:r>
      <w:r w:rsidR="00DB2474" w:rsidRPr="00721C2D">
        <w:rPr>
          <w:sz w:val="28"/>
          <w:szCs w:val="28"/>
        </w:rPr>
        <w:t xml:space="preserve"> проекта, </w:t>
      </w:r>
      <w:r w:rsidR="002A3146" w:rsidRPr="00721C2D">
        <w:rPr>
          <w:sz w:val="28"/>
          <w:szCs w:val="28"/>
        </w:rPr>
        <w:t>подготовка</w:t>
      </w:r>
      <w:r w:rsidR="00DB2474" w:rsidRPr="00721C2D">
        <w:rPr>
          <w:sz w:val="28"/>
          <w:szCs w:val="28"/>
        </w:rPr>
        <w:t xml:space="preserve"> проекта, реализация проекта, </w:t>
      </w:r>
      <w:r w:rsidR="002B74BF" w:rsidRPr="00721C2D">
        <w:rPr>
          <w:sz w:val="28"/>
          <w:szCs w:val="28"/>
        </w:rPr>
        <w:t>завершение</w:t>
      </w:r>
      <w:r w:rsidR="00DB2474" w:rsidRPr="00721C2D">
        <w:rPr>
          <w:sz w:val="28"/>
          <w:szCs w:val="28"/>
        </w:rPr>
        <w:t xml:space="preserve"> проекта.</w:t>
      </w:r>
    </w:p>
    <w:p w14:paraId="0C097DB6" w14:textId="5368C144" w:rsidR="00C463AA" w:rsidRPr="00721C2D" w:rsidRDefault="001428A2" w:rsidP="001428A2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14. </w:t>
      </w:r>
      <w:r w:rsidR="00C463AA" w:rsidRPr="00721C2D">
        <w:rPr>
          <w:sz w:val="28"/>
          <w:szCs w:val="28"/>
        </w:rPr>
        <w:t xml:space="preserve">Этап инициирования проекта осуществляется в соответствии </w:t>
      </w:r>
      <w:r w:rsidR="00F963F1" w:rsidRPr="00721C2D">
        <w:rPr>
          <w:sz w:val="28"/>
          <w:szCs w:val="28"/>
        </w:rPr>
        <w:t xml:space="preserve">настоящим </w:t>
      </w:r>
      <w:r w:rsidR="00F6336D" w:rsidRPr="00721C2D">
        <w:rPr>
          <w:sz w:val="28"/>
          <w:szCs w:val="28"/>
        </w:rPr>
        <w:t>П</w:t>
      </w:r>
      <w:r w:rsidR="00F963F1" w:rsidRPr="00721C2D">
        <w:rPr>
          <w:sz w:val="28"/>
          <w:szCs w:val="28"/>
        </w:rPr>
        <w:t>оложени</w:t>
      </w:r>
      <w:r w:rsidR="00F6336D" w:rsidRPr="00721C2D">
        <w:rPr>
          <w:sz w:val="28"/>
          <w:szCs w:val="28"/>
        </w:rPr>
        <w:t>е</w:t>
      </w:r>
      <w:r w:rsidR="00F963F1" w:rsidRPr="00721C2D">
        <w:rPr>
          <w:sz w:val="28"/>
          <w:szCs w:val="28"/>
        </w:rPr>
        <w:t>м</w:t>
      </w:r>
      <w:r w:rsidR="00F6336D" w:rsidRPr="00721C2D">
        <w:rPr>
          <w:sz w:val="28"/>
          <w:szCs w:val="28"/>
        </w:rPr>
        <w:t>.</w:t>
      </w:r>
    </w:p>
    <w:p w14:paraId="637B30A8" w14:textId="755571DD" w:rsidR="00D65BDA" w:rsidRPr="00721C2D" w:rsidRDefault="001428A2" w:rsidP="001428A2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15. </w:t>
      </w:r>
      <w:r w:rsidR="00D65BDA" w:rsidRPr="00721C2D">
        <w:rPr>
          <w:sz w:val="28"/>
          <w:szCs w:val="28"/>
        </w:rPr>
        <w:t xml:space="preserve">Инициированию подлежат </w:t>
      </w:r>
      <w:r w:rsidR="00070069" w:rsidRPr="00721C2D">
        <w:rPr>
          <w:sz w:val="28"/>
          <w:szCs w:val="28"/>
        </w:rPr>
        <w:t>п</w:t>
      </w:r>
      <w:r w:rsidR="00D65BDA" w:rsidRPr="00721C2D">
        <w:rPr>
          <w:sz w:val="28"/>
          <w:szCs w:val="28"/>
        </w:rPr>
        <w:t>роекты, направленные на достижение:</w:t>
      </w:r>
    </w:p>
    <w:p w14:paraId="3C98F60D" w14:textId="41267470" w:rsidR="007A0C59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6D37F6" w:rsidRPr="00721C2D">
        <w:rPr>
          <w:sz w:val="28"/>
          <w:szCs w:val="28"/>
        </w:rPr>
        <w:t xml:space="preserve">целей, определенных </w:t>
      </w:r>
      <w:hyperlink r:id="rId10" w:history="1">
        <w:r w:rsidR="00C717F7" w:rsidRPr="00721C2D">
          <w:rPr>
            <w:sz w:val="28"/>
            <w:szCs w:val="28"/>
          </w:rPr>
          <w:t>Указом</w:t>
        </w:r>
      </w:hyperlink>
      <w:r w:rsidR="00C717F7" w:rsidRPr="00721C2D">
        <w:rPr>
          <w:sz w:val="28"/>
          <w:szCs w:val="28"/>
        </w:rPr>
        <w:t xml:space="preserve"> Президента Российской Федерации от 07.05.2024 г. № 309 «О национальных целях развития Российской Федерации на период до 2030 года и на перспективу до 2036 года»</w:t>
      </w:r>
      <w:r w:rsidR="006D37F6" w:rsidRPr="00721C2D">
        <w:rPr>
          <w:sz w:val="28"/>
          <w:szCs w:val="28"/>
        </w:rPr>
        <w:t>;</w:t>
      </w:r>
    </w:p>
    <w:p w14:paraId="73C06CF5" w14:textId="27E32155" w:rsidR="007A0C59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6D37F6" w:rsidRPr="00721C2D">
        <w:rPr>
          <w:sz w:val="28"/>
          <w:szCs w:val="28"/>
        </w:rPr>
        <w:t>целей и (или) показателей и реализацию мероприятий (результатов) федерального проекта;</w:t>
      </w:r>
    </w:p>
    <w:p w14:paraId="4E9DDD35" w14:textId="68FDCB67" w:rsidR="006D37F6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6D37F6" w:rsidRPr="00721C2D">
        <w:rPr>
          <w:sz w:val="28"/>
          <w:szCs w:val="28"/>
        </w:rPr>
        <w:t>целей и (или) показателей и реализацию мероприятий (результатов) регионального проекта, являющегося структурным элементом государственной программы Иркутской области;</w:t>
      </w:r>
    </w:p>
    <w:p w14:paraId="193C1BD0" w14:textId="119A850C" w:rsidR="006D37F6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 w:rsidR="006D37F6" w:rsidRPr="00721C2D">
        <w:rPr>
          <w:sz w:val="28"/>
          <w:szCs w:val="28"/>
        </w:rPr>
        <w:t xml:space="preserve">целей, определенных </w:t>
      </w:r>
      <w:hyperlink r:id="rId11" w:history="1">
        <w:r w:rsidR="00BA16F1" w:rsidRPr="00721C2D">
          <w:rPr>
            <w:sz w:val="28"/>
            <w:szCs w:val="28"/>
          </w:rPr>
          <w:t>стратегией</w:t>
        </w:r>
      </w:hyperlink>
      <w:r w:rsidR="00BA16F1" w:rsidRPr="00721C2D">
        <w:rPr>
          <w:sz w:val="28"/>
          <w:szCs w:val="28"/>
        </w:rPr>
        <w:t xml:space="preserve"> социально-экономического развития Иркутской области на период до 2036 года, утвержденной Законом Иркутской области от 10 января 2022 года N 15-ОЗ</w:t>
      </w:r>
      <w:r w:rsidR="006D37F6" w:rsidRPr="00721C2D">
        <w:rPr>
          <w:sz w:val="28"/>
          <w:szCs w:val="28"/>
        </w:rPr>
        <w:t>;</w:t>
      </w:r>
    </w:p>
    <w:p w14:paraId="3203C112" w14:textId="319DC6F7" w:rsidR="006D37F6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5) </w:t>
      </w:r>
      <w:r w:rsidR="006D37F6" w:rsidRPr="00721C2D">
        <w:rPr>
          <w:sz w:val="28"/>
          <w:szCs w:val="28"/>
        </w:rPr>
        <w:t xml:space="preserve">целей, определенных </w:t>
      </w:r>
      <w:r w:rsidR="00BA16F1" w:rsidRPr="00721C2D">
        <w:rPr>
          <w:sz w:val="28"/>
          <w:szCs w:val="28"/>
        </w:rPr>
        <w:t>с</w:t>
      </w:r>
      <w:r w:rsidR="006D37F6" w:rsidRPr="00721C2D">
        <w:rPr>
          <w:sz w:val="28"/>
          <w:szCs w:val="28"/>
        </w:rPr>
        <w:t>тратегией социально-экономического развития муниципального образования «город Усолье-Сибирское» на период до 2036 года;</w:t>
      </w:r>
    </w:p>
    <w:p w14:paraId="2E1EB873" w14:textId="7858770E" w:rsidR="006D37F6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6) </w:t>
      </w:r>
      <w:r w:rsidR="006D37F6" w:rsidRPr="00721C2D">
        <w:rPr>
          <w:sz w:val="28"/>
          <w:szCs w:val="28"/>
        </w:rPr>
        <w:t>целей и (или) показателей муниципальной программы города Усолье-Сибирское.</w:t>
      </w:r>
    </w:p>
    <w:p w14:paraId="24E10F11" w14:textId="2358BCE0" w:rsidR="00D65BDA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16. </w:t>
      </w:r>
      <w:r w:rsidR="00D65BDA" w:rsidRPr="00721C2D">
        <w:rPr>
          <w:sz w:val="28"/>
          <w:szCs w:val="28"/>
        </w:rPr>
        <w:t xml:space="preserve">Инициирование </w:t>
      </w:r>
      <w:r w:rsidR="00070069" w:rsidRPr="00721C2D">
        <w:rPr>
          <w:sz w:val="28"/>
          <w:szCs w:val="28"/>
        </w:rPr>
        <w:t>п</w:t>
      </w:r>
      <w:r w:rsidR="00D65BDA" w:rsidRPr="00721C2D">
        <w:rPr>
          <w:sz w:val="28"/>
          <w:szCs w:val="28"/>
        </w:rPr>
        <w:t xml:space="preserve">роекта осуществляется самостоятельно </w:t>
      </w:r>
      <w:r w:rsidR="0098794B" w:rsidRPr="00721C2D">
        <w:rPr>
          <w:sz w:val="28"/>
          <w:szCs w:val="28"/>
        </w:rPr>
        <w:t xml:space="preserve">предполагаемым </w:t>
      </w:r>
      <w:r w:rsidR="00D65BDA" w:rsidRPr="00721C2D">
        <w:rPr>
          <w:sz w:val="28"/>
          <w:szCs w:val="28"/>
        </w:rPr>
        <w:t xml:space="preserve">ответственным исполнителем </w:t>
      </w:r>
      <w:r w:rsidR="00070069" w:rsidRPr="00721C2D">
        <w:rPr>
          <w:sz w:val="28"/>
          <w:szCs w:val="28"/>
        </w:rPr>
        <w:t>п</w:t>
      </w:r>
      <w:r w:rsidR="00D65BDA" w:rsidRPr="00721C2D">
        <w:rPr>
          <w:sz w:val="28"/>
          <w:szCs w:val="28"/>
        </w:rPr>
        <w:t>роекта, а также во исполнение поручений мэра города Усолье-Сибирское.</w:t>
      </w:r>
    </w:p>
    <w:p w14:paraId="485446B5" w14:textId="071D85CD" w:rsidR="00710BE3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17. </w:t>
      </w:r>
      <w:r w:rsidR="00710BE3" w:rsidRPr="00721C2D">
        <w:rPr>
          <w:sz w:val="28"/>
          <w:szCs w:val="28"/>
        </w:rPr>
        <w:t>При формировании новых муниципальных программ города Усолье-Сибирское допускается разработка ее структурных элементов в виде проектов без формирования проектной инициативы.</w:t>
      </w:r>
    </w:p>
    <w:p w14:paraId="52B1FA4B" w14:textId="04730529" w:rsidR="00710BE3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18. </w:t>
      </w:r>
      <w:r w:rsidR="001F5890" w:rsidRPr="00721C2D">
        <w:rPr>
          <w:sz w:val="28"/>
          <w:szCs w:val="28"/>
        </w:rPr>
        <w:t>В случае инициирования проекта формируется проектная инициатива</w:t>
      </w:r>
      <w:r w:rsidR="00710BE3" w:rsidRPr="00721C2D">
        <w:rPr>
          <w:sz w:val="28"/>
          <w:szCs w:val="28"/>
        </w:rPr>
        <w:t xml:space="preserve"> и осуществляется подготовка паспорта проекта.</w:t>
      </w:r>
    </w:p>
    <w:p w14:paraId="2C3D590D" w14:textId="2A575E09" w:rsidR="00710BE3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19. </w:t>
      </w:r>
      <w:r w:rsidR="001F5890" w:rsidRPr="00721C2D">
        <w:rPr>
          <w:sz w:val="28"/>
          <w:szCs w:val="28"/>
        </w:rPr>
        <w:t xml:space="preserve">Инициатор проекта направляет в проектный комитет проектную инициативу по форме согласно </w:t>
      </w:r>
      <w:hyperlink w:anchor="P330">
        <w:r w:rsidR="001F5890" w:rsidRPr="00721C2D">
          <w:rPr>
            <w:sz w:val="28"/>
            <w:szCs w:val="28"/>
          </w:rPr>
          <w:t>Приложению 1</w:t>
        </w:r>
      </w:hyperlink>
      <w:r w:rsidR="001F5890" w:rsidRPr="00721C2D">
        <w:rPr>
          <w:sz w:val="28"/>
          <w:szCs w:val="28"/>
        </w:rPr>
        <w:t xml:space="preserve"> к настоящему Положению.</w:t>
      </w:r>
      <w:bookmarkStart w:id="2" w:name="P164"/>
      <w:bookmarkEnd w:id="2"/>
    </w:p>
    <w:p w14:paraId="3BB55ED5" w14:textId="5D6E70DD" w:rsidR="00710BE3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20. </w:t>
      </w:r>
      <w:r w:rsidR="001F5890" w:rsidRPr="00721C2D">
        <w:rPr>
          <w:sz w:val="28"/>
          <w:szCs w:val="28"/>
        </w:rPr>
        <w:t>Проектный комитет в течение семи рабочих дней со дня получения проектной инициативы рассматривает проектную инициативу и оценивает содержащуюся в ней информацию на соответствие следующим критериям проектной деятельности:</w:t>
      </w:r>
    </w:p>
    <w:p w14:paraId="6E13C864" w14:textId="4B5FE350" w:rsidR="002404CA" w:rsidRPr="005226F0" w:rsidRDefault="005226F0" w:rsidP="00522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2404CA" w:rsidRPr="005226F0">
        <w:rPr>
          <w:rFonts w:ascii="Times New Roman" w:hAnsi="Times New Roman" w:cs="Times New Roman"/>
          <w:sz w:val="28"/>
          <w:szCs w:val="28"/>
        </w:rPr>
        <w:t>реализация проектов направлена на получение результатов, уникальных для ключевых пользователей</w:t>
      </w:r>
      <w:r w:rsidR="006D37F6" w:rsidRPr="005226F0">
        <w:rPr>
          <w:rFonts w:ascii="Times New Roman" w:hAnsi="Times New Roman" w:cs="Times New Roman"/>
          <w:sz w:val="28"/>
          <w:szCs w:val="28"/>
        </w:rPr>
        <w:t>;</w:t>
      </w:r>
    </w:p>
    <w:p w14:paraId="3F51AA10" w14:textId="72FA5609" w:rsidR="006D37F6" w:rsidRPr="005226F0" w:rsidRDefault="005226F0" w:rsidP="00522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6D37F6" w:rsidRPr="005226F0">
        <w:rPr>
          <w:rFonts w:ascii="Times New Roman" w:hAnsi="Times New Roman" w:cs="Times New Roman"/>
          <w:sz w:val="28"/>
          <w:szCs w:val="28"/>
        </w:rPr>
        <w:t>реализация проекта имеет ограничения временных, трудовых и материальных ресурсов, обеспечивающих реализацию таких проектов;</w:t>
      </w:r>
    </w:p>
    <w:p w14:paraId="3AF5F48A" w14:textId="1FD2BDB1" w:rsidR="006D37F6" w:rsidRPr="005226F0" w:rsidRDefault="005226F0" w:rsidP="00522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6D37F6" w:rsidRPr="005226F0">
        <w:rPr>
          <w:rFonts w:ascii="Times New Roman" w:hAnsi="Times New Roman" w:cs="Times New Roman"/>
          <w:sz w:val="28"/>
          <w:szCs w:val="28"/>
        </w:rPr>
        <w:t>достижение результатов невозможно в ходе осуществления процессных мероприятий в рамках муниципальной программы города Усолье-Сибирское;</w:t>
      </w:r>
    </w:p>
    <w:p w14:paraId="6EFA0D83" w14:textId="564AEEC9" w:rsidR="006D37F6" w:rsidRPr="005226F0" w:rsidRDefault="005226F0" w:rsidP="005226F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4) </w:t>
      </w:r>
      <w:r w:rsidR="006D37F6" w:rsidRPr="005226F0">
        <w:rPr>
          <w:rFonts w:ascii="Times New Roman" w:hAnsi="Times New Roman" w:cs="Times New Roman"/>
          <w:sz w:val="28"/>
          <w:szCs w:val="28"/>
        </w:rPr>
        <w:t>наличие высокой степени неопределенности, высокой вероятности возникновения рисков, которые в случае их наступления могут оказать отрицательное влияние на реализацию проекта.</w:t>
      </w:r>
    </w:p>
    <w:p w14:paraId="4F4A9A46" w14:textId="3BCCF6AA" w:rsidR="00710BE3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21. </w:t>
      </w:r>
      <w:r w:rsidR="00710BE3" w:rsidRPr="00721C2D">
        <w:rPr>
          <w:sz w:val="28"/>
          <w:szCs w:val="28"/>
        </w:rPr>
        <w:t>По результатам рассмотрения проектной инициативы проектный комитет принимает одно из следующих решений:</w:t>
      </w:r>
    </w:p>
    <w:p w14:paraId="7C0D61C4" w14:textId="5FF816A9" w:rsidR="00710BE3" w:rsidRPr="00721C2D" w:rsidRDefault="00710BE3" w:rsidP="005226F0">
      <w:pPr>
        <w:pStyle w:val="ConsPlusNormal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t xml:space="preserve">1) об одобрении проектной инициативы, отнесении проектной инициативы </w:t>
      </w:r>
      <w:r w:rsidR="00A521CB" w:rsidRPr="00721C2D">
        <w:rPr>
          <w:sz w:val="28"/>
          <w:szCs w:val="28"/>
        </w:rPr>
        <w:t>к</w:t>
      </w:r>
      <w:r w:rsidR="0007649C" w:rsidRPr="00721C2D">
        <w:rPr>
          <w:sz w:val="28"/>
          <w:szCs w:val="28"/>
        </w:rPr>
        <w:t xml:space="preserve"> проекту, являющемуся структурным элементом</w:t>
      </w:r>
      <w:r w:rsidR="00912C83" w:rsidRPr="00721C2D">
        <w:rPr>
          <w:sz w:val="28"/>
          <w:szCs w:val="28"/>
        </w:rPr>
        <w:t xml:space="preserve"> </w:t>
      </w:r>
      <w:r w:rsidR="00A521CB" w:rsidRPr="00721C2D">
        <w:rPr>
          <w:sz w:val="28"/>
          <w:szCs w:val="28"/>
        </w:rPr>
        <w:t>муниципальной программ</w:t>
      </w:r>
      <w:r w:rsidR="0007649C" w:rsidRPr="00721C2D">
        <w:rPr>
          <w:sz w:val="28"/>
          <w:szCs w:val="28"/>
        </w:rPr>
        <w:t>ы</w:t>
      </w:r>
      <w:r w:rsidR="00A521CB" w:rsidRPr="00721C2D">
        <w:rPr>
          <w:sz w:val="28"/>
          <w:szCs w:val="28"/>
        </w:rPr>
        <w:t xml:space="preserve"> города Усолье-Сибирское, к сфере реализации которой он относится</w:t>
      </w:r>
      <w:r w:rsidRPr="00721C2D">
        <w:rPr>
          <w:sz w:val="28"/>
          <w:szCs w:val="28"/>
        </w:rPr>
        <w:t>, определении</w:t>
      </w:r>
      <w:r w:rsidR="00A521CB" w:rsidRPr="00721C2D">
        <w:rPr>
          <w:sz w:val="28"/>
          <w:szCs w:val="28"/>
        </w:rPr>
        <w:t xml:space="preserve"> ответственного исполнителя проекта</w:t>
      </w:r>
      <w:r w:rsidRPr="00721C2D">
        <w:rPr>
          <w:sz w:val="28"/>
          <w:szCs w:val="28"/>
        </w:rPr>
        <w:t xml:space="preserve">, необходимости </w:t>
      </w:r>
      <w:r w:rsidR="00A521CB" w:rsidRPr="00721C2D">
        <w:rPr>
          <w:sz w:val="28"/>
          <w:szCs w:val="28"/>
        </w:rPr>
        <w:t>разработки</w:t>
      </w:r>
      <w:r w:rsidRPr="00721C2D">
        <w:rPr>
          <w:sz w:val="28"/>
          <w:szCs w:val="28"/>
        </w:rPr>
        <w:t xml:space="preserve"> паспорта </w:t>
      </w:r>
      <w:r w:rsidR="00A521CB" w:rsidRPr="00721C2D">
        <w:rPr>
          <w:sz w:val="28"/>
          <w:szCs w:val="28"/>
        </w:rPr>
        <w:t>п</w:t>
      </w:r>
      <w:r w:rsidRPr="00721C2D">
        <w:rPr>
          <w:sz w:val="28"/>
          <w:szCs w:val="28"/>
        </w:rPr>
        <w:t>роекта;</w:t>
      </w:r>
    </w:p>
    <w:p w14:paraId="05FC9C35" w14:textId="163CA2B6" w:rsidR="00710BE3" w:rsidRPr="00721C2D" w:rsidRDefault="00710BE3" w:rsidP="005226F0">
      <w:pPr>
        <w:pStyle w:val="ConsPlusNormal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t xml:space="preserve">2) о возвращении проектной инициативы инициатору проекта на доработку, в случае несоответствия проектной инициативы критериям проектной деятельности, установленным </w:t>
      </w:r>
      <w:r w:rsidR="002404CA" w:rsidRPr="00721C2D">
        <w:rPr>
          <w:sz w:val="28"/>
          <w:szCs w:val="28"/>
        </w:rPr>
        <w:t xml:space="preserve">пунктом 20 </w:t>
      </w:r>
      <w:r w:rsidRPr="00721C2D">
        <w:rPr>
          <w:sz w:val="28"/>
          <w:szCs w:val="28"/>
        </w:rPr>
        <w:t>настоящего Положения.</w:t>
      </w:r>
    </w:p>
    <w:p w14:paraId="59EE080D" w14:textId="17B1A16E" w:rsidR="00912C83" w:rsidRPr="00721C2D" w:rsidRDefault="00912C83" w:rsidP="005226F0">
      <w:pPr>
        <w:pStyle w:val="ConsPlusNormal"/>
        <w:ind w:firstLine="709"/>
        <w:jc w:val="both"/>
        <w:rPr>
          <w:sz w:val="28"/>
          <w:szCs w:val="28"/>
        </w:rPr>
      </w:pPr>
      <w:r w:rsidRPr="00721C2D">
        <w:rPr>
          <w:sz w:val="28"/>
          <w:szCs w:val="28"/>
        </w:rPr>
        <w:t>В случае направления проектным комитетом проектной инициативы на доработку, инициатор проекта после устранения замечаний вправе повторно направить проектную инициативу по проекту в проектный комитет.</w:t>
      </w:r>
    </w:p>
    <w:p w14:paraId="6119DE1B" w14:textId="5830E671" w:rsidR="0043594B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</w:t>
      </w:r>
      <w:r w:rsidR="00912C83" w:rsidRPr="00721C2D">
        <w:rPr>
          <w:sz w:val="28"/>
          <w:szCs w:val="28"/>
        </w:rPr>
        <w:t>При одобрении проектным комитетом проектной инициативы определяется ответственный исполнитель проекта, которым осуществляется подготовка паспорта проекта</w:t>
      </w:r>
      <w:r w:rsidR="008C4EB2" w:rsidRPr="00721C2D">
        <w:rPr>
          <w:sz w:val="28"/>
          <w:szCs w:val="28"/>
        </w:rPr>
        <w:t xml:space="preserve"> и включение его в муниципальную программу.</w:t>
      </w:r>
    </w:p>
    <w:p w14:paraId="6477330D" w14:textId="30DA7C36" w:rsidR="0074119D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23. </w:t>
      </w:r>
      <w:r w:rsidR="00D83E98" w:rsidRPr="00721C2D">
        <w:rPr>
          <w:sz w:val="28"/>
          <w:szCs w:val="28"/>
        </w:rPr>
        <w:t>Реализация муниципального проекта осуществляется</w:t>
      </w:r>
      <w:r w:rsidR="0074119D" w:rsidRPr="00721C2D">
        <w:rPr>
          <w:sz w:val="28"/>
          <w:szCs w:val="28"/>
        </w:rPr>
        <w:t xml:space="preserve"> </w:t>
      </w:r>
      <w:r w:rsidR="0074119D" w:rsidRPr="00721C2D">
        <w:rPr>
          <w:sz w:val="28"/>
          <w:szCs w:val="28"/>
        </w:rPr>
        <w:lastRenderedPageBreak/>
        <w:t>ответственным исполнителем проекта</w:t>
      </w:r>
      <w:r w:rsidR="00D83E98" w:rsidRPr="00721C2D">
        <w:rPr>
          <w:sz w:val="28"/>
          <w:szCs w:val="28"/>
        </w:rPr>
        <w:t xml:space="preserve"> в соответствии с паспортом проекта</w:t>
      </w:r>
      <w:r w:rsidR="00370174" w:rsidRPr="00721C2D">
        <w:rPr>
          <w:sz w:val="28"/>
          <w:szCs w:val="28"/>
        </w:rPr>
        <w:t xml:space="preserve">, </w:t>
      </w:r>
      <w:r w:rsidR="00E51AD9" w:rsidRPr="00721C2D">
        <w:rPr>
          <w:sz w:val="28"/>
          <w:szCs w:val="28"/>
        </w:rPr>
        <w:t xml:space="preserve">входящим в состав муниципальной программы города Усолье-Сибирское </w:t>
      </w:r>
      <w:r w:rsidR="00370174" w:rsidRPr="00721C2D">
        <w:rPr>
          <w:sz w:val="28"/>
          <w:szCs w:val="28"/>
        </w:rPr>
        <w:t>утвержденн</w:t>
      </w:r>
      <w:r w:rsidR="00E51AD9" w:rsidRPr="00721C2D">
        <w:rPr>
          <w:sz w:val="28"/>
          <w:szCs w:val="28"/>
        </w:rPr>
        <w:t>ой</w:t>
      </w:r>
      <w:r w:rsidR="00370174" w:rsidRPr="00721C2D">
        <w:rPr>
          <w:sz w:val="28"/>
          <w:szCs w:val="28"/>
        </w:rPr>
        <w:t xml:space="preserve"> постановлением администрации города</w:t>
      </w:r>
      <w:r w:rsidR="00E51AD9" w:rsidRPr="00721C2D">
        <w:rPr>
          <w:sz w:val="28"/>
          <w:szCs w:val="28"/>
        </w:rPr>
        <w:t>.</w:t>
      </w:r>
    </w:p>
    <w:p w14:paraId="1AF46F1D" w14:textId="3B0228A2" w:rsidR="0074119D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24. </w:t>
      </w:r>
      <w:r w:rsidR="00F70590" w:rsidRPr="00721C2D">
        <w:rPr>
          <w:sz w:val="28"/>
          <w:szCs w:val="28"/>
        </w:rPr>
        <w:t xml:space="preserve">Паспорт проекта разрабатывается в соответствии с </w:t>
      </w:r>
      <w:hyperlink w:anchor="P428">
        <w:r w:rsidR="00F70590" w:rsidRPr="00721C2D">
          <w:rPr>
            <w:sz w:val="28"/>
            <w:szCs w:val="28"/>
          </w:rPr>
          <w:t>макетом</w:t>
        </w:r>
      </w:hyperlink>
      <w:r w:rsidR="00F70590" w:rsidRPr="00721C2D">
        <w:rPr>
          <w:sz w:val="28"/>
          <w:szCs w:val="28"/>
        </w:rPr>
        <w:t xml:space="preserve"> паспорта муниципального проекта по форме, установленной Приложением 2 к настоящему Положению.</w:t>
      </w:r>
    </w:p>
    <w:p w14:paraId="0DBD624E" w14:textId="6AF083AE" w:rsidR="000869E4" w:rsidRPr="00721C2D" w:rsidRDefault="005226F0" w:rsidP="005226F0">
      <w:pPr>
        <w:pStyle w:val="ConsPlusNormal"/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25. </w:t>
      </w:r>
      <w:r w:rsidR="00D83E98" w:rsidRPr="00721C2D">
        <w:rPr>
          <w:sz w:val="28"/>
          <w:szCs w:val="28"/>
        </w:rPr>
        <w:t>В ходе реализации муниципального проекта в паспорт могут вноситься изменения.</w:t>
      </w:r>
    </w:p>
    <w:p w14:paraId="6B736D37" w14:textId="7B69724E" w:rsidR="000869E4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26. </w:t>
      </w:r>
      <w:r w:rsidR="000869E4" w:rsidRPr="00721C2D">
        <w:rPr>
          <w:sz w:val="28"/>
          <w:szCs w:val="28"/>
        </w:rPr>
        <w:t>Внесение изменений в паспорт проекта может осуществляться по инициативе ответственного исполнителя (участника) проекта, а также во исполнение поручений ЭО КЭР, по результатам мониторинга реализации мероприятий (результатов) проекта.</w:t>
      </w:r>
    </w:p>
    <w:p w14:paraId="511B8866" w14:textId="5CB8A61A" w:rsidR="000869E4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27. </w:t>
      </w:r>
      <w:r w:rsidR="000869E4" w:rsidRPr="00721C2D">
        <w:rPr>
          <w:sz w:val="28"/>
          <w:szCs w:val="28"/>
        </w:rPr>
        <w:t>При внесении изменений в паспорт проекта, инициатором внесения изменений в обязательном порядке прилагается пояснительная записка, содержащая информацию о предлагаемых изменениях паспорта проекта относительно его действующей редакции с приведением соответствующих обоснований, а также отклонений предлагаемых изменений в части финансового обеспечения и показателей.</w:t>
      </w:r>
    </w:p>
    <w:p w14:paraId="4A8CF3E8" w14:textId="5BA30CF2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28. </w:t>
      </w:r>
      <w:r w:rsidR="000869E4" w:rsidRPr="00721C2D">
        <w:rPr>
          <w:sz w:val="28"/>
          <w:szCs w:val="28"/>
        </w:rPr>
        <w:t>Внесение изменений в паспорт проекта предполагает корректировку существующих параметров проекта, а также создание новых</w:t>
      </w:r>
      <w:r w:rsidR="008073BA" w:rsidRPr="00721C2D">
        <w:rPr>
          <w:sz w:val="28"/>
          <w:szCs w:val="28"/>
        </w:rPr>
        <w:t xml:space="preserve"> </w:t>
      </w:r>
      <w:r w:rsidR="000869E4" w:rsidRPr="00721C2D">
        <w:rPr>
          <w:sz w:val="28"/>
          <w:szCs w:val="28"/>
        </w:rPr>
        <w:t>мероприятий (результатов).</w:t>
      </w:r>
    </w:p>
    <w:p w14:paraId="7D973131" w14:textId="07C178AB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29. </w:t>
      </w:r>
      <w:r w:rsidR="008073BA" w:rsidRPr="00721C2D">
        <w:rPr>
          <w:sz w:val="28"/>
          <w:szCs w:val="28"/>
        </w:rPr>
        <w:t>Внесение изменений в паспорт проекта может быть выполнено в следующих случаях:</w:t>
      </w:r>
    </w:p>
    <w:p w14:paraId="129D0924" w14:textId="7B94F738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актуализации сведений о выполнении задач и показателей проекта;</w:t>
      </w:r>
    </w:p>
    <w:p w14:paraId="2D746A25" w14:textId="6A9A0965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внесения изменений в финансовое обеспечение проекта;</w:t>
      </w:r>
    </w:p>
    <w:p w14:paraId="6618CC87" w14:textId="441DACF5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изменения ранее принятых управленческих решений по составу задач проекта и срокам их выполнения;</w:t>
      </w:r>
    </w:p>
    <w:p w14:paraId="606B54FF" w14:textId="10325C7F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смена ответственного исполнителя или участника проекта;</w:t>
      </w:r>
    </w:p>
    <w:p w14:paraId="10A8A171" w14:textId="34D5245B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изменения финансовой, социально-экономической ситуации;</w:t>
      </w:r>
    </w:p>
    <w:p w14:paraId="3046279F" w14:textId="126BF887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принятия нормативных правовых актов Российской Федерации, и (или) Иркутской области и (или) города Усолье-Сибирское или внесения в них изменений;</w:t>
      </w:r>
    </w:p>
    <w:p w14:paraId="0E6AC1C0" w14:textId="0E31EF07" w:rsidR="008073BA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принятия решений по результатам мониторинга и анализа реализации проекта;</w:t>
      </w:r>
    </w:p>
    <w:p w14:paraId="00476526" w14:textId="4C53C293" w:rsidR="0046514B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8073BA" w:rsidRPr="00721C2D">
        <w:rPr>
          <w:sz w:val="28"/>
          <w:szCs w:val="28"/>
        </w:rPr>
        <w:t>наличия предписаний надзорных, контрольных органов, решения суда.</w:t>
      </w:r>
    </w:p>
    <w:p w14:paraId="1F0CF95F" w14:textId="2C90BC81" w:rsidR="00383EE8" w:rsidRPr="00721C2D" w:rsidRDefault="005226F0" w:rsidP="005226F0">
      <w:pPr>
        <w:pStyle w:val="ConsPlusNormal"/>
        <w:ind w:firstLine="709"/>
        <w:jc w:val="both"/>
        <w:rPr>
          <w:sz w:val="28"/>
          <w:szCs w:val="28"/>
        </w:rPr>
      </w:pPr>
      <w:r>
        <w:rPr>
          <w:rFonts w:eastAsiaTheme="minorEastAsia"/>
          <w:sz w:val="28"/>
          <w:szCs w:val="28"/>
          <w:shd w:val="clear" w:color="auto" w:fill="FFFFFF" w:themeFill="background1"/>
        </w:rPr>
        <w:t xml:space="preserve">30. </w:t>
      </w:r>
      <w:r w:rsidR="00E64D83" w:rsidRPr="00721C2D">
        <w:rPr>
          <w:rFonts w:eastAsiaTheme="minorEastAsia"/>
          <w:sz w:val="28"/>
          <w:szCs w:val="28"/>
          <w:shd w:val="clear" w:color="auto" w:fill="FFFFFF" w:themeFill="background1"/>
        </w:rPr>
        <w:t>Ответственный исполнитель обеспечивает</w:t>
      </w:r>
      <w:r w:rsidR="00233166" w:rsidRPr="00721C2D">
        <w:rPr>
          <w:rFonts w:eastAsiaTheme="minorEastAsia"/>
          <w:sz w:val="28"/>
          <w:szCs w:val="28"/>
          <w:shd w:val="clear" w:color="auto" w:fill="FFFFFF" w:themeFill="background1"/>
        </w:rPr>
        <w:t xml:space="preserve"> </w:t>
      </w:r>
      <w:r w:rsidR="00E64D83" w:rsidRPr="00721C2D">
        <w:rPr>
          <w:rFonts w:eastAsiaTheme="minorEastAsia"/>
          <w:sz w:val="28"/>
          <w:szCs w:val="28"/>
          <w:shd w:val="clear" w:color="auto" w:fill="FFFFFF" w:themeFill="background1"/>
        </w:rPr>
        <w:t>согласование</w:t>
      </w:r>
      <w:r w:rsidR="00233166" w:rsidRPr="00721C2D">
        <w:rPr>
          <w:rFonts w:eastAsiaTheme="minorEastAsia"/>
          <w:sz w:val="28"/>
          <w:szCs w:val="28"/>
          <w:shd w:val="clear" w:color="auto" w:fill="FFFFFF" w:themeFill="background1"/>
        </w:rPr>
        <w:t xml:space="preserve">, утверждение и внесение изменений </w:t>
      </w:r>
      <w:r w:rsidR="00642AE9" w:rsidRPr="00721C2D">
        <w:rPr>
          <w:rFonts w:eastAsiaTheme="minorEastAsia"/>
          <w:sz w:val="28"/>
          <w:szCs w:val="28"/>
          <w:shd w:val="clear" w:color="auto" w:fill="FFFFFF" w:themeFill="background1"/>
        </w:rPr>
        <w:t xml:space="preserve">паспорта </w:t>
      </w:r>
      <w:r w:rsidR="00E64D83" w:rsidRPr="00721C2D">
        <w:rPr>
          <w:rFonts w:eastAsiaTheme="minorEastAsia"/>
          <w:sz w:val="28"/>
          <w:szCs w:val="28"/>
          <w:shd w:val="clear" w:color="auto" w:fill="FFFFFF" w:themeFill="background1"/>
        </w:rPr>
        <w:t>проекта в состав</w:t>
      </w:r>
      <w:r w:rsidR="008073BA" w:rsidRPr="00721C2D">
        <w:rPr>
          <w:rFonts w:eastAsiaTheme="minorEastAsia"/>
          <w:sz w:val="28"/>
          <w:szCs w:val="28"/>
          <w:shd w:val="clear" w:color="auto" w:fill="FFFFFF" w:themeFill="background1"/>
        </w:rPr>
        <w:t>е</w:t>
      </w:r>
      <w:r w:rsidR="00642AE9" w:rsidRPr="00721C2D">
        <w:rPr>
          <w:rFonts w:eastAsiaTheme="minorEastAsia"/>
          <w:sz w:val="28"/>
          <w:szCs w:val="28"/>
          <w:shd w:val="clear" w:color="auto" w:fill="FFFFFF" w:themeFill="background1"/>
        </w:rPr>
        <w:t xml:space="preserve"> </w:t>
      </w:r>
      <w:r w:rsidR="00E64D83" w:rsidRPr="00721C2D">
        <w:rPr>
          <w:rFonts w:eastAsiaTheme="minorEastAsia"/>
          <w:sz w:val="28"/>
          <w:szCs w:val="28"/>
          <w:shd w:val="clear" w:color="auto" w:fill="FFFFFF" w:themeFill="background1"/>
        </w:rPr>
        <w:t>муниципальной программы, структурным элементом которой является, в</w:t>
      </w:r>
      <w:r w:rsidR="008421A1" w:rsidRPr="00721C2D">
        <w:rPr>
          <w:rFonts w:eastAsiaTheme="minorEastAsia"/>
          <w:sz w:val="28"/>
          <w:szCs w:val="28"/>
        </w:rPr>
        <w:t xml:space="preserve"> соответствии с</w:t>
      </w:r>
      <w:r w:rsidR="001C7DE0" w:rsidRPr="00721C2D">
        <w:rPr>
          <w:rFonts w:eastAsiaTheme="minorEastAsia"/>
          <w:sz w:val="28"/>
          <w:szCs w:val="28"/>
        </w:rPr>
        <w:t xml:space="preserve"> </w:t>
      </w:r>
      <w:hyperlink r:id="rId12" w:history="1">
        <w:r w:rsidR="001C7DE0" w:rsidRPr="00721C2D">
          <w:rPr>
            <w:sz w:val="28"/>
            <w:szCs w:val="28"/>
          </w:rPr>
          <w:t>Положени</w:t>
        </w:r>
        <w:r w:rsidR="00233166" w:rsidRPr="00721C2D">
          <w:rPr>
            <w:sz w:val="28"/>
            <w:szCs w:val="28"/>
          </w:rPr>
          <w:t>ем</w:t>
        </w:r>
        <w:r w:rsidR="001C7DE0" w:rsidRPr="00721C2D">
          <w:rPr>
            <w:sz w:val="28"/>
            <w:szCs w:val="28"/>
          </w:rPr>
          <w:t xml:space="preserve"> </w:t>
        </w:r>
      </w:hyperlink>
      <w:r w:rsidR="001C7DE0" w:rsidRPr="00721C2D">
        <w:rPr>
          <w:sz w:val="28"/>
          <w:szCs w:val="28"/>
        </w:rPr>
        <w:t>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утвержденным постановлением администрации города Усолье-Сибирское</w:t>
      </w:r>
      <w:r w:rsidR="008421A1" w:rsidRPr="00721C2D">
        <w:rPr>
          <w:sz w:val="28"/>
          <w:szCs w:val="28"/>
        </w:rPr>
        <w:t>.</w:t>
      </w:r>
    </w:p>
    <w:p w14:paraId="154ECF03" w14:textId="0B686422" w:rsidR="00383EE8" w:rsidRPr="00721C2D" w:rsidRDefault="00383EE8" w:rsidP="005226F0">
      <w:pPr>
        <w:pStyle w:val="ConsPlusNormal"/>
        <w:shd w:val="clear" w:color="auto" w:fill="FFFFFF" w:themeFill="background1"/>
        <w:ind w:firstLine="0"/>
        <w:jc w:val="both"/>
        <w:rPr>
          <w:b/>
          <w:bCs/>
          <w:sz w:val="28"/>
          <w:szCs w:val="28"/>
        </w:rPr>
      </w:pPr>
    </w:p>
    <w:p w14:paraId="572FD8FD" w14:textId="2B1FF407" w:rsidR="008073BA" w:rsidRPr="00721C2D" w:rsidRDefault="00B810B2" w:rsidP="005226F0">
      <w:pPr>
        <w:pStyle w:val="a3"/>
        <w:widowControl w:val="0"/>
        <w:spacing w:before="0" w:beforeAutospacing="0" w:after="0" w:afterAutospacing="0"/>
        <w:jc w:val="center"/>
        <w:rPr>
          <w:sz w:val="28"/>
          <w:szCs w:val="28"/>
        </w:rPr>
      </w:pPr>
      <w:r w:rsidRPr="00721C2D">
        <w:rPr>
          <w:sz w:val="28"/>
          <w:szCs w:val="28"/>
        </w:rPr>
        <w:t>Глава 4.</w:t>
      </w:r>
      <w:r w:rsidR="00383EE8" w:rsidRPr="00721C2D">
        <w:rPr>
          <w:sz w:val="28"/>
          <w:szCs w:val="28"/>
        </w:rPr>
        <w:t xml:space="preserve"> Мониторинг реализации проектов</w:t>
      </w:r>
    </w:p>
    <w:p w14:paraId="72A4D13C" w14:textId="77777777" w:rsidR="008073BA" w:rsidRPr="00721C2D" w:rsidRDefault="008073BA" w:rsidP="005226F0">
      <w:pPr>
        <w:pStyle w:val="a3"/>
        <w:widowControl w:val="0"/>
        <w:spacing w:before="0" w:beforeAutospacing="0" w:after="0" w:afterAutospacing="0"/>
        <w:rPr>
          <w:sz w:val="28"/>
          <w:szCs w:val="28"/>
        </w:rPr>
      </w:pPr>
    </w:p>
    <w:p w14:paraId="510C65EA" w14:textId="0EB49FAB" w:rsidR="00B86EE8" w:rsidRPr="00721C2D" w:rsidRDefault="005226F0" w:rsidP="005226F0">
      <w:pPr>
        <w:pStyle w:val="ConsPlusNormal"/>
        <w:shd w:val="clear" w:color="auto" w:fill="FFFFFF" w:themeFill="background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31. </w:t>
      </w:r>
      <w:r w:rsidR="008073BA" w:rsidRPr="00721C2D">
        <w:rPr>
          <w:sz w:val="28"/>
          <w:szCs w:val="28"/>
        </w:rPr>
        <w:t xml:space="preserve">Мониторинг реализации проектов представляет собой систему мероприятий по измерению фактических значений параметров </w:t>
      </w:r>
      <w:r w:rsidR="00B86EE8" w:rsidRPr="00721C2D">
        <w:rPr>
          <w:sz w:val="28"/>
          <w:szCs w:val="28"/>
        </w:rPr>
        <w:t>п</w:t>
      </w:r>
      <w:r w:rsidR="008073BA" w:rsidRPr="00721C2D">
        <w:rPr>
          <w:sz w:val="28"/>
          <w:szCs w:val="28"/>
        </w:rPr>
        <w:t xml:space="preserve">роектов, расчету отклонения фактических значений параметров </w:t>
      </w:r>
      <w:r w:rsidR="00B86EE8" w:rsidRPr="00721C2D">
        <w:rPr>
          <w:sz w:val="28"/>
          <w:szCs w:val="28"/>
        </w:rPr>
        <w:t>п</w:t>
      </w:r>
      <w:r w:rsidR="008073BA" w:rsidRPr="00721C2D">
        <w:rPr>
          <w:sz w:val="28"/>
          <w:szCs w:val="28"/>
        </w:rPr>
        <w:t xml:space="preserve">роектов от их плановых значений, определенных в паспортах соответствующих </w:t>
      </w:r>
      <w:r w:rsidR="00B86EE8" w:rsidRPr="00721C2D">
        <w:rPr>
          <w:sz w:val="28"/>
          <w:szCs w:val="28"/>
        </w:rPr>
        <w:t>п</w:t>
      </w:r>
      <w:r w:rsidR="008073BA" w:rsidRPr="00721C2D">
        <w:rPr>
          <w:sz w:val="28"/>
          <w:szCs w:val="28"/>
        </w:rPr>
        <w:t>роектов</w:t>
      </w:r>
      <w:r w:rsidR="00B86EE8" w:rsidRPr="00721C2D">
        <w:rPr>
          <w:sz w:val="28"/>
          <w:szCs w:val="28"/>
        </w:rPr>
        <w:t>.</w:t>
      </w:r>
    </w:p>
    <w:p w14:paraId="4D82D172" w14:textId="0158FCC2" w:rsidR="00B86EE8" w:rsidRPr="00721C2D" w:rsidRDefault="005226F0" w:rsidP="005226F0">
      <w:pPr>
        <w:pStyle w:val="ConsPlusNormal"/>
        <w:shd w:val="clear" w:color="auto" w:fill="FFFFFF" w:themeFill="background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32. </w:t>
      </w:r>
      <w:r w:rsidR="00B86EE8" w:rsidRPr="00721C2D">
        <w:rPr>
          <w:sz w:val="28"/>
          <w:szCs w:val="28"/>
        </w:rPr>
        <w:t xml:space="preserve">В ходе мониторинга реализации проектов ответственным исполнителем проекта формируется годовой отчет о реализации проекта и направляются ответственному исполнителю муниципальной программы города Усолье-Сибирское </w:t>
      </w:r>
    </w:p>
    <w:p w14:paraId="0DCCBE67" w14:textId="3515E1DD" w:rsidR="000F076D" w:rsidRPr="00721C2D" w:rsidRDefault="005226F0" w:rsidP="005226F0">
      <w:pPr>
        <w:pStyle w:val="ConsPlusNormal"/>
        <w:shd w:val="clear" w:color="auto" w:fill="FFFFFF" w:themeFill="background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33. </w:t>
      </w:r>
      <w:r w:rsidR="00196456" w:rsidRPr="00721C2D">
        <w:rPr>
          <w:sz w:val="28"/>
          <w:szCs w:val="28"/>
        </w:rPr>
        <w:t>Подготовка отчета</w:t>
      </w:r>
      <w:r w:rsidR="00625EF6" w:rsidRPr="00721C2D">
        <w:rPr>
          <w:sz w:val="28"/>
          <w:szCs w:val="28"/>
        </w:rPr>
        <w:t xml:space="preserve"> о реализации проекта и проведение оценки эффективности</w:t>
      </w:r>
      <w:r w:rsidR="00196456" w:rsidRPr="00721C2D">
        <w:rPr>
          <w:sz w:val="28"/>
          <w:szCs w:val="28"/>
        </w:rPr>
        <w:t xml:space="preserve"> </w:t>
      </w:r>
      <w:r w:rsidR="00625EF6" w:rsidRPr="00721C2D">
        <w:rPr>
          <w:sz w:val="28"/>
          <w:szCs w:val="28"/>
        </w:rPr>
        <w:t>р</w:t>
      </w:r>
      <w:r w:rsidR="00196456" w:rsidRPr="00721C2D">
        <w:rPr>
          <w:sz w:val="28"/>
          <w:szCs w:val="28"/>
        </w:rPr>
        <w:t xml:space="preserve">еализации </w:t>
      </w:r>
      <w:r w:rsidR="0070495E" w:rsidRPr="00721C2D">
        <w:rPr>
          <w:sz w:val="28"/>
          <w:szCs w:val="28"/>
        </w:rPr>
        <w:t xml:space="preserve">проекта, </w:t>
      </w:r>
      <w:r w:rsidR="0070495E" w:rsidRPr="00721C2D">
        <w:rPr>
          <w:sz w:val="28"/>
          <w:szCs w:val="28"/>
          <w:shd w:val="clear" w:color="auto" w:fill="FFFFFF"/>
        </w:rPr>
        <w:t>входящего в состав муниципальной программы</w:t>
      </w:r>
      <w:r w:rsidR="0070495E" w:rsidRPr="00721C2D">
        <w:rPr>
          <w:sz w:val="28"/>
          <w:szCs w:val="28"/>
        </w:rPr>
        <w:t xml:space="preserve"> </w:t>
      </w:r>
      <w:r w:rsidR="00196456" w:rsidRPr="00721C2D">
        <w:rPr>
          <w:sz w:val="28"/>
          <w:szCs w:val="28"/>
        </w:rPr>
        <w:t>осуществля</w:t>
      </w:r>
      <w:r w:rsidR="00625EF6" w:rsidRPr="00721C2D">
        <w:rPr>
          <w:sz w:val="28"/>
          <w:szCs w:val="28"/>
        </w:rPr>
        <w:t>ю</w:t>
      </w:r>
      <w:r w:rsidR="00196456" w:rsidRPr="00721C2D">
        <w:rPr>
          <w:sz w:val="28"/>
          <w:szCs w:val="28"/>
        </w:rPr>
        <w:t>тся е</w:t>
      </w:r>
      <w:r w:rsidR="0070495E" w:rsidRPr="00721C2D">
        <w:rPr>
          <w:sz w:val="28"/>
          <w:szCs w:val="28"/>
        </w:rPr>
        <w:t>го</w:t>
      </w:r>
      <w:r w:rsidR="00196456" w:rsidRPr="00721C2D">
        <w:rPr>
          <w:sz w:val="28"/>
          <w:szCs w:val="28"/>
        </w:rPr>
        <w:t xml:space="preserve"> ответственным исполнителем</w:t>
      </w:r>
      <w:r w:rsidR="000F076D" w:rsidRPr="00721C2D">
        <w:rPr>
          <w:sz w:val="28"/>
          <w:szCs w:val="28"/>
        </w:rPr>
        <w:t xml:space="preserve"> в соответствии </w:t>
      </w:r>
      <w:r w:rsidR="00196456" w:rsidRPr="00721C2D">
        <w:rPr>
          <w:sz w:val="28"/>
          <w:szCs w:val="28"/>
        </w:rPr>
        <w:t xml:space="preserve"> </w:t>
      </w:r>
      <w:r w:rsidR="000F076D" w:rsidRPr="00721C2D">
        <w:rPr>
          <w:rFonts w:eastAsiaTheme="minorEastAsia"/>
          <w:sz w:val="28"/>
          <w:szCs w:val="28"/>
        </w:rPr>
        <w:t xml:space="preserve">с </w:t>
      </w:r>
      <w:hyperlink r:id="rId13" w:history="1">
        <w:r w:rsidR="000F076D" w:rsidRPr="00721C2D">
          <w:rPr>
            <w:sz w:val="28"/>
            <w:szCs w:val="28"/>
          </w:rPr>
          <w:t xml:space="preserve">Положением </w:t>
        </w:r>
      </w:hyperlink>
      <w:r w:rsidR="000F076D" w:rsidRPr="00721C2D">
        <w:rPr>
          <w:sz w:val="28"/>
          <w:szCs w:val="28"/>
        </w:rPr>
        <w:t>о порядке принятия решений о разработке муниципальных программ муниципального образования «город Усолье-Сибирское», их формирования и реализации, утвержденным постановлением администрации города Усолье-Сибирское</w:t>
      </w:r>
      <w:r w:rsidR="008F51EE" w:rsidRPr="00721C2D">
        <w:rPr>
          <w:sz w:val="28"/>
          <w:szCs w:val="28"/>
        </w:rPr>
        <w:t>.</w:t>
      </w:r>
    </w:p>
    <w:p w14:paraId="4C99AD0E" w14:textId="77777777" w:rsidR="00383EE8" w:rsidRPr="00721C2D" w:rsidRDefault="00383EE8" w:rsidP="005226F0">
      <w:pPr>
        <w:pStyle w:val="a3"/>
        <w:widowControl w:val="0"/>
        <w:spacing w:before="0" w:beforeAutospacing="0" w:after="0" w:afterAutospacing="0"/>
        <w:rPr>
          <w:sz w:val="28"/>
          <w:szCs w:val="28"/>
        </w:rPr>
      </w:pPr>
    </w:p>
    <w:p w14:paraId="05731894" w14:textId="363E0DDD" w:rsidR="00383EE8" w:rsidRPr="00721C2D" w:rsidRDefault="00B810B2" w:rsidP="005226F0">
      <w:pPr>
        <w:pStyle w:val="a3"/>
        <w:widowControl w:val="0"/>
        <w:spacing w:before="0" w:beforeAutospacing="0" w:after="0" w:afterAutospacing="0"/>
        <w:jc w:val="center"/>
        <w:rPr>
          <w:sz w:val="28"/>
          <w:szCs w:val="28"/>
        </w:rPr>
      </w:pPr>
      <w:r w:rsidRPr="00721C2D">
        <w:rPr>
          <w:sz w:val="28"/>
          <w:szCs w:val="28"/>
        </w:rPr>
        <w:t>Глава 5.</w:t>
      </w:r>
      <w:r w:rsidR="00383EE8" w:rsidRPr="00721C2D">
        <w:rPr>
          <w:sz w:val="28"/>
          <w:szCs w:val="28"/>
        </w:rPr>
        <w:t xml:space="preserve"> З</w:t>
      </w:r>
      <w:r w:rsidR="00EA0730" w:rsidRPr="00721C2D">
        <w:rPr>
          <w:sz w:val="28"/>
          <w:szCs w:val="28"/>
        </w:rPr>
        <w:t>авершение реализации проекта</w:t>
      </w:r>
    </w:p>
    <w:p w14:paraId="74EFDB6B" w14:textId="77777777" w:rsidR="00EA0730" w:rsidRPr="00721C2D" w:rsidRDefault="00EA0730" w:rsidP="00EA0730">
      <w:pPr>
        <w:pStyle w:val="ConsPlusNormal"/>
        <w:shd w:val="clear" w:color="auto" w:fill="FFFFFF" w:themeFill="background1"/>
        <w:ind w:firstLine="0"/>
        <w:jc w:val="both"/>
        <w:rPr>
          <w:sz w:val="28"/>
          <w:szCs w:val="28"/>
        </w:rPr>
      </w:pPr>
    </w:p>
    <w:p w14:paraId="70C67778" w14:textId="45CD9F63" w:rsidR="005C0BD0" w:rsidRPr="00721C2D" w:rsidRDefault="000E112E" w:rsidP="000E112E">
      <w:pPr>
        <w:pStyle w:val="ConsPlusNormal"/>
        <w:shd w:val="clear" w:color="auto" w:fill="FFFFFF" w:themeFill="background1"/>
        <w:tabs>
          <w:tab w:val="left" w:pos="851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34. </w:t>
      </w:r>
      <w:r w:rsidR="00D83E98" w:rsidRPr="00721C2D">
        <w:rPr>
          <w:sz w:val="28"/>
          <w:szCs w:val="28"/>
        </w:rPr>
        <w:t xml:space="preserve">Завершение реализации </w:t>
      </w:r>
      <w:r w:rsidR="00EA0730" w:rsidRPr="00721C2D">
        <w:rPr>
          <w:sz w:val="28"/>
          <w:szCs w:val="28"/>
        </w:rPr>
        <w:t>п</w:t>
      </w:r>
      <w:r w:rsidR="00D83E98" w:rsidRPr="00721C2D">
        <w:rPr>
          <w:sz w:val="28"/>
          <w:szCs w:val="28"/>
        </w:rPr>
        <w:t>роекта может осуществляться:</w:t>
      </w:r>
    </w:p>
    <w:p w14:paraId="7D9917D8" w14:textId="03F8CC23" w:rsidR="005C0BD0" w:rsidRPr="00721C2D" w:rsidRDefault="000E112E" w:rsidP="000E112E">
      <w:pPr>
        <w:pStyle w:val="ConsPlusNormal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proofErr w:type="spellStart"/>
      <w:r w:rsidR="005C0BD0" w:rsidRPr="00721C2D">
        <w:rPr>
          <w:sz w:val="28"/>
          <w:szCs w:val="28"/>
        </w:rPr>
        <w:t>планово</w:t>
      </w:r>
      <w:proofErr w:type="spellEnd"/>
      <w:r w:rsidR="005C0BD0" w:rsidRPr="00721C2D">
        <w:rPr>
          <w:sz w:val="28"/>
          <w:szCs w:val="28"/>
        </w:rPr>
        <w:t xml:space="preserve"> - по итогам достижения общественно значимых результатов, выполнения задач проекта, достижения его показателей;</w:t>
      </w:r>
    </w:p>
    <w:p w14:paraId="7534BDF0" w14:textId="43352DAD" w:rsidR="005C0BD0" w:rsidRPr="00721C2D" w:rsidRDefault="000E112E" w:rsidP="000E112E">
      <w:pPr>
        <w:pStyle w:val="ConsPlusNormal"/>
        <w:ind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5C0BD0" w:rsidRPr="00721C2D">
        <w:rPr>
          <w:sz w:val="28"/>
          <w:szCs w:val="28"/>
        </w:rPr>
        <w:t>досрочно - при принятии соответствующего решения проектным комитетом с учетом:</w:t>
      </w:r>
    </w:p>
    <w:p w14:paraId="0367A5CA" w14:textId="6CE8F4B9" w:rsidR="005C0BD0" w:rsidRPr="00721C2D" w:rsidRDefault="000E112E" w:rsidP="000E112E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0BD0" w:rsidRPr="00721C2D">
        <w:rPr>
          <w:sz w:val="28"/>
          <w:szCs w:val="28"/>
        </w:rPr>
        <w:t>утраты актуальности проекта в зависимости от хода его реализации, текущих рисков и их негативных последствий;</w:t>
      </w:r>
    </w:p>
    <w:p w14:paraId="25E8A0AD" w14:textId="0E5B230D" w:rsidR="00B810B2" w:rsidRPr="00721C2D" w:rsidRDefault="000E112E" w:rsidP="000E112E">
      <w:pPr>
        <w:pStyle w:val="ConsPlus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5C0BD0" w:rsidRPr="00721C2D">
        <w:rPr>
          <w:sz w:val="28"/>
          <w:szCs w:val="28"/>
        </w:rPr>
        <w:t>иных обстоятельств, по причине которых проект не может быть реализован, изложенных в мотивированном предложении о досрочном завершении проекта.</w:t>
      </w:r>
    </w:p>
    <w:p w14:paraId="62D76D23" w14:textId="5E3657ED" w:rsidR="00B810B2" w:rsidRPr="00721C2D" w:rsidRDefault="000E112E" w:rsidP="000E112E">
      <w:pPr>
        <w:pStyle w:val="ConsPlusNormal"/>
        <w:shd w:val="clear" w:color="auto" w:fill="FFFFFF" w:themeFill="background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35. </w:t>
      </w:r>
      <w:r w:rsidR="00B810B2" w:rsidRPr="00721C2D">
        <w:rPr>
          <w:sz w:val="28"/>
          <w:szCs w:val="28"/>
        </w:rPr>
        <w:t>После принятия решения проектным комитетом о завершении реализации проекта ответственным исполнителем проекта проводится расчет итоговой оценки эффективности реализации проекта за весь период его реализации и направляется в ответственному исполнителю по муниципальной программе города Усолье-Сибирское вместе с материалами к годовому отчету.</w:t>
      </w:r>
    </w:p>
    <w:p w14:paraId="7D82B60C" w14:textId="122691CD" w:rsidR="00B810B2" w:rsidRPr="00721C2D" w:rsidRDefault="000E112E" w:rsidP="000E112E">
      <w:pPr>
        <w:pStyle w:val="ConsPlusNormal"/>
        <w:shd w:val="clear" w:color="auto" w:fill="FFFFFF" w:themeFill="background1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36. </w:t>
      </w:r>
      <w:r w:rsidR="00B810B2" w:rsidRPr="00721C2D">
        <w:rPr>
          <w:sz w:val="28"/>
          <w:szCs w:val="28"/>
        </w:rPr>
        <w:t xml:space="preserve">При необходимости инициируются иные проекты, направленные на достижение данных общественно значимых результатов, решение задач и выполнение показателей соответствующих муниципальных программ города Усолье-Сибирское. Инициирование новых Проектов осуществляется в порядке, предусмотренным Главой </w:t>
      </w:r>
      <w:hyperlink w:anchor="P151">
        <w:r w:rsidR="00B810B2" w:rsidRPr="00721C2D">
          <w:rPr>
            <w:sz w:val="28"/>
            <w:szCs w:val="28"/>
          </w:rPr>
          <w:t>3</w:t>
        </w:r>
      </w:hyperlink>
      <w:r w:rsidR="00B810B2" w:rsidRPr="00721C2D">
        <w:rPr>
          <w:sz w:val="28"/>
          <w:szCs w:val="28"/>
        </w:rPr>
        <w:t xml:space="preserve"> настоящего Положения.</w:t>
      </w:r>
    </w:p>
    <w:p w14:paraId="4654AA7F" w14:textId="391DA4F3" w:rsidR="0017724A" w:rsidRPr="00721C2D" w:rsidRDefault="0017724A" w:rsidP="00B810B2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14:paraId="1FA62A5E" w14:textId="6CF1ECC4" w:rsidR="00710BE3" w:rsidRDefault="008C2C8F" w:rsidP="00B810B2">
      <w:pPr>
        <w:rPr>
          <w:rFonts w:ascii="Times New Roman" w:hAnsi="Times New Roman" w:cs="Times New Roman"/>
          <w:b/>
          <w:sz w:val="28"/>
          <w:szCs w:val="28"/>
        </w:rPr>
      </w:pPr>
      <w:r w:rsidRPr="00721C2D">
        <w:rPr>
          <w:rFonts w:ascii="Times New Roman" w:hAnsi="Times New Roman" w:cs="Times New Roman"/>
          <w:b/>
          <w:sz w:val="28"/>
          <w:szCs w:val="28"/>
        </w:rPr>
        <w:t xml:space="preserve">Мэр города </w:t>
      </w:r>
      <w:r w:rsidR="000E112E"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Pr="00721C2D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М.В. Торопки</w:t>
      </w:r>
      <w:r w:rsidR="00B810B2" w:rsidRPr="00721C2D">
        <w:rPr>
          <w:rFonts w:ascii="Times New Roman" w:hAnsi="Times New Roman" w:cs="Times New Roman"/>
          <w:b/>
          <w:sz w:val="28"/>
          <w:szCs w:val="28"/>
        </w:rPr>
        <w:t>н</w:t>
      </w:r>
    </w:p>
    <w:p w14:paraId="4CB14CC9" w14:textId="77777777" w:rsidR="000E112E" w:rsidRPr="000E112E" w:rsidRDefault="000E112E" w:rsidP="000E11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/>
        </w:rPr>
      </w:pPr>
      <w:r w:rsidRPr="000E112E">
        <w:rPr>
          <w:rFonts w:ascii="Times New Roman" w:eastAsia="Times New Roman" w:hAnsi="Times New Roman" w:cs="Times New Roman"/>
          <w:b/>
          <w:i/>
          <w:sz w:val="20"/>
          <w:szCs w:val="24"/>
          <w:lang w:val="x-none"/>
        </w:rPr>
        <w:t xml:space="preserve">Приложения </w:t>
      </w:r>
      <w:r w:rsidRPr="000E112E">
        <w:rPr>
          <w:rFonts w:ascii="Times New Roman" w:eastAsia="Times New Roman" w:hAnsi="Times New Roman" w:cs="Times New Roman"/>
          <w:b/>
          <w:i/>
          <w:sz w:val="20"/>
          <w:szCs w:val="24"/>
        </w:rPr>
        <w:t>к настоящему постановлению опубликованы</w:t>
      </w:r>
      <w:r w:rsidRPr="000E112E">
        <w:rPr>
          <w:rFonts w:ascii="Times New Roman" w:eastAsia="Times New Roman" w:hAnsi="Times New Roman" w:cs="Times New Roman"/>
          <w:b/>
          <w:i/>
          <w:sz w:val="20"/>
          <w:szCs w:val="24"/>
          <w:lang w:val="x-none"/>
        </w:rPr>
        <w:t xml:space="preserve"> в сетевом издании «Официальный сайт администрации города Усолье-Сибирское» в информационно-телекоммуникационной сети </w:t>
      </w:r>
      <w:r w:rsidRPr="000E112E">
        <w:rPr>
          <w:rFonts w:ascii="Times New Roman" w:eastAsia="Times New Roman" w:hAnsi="Times New Roman" w:cs="Times New Roman"/>
          <w:b/>
          <w:i/>
          <w:sz w:val="20"/>
          <w:szCs w:val="24"/>
          <w:lang w:val="x-none"/>
        </w:rPr>
        <w:lastRenderedPageBreak/>
        <w:t>«Интернет» http://www.usolie-sibirskoe.ru, в разделе «Нормативная база»</w:t>
      </w:r>
      <w:r w:rsidRPr="000E112E">
        <w:rPr>
          <w:rFonts w:ascii="Times New Roman" w:eastAsia="Times New Roman" w:hAnsi="Times New Roman" w:cs="Times New Roman"/>
          <w:b/>
          <w:i/>
          <w:sz w:val="20"/>
          <w:szCs w:val="24"/>
        </w:rPr>
        <w:t>, подраздел «Официальное опубликование»</w:t>
      </w:r>
      <w:r w:rsidRPr="000E112E">
        <w:rPr>
          <w:rFonts w:ascii="Times New Roman" w:eastAsia="Times New Roman" w:hAnsi="Times New Roman" w:cs="Times New Roman"/>
          <w:b/>
          <w:i/>
          <w:sz w:val="20"/>
          <w:szCs w:val="24"/>
          <w:lang w:val="x-none"/>
        </w:rPr>
        <w:t xml:space="preserve">. </w:t>
      </w:r>
    </w:p>
    <w:p w14:paraId="18150A1A" w14:textId="77777777" w:rsidR="000E112E" w:rsidRPr="000E112E" w:rsidRDefault="000E112E" w:rsidP="00B810B2">
      <w:pPr>
        <w:rPr>
          <w:sz w:val="28"/>
          <w:szCs w:val="28"/>
          <w:lang w:val="x-none"/>
        </w:rPr>
      </w:pPr>
    </w:p>
    <w:p w14:paraId="5BF29DE4" w14:textId="77777777" w:rsidR="00710BE3" w:rsidRPr="00721C2D" w:rsidRDefault="00710BE3" w:rsidP="00710BE3">
      <w:pPr>
        <w:pStyle w:val="ConsPlusNormal"/>
        <w:jc w:val="right"/>
        <w:outlineLvl w:val="1"/>
        <w:rPr>
          <w:sz w:val="28"/>
          <w:szCs w:val="28"/>
        </w:rPr>
      </w:pPr>
      <w:r w:rsidRPr="00721C2D">
        <w:rPr>
          <w:sz w:val="28"/>
          <w:szCs w:val="28"/>
        </w:rPr>
        <w:t>Приложение 1</w:t>
      </w:r>
    </w:p>
    <w:p w14:paraId="1DDD88B3" w14:textId="77777777" w:rsidR="00B810B2" w:rsidRPr="00721C2D" w:rsidRDefault="00710BE3" w:rsidP="00710BE3">
      <w:pPr>
        <w:pStyle w:val="ConsPlusNormal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к Положению об организации </w:t>
      </w:r>
    </w:p>
    <w:p w14:paraId="4279DCC9" w14:textId="77777777" w:rsidR="00B810B2" w:rsidRPr="00721C2D" w:rsidRDefault="00710BE3" w:rsidP="00B810B2">
      <w:pPr>
        <w:pStyle w:val="ConsPlusNormal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проектной</w:t>
      </w:r>
      <w:r w:rsidR="00B810B2" w:rsidRPr="00721C2D">
        <w:rPr>
          <w:sz w:val="28"/>
          <w:szCs w:val="28"/>
        </w:rPr>
        <w:t xml:space="preserve"> </w:t>
      </w:r>
      <w:r w:rsidRPr="00721C2D">
        <w:rPr>
          <w:sz w:val="28"/>
          <w:szCs w:val="28"/>
        </w:rPr>
        <w:t xml:space="preserve">деятельности </w:t>
      </w:r>
    </w:p>
    <w:p w14:paraId="6CA5B7D6" w14:textId="570052EB" w:rsidR="00710BE3" w:rsidRPr="00721C2D" w:rsidRDefault="00710BE3" w:rsidP="00B810B2">
      <w:pPr>
        <w:pStyle w:val="ConsPlusNormal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в городе Усолье-Сибирское</w:t>
      </w:r>
    </w:p>
    <w:p w14:paraId="2C8A800F" w14:textId="77777777" w:rsidR="00710BE3" w:rsidRPr="00721C2D" w:rsidRDefault="00710BE3" w:rsidP="00710BE3">
      <w:pPr>
        <w:pStyle w:val="ConsPlusNormal"/>
        <w:jc w:val="both"/>
        <w:rPr>
          <w:sz w:val="28"/>
          <w:szCs w:val="28"/>
        </w:rPr>
      </w:pPr>
    </w:p>
    <w:p w14:paraId="1A59FCCD" w14:textId="77777777" w:rsidR="00F03552" w:rsidRPr="00721C2D" w:rsidRDefault="00F03552" w:rsidP="00F03552">
      <w:pPr>
        <w:pStyle w:val="ConsPlusNormal"/>
        <w:jc w:val="center"/>
        <w:rPr>
          <w:sz w:val="28"/>
          <w:szCs w:val="28"/>
        </w:rPr>
      </w:pPr>
      <w:bookmarkStart w:id="3" w:name="P330"/>
      <w:bookmarkEnd w:id="3"/>
      <w:r w:rsidRPr="00721C2D">
        <w:rPr>
          <w:sz w:val="28"/>
          <w:szCs w:val="28"/>
        </w:rPr>
        <w:t>ПРОЕКТНАЯ ИНИЦИАТИВА</w:t>
      </w:r>
    </w:p>
    <w:p w14:paraId="010008AD" w14:textId="07F7AA19" w:rsidR="00F03552" w:rsidRPr="00721C2D" w:rsidRDefault="00F03552" w:rsidP="00F03552">
      <w:pPr>
        <w:pStyle w:val="ConsPlusNormal"/>
        <w:jc w:val="center"/>
        <w:rPr>
          <w:sz w:val="24"/>
          <w:szCs w:val="24"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95"/>
        <w:gridCol w:w="4076"/>
      </w:tblGrid>
      <w:tr w:rsidR="00721C2D" w:rsidRPr="00721C2D" w14:paraId="7A1BC99E" w14:textId="77777777" w:rsidTr="007106B5">
        <w:tc>
          <w:tcPr>
            <w:tcW w:w="9571" w:type="dxa"/>
            <w:gridSpan w:val="2"/>
          </w:tcPr>
          <w:p w14:paraId="56579C80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__________________________________________________</w:t>
            </w:r>
          </w:p>
        </w:tc>
      </w:tr>
      <w:tr w:rsidR="00721C2D" w:rsidRPr="00721C2D" w14:paraId="3FBFD948" w14:textId="77777777" w:rsidTr="007106B5">
        <w:tc>
          <w:tcPr>
            <w:tcW w:w="9571" w:type="dxa"/>
            <w:gridSpan w:val="2"/>
          </w:tcPr>
          <w:p w14:paraId="17129A8D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721C2D">
              <w:t>(наименование муниципального проекта)</w:t>
            </w:r>
          </w:p>
        </w:tc>
      </w:tr>
      <w:tr w:rsidR="00721C2D" w:rsidRPr="00721C2D" w14:paraId="439EA762" w14:textId="77777777" w:rsidTr="007106B5">
        <w:tc>
          <w:tcPr>
            <w:tcW w:w="5495" w:type="dxa"/>
          </w:tcPr>
          <w:p w14:paraId="3DFF72A0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4076" w:type="dxa"/>
          </w:tcPr>
          <w:p w14:paraId="0BDD4B4E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5B8D2D84" w14:textId="77777777" w:rsidTr="007106B5">
        <w:tc>
          <w:tcPr>
            <w:tcW w:w="9571" w:type="dxa"/>
            <w:gridSpan w:val="2"/>
          </w:tcPr>
          <w:p w14:paraId="38882F59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fldChar w:fldCharType="begin"/>
            </w:r>
            <w:r w:rsidRPr="00721C2D">
              <w:rPr>
                <w:sz w:val="28"/>
                <w:szCs w:val="28"/>
              </w:rPr>
              <w:instrText xml:space="preserve"> =1</w:instrText>
            </w:r>
            <w:r w:rsidRPr="00721C2D">
              <w:rPr>
                <w:sz w:val="28"/>
                <w:szCs w:val="28"/>
                <w:lang w:val="en-US"/>
              </w:rPr>
              <w:instrText>\*ROMAN</w:instrText>
            </w:r>
            <w:r w:rsidRPr="00721C2D">
              <w:rPr>
                <w:sz w:val="28"/>
                <w:szCs w:val="28"/>
              </w:rPr>
              <w:instrText xml:space="preserve"> </w:instrText>
            </w:r>
            <w:r w:rsidRPr="00721C2D">
              <w:rPr>
                <w:sz w:val="28"/>
                <w:szCs w:val="28"/>
              </w:rPr>
              <w:fldChar w:fldCharType="separate"/>
            </w:r>
            <w:r w:rsidRPr="00721C2D">
              <w:rPr>
                <w:noProof/>
                <w:sz w:val="28"/>
                <w:szCs w:val="28"/>
              </w:rPr>
              <w:t>I</w:t>
            </w:r>
            <w:r w:rsidRPr="00721C2D">
              <w:rPr>
                <w:sz w:val="28"/>
                <w:szCs w:val="28"/>
              </w:rPr>
              <w:fldChar w:fldCharType="end"/>
            </w:r>
            <w:r w:rsidRPr="00721C2D">
              <w:rPr>
                <w:sz w:val="28"/>
                <w:szCs w:val="28"/>
              </w:rPr>
              <w:t>. Общие сведения</w:t>
            </w:r>
          </w:p>
        </w:tc>
      </w:tr>
      <w:tr w:rsidR="00721C2D" w:rsidRPr="00721C2D" w14:paraId="308760DC" w14:textId="77777777" w:rsidTr="007106B5">
        <w:tc>
          <w:tcPr>
            <w:tcW w:w="5495" w:type="dxa"/>
            <w:tcBorders>
              <w:bottom w:val="single" w:sz="4" w:space="0" w:color="auto"/>
            </w:tcBorders>
          </w:tcPr>
          <w:p w14:paraId="52180608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  <w:tc>
          <w:tcPr>
            <w:tcW w:w="4076" w:type="dxa"/>
            <w:tcBorders>
              <w:bottom w:val="single" w:sz="4" w:space="0" w:color="auto"/>
            </w:tcBorders>
          </w:tcPr>
          <w:p w14:paraId="7EAC3C04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54E7D4CB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BB80E" w14:textId="31C66FED" w:rsidR="00F03552" w:rsidRPr="00721C2D" w:rsidRDefault="00F03552" w:rsidP="00F03552">
            <w:pPr>
              <w:pStyle w:val="a3"/>
              <w:widowControl w:val="0"/>
              <w:spacing w:before="0" w:beforeAutospacing="0" w:after="0" w:afterAutospacing="0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Наименование направления сферы деятельности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0CCA5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0D691891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B5D84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Основания для инициации проекта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EC3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329EC1FC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03178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 xml:space="preserve">Связь с муниципальными программами 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68450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69B761FB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84C0FC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Цели проекта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C2E41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57D4A050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6C974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Показатели проекта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B36DD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1F87C5CE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09B6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 xml:space="preserve">Способы достижения целей, основные результаты и мероприятия проекта 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C4D20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5B35C660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C2902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Риски и возможности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DFBE7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7079ACD8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83BA6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Сроки реализации проекта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22EE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12F8B506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8D701" w14:textId="65A17D4D" w:rsidR="00F03552" w:rsidRPr="00721C2D" w:rsidRDefault="00F03552" w:rsidP="003B277C">
            <w:pPr>
              <w:pStyle w:val="a3"/>
              <w:widowControl w:val="0"/>
              <w:spacing w:before="0" w:beforeAutospacing="0" w:after="0" w:afterAutospacing="0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Финансовое обеспечение проекта</w:t>
            </w:r>
            <w:r w:rsidR="003B277C" w:rsidRPr="00721C2D">
              <w:rPr>
                <w:sz w:val="28"/>
                <w:szCs w:val="28"/>
              </w:rPr>
              <w:t xml:space="preserve"> с разбивкой по источникам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CF0A5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01B97073" w14:textId="77777777" w:rsidTr="007106B5">
        <w:tc>
          <w:tcPr>
            <w:tcW w:w="9571" w:type="dxa"/>
            <w:gridSpan w:val="2"/>
            <w:tcBorders>
              <w:top w:val="single" w:sz="4" w:space="0" w:color="auto"/>
            </w:tcBorders>
          </w:tcPr>
          <w:p w14:paraId="6A455ACE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376BE14A" w14:textId="77777777" w:rsidTr="007106B5">
        <w:tc>
          <w:tcPr>
            <w:tcW w:w="9571" w:type="dxa"/>
            <w:gridSpan w:val="2"/>
          </w:tcPr>
          <w:p w14:paraId="421B9690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fldChar w:fldCharType="begin"/>
            </w:r>
            <w:r w:rsidRPr="00721C2D">
              <w:rPr>
                <w:sz w:val="28"/>
                <w:szCs w:val="28"/>
              </w:rPr>
              <w:instrText xml:space="preserve"> =2\*</w:instrText>
            </w:r>
            <w:r w:rsidRPr="00721C2D">
              <w:rPr>
                <w:sz w:val="28"/>
                <w:szCs w:val="28"/>
                <w:lang w:val="en-US"/>
              </w:rPr>
              <w:instrText>ROMAN</w:instrText>
            </w:r>
            <w:r w:rsidRPr="00721C2D">
              <w:rPr>
                <w:sz w:val="28"/>
                <w:szCs w:val="28"/>
              </w:rPr>
              <w:instrText xml:space="preserve"> </w:instrText>
            </w:r>
            <w:r w:rsidRPr="00721C2D">
              <w:rPr>
                <w:sz w:val="28"/>
                <w:szCs w:val="28"/>
              </w:rPr>
              <w:fldChar w:fldCharType="separate"/>
            </w:r>
            <w:r w:rsidRPr="00721C2D">
              <w:rPr>
                <w:noProof/>
                <w:sz w:val="28"/>
                <w:szCs w:val="28"/>
              </w:rPr>
              <w:t>II</w:t>
            </w:r>
            <w:r w:rsidRPr="00721C2D">
              <w:rPr>
                <w:sz w:val="28"/>
                <w:szCs w:val="28"/>
              </w:rPr>
              <w:fldChar w:fldCharType="end"/>
            </w:r>
            <w:r w:rsidRPr="00721C2D">
              <w:rPr>
                <w:sz w:val="28"/>
                <w:szCs w:val="28"/>
              </w:rPr>
              <w:t>. Органы управления проектом</w:t>
            </w:r>
          </w:p>
        </w:tc>
      </w:tr>
      <w:tr w:rsidR="00721C2D" w:rsidRPr="00721C2D" w14:paraId="1423DF66" w14:textId="77777777" w:rsidTr="007106B5">
        <w:tc>
          <w:tcPr>
            <w:tcW w:w="5495" w:type="dxa"/>
            <w:tcBorders>
              <w:bottom w:val="single" w:sz="4" w:space="0" w:color="auto"/>
            </w:tcBorders>
          </w:tcPr>
          <w:p w14:paraId="40AEAF98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4076" w:type="dxa"/>
            <w:tcBorders>
              <w:bottom w:val="single" w:sz="4" w:space="0" w:color="auto"/>
            </w:tcBorders>
          </w:tcPr>
          <w:p w14:paraId="089340A6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25612DF0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FD48" w14:textId="77777777" w:rsidR="00F03552" w:rsidRPr="00721C2D" w:rsidRDefault="00F03552" w:rsidP="003B277C">
            <w:pPr>
              <w:pStyle w:val="a3"/>
              <w:widowControl w:val="0"/>
              <w:spacing w:before="0" w:beforeAutospacing="0" w:after="0" w:afterAutospacing="0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Инициатор проекта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A99F5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4CEA3CA8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8A3A4" w14:textId="49599733" w:rsidR="00F03552" w:rsidRPr="00721C2D" w:rsidRDefault="003B277C" w:rsidP="003B277C">
            <w:pPr>
              <w:pStyle w:val="a3"/>
              <w:widowControl w:val="0"/>
              <w:spacing w:before="0" w:beforeAutospacing="0" w:after="0" w:afterAutospacing="0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Предполагаемый ответственный и</w:t>
            </w:r>
            <w:r w:rsidR="00F03552" w:rsidRPr="00721C2D">
              <w:rPr>
                <w:sz w:val="28"/>
                <w:szCs w:val="28"/>
              </w:rPr>
              <w:t>сполнител</w:t>
            </w:r>
            <w:r w:rsidRPr="00721C2D">
              <w:rPr>
                <w:sz w:val="28"/>
                <w:szCs w:val="28"/>
              </w:rPr>
              <w:t>ь</w:t>
            </w:r>
            <w:r w:rsidR="00F03552" w:rsidRPr="00721C2D">
              <w:rPr>
                <w:sz w:val="28"/>
                <w:szCs w:val="28"/>
              </w:rPr>
              <w:t xml:space="preserve"> и участники проекта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A7729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3A6F742E" w14:textId="77777777" w:rsidTr="007106B5">
        <w:tc>
          <w:tcPr>
            <w:tcW w:w="5495" w:type="dxa"/>
            <w:tcBorders>
              <w:top w:val="single" w:sz="4" w:space="0" w:color="auto"/>
            </w:tcBorders>
          </w:tcPr>
          <w:p w14:paraId="5125CDED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4076" w:type="dxa"/>
            <w:tcBorders>
              <w:top w:val="single" w:sz="4" w:space="0" w:color="auto"/>
            </w:tcBorders>
          </w:tcPr>
          <w:p w14:paraId="3259CF38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15F5A968" w14:textId="77777777" w:rsidTr="007106B5">
        <w:tc>
          <w:tcPr>
            <w:tcW w:w="9571" w:type="dxa"/>
            <w:gridSpan w:val="2"/>
          </w:tcPr>
          <w:p w14:paraId="60C8E492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fldChar w:fldCharType="begin"/>
            </w:r>
            <w:r w:rsidRPr="00721C2D">
              <w:rPr>
                <w:sz w:val="28"/>
                <w:szCs w:val="28"/>
              </w:rPr>
              <w:instrText xml:space="preserve"> =3\*</w:instrText>
            </w:r>
            <w:r w:rsidRPr="00721C2D">
              <w:rPr>
                <w:sz w:val="28"/>
                <w:szCs w:val="28"/>
                <w:lang w:val="en-US"/>
              </w:rPr>
              <w:instrText>ROMAN</w:instrText>
            </w:r>
            <w:r w:rsidRPr="00721C2D">
              <w:rPr>
                <w:sz w:val="28"/>
                <w:szCs w:val="28"/>
              </w:rPr>
              <w:instrText xml:space="preserve"> </w:instrText>
            </w:r>
            <w:r w:rsidRPr="00721C2D">
              <w:rPr>
                <w:sz w:val="28"/>
                <w:szCs w:val="28"/>
              </w:rPr>
              <w:fldChar w:fldCharType="separate"/>
            </w:r>
            <w:r w:rsidRPr="00721C2D">
              <w:rPr>
                <w:noProof/>
                <w:sz w:val="28"/>
                <w:szCs w:val="28"/>
              </w:rPr>
              <w:t>III</w:t>
            </w:r>
            <w:r w:rsidRPr="00721C2D">
              <w:rPr>
                <w:sz w:val="28"/>
                <w:szCs w:val="28"/>
              </w:rPr>
              <w:fldChar w:fldCharType="end"/>
            </w:r>
            <w:r w:rsidRPr="00721C2D">
              <w:rPr>
                <w:sz w:val="28"/>
                <w:szCs w:val="28"/>
              </w:rPr>
              <w:t>. Дополнительные сведения, ограничения и предложения</w:t>
            </w:r>
          </w:p>
        </w:tc>
      </w:tr>
      <w:tr w:rsidR="00721C2D" w:rsidRPr="00721C2D" w14:paraId="7A92B5C5" w14:textId="77777777" w:rsidTr="007106B5">
        <w:tc>
          <w:tcPr>
            <w:tcW w:w="5495" w:type="dxa"/>
            <w:tcBorders>
              <w:bottom w:val="single" w:sz="4" w:space="0" w:color="auto"/>
            </w:tcBorders>
          </w:tcPr>
          <w:p w14:paraId="0C70B1A2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  <w:tc>
          <w:tcPr>
            <w:tcW w:w="4076" w:type="dxa"/>
            <w:tcBorders>
              <w:bottom w:val="single" w:sz="4" w:space="0" w:color="auto"/>
            </w:tcBorders>
          </w:tcPr>
          <w:p w14:paraId="5A5B45D4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0E7E62C5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44C03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Ограничения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4FC42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721C2D" w:rsidRPr="00721C2D" w14:paraId="35D74834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FDD89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Предложения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28C91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  <w:tr w:rsidR="00F03552" w:rsidRPr="00721C2D" w14:paraId="31B50117" w14:textId="77777777" w:rsidTr="007106B5">
        <w:tc>
          <w:tcPr>
            <w:tcW w:w="5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9CF34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Дополнительная информация</w:t>
            </w:r>
          </w:p>
        </w:tc>
        <w:tc>
          <w:tcPr>
            <w:tcW w:w="4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ECF56" w14:textId="77777777" w:rsidR="00F03552" w:rsidRPr="00721C2D" w:rsidRDefault="00F03552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</w:p>
        </w:tc>
      </w:tr>
    </w:tbl>
    <w:p w14:paraId="0A58FCCB" w14:textId="009D6BC5" w:rsidR="00710BE3" w:rsidRPr="00721C2D" w:rsidRDefault="00710BE3" w:rsidP="00710BE3">
      <w:pPr>
        <w:pStyle w:val="ConsPlusNormal"/>
        <w:jc w:val="both"/>
        <w:rPr>
          <w:sz w:val="24"/>
          <w:szCs w:val="24"/>
        </w:rPr>
      </w:pPr>
    </w:p>
    <w:p w14:paraId="3C9319C8" w14:textId="7250EC96" w:rsidR="003B277C" w:rsidRPr="00721C2D" w:rsidRDefault="003B277C" w:rsidP="003B277C">
      <w:pPr>
        <w:pStyle w:val="ConsPlusNormal"/>
        <w:ind w:firstLine="0"/>
        <w:jc w:val="both"/>
        <w:rPr>
          <w:sz w:val="24"/>
          <w:szCs w:val="24"/>
        </w:rPr>
      </w:pPr>
    </w:p>
    <w:p w14:paraId="2ED76BA8" w14:textId="77777777" w:rsidR="003B277C" w:rsidRPr="00721C2D" w:rsidRDefault="003B277C" w:rsidP="003B277C">
      <w:pPr>
        <w:pStyle w:val="ConsPlusNormal"/>
        <w:jc w:val="both"/>
        <w:rPr>
          <w:sz w:val="28"/>
          <w:szCs w:val="28"/>
        </w:rPr>
      </w:pPr>
      <w:r w:rsidRPr="00721C2D">
        <w:rPr>
          <w:sz w:val="28"/>
          <w:szCs w:val="28"/>
        </w:rPr>
        <w:t>Инициатор</w:t>
      </w:r>
    </w:p>
    <w:p w14:paraId="55C2340F" w14:textId="77777777" w:rsidR="003B277C" w:rsidRPr="00721C2D" w:rsidRDefault="003B277C" w:rsidP="003B277C">
      <w:pPr>
        <w:pStyle w:val="ConsPlusNormal"/>
        <w:ind w:firstLine="0"/>
        <w:jc w:val="both"/>
        <w:rPr>
          <w:sz w:val="28"/>
          <w:szCs w:val="28"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721C2D" w:rsidRPr="00721C2D" w14:paraId="64A5F4FB" w14:textId="77777777" w:rsidTr="007106B5">
        <w:tc>
          <w:tcPr>
            <w:tcW w:w="9571" w:type="dxa"/>
          </w:tcPr>
          <w:p w14:paraId="26354507" w14:textId="77777777" w:rsidR="003B277C" w:rsidRPr="00721C2D" w:rsidRDefault="003B277C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t>__________________________________________________</w:t>
            </w:r>
          </w:p>
        </w:tc>
      </w:tr>
      <w:tr w:rsidR="00721C2D" w:rsidRPr="00721C2D" w14:paraId="1717E652" w14:textId="77777777" w:rsidTr="007106B5">
        <w:tc>
          <w:tcPr>
            <w:tcW w:w="9571" w:type="dxa"/>
          </w:tcPr>
          <w:p w14:paraId="4DB44069" w14:textId="70B9F219" w:rsidR="003B277C" w:rsidRPr="00721C2D" w:rsidRDefault="003B277C" w:rsidP="007106B5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721C2D">
              <w:t>(Фамилия, имя, отчество /Должность)</w:t>
            </w:r>
          </w:p>
        </w:tc>
      </w:tr>
      <w:tr w:rsidR="00721C2D" w:rsidRPr="00721C2D" w14:paraId="762C26DF" w14:textId="77777777" w:rsidTr="007106B5">
        <w:tc>
          <w:tcPr>
            <w:tcW w:w="9571" w:type="dxa"/>
          </w:tcPr>
          <w:p w14:paraId="4C446038" w14:textId="77777777" w:rsidR="003B277C" w:rsidRPr="00721C2D" w:rsidRDefault="003B277C" w:rsidP="007106B5">
            <w:pPr>
              <w:pStyle w:val="a3"/>
              <w:widowControl w:val="0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721C2D">
              <w:rPr>
                <w:sz w:val="28"/>
                <w:szCs w:val="28"/>
              </w:rPr>
              <w:lastRenderedPageBreak/>
              <w:t>__________________________________________________</w:t>
            </w:r>
          </w:p>
        </w:tc>
      </w:tr>
      <w:tr w:rsidR="003B277C" w:rsidRPr="00721C2D" w14:paraId="18B9EE3F" w14:textId="77777777" w:rsidTr="007106B5">
        <w:tc>
          <w:tcPr>
            <w:tcW w:w="9571" w:type="dxa"/>
          </w:tcPr>
          <w:p w14:paraId="16DC33BF" w14:textId="700E0DBE" w:rsidR="003B277C" w:rsidRPr="00721C2D" w:rsidRDefault="003B277C" w:rsidP="003B277C">
            <w:pPr>
              <w:pStyle w:val="ConsPlusNormal"/>
              <w:jc w:val="center"/>
              <w:rPr>
                <w:sz w:val="24"/>
                <w:szCs w:val="24"/>
              </w:rPr>
            </w:pPr>
            <w:r w:rsidRPr="00721C2D">
              <w:rPr>
                <w:sz w:val="24"/>
                <w:szCs w:val="24"/>
              </w:rPr>
              <w:t>(Дата направления проектной инициативы</w:t>
            </w:r>
            <w:r w:rsidRPr="00721C2D">
              <w:t>)</w:t>
            </w:r>
          </w:p>
        </w:tc>
      </w:tr>
    </w:tbl>
    <w:p w14:paraId="58D8D5D5" w14:textId="77777777" w:rsidR="009066CB" w:rsidRPr="00721C2D" w:rsidRDefault="009066CB" w:rsidP="008C2C8F">
      <w:pPr>
        <w:pStyle w:val="ConsPlusNormal"/>
        <w:jc w:val="right"/>
        <w:outlineLvl w:val="1"/>
        <w:rPr>
          <w:sz w:val="28"/>
          <w:szCs w:val="28"/>
        </w:rPr>
      </w:pPr>
    </w:p>
    <w:p w14:paraId="1A1DE7F4" w14:textId="3996D272" w:rsidR="008C2C8F" w:rsidRPr="00721C2D" w:rsidRDefault="008C2C8F" w:rsidP="008C2C8F">
      <w:pPr>
        <w:pStyle w:val="ConsPlusNormal"/>
        <w:jc w:val="right"/>
        <w:outlineLvl w:val="1"/>
        <w:rPr>
          <w:sz w:val="28"/>
          <w:szCs w:val="28"/>
        </w:rPr>
      </w:pPr>
      <w:r w:rsidRPr="00721C2D">
        <w:rPr>
          <w:sz w:val="28"/>
          <w:szCs w:val="28"/>
        </w:rPr>
        <w:t>Приложение 2</w:t>
      </w:r>
    </w:p>
    <w:p w14:paraId="2AFAB811" w14:textId="77777777" w:rsidR="003B277C" w:rsidRPr="00721C2D" w:rsidRDefault="008C2C8F" w:rsidP="008C2C8F">
      <w:pPr>
        <w:pStyle w:val="ConsPlusNormal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к Положению об организации </w:t>
      </w:r>
    </w:p>
    <w:p w14:paraId="76545EE9" w14:textId="77777777" w:rsidR="003B277C" w:rsidRPr="00721C2D" w:rsidRDefault="008C2C8F" w:rsidP="003B277C">
      <w:pPr>
        <w:pStyle w:val="ConsPlusNormal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проектной</w:t>
      </w:r>
      <w:r w:rsidR="003B277C" w:rsidRPr="00721C2D">
        <w:rPr>
          <w:sz w:val="28"/>
          <w:szCs w:val="28"/>
        </w:rPr>
        <w:t xml:space="preserve"> </w:t>
      </w:r>
      <w:r w:rsidRPr="00721C2D">
        <w:rPr>
          <w:sz w:val="28"/>
          <w:szCs w:val="28"/>
        </w:rPr>
        <w:t xml:space="preserve">деятельности </w:t>
      </w:r>
    </w:p>
    <w:p w14:paraId="394E0C7F" w14:textId="694AD182" w:rsidR="008C2C8F" w:rsidRPr="00721C2D" w:rsidRDefault="008C2C8F" w:rsidP="003B277C">
      <w:pPr>
        <w:pStyle w:val="ConsPlusNormal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в городе Усолье-Сибирское</w:t>
      </w:r>
    </w:p>
    <w:p w14:paraId="4EA11795" w14:textId="15129A34" w:rsidR="00710BE3" w:rsidRPr="00721C2D" w:rsidRDefault="00710BE3" w:rsidP="00AA2ADC">
      <w:pPr>
        <w:pStyle w:val="a3"/>
        <w:widowControl w:val="0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14:paraId="5B48D511" w14:textId="77777777" w:rsidR="005C0BD0" w:rsidRPr="00721C2D" w:rsidRDefault="005C0BD0" w:rsidP="008C2C8F">
      <w:pPr>
        <w:pStyle w:val="a3"/>
        <w:widowControl w:val="0"/>
        <w:spacing w:before="0" w:beforeAutospacing="0" w:after="0" w:afterAutospacing="0"/>
        <w:jc w:val="both"/>
        <w:rPr>
          <w:sz w:val="28"/>
          <w:szCs w:val="28"/>
        </w:rPr>
      </w:pPr>
    </w:p>
    <w:p w14:paraId="1941A7B3" w14:textId="6C67EEB0" w:rsidR="005C0BD0" w:rsidRPr="00721C2D" w:rsidRDefault="005C0BD0" w:rsidP="00721C2D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МАКЕТ ПАСПОРТА </w:t>
      </w:r>
      <w:r w:rsidR="003B277C" w:rsidRPr="00721C2D">
        <w:rPr>
          <w:rFonts w:ascii="Times New Roman" w:hAnsi="Times New Roman" w:cs="Times New Roman"/>
          <w:bCs/>
          <w:sz w:val="28"/>
          <w:szCs w:val="28"/>
        </w:rPr>
        <w:t xml:space="preserve">МУНИЦИПАЛЬНОГО ПРОЕКТА </w:t>
      </w:r>
      <w:r w:rsidRPr="00721C2D">
        <w:rPr>
          <w:rFonts w:ascii="Times New Roman" w:hAnsi="Times New Roman" w:cs="Times New Roman"/>
          <w:bCs/>
          <w:sz w:val="28"/>
          <w:szCs w:val="28"/>
        </w:rPr>
        <w:t>МУНИЦИПАЛЬНОЙ ПРОГРАММЫ ГОРОДА «УСОЛЬЕ-СИБИРСКОЕ»</w:t>
      </w:r>
    </w:p>
    <w:p w14:paraId="3EA6B779" w14:textId="2BA1D954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1. Паспорт </w:t>
      </w:r>
      <w:r w:rsidR="003B277C" w:rsidRPr="00721C2D">
        <w:rPr>
          <w:rFonts w:ascii="Times New Roman" w:hAnsi="Times New Roman" w:cs="Times New Roman"/>
          <w:bCs/>
          <w:sz w:val="28"/>
          <w:szCs w:val="28"/>
        </w:rPr>
        <w:t>муниципального проекта (далее</w:t>
      </w:r>
      <w:r w:rsidR="007C24F6" w:rsidRPr="00721C2D">
        <w:rPr>
          <w:rFonts w:ascii="Times New Roman" w:hAnsi="Times New Roman" w:cs="Times New Roman"/>
          <w:bCs/>
          <w:sz w:val="28"/>
          <w:szCs w:val="28"/>
        </w:rPr>
        <w:t xml:space="preserve"> –</w:t>
      </w:r>
      <w:r w:rsidR="003B277C" w:rsidRPr="00721C2D">
        <w:rPr>
          <w:rFonts w:ascii="Times New Roman" w:hAnsi="Times New Roman" w:cs="Times New Roman"/>
          <w:bCs/>
          <w:sz w:val="28"/>
          <w:szCs w:val="28"/>
        </w:rPr>
        <w:t xml:space="preserve"> проект) </w:t>
      </w:r>
      <w:r w:rsidRPr="00721C2D">
        <w:rPr>
          <w:rFonts w:ascii="Times New Roman" w:hAnsi="Times New Roman" w:cs="Times New Roman"/>
          <w:bCs/>
          <w:sz w:val="28"/>
          <w:szCs w:val="28"/>
        </w:rPr>
        <w:t>муниципальной программы города Усолье-Сибирское (далее - Программа) разрабатывается с учетом следующих подходов:</w:t>
      </w:r>
    </w:p>
    <w:p w14:paraId="1CD96A6F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1) формирование мероприятий (результатов), совокупная реализация которых обеспечивает вклад в достижение целей и показателей Программы;</w:t>
      </w:r>
    </w:p>
    <w:p w14:paraId="5BD4F71E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2) планирование (установление, определение, формирование) значений мероприятий (результатов) комплекса процессных мероприятий по годам реализации (при необходимости);</w:t>
      </w:r>
    </w:p>
    <w:p w14:paraId="14192F17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3) отражение финансового обеспечения реализации мероприятий (результатов) по годам их реализации с указанием источников финансирования;</w:t>
      </w:r>
    </w:p>
    <w:p w14:paraId="25303C21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4) осуществление планирования мероприятий (результатов) до контрольных точек;</w:t>
      </w:r>
    </w:p>
    <w:p w14:paraId="467F8F5C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5) определение отраслевых (функциональных) органов администрации города Усолье-Сибирское, муниципальных учреждений, ответственных за реализацию мероприятий (результатов), входящих в комплекс процессных мероприятий. </w:t>
      </w:r>
    </w:p>
    <w:p w14:paraId="26ABA04E" w14:textId="5B3950B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2. Паспорт </w:t>
      </w:r>
      <w:r w:rsidR="003B277C" w:rsidRPr="00721C2D">
        <w:rPr>
          <w:rFonts w:ascii="Times New Roman" w:hAnsi="Times New Roman" w:cs="Times New Roman"/>
          <w:bCs/>
          <w:sz w:val="28"/>
          <w:szCs w:val="28"/>
        </w:rPr>
        <w:t xml:space="preserve">проекта 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Программы (далее </w:t>
      </w:r>
      <w:r w:rsidR="003B277C" w:rsidRPr="00721C2D">
        <w:rPr>
          <w:rFonts w:ascii="Times New Roman" w:hAnsi="Times New Roman" w:cs="Times New Roman"/>
          <w:bCs/>
          <w:sz w:val="28"/>
          <w:szCs w:val="28"/>
        </w:rPr>
        <w:t>–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Паспорт</w:t>
      </w:r>
      <w:r w:rsidR="003B277C" w:rsidRPr="00721C2D">
        <w:rPr>
          <w:rFonts w:ascii="Times New Roman" w:hAnsi="Times New Roman" w:cs="Times New Roman"/>
          <w:bCs/>
          <w:sz w:val="28"/>
          <w:szCs w:val="28"/>
        </w:rPr>
        <w:t xml:space="preserve"> 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) согласно таблице 1 приложения 1 к Макету Паспорта</w:t>
      </w:r>
      <w:r w:rsidR="00FA1E39" w:rsidRPr="00721C2D">
        <w:rPr>
          <w:rFonts w:ascii="Times New Roman" w:hAnsi="Times New Roman" w:cs="Times New Roman"/>
          <w:bCs/>
          <w:sz w:val="28"/>
          <w:szCs w:val="28"/>
        </w:rPr>
        <w:t xml:space="preserve"> 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Программы (далее - Макет), содержит основную информацию о</w:t>
      </w:r>
      <w:r w:rsidR="00FA1E39" w:rsidRPr="00721C2D">
        <w:rPr>
          <w:rFonts w:ascii="Times New Roman" w:hAnsi="Times New Roman" w:cs="Times New Roman"/>
          <w:bCs/>
          <w:sz w:val="28"/>
          <w:szCs w:val="28"/>
        </w:rPr>
        <w:t xml:space="preserve"> проекте</w:t>
      </w:r>
      <w:r w:rsidRPr="00721C2D">
        <w:rPr>
          <w:rFonts w:ascii="Times New Roman" w:hAnsi="Times New Roman" w:cs="Times New Roman"/>
          <w:bCs/>
          <w:sz w:val="28"/>
          <w:szCs w:val="28"/>
        </w:rPr>
        <w:t>, в том числе наименование Программы, в рамках которой планируется реализация</w:t>
      </w:r>
      <w:r w:rsidR="00FA1E39" w:rsidRPr="00721C2D">
        <w:rPr>
          <w:rFonts w:ascii="Times New Roman" w:hAnsi="Times New Roman" w:cs="Times New Roman"/>
          <w:bCs/>
          <w:sz w:val="28"/>
          <w:szCs w:val="28"/>
        </w:rPr>
        <w:t xml:space="preserve"> 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.</w:t>
      </w:r>
    </w:p>
    <w:p w14:paraId="213188AF" w14:textId="66FCF118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3. Показатели </w:t>
      </w:r>
      <w:r w:rsidR="007C24F6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7C24F6" w:rsidRPr="00721C2D">
        <w:rPr>
          <w:rFonts w:ascii="Times New Roman" w:hAnsi="Times New Roman" w:cs="Times New Roman"/>
          <w:bCs/>
          <w:sz w:val="28"/>
          <w:szCs w:val="28"/>
        </w:rPr>
        <w:t>П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аспорта </w:t>
      </w:r>
      <w:r w:rsidR="007C24F6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согласно таблице 2 приложения 1 к Макету, содержат показатели </w:t>
      </w:r>
      <w:r w:rsidR="007C24F6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(при необходимости) с указанием задач, признака возрастания/убывания/поддерживающий показателя, единиц измерения (по ОКЕИ), базового и плановых значений показателей по годам реализации, а также информацию об органе администрации города Усолье-Сибирское (иной организации), ответственной за достижение показателей.</w:t>
      </w:r>
    </w:p>
    <w:p w14:paraId="04556BD5" w14:textId="66C8FA0F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При принятии решения об установлении показателей к </w:t>
      </w:r>
      <w:r w:rsidR="007C24F6" w:rsidRPr="00721C2D">
        <w:rPr>
          <w:rFonts w:ascii="Times New Roman" w:hAnsi="Times New Roman" w:cs="Times New Roman"/>
          <w:bCs/>
          <w:sz w:val="28"/>
          <w:szCs w:val="28"/>
        </w:rPr>
        <w:t>проекту</w:t>
      </w:r>
      <w:r w:rsidRPr="00721C2D">
        <w:rPr>
          <w:rFonts w:ascii="Times New Roman" w:hAnsi="Times New Roman" w:cs="Times New Roman"/>
          <w:bCs/>
          <w:sz w:val="28"/>
          <w:szCs w:val="28"/>
        </w:rPr>
        <w:t>, показатели должны соответствовать требованиям к показателям Программы, установленным в пунктах 7-11 раздела 2 приложения 2 к</w:t>
      </w:r>
      <w:r w:rsidRPr="00721C2D">
        <w:rPr>
          <w:rFonts w:ascii="Times New Roman" w:hAnsi="Times New Roman" w:cs="Times New Roman"/>
          <w:sz w:val="28"/>
          <w:szCs w:val="28"/>
        </w:rPr>
        <w:t xml:space="preserve"> 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Положению о порядке принятия решений о разработке муниципальных программ </w:t>
      </w:r>
      <w:r w:rsidRPr="00721C2D">
        <w:rPr>
          <w:rFonts w:ascii="Times New Roman" w:hAnsi="Times New Roman" w:cs="Times New Roman"/>
          <w:bCs/>
          <w:sz w:val="28"/>
          <w:szCs w:val="28"/>
        </w:rPr>
        <w:lastRenderedPageBreak/>
        <w:t>муниципального образования «город Усолье-Сибирское», их формирования и реализации.</w:t>
      </w:r>
    </w:p>
    <w:p w14:paraId="5C167E14" w14:textId="3F372843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В качестве базового значения показателя указывается фактическое значение за год, предшествующий году разработки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. В случае отсутствия фактических данных, в качестве базового значения приводится плановое (прогнозное) значение.</w:t>
      </w:r>
    </w:p>
    <w:p w14:paraId="65EFABD7" w14:textId="611894B6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Допускается включение в Программу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, для которых показатели не устанавливаются.</w:t>
      </w:r>
    </w:p>
    <w:p w14:paraId="36A04A7F" w14:textId="7F473600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4. В Перечне мероприятий (результатов)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аспорта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согласно таблице 3 приложения 1 к Макету, приводятся задачи, а также необходимые для их решения мероприятия (результаты). По каждому мероприятию (результату) приводится его наименование, тип, характеристика, единица измерения (по ОКЕИ), базовое значение и значения по годам реализации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.</w:t>
      </w:r>
    </w:p>
    <w:p w14:paraId="3E56B97C" w14:textId="577C97B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5. Наименование мероприятия (результата)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Программы формулируется в виде завершенного действия, характеризующего в том числе объем оказываемых услуг или выполняемых работ.</w:t>
      </w:r>
    </w:p>
    <w:p w14:paraId="2016B19A" w14:textId="09D9709C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6. Наименование мероприятия (результата)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не должно:</w:t>
      </w:r>
    </w:p>
    <w:p w14:paraId="21A81579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1) дублировать наименование цели, задачи, показателя, иного мероприятия (результата), контрольной точки;</w:t>
      </w:r>
    </w:p>
    <w:p w14:paraId="484C8318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2) содержать значение и период достижения;</w:t>
      </w:r>
    </w:p>
    <w:p w14:paraId="3A4E1C24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3) содержать указание на два и более мероприятия (результата);</w:t>
      </w:r>
    </w:p>
    <w:p w14:paraId="619A648C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4) содержать наименования нормативных правовых актов, иных поручений.</w:t>
      </w:r>
    </w:p>
    <w:p w14:paraId="7B103608" w14:textId="51AB5216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7. Мероприятие (результат) </w:t>
      </w:r>
      <w:r w:rsidR="00286DAD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должно соответствовать принципам конкретности, точности, достоверности, измеримости (</w:t>
      </w:r>
      <w:proofErr w:type="spellStart"/>
      <w:r w:rsidRPr="00721C2D">
        <w:rPr>
          <w:rFonts w:ascii="Times New Roman" w:hAnsi="Times New Roman" w:cs="Times New Roman"/>
          <w:bCs/>
          <w:sz w:val="28"/>
          <w:szCs w:val="28"/>
        </w:rPr>
        <w:t>счетности</w:t>
      </w:r>
      <w:proofErr w:type="spellEnd"/>
      <w:r w:rsidRPr="00721C2D">
        <w:rPr>
          <w:rFonts w:ascii="Times New Roman" w:hAnsi="Times New Roman" w:cs="Times New Roman"/>
          <w:bCs/>
          <w:sz w:val="28"/>
          <w:szCs w:val="28"/>
        </w:rPr>
        <w:t>) и формироваться с учетом соблюдения принципа прослеживаемости финансирования мероприятия (результата) - увязки одного мероприятия (результата) с одним направлением расходов.</w:t>
      </w:r>
    </w:p>
    <w:p w14:paraId="37F5D5AE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8. При планировании сроков выполнения (достижения) мероприятий (результатов) необходимо соблюдать:</w:t>
      </w:r>
    </w:p>
    <w:p w14:paraId="6D1348F4" w14:textId="6486F45D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1) их равномерное распределение в течение календарного года; сопоставимость со сроками достижения показателей </w:t>
      </w:r>
      <w:r w:rsidR="0088600F" w:rsidRPr="00721C2D">
        <w:rPr>
          <w:rFonts w:ascii="Times New Roman" w:hAnsi="Times New Roman" w:cs="Times New Roman"/>
          <w:bCs/>
          <w:sz w:val="28"/>
          <w:szCs w:val="28"/>
        </w:rPr>
        <w:t xml:space="preserve">проекта </w:t>
      </w:r>
      <w:r w:rsidRPr="00721C2D">
        <w:rPr>
          <w:rFonts w:ascii="Times New Roman" w:hAnsi="Times New Roman" w:cs="Times New Roman"/>
          <w:bCs/>
          <w:sz w:val="28"/>
          <w:szCs w:val="28"/>
        </w:rPr>
        <w:t>(при наличии) и показателей Программы;</w:t>
      </w:r>
    </w:p>
    <w:p w14:paraId="17E2A331" w14:textId="4F35324E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2) установление выполнения (достижения) плановых дат мероприятий (результатов) не позднее дат соответствующих мероприятий (результатов), определенных в </w:t>
      </w:r>
      <w:r w:rsidR="0088600F" w:rsidRPr="00721C2D">
        <w:rPr>
          <w:rFonts w:ascii="Times New Roman" w:hAnsi="Times New Roman" w:cs="Times New Roman"/>
          <w:bCs/>
          <w:sz w:val="28"/>
          <w:szCs w:val="28"/>
        </w:rPr>
        <w:t>проекте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Программы.</w:t>
      </w:r>
    </w:p>
    <w:p w14:paraId="6C9B4DAA" w14:textId="5D4C63BE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9. Для каждого мероприятия (результата) </w:t>
      </w:r>
      <w:r w:rsidR="0088600F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необходимо устанавливать контрольные точки.</w:t>
      </w:r>
    </w:p>
    <w:p w14:paraId="1CFF5BCF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Формулировки контрольных точек должны отражать факт завершения промежуточного результата или иного значимого действия по выполнению мероприятия (достижению результата).</w:t>
      </w:r>
    </w:p>
    <w:p w14:paraId="0B71E127" w14:textId="25AF8BD9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Не допускается наличие у мероприятия (результата) </w:t>
      </w:r>
      <w:r w:rsidR="0088600F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только одной контрольной точки со сроком наступления 31 декабря, а также </w:t>
      </w:r>
      <w:r w:rsidRPr="00721C2D">
        <w:rPr>
          <w:rFonts w:ascii="Times New Roman" w:hAnsi="Times New Roman" w:cs="Times New Roman"/>
          <w:bCs/>
          <w:sz w:val="28"/>
          <w:szCs w:val="28"/>
        </w:rPr>
        <w:lastRenderedPageBreak/>
        <w:t>преобладание наибольшего количества контрольных точек в четвертом квартале года.</w:t>
      </w:r>
    </w:p>
    <w:p w14:paraId="2AD75D8D" w14:textId="2B54E315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10. При разработке мероприятий (результатов) и контрольных точек </w:t>
      </w:r>
      <w:r w:rsidR="0088600F" w:rsidRPr="00721C2D">
        <w:rPr>
          <w:rFonts w:ascii="Times New Roman" w:hAnsi="Times New Roman" w:cs="Times New Roman"/>
          <w:bCs/>
          <w:sz w:val="28"/>
          <w:szCs w:val="28"/>
        </w:rPr>
        <w:t>проектов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рекомендуется использовать типы мероприятий (результатов) и их контрольные точки, в соответствии с Перечнем, приведенным в Приложении 2 к Макету.</w:t>
      </w:r>
    </w:p>
    <w:p w14:paraId="232CAF89" w14:textId="44E6BADA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11. Каждому мероприятию (результату) </w:t>
      </w:r>
      <w:r w:rsidR="0088600F" w:rsidRPr="00721C2D">
        <w:rPr>
          <w:rFonts w:ascii="Times New Roman" w:hAnsi="Times New Roman" w:cs="Times New Roman"/>
          <w:bCs/>
          <w:sz w:val="28"/>
          <w:szCs w:val="28"/>
        </w:rPr>
        <w:t xml:space="preserve">проекта </w:t>
      </w:r>
      <w:r w:rsidRPr="00721C2D">
        <w:rPr>
          <w:rFonts w:ascii="Times New Roman" w:hAnsi="Times New Roman" w:cs="Times New Roman"/>
          <w:bCs/>
          <w:sz w:val="28"/>
          <w:szCs w:val="28"/>
        </w:rPr>
        <w:t>присваивается один из следующих типов мероприятий (результатов):</w:t>
      </w:r>
    </w:p>
    <w:p w14:paraId="0456CEEC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1) «оказание услуг (выполнение работ)» - тип, используемый для мероприятий (результатов), в рамках которых предусматривается предоставление субсидий на оказание муниципальных услуг (выполнение работ).</w:t>
      </w:r>
    </w:p>
    <w:p w14:paraId="114CF766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Наименование мероприятия (результата) такого типа формулируется исходя из содержания оказываемых услуг (выполняемых работ). Значения показателей такого мероприятия (результата) устанавливаются в соответствии с показателями, характеризующими объем муниципальных услуг (выполняемых работ);</w:t>
      </w:r>
    </w:p>
    <w:p w14:paraId="50BBB85B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2) «осуществление текущей деятельности» - тип, предусматривающий финансовое обеспечение деятельности органов местного самоуправления города Усолье-Сибирское, муниципальных учреждений, в том числе:</w:t>
      </w:r>
    </w:p>
    <w:p w14:paraId="4C9C4CA8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а) материальное обеспечение ответственного исполнителя (соисполнителя) муниципальной программы, включая фонд оплаты труда;</w:t>
      </w:r>
    </w:p>
    <w:p w14:paraId="23359B74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б) обеспечение условий для осуществления текущей деятельности ответственного исполнителя (соисполнителя) муниципальной программы и подведомственных ему муниципальных учреждений и подведомственных им учреждений (при необходимости), в том числе обеспечение эксплуатации и текущего ремонта административных зданий, оплата коммунальных услуг и иных хозяйственных расходов, арендных платежей, осуществление закупок канцелярских принадлежностей, офисной мебели и иных закупок, а также уплата налогов, сборов, исполнение судебных актов;</w:t>
      </w:r>
    </w:p>
    <w:p w14:paraId="5A99837C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в) научно-методическое и экспертно-аналитическое обеспечение деятельности ответственного исполнителя (соисполнителя) муниципальной программы.</w:t>
      </w:r>
    </w:p>
    <w:p w14:paraId="4E561DCA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Для мероприятий (результатов) с типом «Осуществление текущей деятельности» значения показателей мероприятия и контрольные точки не устанавливаются;</w:t>
      </w:r>
    </w:p>
    <w:p w14:paraId="58C19DE1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3) «выплаты физическим лицам» - тип, используемый для мероприятий (результатов), предусматривающих осуществление выплат пособий, компенсаций, а также социальных и прочих выплат различным категориям граждан.</w:t>
      </w:r>
    </w:p>
    <w:p w14:paraId="16D2B63B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В качестве примера наименования мероприятия (результата) с указанным типом рекомендуется использовать формулировку «Обеспечена социальная поддержка граждан» с уточнением целевой группы получателей.</w:t>
      </w:r>
    </w:p>
    <w:p w14:paraId="2CA5A1B8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lastRenderedPageBreak/>
        <w:t>Значения показателей указанного мероприятия (результата) рекомендуется устанавливать в зависимости от численности граждан, получающих соответствующие выплаты;</w:t>
      </w:r>
    </w:p>
    <w:p w14:paraId="6939D0BB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4) «приобретение товаров, работ, услуг» - тип, используемый для мероприятий (результатов), в рамках которых осуществляются закупки товаров, работ и услуг за исключением закупок, подпадающих под иные типы.</w:t>
      </w:r>
    </w:p>
    <w:p w14:paraId="6A097B4F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Значение результата и единица его измерения устанавливаются в зависимости от объекта закупки и ее объема;</w:t>
      </w:r>
    </w:p>
    <w:p w14:paraId="08CC7CB0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5) «резервы» - тип, используемый исключительно для вида расходов 870 «Резервные средства» бюджетной классификации Российской Федерации. </w:t>
      </w:r>
    </w:p>
    <w:p w14:paraId="27D83080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Значения и контрольные точки для такого мероприятия (результата) не устанавливаются;</w:t>
      </w:r>
    </w:p>
    <w:p w14:paraId="2BC959B2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6) «иные» - дополнительный тип, который может использоваться при необходимости, для мероприятий (результатов) источником финансового обеспечения которых не являются межбюджетные трансферты, предоставляемые из федерального, областного бюджетов. </w:t>
      </w:r>
    </w:p>
    <w:p w14:paraId="6682C82B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Для указанного типа мероприятий (результатов) контрольные точки могут не устанавливаться.</w:t>
      </w:r>
    </w:p>
    <w:p w14:paraId="424616E7" w14:textId="3FA3179F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При описании характеристики мероприятия (результата) приводятся дополнительные качественные и количественные параметры, которым должно соответствовать мероприятие (результат). Формулировка характеристики мероприятия (результата) должна уточнять такое мероприятие (результат) и не дублировать его наименование. В случае если выполнение мероприятия (достижение результата) предусмотрено по годам реализации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>, характеристика такого результата (мероприятия) должна уточнять его качественные и количественные параметры по каждому году.</w:t>
      </w:r>
    </w:p>
    <w:p w14:paraId="15E96A5F" w14:textId="3565D586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12. Финансовое обеспечение реализации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, согласно таблице 4 приложения 1 к Макету, должно содержать информацию об объемах финансового обеспечения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с детализацией по мероприятиям (результатам) в целом и с разбивкой по годам реализации и источникам финансирования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с детализацией по главным распорядителям бюджетных средств, в том числе с указанием участников (при необходимости).</w:t>
      </w:r>
    </w:p>
    <w:p w14:paraId="36A278CF" w14:textId="0951379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13. План реализации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аспорта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проекта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согласно таблице 5 приложения 1 к Макету, заполняется с учетом следующих рекомендаций:</w:t>
      </w:r>
    </w:p>
    <w:p w14:paraId="12015CD1" w14:textId="22A09B7E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1) отражение всех мероприятий (результатов) </w:t>
      </w:r>
      <w:r w:rsidR="003F3E9A" w:rsidRPr="00721C2D">
        <w:rPr>
          <w:rFonts w:ascii="Times New Roman" w:hAnsi="Times New Roman" w:cs="Times New Roman"/>
          <w:bCs/>
          <w:sz w:val="28"/>
          <w:szCs w:val="28"/>
        </w:rPr>
        <w:t>проектов</w:t>
      </w:r>
      <w:r w:rsidRPr="00721C2D">
        <w:rPr>
          <w:rFonts w:ascii="Times New Roman" w:hAnsi="Times New Roman" w:cs="Times New Roman"/>
          <w:bCs/>
          <w:sz w:val="28"/>
          <w:szCs w:val="28"/>
        </w:rPr>
        <w:t xml:space="preserve"> и детализирующих их контрольных точек.</w:t>
      </w:r>
    </w:p>
    <w:p w14:paraId="59527991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Наименования контрольных точек должны отражать факт завершения промежуточного результата или иного значимого действия по выполнению мероприятия (достижению результата);</w:t>
      </w:r>
    </w:p>
    <w:p w14:paraId="4C0E9FFE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 xml:space="preserve">2) определение по каждому мероприятию (результату) и контрольной точке ответственного за его выполнение (достижение) отраслевого </w:t>
      </w:r>
      <w:r w:rsidRPr="00721C2D">
        <w:rPr>
          <w:rFonts w:ascii="Times New Roman" w:hAnsi="Times New Roman" w:cs="Times New Roman"/>
          <w:bCs/>
          <w:sz w:val="28"/>
          <w:szCs w:val="28"/>
        </w:rPr>
        <w:lastRenderedPageBreak/>
        <w:t>(функционального) органа администрации города, муниципального учреждения;</w:t>
      </w:r>
    </w:p>
    <w:p w14:paraId="681CB7D3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3) установление для каждой контрольной точки даты ее достижения в формате ДД.ММ.ГГГГ.</w:t>
      </w:r>
    </w:p>
    <w:p w14:paraId="30C510B7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При планировании сроков достижения контрольных точек необходимо исходить из возможности равномерного распределения их в течение календарного года, а также учитывать взаимозависимость и последовательность выполнения контрольных точек в рамках мероприятия (результата).</w:t>
      </w:r>
    </w:p>
    <w:p w14:paraId="131F0803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Рекомендуемое количество контрольных точек составляет не менее одной в год на одно мероприятие (один результат). В случае невозможности определения контрольных точек контрольные точки не указываются.</w:t>
      </w:r>
    </w:p>
    <w:p w14:paraId="2883122A" w14:textId="77777777" w:rsidR="005C0BD0" w:rsidRPr="00721C2D" w:rsidRDefault="005C0BD0" w:rsidP="00721C2D">
      <w:pPr>
        <w:spacing w:after="0" w:line="240" w:lineRule="auto"/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21C2D">
        <w:rPr>
          <w:rFonts w:ascii="Times New Roman" w:hAnsi="Times New Roman" w:cs="Times New Roman"/>
          <w:bCs/>
          <w:sz w:val="28"/>
          <w:szCs w:val="28"/>
        </w:rPr>
        <w:t>4) определение вида документа, подтверждающего факт выполнения мероприятия (достижения результата), контрольной точки.</w:t>
      </w:r>
    </w:p>
    <w:p w14:paraId="5B2470B5" w14:textId="5B3D125F" w:rsidR="009066CB" w:rsidRPr="00721C2D" w:rsidRDefault="009066CB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  <w:bookmarkStart w:id="4" w:name="_Hlk210217060"/>
    </w:p>
    <w:p w14:paraId="50F69ACE" w14:textId="06637E5B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31F32CDF" w14:textId="590D34BE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AAD53BF" w14:textId="1672AC24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4842AE2E" w14:textId="4120F107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27CB7CFA" w14:textId="448637B8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C1470D2" w14:textId="67392677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16859EF1" w14:textId="1F2F32C2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70BB0095" w14:textId="5112589A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47DDEB2E" w14:textId="27941862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777824D1" w14:textId="57294F20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6CD595C" w14:textId="6EEA1D59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2674D3FF" w14:textId="6AF5B06E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E7E6125" w14:textId="0161CBF2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1FD9AE00" w14:textId="77777777" w:rsidR="004E1629" w:rsidRPr="00721C2D" w:rsidRDefault="004E1629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D24A6D0" w14:textId="77777777" w:rsidR="009066CB" w:rsidRPr="00721C2D" w:rsidRDefault="009066CB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1F79AD95" w14:textId="77777777" w:rsidR="009066CB" w:rsidRPr="00721C2D" w:rsidRDefault="009066CB" w:rsidP="00721C2D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3E614717" w14:textId="77777777" w:rsidR="009066CB" w:rsidRPr="00721C2D" w:rsidRDefault="009066CB" w:rsidP="00721C2D">
      <w:pPr>
        <w:pStyle w:val="ConsPlusNormal"/>
        <w:widowControl/>
        <w:shd w:val="clear" w:color="auto" w:fill="FFFFFF"/>
        <w:ind w:firstLine="0"/>
        <w:outlineLvl w:val="1"/>
        <w:rPr>
          <w:sz w:val="28"/>
          <w:szCs w:val="28"/>
        </w:rPr>
      </w:pPr>
    </w:p>
    <w:p w14:paraId="221BF36E" w14:textId="0E3470A8" w:rsidR="009066CB" w:rsidRDefault="009066CB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0CD28D10" w14:textId="329F34D0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20B9E3DC" w14:textId="16672FAA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0F9C3DD7" w14:textId="77FD139B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42E60B7B" w14:textId="0E53565D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2E24D7BF" w14:textId="5675896F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7626595D" w14:textId="383F3029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B27539B" w14:textId="5EBF62C8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F3D8E10" w14:textId="277FDBDF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F22CEC1" w14:textId="2562ACAA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5586B49F" w14:textId="2BCC20D0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5113985D" w14:textId="77C90897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765B7CC4" w14:textId="2ECE6B68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3FFB4687" w14:textId="25CD8967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591CFE85" w14:textId="485D26CF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38A69BA8" w14:textId="6AAE484E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3B18D518" w14:textId="42B3BDC1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04836C42" w14:textId="40DCDCF8" w:rsid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7415EA63" w14:textId="77777777" w:rsidR="00721C2D" w:rsidRPr="00721C2D" w:rsidRDefault="00721C2D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</w:p>
    <w:p w14:paraId="674330FB" w14:textId="34F124C2" w:rsidR="005C0BD0" w:rsidRPr="00721C2D" w:rsidRDefault="005C0BD0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  <w:r w:rsidRPr="00721C2D">
        <w:rPr>
          <w:sz w:val="28"/>
          <w:szCs w:val="28"/>
        </w:rPr>
        <w:t xml:space="preserve">Приложение 1 </w:t>
      </w:r>
    </w:p>
    <w:p w14:paraId="17BAF8DC" w14:textId="22451614" w:rsidR="009066CB" w:rsidRPr="00721C2D" w:rsidRDefault="005C0BD0" w:rsidP="009066CB">
      <w:pPr>
        <w:pStyle w:val="ConsPlusNormal"/>
        <w:widowControl/>
        <w:shd w:val="clear" w:color="auto" w:fill="FFFFFF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к Макету паспорта </w:t>
      </w:r>
      <w:r w:rsidR="009066CB" w:rsidRPr="00721C2D">
        <w:rPr>
          <w:sz w:val="28"/>
          <w:szCs w:val="28"/>
        </w:rPr>
        <w:t xml:space="preserve">муниципального проекта </w:t>
      </w:r>
    </w:p>
    <w:p w14:paraId="038AA229" w14:textId="77777777" w:rsidR="004E1629" w:rsidRPr="00721C2D" w:rsidRDefault="005C0BD0" w:rsidP="004E1629">
      <w:pPr>
        <w:pStyle w:val="ConsPlusNormal"/>
        <w:widowControl/>
        <w:shd w:val="clear" w:color="auto" w:fill="FFFFFF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муниципальной программы </w:t>
      </w:r>
    </w:p>
    <w:p w14:paraId="7513D08F" w14:textId="4AC1B006" w:rsidR="005C0BD0" w:rsidRPr="00721C2D" w:rsidRDefault="005C0BD0" w:rsidP="004E1629">
      <w:pPr>
        <w:pStyle w:val="ConsPlusNormal"/>
        <w:widowControl/>
        <w:shd w:val="clear" w:color="auto" w:fill="FFFFFF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«города Усолье-Сибирское»</w:t>
      </w:r>
    </w:p>
    <w:bookmarkEnd w:id="4"/>
    <w:p w14:paraId="50296E5D" w14:textId="0C33908C" w:rsidR="005C0BD0" w:rsidRPr="00721C2D" w:rsidRDefault="005C0BD0" w:rsidP="00C11997">
      <w:pPr>
        <w:widowControl w:val="0"/>
        <w:shd w:val="clear" w:color="auto" w:fill="FFFFFF"/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  <w:r w:rsidRPr="00721C2D">
        <w:rPr>
          <w:rFonts w:ascii="Times New Roman" w:hAnsi="Times New Roman" w:cs="Times New Roman"/>
          <w:sz w:val="24"/>
          <w:szCs w:val="24"/>
          <w:shd w:val="clear" w:color="auto" w:fill="FFFFFF"/>
        </w:rPr>
        <w:t>Таблица 1</w:t>
      </w:r>
    </w:p>
    <w:tbl>
      <w:tblPr>
        <w:tblW w:w="1037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0375"/>
      </w:tblGrid>
      <w:tr w:rsidR="00721C2D" w:rsidRPr="00721C2D" w14:paraId="0DFDDD5C" w14:textId="77777777" w:rsidTr="00C11997">
        <w:trPr>
          <w:trHeight w:val="1326"/>
        </w:trPr>
        <w:tc>
          <w:tcPr>
            <w:tcW w:w="10375" w:type="dxa"/>
            <w:tcBorders>
              <w:top w:val="nil"/>
              <w:left w:val="nil"/>
              <w:bottom w:val="nil"/>
              <w:right w:val="nil"/>
            </w:tcBorders>
          </w:tcPr>
          <w:p w14:paraId="607BBB0D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P151"/>
            <w:bookmarkEnd w:id="5"/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ПАСПОРТ</w:t>
            </w:r>
          </w:p>
          <w:p w14:paraId="05C3D6B1" w14:textId="428114DE" w:rsidR="005C0BD0" w:rsidRPr="00721C2D" w:rsidRDefault="00FF450D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МУНИЦИПАЛЬНОГО ПРОЕКТА</w:t>
            </w:r>
            <w:r w:rsidR="005C0BD0"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 «___________________________________________________________»</w:t>
            </w:r>
          </w:p>
          <w:p w14:paraId="450FE62B" w14:textId="04D0D1FF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(наименование</w:t>
            </w:r>
            <w:r w:rsidR="00FF450D"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проекта</w:t>
            </w: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2F07EAD7" w14:textId="054CF941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Общие положения</w:t>
      </w:r>
    </w:p>
    <w:p w14:paraId="7502E304" w14:textId="77777777" w:rsidR="00C11997" w:rsidRPr="00721C2D" w:rsidRDefault="00C11997" w:rsidP="00C11997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30"/>
        <w:gridCol w:w="2041"/>
      </w:tblGrid>
      <w:tr w:rsidR="00721C2D" w:rsidRPr="00721C2D" w14:paraId="4CD22CCD" w14:textId="77777777" w:rsidTr="007A0C59">
        <w:tc>
          <w:tcPr>
            <w:tcW w:w="7030" w:type="dxa"/>
          </w:tcPr>
          <w:p w14:paraId="017D113A" w14:textId="46585A50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исполнитель </w:t>
            </w:r>
            <w:r w:rsidR="004E1629" w:rsidRPr="00721C2D">
              <w:rPr>
                <w:rFonts w:ascii="Times New Roman" w:hAnsi="Times New Roman" w:cs="Times New Roman"/>
                <w:sz w:val="24"/>
                <w:szCs w:val="24"/>
              </w:rPr>
              <w:t>муниципального проекта</w:t>
            </w:r>
          </w:p>
        </w:tc>
        <w:tc>
          <w:tcPr>
            <w:tcW w:w="2041" w:type="dxa"/>
          </w:tcPr>
          <w:p w14:paraId="360A8662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237C654A" w14:textId="77777777" w:rsidTr="007A0C59">
        <w:tc>
          <w:tcPr>
            <w:tcW w:w="7030" w:type="dxa"/>
          </w:tcPr>
          <w:p w14:paraId="360D998D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Наименование муниципальной программы</w:t>
            </w:r>
          </w:p>
        </w:tc>
        <w:tc>
          <w:tcPr>
            <w:tcW w:w="2041" w:type="dxa"/>
          </w:tcPr>
          <w:p w14:paraId="42C89156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BD0" w:rsidRPr="00721C2D" w14:paraId="52B6A91B" w14:textId="77777777" w:rsidTr="007A0C59">
        <w:tc>
          <w:tcPr>
            <w:tcW w:w="7030" w:type="dxa"/>
          </w:tcPr>
          <w:p w14:paraId="76468193" w14:textId="4FB0A83B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Участники </w:t>
            </w:r>
            <w:bookmarkStart w:id="6" w:name="_Hlk216948703"/>
            <w:r w:rsidR="004E1629" w:rsidRPr="00721C2D">
              <w:rPr>
                <w:rFonts w:ascii="Times New Roman" w:hAnsi="Times New Roman" w:cs="Times New Roman"/>
                <w:sz w:val="24"/>
                <w:szCs w:val="24"/>
              </w:rPr>
              <w:t>муниципального проекта</w:t>
            </w:r>
            <w:bookmarkEnd w:id="6"/>
          </w:p>
        </w:tc>
        <w:tc>
          <w:tcPr>
            <w:tcW w:w="2041" w:type="dxa"/>
          </w:tcPr>
          <w:p w14:paraId="09E5DF5D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4826519" w14:textId="77777777" w:rsidR="005C0BD0" w:rsidRPr="00721C2D" w:rsidRDefault="005C0BD0" w:rsidP="00C11997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596D4653" w14:textId="77777777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  <w:shd w:val="clear" w:color="auto" w:fill="FFFFFF"/>
        </w:rPr>
        <w:t>Таблица 2</w:t>
      </w:r>
    </w:p>
    <w:p w14:paraId="5216F86B" w14:textId="0638B914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Показатели </w:t>
      </w:r>
      <w:r w:rsidR="004E1629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</w:p>
    <w:p w14:paraId="5645037A" w14:textId="77777777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«____________________________________________________» </w:t>
      </w:r>
    </w:p>
    <w:p w14:paraId="30A33AA9" w14:textId="52E5B3D1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(наименование </w:t>
      </w:r>
      <w:r w:rsidR="004E1629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  <w:r w:rsidRPr="00721C2D">
        <w:rPr>
          <w:rFonts w:ascii="Times New Roman" w:hAnsi="Times New Roman" w:cs="Times New Roman"/>
          <w:sz w:val="24"/>
          <w:szCs w:val="24"/>
        </w:rPr>
        <w:t>)</w:t>
      </w:r>
    </w:p>
    <w:p w14:paraId="1746F8E2" w14:textId="4246D51A" w:rsidR="005C0BD0" w:rsidRPr="00721C2D" w:rsidRDefault="005C0BD0" w:rsidP="00C11997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bookmarkStart w:id="7" w:name="_Hlk210210298"/>
      <w:r w:rsidRPr="00721C2D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422E1EB" wp14:editId="7633F4E4">
            <wp:extent cx="5940425" cy="233108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331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7"/>
    </w:p>
    <w:p w14:paraId="17C6570E" w14:textId="77777777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--------------------------------</w:t>
      </w:r>
    </w:p>
    <w:p w14:paraId="2F06723E" w14:textId="11A9C71C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&lt;1&gt; В качестве базового значения показателя указывается фактическое значение за год, предшествующий году разработки </w:t>
      </w:r>
      <w:r w:rsidR="004E1629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  <w:r w:rsidRPr="00721C2D">
        <w:rPr>
          <w:rFonts w:ascii="Times New Roman" w:hAnsi="Times New Roman" w:cs="Times New Roman"/>
          <w:sz w:val="24"/>
          <w:szCs w:val="24"/>
        </w:rPr>
        <w:t>. В случае отсутствия фактических данных, в качестве базового значения приводится плановое (прогнозное) значение.</w:t>
      </w:r>
    </w:p>
    <w:p w14:paraId="72F31E5A" w14:textId="77777777" w:rsidR="005C0BD0" w:rsidRPr="00721C2D" w:rsidRDefault="005C0BD0" w:rsidP="00C11997">
      <w:pPr>
        <w:widowControl w:val="0"/>
        <w:shd w:val="clear" w:color="auto" w:fill="FFFFFF"/>
        <w:autoSpaceDE w:val="0"/>
        <w:autoSpaceDN w:val="0"/>
        <w:spacing w:after="0" w:line="240" w:lineRule="auto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  <w:shd w:val="clear" w:color="auto" w:fill="FFFFFF"/>
        </w:rPr>
        <w:t>Таблица 3</w:t>
      </w:r>
    </w:p>
    <w:p w14:paraId="73E0664E" w14:textId="77777777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Перечень</w:t>
      </w:r>
    </w:p>
    <w:p w14:paraId="02C1AD75" w14:textId="7E391659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lastRenderedPageBreak/>
        <w:t xml:space="preserve">мероприятий (результатов) </w:t>
      </w:r>
      <w:r w:rsidR="004E1629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</w:p>
    <w:p w14:paraId="5B28235D" w14:textId="77777777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«_________________________________________________________»</w:t>
      </w:r>
    </w:p>
    <w:p w14:paraId="2DE19A07" w14:textId="4FD9F9FE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(наименование </w:t>
      </w:r>
      <w:r w:rsidR="004E1629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  <w:r w:rsidRPr="00721C2D">
        <w:rPr>
          <w:rFonts w:ascii="Times New Roman" w:hAnsi="Times New Roman" w:cs="Times New Roman"/>
          <w:sz w:val="24"/>
          <w:szCs w:val="24"/>
        </w:rPr>
        <w:t>)</w:t>
      </w:r>
    </w:p>
    <w:p w14:paraId="42DED6F5" w14:textId="77777777" w:rsidR="005C0BD0" w:rsidRPr="00721C2D" w:rsidRDefault="005C0BD0" w:rsidP="00C11997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10068" w:type="dxa"/>
        <w:tblInd w:w="-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701"/>
        <w:gridCol w:w="889"/>
        <w:gridCol w:w="1118"/>
        <w:gridCol w:w="847"/>
        <w:gridCol w:w="705"/>
        <w:gridCol w:w="566"/>
        <w:gridCol w:w="8"/>
        <w:gridCol w:w="837"/>
        <w:gridCol w:w="846"/>
        <w:gridCol w:w="564"/>
        <w:gridCol w:w="564"/>
        <w:gridCol w:w="856"/>
      </w:tblGrid>
      <w:tr w:rsidR="00721C2D" w:rsidRPr="00721C2D" w14:paraId="6355A21D" w14:textId="77777777" w:rsidTr="00C72061">
        <w:trPr>
          <w:trHeight w:val="600"/>
        </w:trPr>
        <w:tc>
          <w:tcPr>
            <w:tcW w:w="567" w:type="dxa"/>
            <w:vMerge w:val="restart"/>
          </w:tcPr>
          <w:p w14:paraId="79E95BBA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701" w:type="dxa"/>
            <w:vMerge w:val="restart"/>
          </w:tcPr>
          <w:p w14:paraId="0870EFE6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 (результата)</w:t>
            </w:r>
          </w:p>
        </w:tc>
        <w:tc>
          <w:tcPr>
            <w:tcW w:w="889" w:type="dxa"/>
            <w:vMerge w:val="restart"/>
          </w:tcPr>
          <w:p w14:paraId="6FB011CF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Тип мероприятия (результата)</w:t>
            </w:r>
          </w:p>
        </w:tc>
        <w:tc>
          <w:tcPr>
            <w:tcW w:w="1118" w:type="dxa"/>
            <w:vMerge w:val="restart"/>
          </w:tcPr>
          <w:p w14:paraId="50A8286F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</w:t>
            </w:r>
            <w:hyperlink w:anchor="P337" w:tooltip="&lt;1&gt; В качестве базового значения показателя указывается фактическое значение за год, предшествующий году разработки проекта комплекса процессных мероприятий. В случае отсутствия фактических данных, в качестве базового значения приводится плановое (прогнозное) ">
              <w:r w:rsidRPr="00721C2D">
                <w:rPr>
                  <w:rFonts w:ascii="Times New Roman" w:hAnsi="Times New Roman" w:cs="Times New Roman"/>
                  <w:sz w:val="24"/>
                  <w:szCs w:val="24"/>
                </w:rPr>
                <w:t>&lt;1&gt;</w:t>
              </w:r>
            </w:hyperlink>
          </w:p>
        </w:tc>
        <w:tc>
          <w:tcPr>
            <w:tcW w:w="847" w:type="dxa"/>
            <w:vMerge w:val="restart"/>
          </w:tcPr>
          <w:p w14:paraId="5E241C70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  <w:tc>
          <w:tcPr>
            <w:tcW w:w="1279" w:type="dxa"/>
            <w:gridSpan w:val="3"/>
          </w:tcPr>
          <w:p w14:paraId="2A63E708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Базовое значение </w:t>
            </w:r>
            <w:hyperlink w:anchor="P337" w:tooltip="&lt;1&gt; В качестве базового значения показателя указывается фактическое значение за год, предшествующий году разработки проекта комплекса процессных мероприятий. В случае отсутствия фактических данных, в качестве базового значения приводится плановое (прогнозное) ">
              <w:r w:rsidRPr="00721C2D">
                <w:rPr>
                  <w:rFonts w:ascii="Times New Roman" w:hAnsi="Times New Roman" w:cs="Times New Roman"/>
                  <w:sz w:val="24"/>
                  <w:szCs w:val="24"/>
                </w:rPr>
                <w:t>&lt;2&gt;</w:t>
              </w:r>
            </w:hyperlink>
          </w:p>
        </w:tc>
        <w:tc>
          <w:tcPr>
            <w:tcW w:w="3667" w:type="dxa"/>
            <w:gridSpan w:val="5"/>
          </w:tcPr>
          <w:p w14:paraId="55A2D86D" w14:textId="77777777" w:rsidR="005C0BD0" w:rsidRPr="00721C2D" w:rsidRDefault="005C0BD0" w:rsidP="00C1199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Значение мероприятия (результата) по годам</w:t>
            </w:r>
          </w:p>
        </w:tc>
      </w:tr>
      <w:tr w:rsidR="00721C2D" w:rsidRPr="00721C2D" w14:paraId="7C182F46" w14:textId="77777777" w:rsidTr="00C72061">
        <w:trPr>
          <w:trHeight w:val="1619"/>
        </w:trPr>
        <w:tc>
          <w:tcPr>
            <w:tcW w:w="567" w:type="dxa"/>
            <w:vMerge/>
          </w:tcPr>
          <w:p w14:paraId="67392E8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7BB559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  <w:vMerge/>
          </w:tcPr>
          <w:p w14:paraId="08CEC26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  <w:vMerge/>
          </w:tcPr>
          <w:p w14:paraId="7F0455E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  <w:vMerge/>
          </w:tcPr>
          <w:p w14:paraId="6461A95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1AA174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66" w:type="dxa"/>
          </w:tcPr>
          <w:p w14:paraId="454C63E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845" w:type="dxa"/>
            <w:gridSpan w:val="2"/>
          </w:tcPr>
          <w:p w14:paraId="1EA2401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первый год действия программы</w:t>
            </w:r>
          </w:p>
        </w:tc>
        <w:tc>
          <w:tcPr>
            <w:tcW w:w="846" w:type="dxa"/>
          </w:tcPr>
          <w:p w14:paraId="518230D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второй год действия программы</w:t>
            </w:r>
          </w:p>
        </w:tc>
        <w:tc>
          <w:tcPr>
            <w:tcW w:w="564" w:type="dxa"/>
          </w:tcPr>
          <w:p w14:paraId="0A976FB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564" w:type="dxa"/>
          </w:tcPr>
          <w:p w14:paraId="6EA54BE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856" w:type="dxa"/>
          </w:tcPr>
          <w:p w14:paraId="565E560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год завершения действия программы</w:t>
            </w:r>
          </w:p>
        </w:tc>
      </w:tr>
      <w:tr w:rsidR="00721C2D" w:rsidRPr="00721C2D" w14:paraId="6ADCD067" w14:textId="77777777" w:rsidTr="00C72061">
        <w:trPr>
          <w:trHeight w:val="19"/>
        </w:trPr>
        <w:tc>
          <w:tcPr>
            <w:tcW w:w="567" w:type="dxa"/>
          </w:tcPr>
          <w:p w14:paraId="46DA889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14:paraId="48B7D65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89" w:type="dxa"/>
          </w:tcPr>
          <w:p w14:paraId="4FA773C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8" w:type="dxa"/>
          </w:tcPr>
          <w:p w14:paraId="6611191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47" w:type="dxa"/>
          </w:tcPr>
          <w:p w14:paraId="38FB8C7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5" w:type="dxa"/>
          </w:tcPr>
          <w:p w14:paraId="2548DBF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6" w:type="dxa"/>
          </w:tcPr>
          <w:p w14:paraId="772C778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45" w:type="dxa"/>
            <w:gridSpan w:val="2"/>
          </w:tcPr>
          <w:p w14:paraId="7FF2C1E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46" w:type="dxa"/>
          </w:tcPr>
          <w:p w14:paraId="1F065E0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4" w:type="dxa"/>
          </w:tcPr>
          <w:p w14:paraId="52518CD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4" w:type="dxa"/>
          </w:tcPr>
          <w:p w14:paraId="1D95796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56" w:type="dxa"/>
          </w:tcPr>
          <w:p w14:paraId="0A5E9DE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721C2D" w:rsidRPr="00721C2D" w14:paraId="1ADD36CE" w14:textId="77777777" w:rsidTr="00C72061">
        <w:trPr>
          <w:trHeight w:val="51"/>
        </w:trPr>
        <w:tc>
          <w:tcPr>
            <w:tcW w:w="567" w:type="dxa"/>
          </w:tcPr>
          <w:p w14:paraId="3433FAA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501" w:type="dxa"/>
            <w:gridSpan w:val="12"/>
          </w:tcPr>
          <w:p w14:paraId="4924910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Задача «Наименование»</w:t>
            </w:r>
          </w:p>
        </w:tc>
      </w:tr>
      <w:tr w:rsidR="00721C2D" w:rsidRPr="00721C2D" w14:paraId="52F002F1" w14:textId="77777777" w:rsidTr="00C72061">
        <w:trPr>
          <w:trHeight w:val="1465"/>
        </w:trPr>
        <w:tc>
          <w:tcPr>
            <w:tcW w:w="567" w:type="dxa"/>
          </w:tcPr>
          <w:p w14:paraId="338C2E3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701" w:type="dxa"/>
          </w:tcPr>
          <w:p w14:paraId="23D5C25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(Указывается мероприятия (результаты), направленные на выполнение задачи)</w:t>
            </w:r>
          </w:p>
        </w:tc>
        <w:tc>
          <w:tcPr>
            <w:tcW w:w="889" w:type="dxa"/>
          </w:tcPr>
          <w:p w14:paraId="5A8DF6B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14:paraId="133FE77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Описательная часть характеристики мероприятия (результата)</w:t>
            </w:r>
          </w:p>
        </w:tc>
        <w:tc>
          <w:tcPr>
            <w:tcW w:w="847" w:type="dxa"/>
          </w:tcPr>
          <w:p w14:paraId="15A061A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44D01DB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7F0FBBB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gridSpan w:val="2"/>
          </w:tcPr>
          <w:p w14:paraId="19A1EA2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14:paraId="739F846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14:paraId="49A70E6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14:paraId="28E14FA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</w:tcPr>
          <w:p w14:paraId="66B899C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3BAE651C" w14:textId="77777777" w:rsidTr="00C72061">
        <w:trPr>
          <w:trHeight w:val="132"/>
        </w:trPr>
        <w:tc>
          <w:tcPr>
            <w:tcW w:w="567" w:type="dxa"/>
          </w:tcPr>
          <w:p w14:paraId="5CADB25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701" w:type="dxa"/>
          </w:tcPr>
          <w:p w14:paraId="0EA0795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3D5B08F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14:paraId="6873E53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14:paraId="412C4D2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5B98045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71EC5D0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gridSpan w:val="2"/>
          </w:tcPr>
          <w:p w14:paraId="13B95E9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14:paraId="496F5FC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14:paraId="50B9948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14:paraId="7A84E7D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</w:tcPr>
          <w:p w14:paraId="57BE542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4872F306" w14:textId="77777777" w:rsidTr="00C72061">
        <w:trPr>
          <w:trHeight w:val="139"/>
        </w:trPr>
        <w:tc>
          <w:tcPr>
            <w:tcW w:w="567" w:type="dxa"/>
          </w:tcPr>
          <w:p w14:paraId="2C69A4F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701" w:type="dxa"/>
          </w:tcPr>
          <w:p w14:paraId="6BEA374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9" w:type="dxa"/>
          </w:tcPr>
          <w:p w14:paraId="1357645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8" w:type="dxa"/>
          </w:tcPr>
          <w:p w14:paraId="1AB0B39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7" w:type="dxa"/>
          </w:tcPr>
          <w:p w14:paraId="07E5C5B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dxa"/>
          </w:tcPr>
          <w:p w14:paraId="14DE3FD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14:paraId="2D42FBF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dxa"/>
            <w:gridSpan w:val="2"/>
          </w:tcPr>
          <w:p w14:paraId="7DC8C75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6" w:type="dxa"/>
          </w:tcPr>
          <w:p w14:paraId="1A94063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14:paraId="3BBF02A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" w:type="dxa"/>
          </w:tcPr>
          <w:p w14:paraId="29D6CED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</w:tcPr>
          <w:p w14:paraId="30C9CAB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CE20285" w14:textId="77777777" w:rsidR="005C0BD0" w:rsidRPr="00721C2D" w:rsidRDefault="005C0BD0" w:rsidP="005C0BD0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721C2D">
        <w:rPr>
          <w:rFonts w:ascii="Times New Roman" w:hAnsi="Times New Roman" w:cs="Times New Roman"/>
          <w:sz w:val="24"/>
          <w:szCs w:val="24"/>
          <w:lang w:eastAsia="en-US"/>
        </w:rPr>
        <w:t>&lt;1&gt; Описательная часть характеристики мероприятия (результата) включает наименование дополнительных качественных и (или) количественных параметров, не дублирующих плановые значения мероприятия (результата);</w:t>
      </w:r>
    </w:p>
    <w:p w14:paraId="0587A440" w14:textId="21FA4427" w:rsidR="005C0BD0" w:rsidRPr="00721C2D" w:rsidRDefault="005C0BD0" w:rsidP="005C0BD0">
      <w:pPr>
        <w:widowControl w:val="0"/>
        <w:autoSpaceDE w:val="0"/>
        <w:autoSpaceDN w:val="0"/>
        <w:adjustRightInd w:val="0"/>
        <w:ind w:firstLine="708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721C2D">
        <w:rPr>
          <w:rFonts w:ascii="Times New Roman" w:hAnsi="Times New Roman" w:cs="Times New Roman"/>
          <w:sz w:val="24"/>
          <w:szCs w:val="24"/>
          <w:lang w:eastAsia="en-US"/>
        </w:rPr>
        <w:t xml:space="preserve">&lt;2&gt; В качестве базового значения показателя указывается фактическое значение за год, предшествующий году разработки </w:t>
      </w:r>
      <w:r w:rsidR="00C72061" w:rsidRPr="00721C2D">
        <w:rPr>
          <w:rFonts w:ascii="Times New Roman" w:hAnsi="Times New Roman" w:cs="Times New Roman"/>
          <w:sz w:val="24"/>
          <w:szCs w:val="24"/>
          <w:lang w:eastAsia="en-US"/>
        </w:rPr>
        <w:t>проекта</w:t>
      </w:r>
      <w:r w:rsidRPr="00721C2D">
        <w:rPr>
          <w:rFonts w:ascii="Times New Roman" w:hAnsi="Times New Roman" w:cs="Times New Roman"/>
          <w:sz w:val="24"/>
          <w:szCs w:val="24"/>
          <w:lang w:eastAsia="en-US"/>
        </w:rPr>
        <w:t>. В случае отсутствия фактических данных, в качестве базового значения приводится плановое (прогнозное) значение.</w:t>
      </w:r>
    </w:p>
    <w:p w14:paraId="1B553A47" w14:textId="2E0A2744" w:rsidR="005C0BD0" w:rsidRPr="00721C2D" w:rsidRDefault="005C0BD0" w:rsidP="00C72061">
      <w:pPr>
        <w:widowControl w:val="0"/>
        <w:tabs>
          <w:tab w:val="left" w:pos="8460"/>
        </w:tabs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  <w:shd w:val="clear" w:color="auto" w:fill="FFFFFF"/>
        </w:rPr>
        <w:t>Таблица 4</w:t>
      </w:r>
      <w:r w:rsidRPr="00721C2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A9666C" w14:textId="77777777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</w:p>
    <w:p w14:paraId="10CB12A8" w14:textId="77777777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Финансовое обеспечение</w:t>
      </w:r>
    </w:p>
    <w:p w14:paraId="59976D34" w14:textId="38955733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реализации </w:t>
      </w:r>
      <w:r w:rsidR="00C72061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</w:p>
    <w:p w14:paraId="21454A3F" w14:textId="77777777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«_____________________________________________________»</w:t>
      </w:r>
    </w:p>
    <w:p w14:paraId="7A3E0B01" w14:textId="02942654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(наименование </w:t>
      </w:r>
      <w:r w:rsidR="00C72061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  <w:r w:rsidRPr="00721C2D">
        <w:rPr>
          <w:rFonts w:ascii="Times New Roman" w:hAnsi="Times New Roman" w:cs="Times New Roman"/>
          <w:sz w:val="24"/>
          <w:szCs w:val="24"/>
        </w:rPr>
        <w:t>)</w:t>
      </w:r>
    </w:p>
    <w:p w14:paraId="39392771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4"/>
        <w:gridCol w:w="1384"/>
        <w:gridCol w:w="1744"/>
        <w:gridCol w:w="1233"/>
        <w:gridCol w:w="1279"/>
        <w:gridCol w:w="1131"/>
        <w:gridCol w:w="682"/>
        <w:gridCol w:w="1134"/>
        <w:gridCol w:w="1160"/>
      </w:tblGrid>
      <w:tr w:rsidR="00721C2D" w:rsidRPr="00721C2D" w14:paraId="46494744" w14:textId="77777777" w:rsidTr="00C72061">
        <w:trPr>
          <w:trHeight w:val="20"/>
        </w:trPr>
        <w:tc>
          <w:tcPr>
            <w:tcW w:w="454" w:type="dxa"/>
            <w:vMerge w:val="restart"/>
          </w:tcPr>
          <w:p w14:paraId="60AADA1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1384" w:type="dxa"/>
            <w:vMerge w:val="restart"/>
          </w:tcPr>
          <w:p w14:paraId="157E6FF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мероприятия </w:t>
            </w: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(результата)</w:t>
            </w:r>
          </w:p>
        </w:tc>
        <w:tc>
          <w:tcPr>
            <w:tcW w:w="1744" w:type="dxa"/>
            <w:vMerge w:val="restart"/>
          </w:tcPr>
          <w:p w14:paraId="2E9B148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Ответственный исполнитель, участник</w:t>
            </w:r>
          </w:p>
        </w:tc>
        <w:tc>
          <w:tcPr>
            <w:tcW w:w="1233" w:type="dxa"/>
            <w:vMerge w:val="restart"/>
          </w:tcPr>
          <w:p w14:paraId="0E6E594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</w:t>
            </w:r>
          </w:p>
        </w:tc>
        <w:tc>
          <w:tcPr>
            <w:tcW w:w="5386" w:type="dxa"/>
            <w:gridSpan w:val="5"/>
          </w:tcPr>
          <w:p w14:paraId="3A64C0E8" w14:textId="2E594A6E" w:rsidR="00C72061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Расходы (рублей), годы</w:t>
            </w:r>
          </w:p>
        </w:tc>
      </w:tr>
      <w:tr w:rsidR="00721C2D" w:rsidRPr="00721C2D" w14:paraId="2C4D47C1" w14:textId="77777777" w:rsidTr="007A0C59">
        <w:trPr>
          <w:trHeight w:val="647"/>
        </w:trPr>
        <w:tc>
          <w:tcPr>
            <w:tcW w:w="454" w:type="dxa"/>
            <w:vMerge/>
          </w:tcPr>
          <w:p w14:paraId="043FE46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Merge/>
          </w:tcPr>
          <w:p w14:paraId="22292D9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20C5BC5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vMerge/>
          </w:tcPr>
          <w:p w14:paraId="5CD8077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9" w:type="dxa"/>
          </w:tcPr>
          <w:p w14:paraId="66A3253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первый год </w:t>
            </w: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 программы</w:t>
            </w:r>
          </w:p>
        </w:tc>
        <w:tc>
          <w:tcPr>
            <w:tcW w:w="1131" w:type="dxa"/>
          </w:tcPr>
          <w:p w14:paraId="1BD87A2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второй год </w:t>
            </w: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действия программы</w:t>
            </w:r>
          </w:p>
        </w:tc>
        <w:tc>
          <w:tcPr>
            <w:tcW w:w="682" w:type="dxa"/>
          </w:tcPr>
          <w:p w14:paraId="5AD3716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...</w:t>
            </w:r>
          </w:p>
        </w:tc>
        <w:tc>
          <w:tcPr>
            <w:tcW w:w="1134" w:type="dxa"/>
          </w:tcPr>
          <w:p w14:paraId="7CB2559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160" w:type="dxa"/>
          </w:tcPr>
          <w:p w14:paraId="608A14D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год завершен</w:t>
            </w: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ия действия программы</w:t>
            </w:r>
          </w:p>
        </w:tc>
      </w:tr>
      <w:tr w:rsidR="00721C2D" w:rsidRPr="00721C2D" w14:paraId="36375589" w14:textId="77777777" w:rsidTr="007A0C59">
        <w:tc>
          <w:tcPr>
            <w:tcW w:w="454" w:type="dxa"/>
          </w:tcPr>
          <w:p w14:paraId="2BC688F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384" w:type="dxa"/>
          </w:tcPr>
          <w:p w14:paraId="7A80202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4" w:type="dxa"/>
          </w:tcPr>
          <w:p w14:paraId="205E3E2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33" w:type="dxa"/>
          </w:tcPr>
          <w:p w14:paraId="5A832AD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9" w:type="dxa"/>
          </w:tcPr>
          <w:p w14:paraId="750E8D2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31" w:type="dxa"/>
          </w:tcPr>
          <w:p w14:paraId="4A4A33B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82" w:type="dxa"/>
          </w:tcPr>
          <w:p w14:paraId="1BADC00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14:paraId="73ACA54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60" w:type="dxa"/>
          </w:tcPr>
          <w:p w14:paraId="414CB13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721C2D" w:rsidRPr="00721C2D" w14:paraId="3307259A" w14:textId="77777777" w:rsidTr="007A0C59">
        <w:tc>
          <w:tcPr>
            <w:tcW w:w="1838" w:type="dxa"/>
            <w:gridSpan w:val="2"/>
            <w:vMerge w:val="restart"/>
          </w:tcPr>
          <w:p w14:paraId="03D93859" w14:textId="4548DD5B" w:rsidR="005C0BD0" w:rsidRPr="00721C2D" w:rsidRDefault="00C72061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Муниципальный проект</w:t>
            </w:r>
          </w:p>
        </w:tc>
        <w:tc>
          <w:tcPr>
            <w:tcW w:w="1744" w:type="dxa"/>
            <w:vMerge w:val="restart"/>
          </w:tcPr>
          <w:p w14:paraId="3F535E1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33" w:type="dxa"/>
          </w:tcPr>
          <w:p w14:paraId="7C4C5A5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9" w:type="dxa"/>
          </w:tcPr>
          <w:p w14:paraId="18327CD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63ED329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1DBA411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0D60DE3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58398DF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434BBAF0" w14:textId="77777777" w:rsidTr="007A0C59">
        <w:tc>
          <w:tcPr>
            <w:tcW w:w="1838" w:type="dxa"/>
            <w:gridSpan w:val="2"/>
            <w:vMerge/>
          </w:tcPr>
          <w:p w14:paraId="343A50A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3C33CF2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2A9E305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Областной бюджет (далее - ОБ)</w:t>
            </w:r>
          </w:p>
        </w:tc>
        <w:tc>
          <w:tcPr>
            <w:tcW w:w="1279" w:type="dxa"/>
          </w:tcPr>
          <w:p w14:paraId="11B1E73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70FF8F0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171FEBC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EA4BCC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50EA304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5B6BEAC5" w14:textId="77777777" w:rsidTr="007A0C59">
        <w:tc>
          <w:tcPr>
            <w:tcW w:w="1838" w:type="dxa"/>
            <w:gridSpan w:val="2"/>
            <w:vMerge/>
          </w:tcPr>
          <w:p w14:paraId="4B4F4F2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3C9D177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719ADB5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Федеральный бюджет (ФБ)</w:t>
            </w:r>
          </w:p>
        </w:tc>
        <w:tc>
          <w:tcPr>
            <w:tcW w:w="1279" w:type="dxa"/>
          </w:tcPr>
          <w:p w14:paraId="5CDD9D0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3CDD07B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067D642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1377E4E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7994C58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731C9713" w14:textId="77777777" w:rsidTr="007A0C59">
        <w:tc>
          <w:tcPr>
            <w:tcW w:w="1838" w:type="dxa"/>
            <w:gridSpan w:val="2"/>
            <w:vMerge/>
          </w:tcPr>
          <w:p w14:paraId="561A701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4F4B0B1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CF5E21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Местный бюджет (МБ)</w:t>
            </w:r>
          </w:p>
        </w:tc>
        <w:tc>
          <w:tcPr>
            <w:tcW w:w="1279" w:type="dxa"/>
          </w:tcPr>
          <w:p w14:paraId="4FEFCA5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3D3390E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7E4BBBF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3A7629A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6229A7F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22079675" w14:textId="77777777" w:rsidTr="007A0C59">
        <w:tc>
          <w:tcPr>
            <w:tcW w:w="1838" w:type="dxa"/>
            <w:gridSpan w:val="2"/>
            <w:vMerge/>
          </w:tcPr>
          <w:p w14:paraId="2ADC9B8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6C476BF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0B0618C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Внебюджетные источники (ВИ)</w:t>
            </w:r>
          </w:p>
        </w:tc>
        <w:tc>
          <w:tcPr>
            <w:tcW w:w="1279" w:type="dxa"/>
          </w:tcPr>
          <w:p w14:paraId="03F27FA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091854A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057477D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60263F8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366028B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6D543F3E" w14:textId="77777777" w:rsidTr="007A0C59">
        <w:tc>
          <w:tcPr>
            <w:tcW w:w="454" w:type="dxa"/>
            <w:vMerge w:val="restart"/>
          </w:tcPr>
          <w:p w14:paraId="1823B80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384" w:type="dxa"/>
            <w:vMerge w:val="restart"/>
          </w:tcPr>
          <w:p w14:paraId="2D57E73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Мероприятие (результат)</w:t>
            </w:r>
          </w:p>
        </w:tc>
        <w:tc>
          <w:tcPr>
            <w:tcW w:w="1744" w:type="dxa"/>
            <w:vMerge w:val="restart"/>
          </w:tcPr>
          <w:p w14:paraId="204E20C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Наименование структурного подразделения</w:t>
            </w:r>
          </w:p>
        </w:tc>
        <w:tc>
          <w:tcPr>
            <w:tcW w:w="1233" w:type="dxa"/>
          </w:tcPr>
          <w:p w14:paraId="704CD03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279" w:type="dxa"/>
          </w:tcPr>
          <w:p w14:paraId="4DDD420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3C3AAAE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31BA7D9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5A71BDE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588E7CB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424384DF" w14:textId="77777777" w:rsidTr="007A0C59">
        <w:tc>
          <w:tcPr>
            <w:tcW w:w="454" w:type="dxa"/>
            <w:vMerge/>
          </w:tcPr>
          <w:p w14:paraId="540B0C8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Merge/>
          </w:tcPr>
          <w:p w14:paraId="46ECA38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7F4A885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95DA66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</w:p>
        </w:tc>
        <w:tc>
          <w:tcPr>
            <w:tcW w:w="1279" w:type="dxa"/>
          </w:tcPr>
          <w:p w14:paraId="48C5C92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66C2FA8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611184E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82366E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0130A55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7F4FBE36" w14:textId="77777777" w:rsidTr="007A0C59">
        <w:tc>
          <w:tcPr>
            <w:tcW w:w="454" w:type="dxa"/>
            <w:vMerge/>
          </w:tcPr>
          <w:p w14:paraId="334D346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Merge/>
          </w:tcPr>
          <w:p w14:paraId="33E147F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649286B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6446752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ФБ</w:t>
            </w:r>
          </w:p>
        </w:tc>
        <w:tc>
          <w:tcPr>
            <w:tcW w:w="1279" w:type="dxa"/>
          </w:tcPr>
          <w:p w14:paraId="7E09BAE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5654FAC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1526691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D9B1A7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4252D8B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7486D179" w14:textId="77777777" w:rsidTr="007A0C59">
        <w:tc>
          <w:tcPr>
            <w:tcW w:w="454" w:type="dxa"/>
            <w:vMerge/>
          </w:tcPr>
          <w:p w14:paraId="31411B7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Merge/>
          </w:tcPr>
          <w:p w14:paraId="29C8B6F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14202E2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31972A6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МБ</w:t>
            </w:r>
          </w:p>
        </w:tc>
        <w:tc>
          <w:tcPr>
            <w:tcW w:w="1279" w:type="dxa"/>
          </w:tcPr>
          <w:p w14:paraId="0F4310B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1AE4AE52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52004CF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70957D0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31E9E1C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78FA73DE" w14:textId="77777777" w:rsidTr="007A0C59">
        <w:tc>
          <w:tcPr>
            <w:tcW w:w="454" w:type="dxa"/>
            <w:vMerge/>
          </w:tcPr>
          <w:p w14:paraId="731F14C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84" w:type="dxa"/>
            <w:vMerge/>
          </w:tcPr>
          <w:p w14:paraId="0A6D000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44" w:type="dxa"/>
            <w:vMerge/>
          </w:tcPr>
          <w:p w14:paraId="12A67EA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</w:tcPr>
          <w:p w14:paraId="1856C24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ВИ</w:t>
            </w:r>
          </w:p>
        </w:tc>
        <w:tc>
          <w:tcPr>
            <w:tcW w:w="1279" w:type="dxa"/>
          </w:tcPr>
          <w:p w14:paraId="5367512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3DA0B2E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58FB7C0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D17F3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7A0A520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0BD0" w:rsidRPr="00721C2D" w14:paraId="3CE45B81" w14:textId="77777777" w:rsidTr="007A0C59">
        <w:tc>
          <w:tcPr>
            <w:tcW w:w="454" w:type="dxa"/>
          </w:tcPr>
          <w:p w14:paraId="3B3BFFD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384" w:type="dxa"/>
          </w:tcPr>
          <w:p w14:paraId="07D390A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744" w:type="dxa"/>
          </w:tcPr>
          <w:p w14:paraId="5A607E6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233" w:type="dxa"/>
          </w:tcPr>
          <w:p w14:paraId="42DE104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...</w:t>
            </w:r>
          </w:p>
        </w:tc>
        <w:tc>
          <w:tcPr>
            <w:tcW w:w="1279" w:type="dxa"/>
          </w:tcPr>
          <w:p w14:paraId="5C2466D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1" w:type="dxa"/>
          </w:tcPr>
          <w:p w14:paraId="7B8A0C2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2" w:type="dxa"/>
          </w:tcPr>
          <w:p w14:paraId="7A017AB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25CE18E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0" w:type="dxa"/>
          </w:tcPr>
          <w:p w14:paraId="6E9DF59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F974B31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0A2C5CCA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  <w:r w:rsidRPr="00721C2D">
        <w:rPr>
          <w:rFonts w:ascii="Times New Roman" w:hAnsi="Times New Roman" w:cs="Times New Roman"/>
          <w:sz w:val="24"/>
          <w:szCs w:val="24"/>
          <w:shd w:val="clear" w:color="auto" w:fill="FFFFFF"/>
          <w:lang w:eastAsia="en-US"/>
        </w:rPr>
        <w:t>Таблица 5</w:t>
      </w:r>
    </w:p>
    <w:p w14:paraId="62F05785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395A749D" w14:textId="05A1AA75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План реализации </w:t>
      </w:r>
      <w:r w:rsidR="00C72061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</w:p>
    <w:p w14:paraId="5E388912" w14:textId="77777777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>«___________________________________________________________»</w:t>
      </w:r>
    </w:p>
    <w:p w14:paraId="39EF4FCE" w14:textId="15CF7616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outlineLvl w:val="2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(наименование </w:t>
      </w:r>
      <w:r w:rsidR="00C72061" w:rsidRPr="00721C2D">
        <w:rPr>
          <w:rFonts w:ascii="Times New Roman" w:hAnsi="Times New Roman" w:cs="Times New Roman"/>
          <w:sz w:val="24"/>
          <w:szCs w:val="24"/>
        </w:rPr>
        <w:t>муниципального проекта</w:t>
      </w:r>
      <w:r w:rsidRPr="00721C2D">
        <w:rPr>
          <w:rFonts w:ascii="Times New Roman" w:hAnsi="Times New Roman" w:cs="Times New Roman"/>
          <w:sz w:val="24"/>
          <w:szCs w:val="24"/>
        </w:rPr>
        <w:t>)</w:t>
      </w:r>
    </w:p>
    <w:p w14:paraId="2CD56AA1" w14:textId="77777777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на </w:t>
      </w:r>
      <w:r w:rsidRPr="00721C2D">
        <w:rPr>
          <w:rFonts w:ascii="Times New Roman" w:hAnsi="Times New Roman" w:cs="Times New Roman"/>
          <w:sz w:val="24"/>
          <w:szCs w:val="24"/>
          <w:u w:val="single"/>
        </w:rPr>
        <w:t>______</w:t>
      </w:r>
      <w:r w:rsidRPr="00721C2D">
        <w:rPr>
          <w:rFonts w:ascii="Times New Roman" w:hAnsi="Times New Roman" w:cs="Times New Roman"/>
          <w:sz w:val="24"/>
          <w:szCs w:val="24"/>
        </w:rPr>
        <w:t>год</w:t>
      </w:r>
    </w:p>
    <w:p w14:paraId="12685F55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tbl>
      <w:tblPr>
        <w:tblW w:w="99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9"/>
        <w:gridCol w:w="2093"/>
        <w:gridCol w:w="2126"/>
        <w:gridCol w:w="2410"/>
        <w:gridCol w:w="2727"/>
      </w:tblGrid>
      <w:tr w:rsidR="00721C2D" w:rsidRPr="00721C2D" w14:paraId="5450F0AC" w14:textId="77777777" w:rsidTr="00C72061">
        <w:trPr>
          <w:trHeight w:val="29"/>
        </w:trPr>
        <w:tc>
          <w:tcPr>
            <w:tcW w:w="629" w:type="dxa"/>
          </w:tcPr>
          <w:p w14:paraId="491E063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093" w:type="dxa"/>
          </w:tcPr>
          <w:p w14:paraId="1FE21B2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Задача, мероприятие (результат)/ контрольная точка</w:t>
            </w:r>
          </w:p>
        </w:tc>
        <w:tc>
          <w:tcPr>
            <w:tcW w:w="2126" w:type="dxa"/>
          </w:tcPr>
          <w:p w14:paraId="40380AC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Дата наступления контрольной точки</w:t>
            </w:r>
          </w:p>
        </w:tc>
        <w:tc>
          <w:tcPr>
            <w:tcW w:w="2410" w:type="dxa"/>
          </w:tcPr>
          <w:p w14:paraId="4102077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Ответственный исполнитель, участник</w:t>
            </w:r>
          </w:p>
        </w:tc>
        <w:tc>
          <w:tcPr>
            <w:tcW w:w="2727" w:type="dxa"/>
          </w:tcPr>
          <w:p w14:paraId="05E599F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Вид подтверждающего документа </w:t>
            </w:r>
            <w:hyperlink w:anchor="P655" w:tooltip="&lt;2&gt; Указывается вид документа, подтверждающий факт достижения контрольной точки">
              <w:r w:rsidRPr="00721C2D">
                <w:rPr>
                  <w:rFonts w:ascii="Times New Roman" w:hAnsi="Times New Roman" w:cs="Times New Roman"/>
                  <w:sz w:val="24"/>
                  <w:szCs w:val="24"/>
                </w:rPr>
                <w:t>&lt;1&gt;</w:t>
              </w:r>
            </w:hyperlink>
          </w:p>
        </w:tc>
      </w:tr>
      <w:tr w:rsidR="00721C2D" w:rsidRPr="00721C2D" w14:paraId="4C0A1C74" w14:textId="77777777" w:rsidTr="00C72061">
        <w:trPr>
          <w:trHeight w:val="193"/>
        </w:trPr>
        <w:tc>
          <w:tcPr>
            <w:tcW w:w="629" w:type="dxa"/>
          </w:tcPr>
          <w:p w14:paraId="402DE30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093" w:type="dxa"/>
          </w:tcPr>
          <w:p w14:paraId="3B6C717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14:paraId="4A4ACDB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</w:tcPr>
          <w:p w14:paraId="32C277E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27" w:type="dxa"/>
          </w:tcPr>
          <w:p w14:paraId="697F19B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21C2D" w:rsidRPr="00721C2D" w14:paraId="02CABFFF" w14:textId="77777777" w:rsidTr="00C72061">
        <w:trPr>
          <w:trHeight w:val="233"/>
        </w:trPr>
        <w:tc>
          <w:tcPr>
            <w:tcW w:w="9985" w:type="dxa"/>
            <w:gridSpan w:val="5"/>
          </w:tcPr>
          <w:p w14:paraId="3AF276F7" w14:textId="26CA42E9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задачи </w:t>
            </w:r>
            <w:r w:rsidR="00C72061" w:rsidRPr="00721C2D">
              <w:rPr>
                <w:rFonts w:ascii="Times New Roman" w:hAnsi="Times New Roman" w:cs="Times New Roman"/>
                <w:sz w:val="24"/>
                <w:szCs w:val="24"/>
              </w:rPr>
              <w:t>муниципального проекта</w:t>
            </w:r>
          </w:p>
        </w:tc>
      </w:tr>
      <w:tr w:rsidR="00721C2D" w:rsidRPr="00721C2D" w14:paraId="472F50D0" w14:textId="77777777" w:rsidTr="00C72061">
        <w:tc>
          <w:tcPr>
            <w:tcW w:w="629" w:type="dxa"/>
          </w:tcPr>
          <w:p w14:paraId="37343A1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093" w:type="dxa"/>
          </w:tcPr>
          <w:p w14:paraId="69A5040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Мероприятие (результат)</w:t>
            </w:r>
          </w:p>
        </w:tc>
        <w:tc>
          <w:tcPr>
            <w:tcW w:w="2126" w:type="dxa"/>
          </w:tcPr>
          <w:p w14:paraId="7A99886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</w:tcPr>
          <w:p w14:paraId="6F1349F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52093B2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721C2D" w:rsidRPr="00721C2D" w14:paraId="6CBE8C7B" w14:textId="77777777" w:rsidTr="00C72061">
        <w:tc>
          <w:tcPr>
            <w:tcW w:w="629" w:type="dxa"/>
          </w:tcPr>
          <w:p w14:paraId="7D3C08E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1.1.</w:t>
            </w:r>
          </w:p>
        </w:tc>
        <w:tc>
          <w:tcPr>
            <w:tcW w:w="2093" w:type="dxa"/>
          </w:tcPr>
          <w:p w14:paraId="032DD7B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Мероприятие (результат) в ___ году реализации</w:t>
            </w:r>
          </w:p>
        </w:tc>
        <w:tc>
          <w:tcPr>
            <w:tcW w:w="2126" w:type="dxa"/>
          </w:tcPr>
          <w:p w14:paraId="10B8521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</w:tcPr>
          <w:p w14:paraId="0A31ACA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2EB83B0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721C2D" w:rsidRPr="00721C2D" w14:paraId="59682EDC" w14:textId="77777777" w:rsidTr="00C72061">
        <w:tc>
          <w:tcPr>
            <w:tcW w:w="629" w:type="dxa"/>
          </w:tcPr>
          <w:p w14:paraId="6520494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2093" w:type="dxa"/>
          </w:tcPr>
          <w:p w14:paraId="22A95B01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Контрольная точка 1</w:t>
            </w:r>
          </w:p>
        </w:tc>
        <w:tc>
          <w:tcPr>
            <w:tcW w:w="2126" w:type="dxa"/>
          </w:tcPr>
          <w:p w14:paraId="5615002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EB3498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3F19BCA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32161583" w14:textId="77777777" w:rsidTr="00C72061">
        <w:tc>
          <w:tcPr>
            <w:tcW w:w="629" w:type="dxa"/>
          </w:tcPr>
          <w:p w14:paraId="0CDA8AF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2093" w:type="dxa"/>
          </w:tcPr>
          <w:p w14:paraId="3712AFF4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Контрольная точка 2...</w:t>
            </w:r>
          </w:p>
        </w:tc>
        <w:tc>
          <w:tcPr>
            <w:tcW w:w="2126" w:type="dxa"/>
          </w:tcPr>
          <w:p w14:paraId="62F4E54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80CB32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4A40C6C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1B75242E" w14:textId="77777777" w:rsidTr="00C72061">
        <w:trPr>
          <w:trHeight w:val="409"/>
        </w:trPr>
        <w:tc>
          <w:tcPr>
            <w:tcW w:w="629" w:type="dxa"/>
          </w:tcPr>
          <w:p w14:paraId="144400E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093" w:type="dxa"/>
          </w:tcPr>
          <w:p w14:paraId="0FE4891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Мероприятие (результат)</w:t>
            </w:r>
          </w:p>
        </w:tc>
        <w:tc>
          <w:tcPr>
            <w:tcW w:w="2126" w:type="dxa"/>
          </w:tcPr>
          <w:p w14:paraId="4D6C475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</w:tcPr>
          <w:p w14:paraId="4DFABF5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278B0615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721C2D" w:rsidRPr="00721C2D" w14:paraId="33CD3604" w14:textId="77777777" w:rsidTr="00C72061">
        <w:trPr>
          <w:trHeight w:val="446"/>
        </w:trPr>
        <w:tc>
          <w:tcPr>
            <w:tcW w:w="629" w:type="dxa"/>
          </w:tcPr>
          <w:p w14:paraId="77F9B64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2093" w:type="dxa"/>
          </w:tcPr>
          <w:p w14:paraId="41D38DA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Мероприятие (результат) в ___ году реализации</w:t>
            </w:r>
          </w:p>
        </w:tc>
        <w:tc>
          <w:tcPr>
            <w:tcW w:w="2126" w:type="dxa"/>
          </w:tcPr>
          <w:p w14:paraId="6BEE05E0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  <w:tc>
          <w:tcPr>
            <w:tcW w:w="2410" w:type="dxa"/>
          </w:tcPr>
          <w:p w14:paraId="256443C9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12892E9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X</w:t>
            </w:r>
          </w:p>
        </w:tc>
      </w:tr>
      <w:tr w:rsidR="00721C2D" w:rsidRPr="00721C2D" w14:paraId="39A8B4AC" w14:textId="77777777" w:rsidTr="00C72061">
        <w:tc>
          <w:tcPr>
            <w:tcW w:w="629" w:type="dxa"/>
          </w:tcPr>
          <w:p w14:paraId="629E052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2.1.1</w:t>
            </w:r>
          </w:p>
        </w:tc>
        <w:tc>
          <w:tcPr>
            <w:tcW w:w="2093" w:type="dxa"/>
          </w:tcPr>
          <w:p w14:paraId="633890DE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Контрольная точка 1</w:t>
            </w:r>
          </w:p>
        </w:tc>
        <w:tc>
          <w:tcPr>
            <w:tcW w:w="2126" w:type="dxa"/>
          </w:tcPr>
          <w:p w14:paraId="0C1A7D7A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F4C6937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616D502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398C1607" w14:textId="77777777" w:rsidTr="00C72061">
        <w:tc>
          <w:tcPr>
            <w:tcW w:w="629" w:type="dxa"/>
          </w:tcPr>
          <w:p w14:paraId="1827EF6C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2.1.3</w:t>
            </w:r>
          </w:p>
        </w:tc>
        <w:tc>
          <w:tcPr>
            <w:tcW w:w="2093" w:type="dxa"/>
          </w:tcPr>
          <w:p w14:paraId="4F18B9E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Контрольная точка 2</w:t>
            </w:r>
          </w:p>
        </w:tc>
        <w:tc>
          <w:tcPr>
            <w:tcW w:w="2126" w:type="dxa"/>
          </w:tcPr>
          <w:p w14:paraId="02A0D18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93C0A6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35528383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21C2D" w:rsidRPr="00721C2D" w14:paraId="6BF6B4B2" w14:textId="77777777" w:rsidTr="00C72061">
        <w:tc>
          <w:tcPr>
            <w:tcW w:w="629" w:type="dxa"/>
          </w:tcPr>
          <w:p w14:paraId="4E35D16D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21C2D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</w:tc>
        <w:tc>
          <w:tcPr>
            <w:tcW w:w="2093" w:type="dxa"/>
          </w:tcPr>
          <w:p w14:paraId="01B015FF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5B48917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0A01FE38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7" w:type="dxa"/>
          </w:tcPr>
          <w:p w14:paraId="09826F5B" w14:textId="77777777" w:rsidR="005C0BD0" w:rsidRPr="00721C2D" w:rsidRDefault="005C0BD0" w:rsidP="00C7206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7F0B2B" w14:textId="77777777" w:rsidR="005C0BD0" w:rsidRPr="00721C2D" w:rsidRDefault="005C0BD0" w:rsidP="00C72061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721C2D">
        <w:rPr>
          <w:rFonts w:ascii="Times New Roman" w:hAnsi="Times New Roman" w:cs="Times New Roman"/>
          <w:sz w:val="24"/>
          <w:szCs w:val="24"/>
        </w:rPr>
        <w:t xml:space="preserve">&lt;1&gt; </w:t>
      </w:r>
      <w:bookmarkStart w:id="8" w:name="P655"/>
      <w:bookmarkEnd w:id="8"/>
      <w:r w:rsidRPr="00721C2D">
        <w:rPr>
          <w:rFonts w:ascii="Times New Roman" w:hAnsi="Times New Roman" w:cs="Times New Roman"/>
          <w:sz w:val="24"/>
          <w:szCs w:val="24"/>
        </w:rPr>
        <w:t>Указывается вид документа, подтверждающий факт достижения контрольной точки.</w:t>
      </w:r>
    </w:p>
    <w:p w14:paraId="0EDC703A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7B47EC30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113CF702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6ADCCE15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4"/>
          <w:szCs w:val="24"/>
          <w:lang w:eastAsia="en-US"/>
        </w:rPr>
      </w:pPr>
    </w:p>
    <w:p w14:paraId="33DAEAF9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7075294C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59BE3674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713BE511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21CFB0B8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37BB39EB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24A9B341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1D4E9803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6B2A64EF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546F075B" w14:textId="3875AE86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15B52845" w14:textId="61D68D85" w:rsidR="00C72061" w:rsidRPr="00721C2D" w:rsidRDefault="00C72061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7F0018D4" w14:textId="41C58456" w:rsidR="00C72061" w:rsidRPr="00721C2D" w:rsidRDefault="00C72061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5172B2E1" w14:textId="0ACBF755" w:rsidR="00C72061" w:rsidRPr="00721C2D" w:rsidRDefault="00C72061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4DDC3A7D" w14:textId="14BCB99C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2729543D" w14:textId="77917555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224F4188" w14:textId="5591B76D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5236B334" w14:textId="1785AD3B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7E537404" w14:textId="6296B782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4B0AF262" w14:textId="7E01729D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1896E926" w14:textId="707B10DF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3C433273" w14:textId="78F32DEE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24360098" w14:textId="46C187E2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0986B994" w14:textId="108A1964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1CFCD4C4" w14:textId="77777777" w:rsidR="00C11997" w:rsidRPr="00721C2D" w:rsidRDefault="00C11997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3E11FA49" w14:textId="77777777" w:rsidR="005C0BD0" w:rsidRPr="00721C2D" w:rsidRDefault="005C0BD0" w:rsidP="00C72061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szCs w:val="24"/>
          <w:lang w:eastAsia="en-US"/>
        </w:rPr>
      </w:pPr>
    </w:p>
    <w:p w14:paraId="52BB9816" w14:textId="77777777" w:rsidR="005C0BD0" w:rsidRPr="00721C2D" w:rsidRDefault="005C0BD0" w:rsidP="005C0BD0">
      <w:pPr>
        <w:pStyle w:val="ConsPlusNormal"/>
        <w:widowControl/>
        <w:shd w:val="clear" w:color="auto" w:fill="FFFFFF"/>
        <w:jc w:val="right"/>
        <w:outlineLvl w:val="1"/>
        <w:rPr>
          <w:sz w:val="28"/>
          <w:szCs w:val="28"/>
        </w:rPr>
      </w:pPr>
      <w:r w:rsidRPr="00721C2D">
        <w:rPr>
          <w:sz w:val="28"/>
          <w:szCs w:val="28"/>
        </w:rPr>
        <w:t xml:space="preserve">Приложение 2 </w:t>
      </w:r>
    </w:p>
    <w:p w14:paraId="57222185" w14:textId="77777777" w:rsidR="00C72061" w:rsidRPr="00721C2D" w:rsidRDefault="005C0BD0" w:rsidP="00C72061">
      <w:pPr>
        <w:pStyle w:val="ConsPlusNormal"/>
        <w:widowControl/>
        <w:shd w:val="clear" w:color="auto" w:fill="FFFFFF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к Макету паспорта </w:t>
      </w:r>
      <w:r w:rsidR="00C72061" w:rsidRPr="00721C2D">
        <w:rPr>
          <w:sz w:val="28"/>
          <w:szCs w:val="28"/>
        </w:rPr>
        <w:t>муниципального проекта</w:t>
      </w:r>
    </w:p>
    <w:p w14:paraId="25CC0AD7" w14:textId="77777777" w:rsidR="00C72061" w:rsidRPr="00721C2D" w:rsidRDefault="005C0BD0" w:rsidP="00C72061">
      <w:pPr>
        <w:pStyle w:val="ConsPlusNormal"/>
        <w:widowControl/>
        <w:shd w:val="clear" w:color="auto" w:fill="FFFFFF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 xml:space="preserve">муниципальной программы </w:t>
      </w:r>
    </w:p>
    <w:p w14:paraId="79D54DD7" w14:textId="1E545EF8" w:rsidR="005C0BD0" w:rsidRPr="00721C2D" w:rsidRDefault="005C0BD0" w:rsidP="00C72061">
      <w:pPr>
        <w:pStyle w:val="ConsPlusNormal"/>
        <w:widowControl/>
        <w:shd w:val="clear" w:color="auto" w:fill="FFFFFF"/>
        <w:jc w:val="right"/>
        <w:rPr>
          <w:sz w:val="28"/>
          <w:szCs w:val="28"/>
        </w:rPr>
      </w:pPr>
      <w:r w:rsidRPr="00721C2D">
        <w:rPr>
          <w:sz w:val="28"/>
          <w:szCs w:val="28"/>
        </w:rPr>
        <w:t>«города Усолье-Сибирское»</w:t>
      </w:r>
    </w:p>
    <w:p w14:paraId="07181CC8" w14:textId="77777777" w:rsidR="005C0BD0" w:rsidRPr="00721C2D" w:rsidRDefault="005C0BD0" w:rsidP="00C11997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hAnsi="Times New Roman" w:cs="Times New Roman"/>
          <w:sz w:val="20"/>
          <w:szCs w:val="20"/>
          <w:lang w:eastAsia="en-US"/>
        </w:rPr>
      </w:pPr>
    </w:p>
    <w:p w14:paraId="11D120BC" w14:textId="6A8322F0" w:rsidR="005C0BD0" w:rsidRPr="00721C2D" w:rsidRDefault="005C0BD0" w:rsidP="00C11997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Cs/>
          <w:sz w:val="20"/>
          <w:szCs w:val="20"/>
        </w:rPr>
      </w:pPr>
      <w:r w:rsidRPr="00721C2D">
        <w:rPr>
          <w:rFonts w:ascii="Times New Roman" w:hAnsi="Times New Roman" w:cs="Times New Roman"/>
          <w:bCs/>
          <w:sz w:val="20"/>
          <w:szCs w:val="20"/>
        </w:rPr>
        <w:t>ПЕРЕЧЕНЬ</w:t>
      </w:r>
      <w:r w:rsidR="00C11997" w:rsidRPr="00721C2D">
        <w:rPr>
          <w:rFonts w:ascii="Times New Roman" w:hAnsi="Times New Roman" w:cs="Times New Roman"/>
          <w:bCs/>
          <w:sz w:val="20"/>
          <w:szCs w:val="20"/>
        </w:rPr>
        <w:t xml:space="preserve"> </w:t>
      </w:r>
      <w:r w:rsidRPr="00721C2D">
        <w:rPr>
          <w:rFonts w:ascii="Times New Roman" w:hAnsi="Times New Roman" w:cs="Times New Roman"/>
          <w:bCs/>
          <w:sz w:val="20"/>
          <w:szCs w:val="20"/>
        </w:rPr>
        <w:t xml:space="preserve">ТИПОВ МЕРОПРИЯТИЙ (РЕЗУЛЬТАТОВ) </w:t>
      </w:r>
      <w:r w:rsidR="00C11997" w:rsidRPr="00721C2D">
        <w:rPr>
          <w:rFonts w:ascii="Times New Roman" w:hAnsi="Times New Roman" w:cs="Times New Roman"/>
          <w:bCs/>
          <w:sz w:val="20"/>
          <w:szCs w:val="20"/>
        </w:rPr>
        <w:t xml:space="preserve">МУНИЦИПАЛЬНОГО ПРЕКТА </w:t>
      </w:r>
      <w:r w:rsidRPr="00721C2D">
        <w:rPr>
          <w:rFonts w:ascii="Times New Roman" w:hAnsi="Times New Roman" w:cs="Times New Roman"/>
          <w:bCs/>
          <w:sz w:val="20"/>
          <w:szCs w:val="20"/>
        </w:rPr>
        <w:t xml:space="preserve">И ИХ КОНТРОЛЬНЫХ ТОЧЕК </w:t>
      </w:r>
    </w:p>
    <w:tbl>
      <w:tblPr>
        <w:tblW w:w="101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4"/>
        <w:gridCol w:w="1851"/>
        <w:gridCol w:w="5077"/>
        <w:gridCol w:w="2735"/>
      </w:tblGrid>
      <w:tr w:rsidR="00721C2D" w:rsidRPr="00721C2D" w14:paraId="58F1451C" w14:textId="77777777" w:rsidTr="009F2247">
        <w:trPr>
          <w:trHeight w:val="670"/>
        </w:trPr>
        <w:tc>
          <w:tcPr>
            <w:tcW w:w="464" w:type="dxa"/>
          </w:tcPr>
          <w:p w14:paraId="1EE17C7A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N п/п</w:t>
            </w:r>
          </w:p>
        </w:tc>
        <w:tc>
          <w:tcPr>
            <w:tcW w:w="1851" w:type="dxa"/>
          </w:tcPr>
          <w:p w14:paraId="4B71264B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Тип мероприятия (результата)</w:t>
            </w:r>
          </w:p>
        </w:tc>
        <w:tc>
          <w:tcPr>
            <w:tcW w:w="5077" w:type="dxa"/>
          </w:tcPr>
          <w:p w14:paraId="4ED6DA25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Контрольные точки</w:t>
            </w:r>
          </w:p>
        </w:tc>
        <w:tc>
          <w:tcPr>
            <w:tcW w:w="2735" w:type="dxa"/>
          </w:tcPr>
          <w:p w14:paraId="237BA18C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Единица измерения</w:t>
            </w:r>
          </w:p>
        </w:tc>
      </w:tr>
      <w:tr w:rsidR="00721C2D" w:rsidRPr="00721C2D" w14:paraId="25C04D3A" w14:textId="77777777" w:rsidTr="009F2247">
        <w:trPr>
          <w:trHeight w:val="3569"/>
        </w:trPr>
        <w:tc>
          <w:tcPr>
            <w:tcW w:w="464" w:type="dxa"/>
            <w:vAlign w:val="center"/>
          </w:tcPr>
          <w:p w14:paraId="3AF5276D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851" w:type="dxa"/>
            <w:vAlign w:val="center"/>
          </w:tcPr>
          <w:p w14:paraId="69F65BC8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Оказание услуг (выполнение работ)</w:t>
            </w:r>
          </w:p>
        </w:tc>
        <w:tc>
          <w:tcPr>
            <w:tcW w:w="5077" w:type="dxa"/>
          </w:tcPr>
          <w:p w14:paraId="2B2C0A08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1. Муниципальное задание на оказание муниципальных услуг (выполнение работ) утверждено (включено в реестр муниципальных заданий).</w:t>
            </w:r>
          </w:p>
          <w:p w14:paraId="5389B0D8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2. Соглашение о порядке и условиях предоставления субсидии на выполнение муниципального задания на оказание муниципальных услуг (выполнение работ) заключено (включено в реестр соглашений).</w:t>
            </w:r>
          </w:p>
          <w:p w14:paraId="6452236F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3. Для оказания услуги (выполнения работы) подготовлено материально-техническое (кадровое) обеспечение (при необходимости).</w:t>
            </w:r>
          </w:p>
          <w:p w14:paraId="3E2658C7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4. Услуга оказана (работы выполнены).</w:t>
            </w:r>
          </w:p>
          <w:p w14:paraId="6028A302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5. Отчет о выполнении муниципального задания.</w:t>
            </w:r>
          </w:p>
          <w:p w14:paraId="12025FF7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6. Предоставлен отчет о выполнении соглашения о порядке и условиях предоставления субсидии на выполнение муниципального задания на оказание муниципальных услуг (выполнение работ).</w:t>
            </w:r>
          </w:p>
        </w:tc>
        <w:tc>
          <w:tcPr>
            <w:tcW w:w="2735" w:type="dxa"/>
          </w:tcPr>
          <w:p w14:paraId="00285137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Показатели, установленные в муниципальном задании на оказание муниципальных услуг (выполнение работ), характеризующие качество и (или) объем оказываемых услуг (выполняемых работ)</w:t>
            </w:r>
          </w:p>
        </w:tc>
      </w:tr>
      <w:tr w:rsidR="00721C2D" w:rsidRPr="00721C2D" w14:paraId="6BB35DC5" w14:textId="77777777" w:rsidTr="009F2247">
        <w:trPr>
          <w:trHeight w:val="13"/>
        </w:trPr>
        <w:tc>
          <w:tcPr>
            <w:tcW w:w="464" w:type="dxa"/>
            <w:vAlign w:val="center"/>
          </w:tcPr>
          <w:p w14:paraId="5D5F5DEC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1851" w:type="dxa"/>
            <w:vAlign w:val="center"/>
          </w:tcPr>
          <w:p w14:paraId="2EA30346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Осуществление текущей деятельности</w:t>
            </w:r>
          </w:p>
        </w:tc>
        <w:tc>
          <w:tcPr>
            <w:tcW w:w="5077" w:type="dxa"/>
          </w:tcPr>
          <w:p w14:paraId="3EC1546B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Не устанавливаются.</w:t>
            </w:r>
          </w:p>
        </w:tc>
        <w:tc>
          <w:tcPr>
            <w:tcW w:w="2735" w:type="dxa"/>
          </w:tcPr>
          <w:p w14:paraId="19D06B5C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Не устанавливается.</w:t>
            </w:r>
          </w:p>
        </w:tc>
      </w:tr>
      <w:tr w:rsidR="00721C2D" w:rsidRPr="00721C2D" w14:paraId="7D277CEF" w14:textId="77777777" w:rsidTr="009F2247">
        <w:trPr>
          <w:trHeight w:val="893"/>
        </w:trPr>
        <w:tc>
          <w:tcPr>
            <w:tcW w:w="464" w:type="dxa"/>
            <w:vAlign w:val="center"/>
          </w:tcPr>
          <w:p w14:paraId="5B2134FE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851" w:type="dxa"/>
            <w:vAlign w:val="center"/>
          </w:tcPr>
          <w:p w14:paraId="23FAD9CE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Выплаты физическим лицам</w:t>
            </w:r>
          </w:p>
        </w:tc>
        <w:tc>
          <w:tcPr>
            <w:tcW w:w="5077" w:type="dxa"/>
          </w:tcPr>
          <w:p w14:paraId="69826C08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1. Документ, устанавливающий условия осуществления выплат (в том числе размер и получателей), утвержден/принят.</w:t>
            </w:r>
          </w:p>
          <w:p w14:paraId="4B775196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2. Выплаты осуществлены.</w:t>
            </w:r>
          </w:p>
        </w:tc>
        <w:tc>
          <w:tcPr>
            <w:tcW w:w="2735" w:type="dxa"/>
          </w:tcPr>
          <w:p w14:paraId="3B81C9CC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(тыс./млн.) человек</w:t>
            </w:r>
          </w:p>
        </w:tc>
      </w:tr>
      <w:tr w:rsidR="00721C2D" w:rsidRPr="00721C2D" w14:paraId="1540381F" w14:textId="77777777" w:rsidTr="009F2247">
        <w:trPr>
          <w:trHeight w:val="19"/>
        </w:trPr>
        <w:tc>
          <w:tcPr>
            <w:tcW w:w="464" w:type="dxa"/>
            <w:vAlign w:val="center"/>
          </w:tcPr>
          <w:p w14:paraId="6EF0D741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4.</w:t>
            </w:r>
          </w:p>
        </w:tc>
        <w:tc>
          <w:tcPr>
            <w:tcW w:w="1851" w:type="dxa"/>
            <w:vAlign w:val="center"/>
          </w:tcPr>
          <w:p w14:paraId="287ED153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Приобретение товаров, работ, услуг</w:t>
            </w:r>
          </w:p>
        </w:tc>
        <w:tc>
          <w:tcPr>
            <w:tcW w:w="5077" w:type="dxa"/>
          </w:tcPr>
          <w:p w14:paraId="2431289B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1. Закупка включена в план-график закупок.</w:t>
            </w:r>
          </w:p>
          <w:p w14:paraId="0CEF98C7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2. Сведения о муниципальном контракте внесены в реестр контрактов, заключенных заказчиками по результатам закупок.</w:t>
            </w:r>
          </w:p>
          <w:p w14:paraId="5EC4D54B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3. Произведена приемка поставленных товаров, выполненных работ, оказанных услуг.</w:t>
            </w:r>
          </w:p>
          <w:p w14:paraId="403797A1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4. Произведена оплата товаров, выполненных работ, оказанных услуг по муниципальному контракту.</w:t>
            </w:r>
          </w:p>
        </w:tc>
        <w:tc>
          <w:tcPr>
            <w:tcW w:w="2735" w:type="dxa"/>
          </w:tcPr>
          <w:p w14:paraId="2FC0DF38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Единица</w:t>
            </w:r>
          </w:p>
        </w:tc>
      </w:tr>
      <w:tr w:rsidR="00721C2D" w:rsidRPr="00721C2D" w14:paraId="3E5331D6" w14:textId="77777777" w:rsidTr="009F2247">
        <w:trPr>
          <w:trHeight w:val="234"/>
        </w:trPr>
        <w:tc>
          <w:tcPr>
            <w:tcW w:w="464" w:type="dxa"/>
            <w:vAlign w:val="center"/>
          </w:tcPr>
          <w:p w14:paraId="5BB5A965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</w:p>
        </w:tc>
        <w:tc>
          <w:tcPr>
            <w:tcW w:w="1851" w:type="dxa"/>
            <w:vAlign w:val="center"/>
          </w:tcPr>
          <w:p w14:paraId="63306101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Резервы</w:t>
            </w:r>
          </w:p>
        </w:tc>
        <w:tc>
          <w:tcPr>
            <w:tcW w:w="5077" w:type="dxa"/>
          </w:tcPr>
          <w:p w14:paraId="520650FC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Не устанавливаются</w:t>
            </w:r>
          </w:p>
        </w:tc>
        <w:tc>
          <w:tcPr>
            <w:tcW w:w="2735" w:type="dxa"/>
          </w:tcPr>
          <w:p w14:paraId="575DA36B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Не устанавливаются</w:t>
            </w:r>
          </w:p>
        </w:tc>
      </w:tr>
      <w:tr w:rsidR="005C0BD0" w:rsidRPr="00721C2D" w14:paraId="5780925F" w14:textId="77777777" w:rsidTr="009F2247">
        <w:trPr>
          <w:trHeight w:val="446"/>
        </w:trPr>
        <w:tc>
          <w:tcPr>
            <w:tcW w:w="464" w:type="dxa"/>
            <w:vAlign w:val="center"/>
          </w:tcPr>
          <w:p w14:paraId="18ABC326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6.</w:t>
            </w:r>
          </w:p>
        </w:tc>
        <w:tc>
          <w:tcPr>
            <w:tcW w:w="1851" w:type="dxa"/>
            <w:vAlign w:val="center"/>
          </w:tcPr>
          <w:p w14:paraId="106A4B92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Иные</w:t>
            </w:r>
          </w:p>
        </w:tc>
        <w:tc>
          <w:tcPr>
            <w:tcW w:w="5077" w:type="dxa"/>
          </w:tcPr>
          <w:p w14:paraId="58E1CD72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Устанавливаются при необходимости</w:t>
            </w:r>
          </w:p>
        </w:tc>
        <w:tc>
          <w:tcPr>
            <w:tcW w:w="2735" w:type="dxa"/>
          </w:tcPr>
          <w:p w14:paraId="69936B19" w14:textId="77777777" w:rsidR="005C0BD0" w:rsidRPr="00721C2D" w:rsidRDefault="005C0BD0" w:rsidP="009F2247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21C2D">
              <w:rPr>
                <w:rFonts w:ascii="Times New Roman" w:hAnsi="Times New Roman" w:cs="Times New Roman"/>
                <w:sz w:val="20"/>
                <w:szCs w:val="20"/>
              </w:rPr>
              <w:t>Устанавливаются при необходимости</w:t>
            </w:r>
          </w:p>
        </w:tc>
      </w:tr>
    </w:tbl>
    <w:p w14:paraId="7A7C1CC0" w14:textId="77777777" w:rsidR="005C0BD0" w:rsidRPr="00721C2D" w:rsidRDefault="005C0BD0" w:rsidP="005C0BD0">
      <w:pPr>
        <w:widowControl w:val="0"/>
        <w:autoSpaceDE w:val="0"/>
        <w:autoSpaceDN w:val="0"/>
        <w:adjustRightInd w:val="0"/>
        <w:jc w:val="both"/>
        <w:outlineLvl w:val="1"/>
        <w:rPr>
          <w:rFonts w:ascii="Times New Roman" w:hAnsi="Times New Roman" w:cs="Times New Roman"/>
          <w:sz w:val="20"/>
          <w:szCs w:val="20"/>
          <w:lang w:eastAsia="en-US"/>
        </w:rPr>
      </w:pPr>
    </w:p>
    <w:sectPr w:rsidR="005C0BD0" w:rsidRPr="00721C2D" w:rsidSect="005157B5"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29B94" w14:textId="77777777" w:rsidR="006F4508" w:rsidRDefault="006F4508" w:rsidP="00DB2474">
      <w:pPr>
        <w:spacing w:after="0" w:line="240" w:lineRule="auto"/>
      </w:pPr>
      <w:r>
        <w:separator/>
      </w:r>
    </w:p>
  </w:endnote>
  <w:endnote w:type="continuationSeparator" w:id="0">
    <w:p w14:paraId="74713A84" w14:textId="77777777" w:rsidR="006F4508" w:rsidRDefault="006F4508" w:rsidP="00DB24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G_CenturyOldStyle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08AAA" w14:textId="77777777" w:rsidR="006F4508" w:rsidRDefault="006F4508" w:rsidP="00DB2474">
      <w:pPr>
        <w:spacing w:after="0" w:line="240" w:lineRule="auto"/>
      </w:pPr>
      <w:r>
        <w:separator/>
      </w:r>
    </w:p>
  </w:footnote>
  <w:footnote w:type="continuationSeparator" w:id="0">
    <w:p w14:paraId="3A89562B" w14:textId="77777777" w:rsidR="006F4508" w:rsidRDefault="006F4508" w:rsidP="00DB247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B0422E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1F745BDB"/>
    <w:multiLevelType w:val="hybridMultilevel"/>
    <w:tmpl w:val="3BF4747A"/>
    <w:lvl w:ilvl="0" w:tplc="35E01D9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2C4640D3"/>
    <w:multiLevelType w:val="hybridMultilevel"/>
    <w:tmpl w:val="1B0262F2"/>
    <w:lvl w:ilvl="0" w:tplc="35E01D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5E6198"/>
    <w:multiLevelType w:val="hybridMultilevel"/>
    <w:tmpl w:val="E99A7DE2"/>
    <w:lvl w:ilvl="0" w:tplc="5B36B52E">
      <w:start w:val="4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C5CB0"/>
    <w:multiLevelType w:val="hybridMultilevel"/>
    <w:tmpl w:val="05C8384E"/>
    <w:lvl w:ilvl="0" w:tplc="35E01D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C05ED6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" w15:restartNumberingAfterBreak="0">
    <w:nsid w:val="56566AA2"/>
    <w:multiLevelType w:val="hybridMultilevel"/>
    <w:tmpl w:val="20E8ADA2"/>
    <w:lvl w:ilvl="0" w:tplc="35E01D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5D7E02DC"/>
    <w:multiLevelType w:val="hybridMultilevel"/>
    <w:tmpl w:val="BC22EB42"/>
    <w:lvl w:ilvl="0" w:tplc="C1706FFE">
      <w:start w:val="1"/>
      <w:numFmt w:val="decimal"/>
      <w:lvlText w:val="%1)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F755A97"/>
    <w:multiLevelType w:val="hybridMultilevel"/>
    <w:tmpl w:val="20A6E2F4"/>
    <w:lvl w:ilvl="0" w:tplc="35E01D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6F1675DA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74E13609"/>
    <w:multiLevelType w:val="hybridMultilevel"/>
    <w:tmpl w:val="7F6020D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A11A4E"/>
    <w:multiLevelType w:val="hybridMultilevel"/>
    <w:tmpl w:val="CB446F38"/>
    <w:lvl w:ilvl="0" w:tplc="35E01D9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8"/>
  </w:num>
  <w:num w:numId="4">
    <w:abstractNumId w:val="3"/>
  </w:num>
  <w:num w:numId="5">
    <w:abstractNumId w:val="10"/>
  </w:num>
  <w:num w:numId="6">
    <w:abstractNumId w:val="0"/>
  </w:num>
  <w:num w:numId="7">
    <w:abstractNumId w:val="7"/>
  </w:num>
  <w:num w:numId="8">
    <w:abstractNumId w:val="9"/>
  </w:num>
  <w:num w:numId="9">
    <w:abstractNumId w:val="5"/>
  </w:num>
  <w:num w:numId="10">
    <w:abstractNumId w:val="1"/>
  </w:num>
  <w:num w:numId="11">
    <w:abstractNumId w:val="2"/>
  </w:num>
  <w:num w:numId="12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195C"/>
    <w:rsid w:val="000004B7"/>
    <w:rsid w:val="000015B9"/>
    <w:rsid w:val="00004353"/>
    <w:rsid w:val="0000671C"/>
    <w:rsid w:val="000162D5"/>
    <w:rsid w:val="0002054E"/>
    <w:rsid w:val="0002335C"/>
    <w:rsid w:val="000308B4"/>
    <w:rsid w:val="0003737D"/>
    <w:rsid w:val="000407A1"/>
    <w:rsid w:val="00046616"/>
    <w:rsid w:val="00053854"/>
    <w:rsid w:val="00056A01"/>
    <w:rsid w:val="00057EBC"/>
    <w:rsid w:val="000612C8"/>
    <w:rsid w:val="0006695F"/>
    <w:rsid w:val="00066E82"/>
    <w:rsid w:val="00070069"/>
    <w:rsid w:val="00072CC6"/>
    <w:rsid w:val="00075C80"/>
    <w:rsid w:val="0007649C"/>
    <w:rsid w:val="00080A80"/>
    <w:rsid w:val="00082998"/>
    <w:rsid w:val="000869E4"/>
    <w:rsid w:val="000879A9"/>
    <w:rsid w:val="000A144E"/>
    <w:rsid w:val="000A2C27"/>
    <w:rsid w:val="000A340B"/>
    <w:rsid w:val="000A61F2"/>
    <w:rsid w:val="000B43ED"/>
    <w:rsid w:val="000C44D5"/>
    <w:rsid w:val="000D28D6"/>
    <w:rsid w:val="000D6A35"/>
    <w:rsid w:val="000E112E"/>
    <w:rsid w:val="000F06ED"/>
    <w:rsid w:val="000F075E"/>
    <w:rsid w:val="000F076D"/>
    <w:rsid w:val="000F576B"/>
    <w:rsid w:val="000F7F9C"/>
    <w:rsid w:val="00102CE0"/>
    <w:rsid w:val="00104507"/>
    <w:rsid w:val="001113C6"/>
    <w:rsid w:val="0012116F"/>
    <w:rsid w:val="001213E3"/>
    <w:rsid w:val="001428A2"/>
    <w:rsid w:val="001470C1"/>
    <w:rsid w:val="00151060"/>
    <w:rsid w:val="00166160"/>
    <w:rsid w:val="0017724A"/>
    <w:rsid w:val="00182AB9"/>
    <w:rsid w:val="00183681"/>
    <w:rsid w:val="00183BE5"/>
    <w:rsid w:val="00186B5A"/>
    <w:rsid w:val="00187272"/>
    <w:rsid w:val="00192B9A"/>
    <w:rsid w:val="00193834"/>
    <w:rsid w:val="00196456"/>
    <w:rsid w:val="00196B8A"/>
    <w:rsid w:val="001971EB"/>
    <w:rsid w:val="001C3AEC"/>
    <w:rsid w:val="001C6FC9"/>
    <w:rsid w:val="001C7DE0"/>
    <w:rsid w:val="001D2781"/>
    <w:rsid w:val="001E1FF5"/>
    <w:rsid w:val="001E30E1"/>
    <w:rsid w:val="001E48A3"/>
    <w:rsid w:val="001E4EB5"/>
    <w:rsid w:val="001F5890"/>
    <w:rsid w:val="0020515A"/>
    <w:rsid w:val="002063F7"/>
    <w:rsid w:val="002113D5"/>
    <w:rsid w:val="0021212C"/>
    <w:rsid w:val="00214550"/>
    <w:rsid w:val="002159C1"/>
    <w:rsid w:val="002229AD"/>
    <w:rsid w:val="00227145"/>
    <w:rsid w:val="00233166"/>
    <w:rsid w:val="002404CA"/>
    <w:rsid w:val="00245A2E"/>
    <w:rsid w:val="00245A96"/>
    <w:rsid w:val="00254683"/>
    <w:rsid w:val="00266CC0"/>
    <w:rsid w:val="00280950"/>
    <w:rsid w:val="00280C26"/>
    <w:rsid w:val="00284814"/>
    <w:rsid w:val="00286DAD"/>
    <w:rsid w:val="0028777A"/>
    <w:rsid w:val="00293671"/>
    <w:rsid w:val="002963BA"/>
    <w:rsid w:val="002965C6"/>
    <w:rsid w:val="002A3146"/>
    <w:rsid w:val="002A6E68"/>
    <w:rsid w:val="002A7517"/>
    <w:rsid w:val="002B1D93"/>
    <w:rsid w:val="002B1F07"/>
    <w:rsid w:val="002B66EE"/>
    <w:rsid w:val="002B74BF"/>
    <w:rsid w:val="002C025D"/>
    <w:rsid w:val="002C3352"/>
    <w:rsid w:val="002C5F61"/>
    <w:rsid w:val="002D597E"/>
    <w:rsid w:val="002D63DD"/>
    <w:rsid w:val="002E1537"/>
    <w:rsid w:val="002E33BD"/>
    <w:rsid w:val="002E7296"/>
    <w:rsid w:val="002E74D6"/>
    <w:rsid w:val="003156C4"/>
    <w:rsid w:val="00316284"/>
    <w:rsid w:val="00325723"/>
    <w:rsid w:val="00332139"/>
    <w:rsid w:val="00335FFC"/>
    <w:rsid w:val="003365D8"/>
    <w:rsid w:val="00336E17"/>
    <w:rsid w:val="00344EDC"/>
    <w:rsid w:val="00347815"/>
    <w:rsid w:val="00360102"/>
    <w:rsid w:val="00360868"/>
    <w:rsid w:val="00367A28"/>
    <w:rsid w:val="00370174"/>
    <w:rsid w:val="003740FD"/>
    <w:rsid w:val="00375ADA"/>
    <w:rsid w:val="0038195C"/>
    <w:rsid w:val="00383EE8"/>
    <w:rsid w:val="003854AA"/>
    <w:rsid w:val="003859F2"/>
    <w:rsid w:val="003968FD"/>
    <w:rsid w:val="003A25D6"/>
    <w:rsid w:val="003B0011"/>
    <w:rsid w:val="003B277C"/>
    <w:rsid w:val="003B2A9E"/>
    <w:rsid w:val="003D38D5"/>
    <w:rsid w:val="003D57F0"/>
    <w:rsid w:val="003E122D"/>
    <w:rsid w:val="003E122F"/>
    <w:rsid w:val="003F0ACA"/>
    <w:rsid w:val="003F16FF"/>
    <w:rsid w:val="003F3E9A"/>
    <w:rsid w:val="004126BA"/>
    <w:rsid w:val="004310A0"/>
    <w:rsid w:val="004332B3"/>
    <w:rsid w:val="0043594B"/>
    <w:rsid w:val="00436D1A"/>
    <w:rsid w:val="00437500"/>
    <w:rsid w:val="00441582"/>
    <w:rsid w:val="00446F75"/>
    <w:rsid w:val="00451753"/>
    <w:rsid w:val="00456A13"/>
    <w:rsid w:val="00457BD0"/>
    <w:rsid w:val="0046347B"/>
    <w:rsid w:val="0046514B"/>
    <w:rsid w:val="00467265"/>
    <w:rsid w:val="00467AC0"/>
    <w:rsid w:val="004801BE"/>
    <w:rsid w:val="004815B7"/>
    <w:rsid w:val="00483C06"/>
    <w:rsid w:val="0049157F"/>
    <w:rsid w:val="0049441A"/>
    <w:rsid w:val="00495227"/>
    <w:rsid w:val="004A1019"/>
    <w:rsid w:val="004A7D0C"/>
    <w:rsid w:val="004B2A4A"/>
    <w:rsid w:val="004B7A1F"/>
    <w:rsid w:val="004C3045"/>
    <w:rsid w:val="004C6824"/>
    <w:rsid w:val="004D00D9"/>
    <w:rsid w:val="004E074C"/>
    <w:rsid w:val="004E1629"/>
    <w:rsid w:val="004E358E"/>
    <w:rsid w:val="004F58B9"/>
    <w:rsid w:val="005157B5"/>
    <w:rsid w:val="005226F0"/>
    <w:rsid w:val="00533908"/>
    <w:rsid w:val="005378E7"/>
    <w:rsid w:val="00541975"/>
    <w:rsid w:val="00541A4A"/>
    <w:rsid w:val="0055223E"/>
    <w:rsid w:val="00560DE3"/>
    <w:rsid w:val="00564F63"/>
    <w:rsid w:val="00571359"/>
    <w:rsid w:val="00574FC5"/>
    <w:rsid w:val="005835D8"/>
    <w:rsid w:val="00583D3B"/>
    <w:rsid w:val="00595C05"/>
    <w:rsid w:val="005A4082"/>
    <w:rsid w:val="005A766E"/>
    <w:rsid w:val="005B2E5E"/>
    <w:rsid w:val="005B46AA"/>
    <w:rsid w:val="005C0BD0"/>
    <w:rsid w:val="005C6DC3"/>
    <w:rsid w:val="005D2833"/>
    <w:rsid w:val="005D3B27"/>
    <w:rsid w:val="005E30C0"/>
    <w:rsid w:val="00625EF6"/>
    <w:rsid w:val="00632F4D"/>
    <w:rsid w:val="00634C45"/>
    <w:rsid w:val="00636B6A"/>
    <w:rsid w:val="00636F70"/>
    <w:rsid w:val="00642AE9"/>
    <w:rsid w:val="0065214E"/>
    <w:rsid w:val="0065666F"/>
    <w:rsid w:val="00665D6B"/>
    <w:rsid w:val="00667109"/>
    <w:rsid w:val="0066757D"/>
    <w:rsid w:val="006843D3"/>
    <w:rsid w:val="006922E4"/>
    <w:rsid w:val="0069626E"/>
    <w:rsid w:val="00697B1A"/>
    <w:rsid w:val="006A0AAE"/>
    <w:rsid w:val="006B2E09"/>
    <w:rsid w:val="006C7FE3"/>
    <w:rsid w:val="006D195B"/>
    <w:rsid w:val="006D37F6"/>
    <w:rsid w:val="006D7038"/>
    <w:rsid w:val="006D7567"/>
    <w:rsid w:val="006E0A4D"/>
    <w:rsid w:val="006F233B"/>
    <w:rsid w:val="006F4508"/>
    <w:rsid w:val="0070044D"/>
    <w:rsid w:val="00701A65"/>
    <w:rsid w:val="0070235E"/>
    <w:rsid w:val="0070495E"/>
    <w:rsid w:val="00710BE3"/>
    <w:rsid w:val="007120A1"/>
    <w:rsid w:val="00713CBA"/>
    <w:rsid w:val="0071569A"/>
    <w:rsid w:val="0072124A"/>
    <w:rsid w:val="00721C2D"/>
    <w:rsid w:val="00732620"/>
    <w:rsid w:val="00740389"/>
    <w:rsid w:val="0074055C"/>
    <w:rsid w:val="0074119D"/>
    <w:rsid w:val="007460A2"/>
    <w:rsid w:val="007709AC"/>
    <w:rsid w:val="0078034C"/>
    <w:rsid w:val="00782632"/>
    <w:rsid w:val="00784FDF"/>
    <w:rsid w:val="007941DF"/>
    <w:rsid w:val="007A0C59"/>
    <w:rsid w:val="007B2BAC"/>
    <w:rsid w:val="007C0532"/>
    <w:rsid w:val="007C20D3"/>
    <w:rsid w:val="007C24F6"/>
    <w:rsid w:val="007E1BEF"/>
    <w:rsid w:val="007E5D2F"/>
    <w:rsid w:val="007F040B"/>
    <w:rsid w:val="007F6CC5"/>
    <w:rsid w:val="0080145E"/>
    <w:rsid w:val="008073BA"/>
    <w:rsid w:val="00807D0B"/>
    <w:rsid w:val="00813A5D"/>
    <w:rsid w:val="00813E07"/>
    <w:rsid w:val="008202AA"/>
    <w:rsid w:val="008220DA"/>
    <w:rsid w:val="00824B09"/>
    <w:rsid w:val="0083050B"/>
    <w:rsid w:val="008313B8"/>
    <w:rsid w:val="00841028"/>
    <w:rsid w:val="008421A1"/>
    <w:rsid w:val="00845D81"/>
    <w:rsid w:val="0085169C"/>
    <w:rsid w:val="00851767"/>
    <w:rsid w:val="00853688"/>
    <w:rsid w:val="00872836"/>
    <w:rsid w:val="0088005C"/>
    <w:rsid w:val="0088600F"/>
    <w:rsid w:val="00892FA4"/>
    <w:rsid w:val="00895F82"/>
    <w:rsid w:val="008A08F9"/>
    <w:rsid w:val="008A0EA0"/>
    <w:rsid w:val="008B083F"/>
    <w:rsid w:val="008B273C"/>
    <w:rsid w:val="008C1774"/>
    <w:rsid w:val="008C2C8F"/>
    <w:rsid w:val="008C45E5"/>
    <w:rsid w:val="008C4EB2"/>
    <w:rsid w:val="008C4EE8"/>
    <w:rsid w:val="008C4FB2"/>
    <w:rsid w:val="008C7F5D"/>
    <w:rsid w:val="008D1219"/>
    <w:rsid w:val="008E428F"/>
    <w:rsid w:val="008E6544"/>
    <w:rsid w:val="008F2C8C"/>
    <w:rsid w:val="008F4519"/>
    <w:rsid w:val="008F51EE"/>
    <w:rsid w:val="008F6A86"/>
    <w:rsid w:val="009014E4"/>
    <w:rsid w:val="0090268C"/>
    <w:rsid w:val="009066CB"/>
    <w:rsid w:val="00911716"/>
    <w:rsid w:val="00912C83"/>
    <w:rsid w:val="00922C88"/>
    <w:rsid w:val="009305C3"/>
    <w:rsid w:val="0094672A"/>
    <w:rsid w:val="009504AC"/>
    <w:rsid w:val="009530DB"/>
    <w:rsid w:val="00957229"/>
    <w:rsid w:val="00967AE2"/>
    <w:rsid w:val="00967F8A"/>
    <w:rsid w:val="00981505"/>
    <w:rsid w:val="00985902"/>
    <w:rsid w:val="00986D5A"/>
    <w:rsid w:val="00987012"/>
    <w:rsid w:val="0098794B"/>
    <w:rsid w:val="00992E62"/>
    <w:rsid w:val="0099562D"/>
    <w:rsid w:val="009A14ED"/>
    <w:rsid w:val="009A458E"/>
    <w:rsid w:val="009A6E7D"/>
    <w:rsid w:val="009B2467"/>
    <w:rsid w:val="009B49C5"/>
    <w:rsid w:val="009D20A0"/>
    <w:rsid w:val="009D2772"/>
    <w:rsid w:val="009D2DC3"/>
    <w:rsid w:val="009E34BD"/>
    <w:rsid w:val="009F2247"/>
    <w:rsid w:val="009F3470"/>
    <w:rsid w:val="009F3D36"/>
    <w:rsid w:val="009F5BF1"/>
    <w:rsid w:val="00A00FA6"/>
    <w:rsid w:val="00A01215"/>
    <w:rsid w:val="00A06013"/>
    <w:rsid w:val="00A13222"/>
    <w:rsid w:val="00A521CB"/>
    <w:rsid w:val="00A52407"/>
    <w:rsid w:val="00A5335B"/>
    <w:rsid w:val="00A630A6"/>
    <w:rsid w:val="00A70268"/>
    <w:rsid w:val="00A76410"/>
    <w:rsid w:val="00A82EAA"/>
    <w:rsid w:val="00A855F6"/>
    <w:rsid w:val="00A91789"/>
    <w:rsid w:val="00A968B3"/>
    <w:rsid w:val="00A976F1"/>
    <w:rsid w:val="00AA2ADC"/>
    <w:rsid w:val="00AA634D"/>
    <w:rsid w:val="00AB6EA5"/>
    <w:rsid w:val="00AC0630"/>
    <w:rsid w:val="00AC0639"/>
    <w:rsid w:val="00AC1D81"/>
    <w:rsid w:val="00AD0438"/>
    <w:rsid w:val="00AD05FC"/>
    <w:rsid w:val="00AF21A6"/>
    <w:rsid w:val="00B07331"/>
    <w:rsid w:val="00B15ECB"/>
    <w:rsid w:val="00B207B7"/>
    <w:rsid w:val="00B31D02"/>
    <w:rsid w:val="00B36D3F"/>
    <w:rsid w:val="00B412A1"/>
    <w:rsid w:val="00B57348"/>
    <w:rsid w:val="00B64A3B"/>
    <w:rsid w:val="00B67EF1"/>
    <w:rsid w:val="00B717C1"/>
    <w:rsid w:val="00B74623"/>
    <w:rsid w:val="00B75212"/>
    <w:rsid w:val="00B810B2"/>
    <w:rsid w:val="00B8215A"/>
    <w:rsid w:val="00B86E92"/>
    <w:rsid w:val="00B86EE8"/>
    <w:rsid w:val="00BA16F1"/>
    <w:rsid w:val="00BA4A55"/>
    <w:rsid w:val="00BC2E8F"/>
    <w:rsid w:val="00BC5347"/>
    <w:rsid w:val="00BD5860"/>
    <w:rsid w:val="00BD58D5"/>
    <w:rsid w:val="00BD68C6"/>
    <w:rsid w:val="00BD7254"/>
    <w:rsid w:val="00BD7F5F"/>
    <w:rsid w:val="00BD7F6B"/>
    <w:rsid w:val="00BE037D"/>
    <w:rsid w:val="00BE5E70"/>
    <w:rsid w:val="00BF656C"/>
    <w:rsid w:val="00C019A9"/>
    <w:rsid w:val="00C07C3E"/>
    <w:rsid w:val="00C101F1"/>
    <w:rsid w:val="00C11997"/>
    <w:rsid w:val="00C26C1B"/>
    <w:rsid w:val="00C272D4"/>
    <w:rsid w:val="00C30B55"/>
    <w:rsid w:val="00C463AA"/>
    <w:rsid w:val="00C47420"/>
    <w:rsid w:val="00C56EC8"/>
    <w:rsid w:val="00C63379"/>
    <w:rsid w:val="00C717F7"/>
    <w:rsid w:val="00C72061"/>
    <w:rsid w:val="00C74BBD"/>
    <w:rsid w:val="00C8432C"/>
    <w:rsid w:val="00C90F74"/>
    <w:rsid w:val="00C944F5"/>
    <w:rsid w:val="00CA7CC2"/>
    <w:rsid w:val="00CB60BA"/>
    <w:rsid w:val="00CB6269"/>
    <w:rsid w:val="00CB6AEC"/>
    <w:rsid w:val="00CC08C3"/>
    <w:rsid w:val="00CC1507"/>
    <w:rsid w:val="00CC4E51"/>
    <w:rsid w:val="00CC6776"/>
    <w:rsid w:val="00CD433A"/>
    <w:rsid w:val="00D01D08"/>
    <w:rsid w:val="00D0497E"/>
    <w:rsid w:val="00D14BFA"/>
    <w:rsid w:val="00D16EAB"/>
    <w:rsid w:val="00D41DA6"/>
    <w:rsid w:val="00D4478B"/>
    <w:rsid w:val="00D45E0B"/>
    <w:rsid w:val="00D4635E"/>
    <w:rsid w:val="00D65BDA"/>
    <w:rsid w:val="00D82C71"/>
    <w:rsid w:val="00D83E98"/>
    <w:rsid w:val="00D927A6"/>
    <w:rsid w:val="00D93517"/>
    <w:rsid w:val="00DA21A9"/>
    <w:rsid w:val="00DA65DF"/>
    <w:rsid w:val="00DB0492"/>
    <w:rsid w:val="00DB0534"/>
    <w:rsid w:val="00DB2474"/>
    <w:rsid w:val="00DD18D6"/>
    <w:rsid w:val="00DE12BD"/>
    <w:rsid w:val="00DE6C6A"/>
    <w:rsid w:val="00DE7BE4"/>
    <w:rsid w:val="00DF68C8"/>
    <w:rsid w:val="00E024B3"/>
    <w:rsid w:val="00E02501"/>
    <w:rsid w:val="00E03429"/>
    <w:rsid w:val="00E04934"/>
    <w:rsid w:val="00E06794"/>
    <w:rsid w:val="00E123C6"/>
    <w:rsid w:val="00E17315"/>
    <w:rsid w:val="00E42708"/>
    <w:rsid w:val="00E51AD9"/>
    <w:rsid w:val="00E54990"/>
    <w:rsid w:val="00E628BF"/>
    <w:rsid w:val="00E64D83"/>
    <w:rsid w:val="00E72F6B"/>
    <w:rsid w:val="00E74F8E"/>
    <w:rsid w:val="00E830EF"/>
    <w:rsid w:val="00E8558B"/>
    <w:rsid w:val="00EA0730"/>
    <w:rsid w:val="00EB30DC"/>
    <w:rsid w:val="00EC736C"/>
    <w:rsid w:val="00EE1F2F"/>
    <w:rsid w:val="00EE4069"/>
    <w:rsid w:val="00EF1E81"/>
    <w:rsid w:val="00F00C2C"/>
    <w:rsid w:val="00F00C5A"/>
    <w:rsid w:val="00F03552"/>
    <w:rsid w:val="00F05543"/>
    <w:rsid w:val="00F208AB"/>
    <w:rsid w:val="00F34CAE"/>
    <w:rsid w:val="00F477E8"/>
    <w:rsid w:val="00F602DF"/>
    <w:rsid w:val="00F60498"/>
    <w:rsid w:val="00F6336D"/>
    <w:rsid w:val="00F639BA"/>
    <w:rsid w:val="00F70590"/>
    <w:rsid w:val="00F86320"/>
    <w:rsid w:val="00F90B48"/>
    <w:rsid w:val="00F91983"/>
    <w:rsid w:val="00F91E4C"/>
    <w:rsid w:val="00F95D7F"/>
    <w:rsid w:val="00F963F1"/>
    <w:rsid w:val="00FA1E39"/>
    <w:rsid w:val="00FA3111"/>
    <w:rsid w:val="00FA4E96"/>
    <w:rsid w:val="00FD20A4"/>
    <w:rsid w:val="00FD6296"/>
    <w:rsid w:val="00FF3563"/>
    <w:rsid w:val="00FF450D"/>
    <w:rsid w:val="00FF5B4D"/>
    <w:rsid w:val="00FF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87C9F57"/>
  <w15:docId w15:val="{3BF6D826-A86F-4B78-BBC3-8937562F6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5C0BD0"/>
    <w:pPr>
      <w:keepNext/>
      <w:spacing w:after="0" w:line="360" w:lineRule="auto"/>
      <w:outlineLvl w:val="0"/>
    </w:pPr>
    <w:rPr>
      <w:rFonts w:ascii="AG_CenturyOldStyle" w:eastAsia="Times New Roman" w:hAnsi="AG_CenturyOldStyle" w:cs="Times New Roman"/>
      <w:b/>
      <w:snapToGrid w:val="0"/>
      <w:sz w:val="28"/>
      <w:szCs w:val="20"/>
    </w:rPr>
  </w:style>
  <w:style w:type="paragraph" w:styleId="2">
    <w:name w:val="heading 2"/>
    <w:basedOn w:val="a"/>
    <w:next w:val="a"/>
    <w:link w:val="20"/>
    <w:qFormat/>
    <w:rsid w:val="005C0BD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4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5C0BD0"/>
    <w:pPr>
      <w:keepNext/>
      <w:spacing w:after="0" w:line="240" w:lineRule="auto"/>
      <w:jc w:val="center"/>
      <w:outlineLvl w:val="4"/>
    </w:pPr>
    <w:rPr>
      <w:rFonts w:ascii="AG_CenturyOldStyle" w:eastAsia="Times New Roman" w:hAnsi="AG_CenturyOldStyle" w:cs="Times New Roman"/>
      <w:b/>
      <w:sz w:val="3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5C0BD0"/>
    <w:pPr>
      <w:keepNext/>
      <w:spacing w:after="0" w:line="240" w:lineRule="auto"/>
      <w:jc w:val="center"/>
      <w:outlineLvl w:val="5"/>
    </w:pPr>
    <w:rPr>
      <w:rFonts w:ascii="AG_CenturyOldStyle" w:eastAsia="Times New Roman" w:hAnsi="AG_CenturyOldStyle" w:cs="Times New Roman"/>
      <w:b/>
      <w:sz w:val="28"/>
      <w:szCs w:val="20"/>
    </w:rPr>
  </w:style>
  <w:style w:type="paragraph" w:styleId="7">
    <w:name w:val="heading 7"/>
    <w:basedOn w:val="a"/>
    <w:next w:val="a"/>
    <w:link w:val="70"/>
    <w:uiPriority w:val="99"/>
    <w:qFormat/>
    <w:rsid w:val="005C0BD0"/>
    <w:pPr>
      <w:keepNext/>
      <w:spacing w:after="0" w:line="240" w:lineRule="auto"/>
      <w:jc w:val="center"/>
      <w:outlineLvl w:val="6"/>
    </w:pPr>
    <w:rPr>
      <w:rFonts w:ascii="AG_CenturyOldStyle" w:eastAsia="Times New Roman" w:hAnsi="AG_CenturyOldStyle" w:cs="Times New Roman"/>
      <w:b/>
      <w:sz w:val="4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81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footnote text"/>
    <w:basedOn w:val="a"/>
    <w:link w:val="a5"/>
    <w:uiPriority w:val="99"/>
    <w:unhideWhenUsed/>
    <w:rsid w:val="00DB2474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rsid w:val="00DB2474"/>
    <w:rPr>
      <w:sz w:val="20"/>
      <w:szCs w:val="20"/>
    </w:rPr>
  </w:style>
  <w:style w:type="character" w:styleId="a6">
    <w:name w:val="footnote reference"/>
    <w:basedOn w:val="a0"/>
    <w:uiPriority w:val="99"/>
    <w:unhideWhenUsed/>
    <w:rsid w:val="00DB2474"/>
    <w:rPr>
      <w:vertAlign w:val="superscript"/>
    </w:rPr>
  </w:style>
  <w:style w:type="paragraph" w:styleId="a7">
    <w:name w:val="header"/>
    <w:basedOn w:val="a"/>
    <w:link w:val="a8"/>
    <w:uiPriority w:val="99"/>
    <w:unhideWhenUsed/>
    <w:rsid w:val="00DB2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DB2474"/>
  </w:style>
  <w:style w:type="paragraph" w:styleId="a9">
    <w:name w:val="footer"/>
    <w:basedOn w:val="a"/>
    <w:link w:val="aa"/>
    <w:uiPriority w:val="99"/>
    <w:unhideWhenUsed/>
    <w:rsid w:val="00DB247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DB2474"/>
  </w:style>
  <w:style w:type="paragraph" w:styleId="ab">
    <w:name w:val="No Spacing"/>
    <w:link w:val="ac"/>
    <w:uiPriority w:val="1"/>
    <w:qFormat/>
    <w:rsid w:val="003E122F"/>
    <w:pPr>
      <w:spacing w:after="0" w:line="240" w:lineRule="auto"/>
    </w:pPr>
  </w:style>
  <w:style w:type="paragraph" w:styleId="ad">
    <w:name w:val="List Paragraph"/>
    <w:basedOn w:val="a"/>
    <w:uiPriority w:val="34"/>
    <w:qFormat/>
    <w:rsid w:val="003E122F"/>
    <w:pPr>
      <w:ind w:left="720"/>
      <w:contextualSpacing/>
    </w:pPr>
    <w:rPr>
      <w:rFonts w:eastAsiaTheme="minorHAnsi"/>
      <w:lang w:eastAsia="en-US"/>
    </w:rPr>
  </w:style>
  <w:style w:type="paragraph" w:styleId="ae">
    <w:name w:val="Body Text"/>
    <w:basedOn w:val="a"/>
    <w:link w:val="af"/>
    <w:uiPriority w:val="99"/>
    <w:rsid w:val="003E122F"/>
    <w:pPr>
      <w:spacing w:after="0" w:line="240" w:lineRule="auto"/>
      <w:ind w:right="6519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">
    <w:name w:val="Основной текст Знак"/>
    <w:basedOn w:val="a0"/>
    <w:link w:val="ae"/>
    <w:uiPriority w:val="99"/>
    <w:rsid w:val="003E122F"/>
    <w:rPr>
      <w:rFonts w:ascii="Times New Roman" w:eastAsia="Times New Roman" w:hAnsi="Times New Roman" w:cs="Times New Roman"/>
      <w:sz w:val="28"/>
      <w:szCs w:val="20"/>
    </w:rPr>
  </w:style>
  <w:style w:type="character" w:customStyle="1" w:styleId="af0">
    <w:name w:val="Основной текст_"/>
    <w:link w:val="21"/>
    <w:locked/>
    <w:rsid w:val="003E122F"/>
    <w:rPr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f0"/>
    <w:rsid w:val="003E122F"/>
    <w:pPr>
      <w:widowControl w:val="0"/>
      <w:shd w:val="clear" w:color="auto" w:fill="FFFFFF"/>
      <w:spacing w:before="360" w:after="0" w:line="317" w:lineRule="exact"/>
      <w:ind w:hanging="380"/>
      <w:jc w:val="both"/>
    </w:pPr>
    <w:rPr>
      <w:sz w:val="26"/>
      <w:szCs w:val="26"/>
    </w:rPr>
  </w:style>
  <w:style w:type="paragraph" w:styleId="af1">
    <w:name w:val="Balloon Text"/>
    <w:basedOn w:val="a"/>
    <w:link w:val="af2"/>
    <w:uiPriority w:val="99"/>
    <w:unhideWhenUsed/>
    <w:rsid w:val="003E12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rsid w:val="003E122F"/>
    <w:rPr>
      <w:rFonts w:ascii="Tahoma" w:hAnsi="Tahoma" w:cs="Tahoma"/>
      <w:sz w:val="16"/>
      <w:szCs w:val="16"/>
    </w:rPr>
  </w:style>
  <w:style w:type="table" w:styleId="af3">
    <w:name w:val="Table Grid"/>
    <w:basedOn w:val="a1"/>
    <w:uiPriority w:val="59"/>
    <w:rsid w:val="009A6E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9A6E7D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ac">
    <w:name w:val="Без интервала Знак"/>
    <w:link w:val="ab"/>
    <w:uiPriority w:val="1"/>
    <w:rsid w:val="002A6E68"/>
  </w:style>
  <w:style w:type="character" w:customStyle="1" w:styleId="FontStyle95">
    <w:name w:val="Font Style95"/>
    <w:uiPriority w:val="99"/>
    <w:rsid w:val="002A6E68"/>
    <w:rPr>
      <w:rFonts w:ascii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2A6E68"/>
    <w:pPr>
      <w:widowControl w:val="0"/>
      <w:autoSpaceDE w:val="0"/>
      <w:autoSpaceDN w:val="0"/>
      <w:adjustRightInd w:val="0"/>
      <w:spacing w:after="0" w:line="331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nhideWhenUsed/>
    <w:rsid w:val="002E1537"/>
    <w:rPr>
      <w:color w:val="0000FF" w:themeColor="hyperlink"/>
      <w:u w:val="single"/>
    </w:rPr>
  </w:style>
  <w:style w:type="paragraph" w:customStyle="1" w:styleId="formattext">
    <w:name w:val="formattext"/>
    <w:basedOn w:val="a"/>
    <w:rsid w:val="00F639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5">
    <w:basedOn w:val="a"/>
    <w:next w:val="a3"/>
    <w:rsid w:val="00642A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6">
    <w:name w:val="page number"/>
    <w:rsid w:val="00642AE9"/>
    <w:rPr>
      <w:rFonts w:cs="Times New Roman"/>
    </w:rPr>
  </w:style>
  <w:style w:type="paragraph" w:customStyle="1" w:styleId="af7">
    <w:basedOn w:val="a"/>
    <w:next w:val="a3"/>
    <w:rsid w:val="005C0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0">
    <w:name w:val="Заголовок 1 Знак"/>
    <w:basedOn w:val="a0"/>
    <w:link w:val="1"/>
    <w:uiPriority w:val="99"/>
    <w:rsid w:val="005C0BD0"/>
    <w:rPr>
      <w:rFonts w:ascii="AG_CenturyOldStyle" w:eastAsia="Times New Roman" w:hAnsi="AG_CenturyOldStyle" w:cs="Times New Roman"/>
      <w:b/>
      <w:snapToGrid w:val="0"/>
      <w:sz w:val="28"/>
      <w:szCs w:val="20"/>
    </w:rPr>
  </w:style>
  <w:style w:type="character" w:customStyle="1" w:styleId="20">
    <w:name w:val="Заголовок 2 Знак"/>
    <w:basedOn w:val="a0"/>
    <w:link w:val="2"/>
    <w:rsid w:val="005C0BD0"/>
    <w:rPr>
      <w:rFonts w:ascii="Times New Roman" w:eastAsia="Times New Roman" w:hAnsi="Times New Roman" w:cs="Times New Roman"/>
      <w:b/>
      <w:sz w:val="40"/>
      <w:szCs w:val="20"/>
    </w:rPr>
  </w:style>
  <w:style w:type="character" w:customStyle="1" w:styleId="50">
    <w:name w:val="Заголовок 5 Знак"/>
    <w:basedOn w:val="a0"/>
    <w:link w:val="5"/>
    <w:uiPriority w:val="99"/>
    <w:rsid w:val="005C0BD0"/>
    <w:rPr>
      <w:rFonts w:ascii="AG_CenturyOldStyle" w:eastAsia="Times New Roman" w:hAnsi="AG_CenturyOldStyle" w:cs="Times New Roman"/>
      <w:b/>
      <w:sz w:val="32"/>
      <w:szCs w:val="20"/>
    </w:rPr>
  </w:style>
  <w:style w:type="character" w:customStyle="1" w:styleId="60">
    <w:name w:val="Заголовок 6 Знак"/>
    <w:basedOn w:val="a0"/>
    <w:link w:val="6"/>
    <w:uiPriority w:val="99"/>
    <w:rsid w:val="005C0BD0"/>
    <w:rPr>
      <w:rFonts w:ascii="AG_CenturyOldStyle" w:eastAsia="Times New Roman" w:hAnsi="AG_CenturyOldStyle" w:cs="Times New Roman"/>
      <w:b/>
      <w:sz w:val="28"/>
      <w:szCs w:val="20"/>
    </w:rPr>
  </w:style>
  <w:style w:type="character" w:customStyle="1" w:styleId="70">
    <w:name w:val="Заголовок 7 Знак"/>
    <w:basedOn w:val="a0"/>
    <w:link w:val="7"/>
    <w:uiPriority w:val="99"/>
    <w:rsid w:val="005C0BD0"/>
    <w:rPr>
      <w:rFonts w:ascii="AG_CenturyOldStyle" w:eastAsia="Times New Roman" w:hAnsi="AG_CenturyOldStyle" w:cs="Times New Roman"/>
      <w:b/>
      <w:sz w:val="44"/>
      <w:szCs w:val="20"/>
    </w:rPr>
  </w:style>
  <w:style w:type="paragraph" w:styleId="22">
    <w:name w:val="Body Text 2"/>
    <w:basedOn w:val="a"/>
    <w:link w:val="23"/>
    <w:uiPriority w:val="99"/>
    <w:rsid w:val="005C0BD0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6"/>
      <w:szCs w:val="20"/>
    </w:rPr>
  </w:style>
  <w:style w:type="character" w:customStyle="1" w:styleId="23">
    <w:name w:val="Основной текст 2 Знак"/>
    <w:basedOn w:val="a0"/>
    <w:link w:val="22"/>
    <w:uiPriority w:val="99"/>
    <w:rsid w:val="005C0BD0"/>
    <w:rPr>
      <w:rFonts w:ascii="Times New Roman" w:eastAsia="Times New Roman" w:hAnsi="Times New Roman" w:cs="Times New Roman"/>
      <w:sz w:val="26"/>
      <w:szCs w:val="20"/>
    </w:rPr>
  </w:style>
  <w:style w:type="paragraph" w:styleId="af8">
    <w:name w:val="Body Text Indent"/>
    <w:basedOn w:val="a"/>
    <w:link w:val="af9"/>
    <w:rsid w:val="005C0BD0"/>
    <w:pPr>
      <w:spacing w:after="0" w:line="240" w:lineRule="auto"/>
      <w:ind w:right="-568" w:firstLine="72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 с отступом Знак"/>
    <w:basedOn w:val="a0"/>
    <w:link w:val="af8"/>
    <w:rsid w:val="005C0BD0"/>
    <w:rPr>
      <w:rFonts w:ascii="Times New Roman" w:eastAsia="Times New Roman" w:hAnsi="Times New Roman" w:cs="Times New Roman"/>
      <w:sz w:val="24"/>
      <w:szCs w:val="20"/>
    </w:rPr>
  </w:style>
  <w:style w:type="paragraph" w:customStyle="1" w:styleId="caaieiaie7">
    <w:name w:val="caaieiaie 7"/>
    <w:basedOn w:val="a"/>
    <w:next w:val="a"/>
    <w:rsid w:val="005C0BD0"/>
    <w:pPr>
      <w:keepNext/>
      <w:spacing w:after="0" w:line="240" w:lineRule="auto"/>
      <w:jc w:val="center"/>
    </w:pPr>
    <w:rPr>
      <w:rFonts w:ascii="AG_CenturyOldStyle" w:eastAsia="Times New Roman" w:hAnsi="AG_CenturyOldStyle" w:cs="Times New Roman"/>
      <w:b/>
      <w:sz w:val="44"/>
      <w:szCs w:val="20"/>
    </w:rPr>
  </w:style>
  <w:style w:type="paragraph" w:customStyle="1" w:styleId="210">
    <w:name w:val="Основной текст 21"/>
    <w:basedOn w:val="a"/>
    <w:rsid w:val="005C0BD0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26"/>
      <w:szCs w:val="20"/>
    </w:rPr>
  </w:style>
  <w:style w:type="paragraph" w:customStyle="1" w:styleId="ConsPlusTitle">
    <w:name w:val="ConsPlusTitle"/>
    <w:uiPriority w:val="99"/>
    <w:rsid w:val="005C0B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ConsPlusNonformat">
    <w:name w:val="ConsPlusNonformat"/>
    <w:rsid w:val="005C0BD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rsid w:val="005C0B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a">
    <w:name w:val="Strong"/>
    <w:uiPriority w:val="99"/>
    <w:qFormat/>
    <w:rsid w:val="005C0BD0"/>
    <w:rPr>
      <w:rFonts w:cs="Times New Roman"/>
      <w:b/>
      <w:bCs/>
    </w:rPr>
  </w:style>
  <w:style w:type="paragraph" w:customStyle="1" w:styleId="afb">
    <w:name w:val="Знак"/>
    <w:basedOn w:val="a"/>
    <w:uiPriority w:val="99"/>
    <w:rsid w:val="005C0BD0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character" w:customStyle="1" w:styleId="apple-style-span">
    <w:name w:val="apple-style-span"/>
    <w:uiPriority w:val="99"/>
    <w:rsid w:val="005C0BD0"/>
    <w:rPr>
      <w:rFonts w:cs="Times New Roman"/>
    </w:rPr>
  </w:style>
  <w:style w:type="paragraph" w:customStyle="1" w:styleId="BodyText22">
    <w:name w:val="Body Text 22"/>
    <w:basedOn w:val="a"/>
    <w:uiPriority w:val="99"/>
    <w:rsid w:val="005C0BD0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oint">
    <w:name w:val="Point"/>
    <w:basedOn w:val="a"/>
    <w:link w:val="PointChar"/>
    <w:uiPriority w:val="99"/>
    <w:rsid w:val="005C0BD0"/>
    <w:pPr>
      <w:spacing w:before="120" w:after="0" w:line="288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val="x-none" w:eastAsia="en-US"/>
    </w:rPr>
  </w:style>
  <w:style w:type="character" w:customStyle="1" w:styleId="PointChar">
    <w:name w:val="Point Char"/>
    <w:link w:val="Point"/>
    <w:uiPriority w:val="99"/>
    <w:locked/>
    <w:rsid w:val="005C0BD0"/>
    <w:rPr>
      <w:rFonts w:ascii="Times New Roman" w:eastAsia="Times New Roman" w:hAnsi="Times New Roman" w:cs="Times New Roman"/>
      <w:sz w:val="24"/>
      <w:szCs w:val="20"/>
      <w:lang w:val="x-none" w:eastAsia="en-US"/>
    </w:rPr>
  </w:style>
  <w:style w:type="paragraph" w:customStyle="1" w:styleId="11">
    <w:name w:val="Знак1"/>
    <w:basedOn w:val="a"/>
    <w:uiPriority w:val="99"/>
    <w:rsid w:val="005C0BD0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 w:eastAsia="en-US"/>
    </w:rPr>
  </w:style>
  <w:style w:type="character" w:customStyle="1" w:styleId="afc">
    <w:name w:val="Символ сноски"/>
    <w:uiPriority w:val="99"/>
    <w:rsid w:val="005C0BD0"/>
    <w:rPr>
      <w:rFonts w:cs="Times New Roman"/>
      <w:vertAlign w:val="superscript"/>
    </w:rPr>
  </w:style>
  <w:style w:type="character" w:customStyle="1" w:styleId="12">
    <w:name w:val="Основной шрифт абзаца1"/>
    <w:rsid w:val="005C0BD0"/>
  </w:style>
  <w:style w:type="paragraph" w:customStyle="1" w:styleId="13">
    <w:name w:val="Обычный1"/>
    <w:uiPriority w:val="99"/>
    <w:rsid w:val="005C0BD0"/>
    <w:pPr>
      <w:widowControl w:val="0"/>
      <w:suppressAutoHyphens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character" w:customStyle="1" w:styleId="apple-converted-space">
    <w:name w:val="apple-converted-space"/>
    <w:uiPriority w:val="99"/>
    <w:rsid w:val="005C0BD0"/>
    <w:rPr>
      <w:rFonts w:cs="Times New Roman"/>
    </w:rPr>
  </w:style>
  <w:style w:type="paragraph" w:customStyle="1" w:styleId="tekstob">
    <w:name w:val="tekstob"/>
    <w:basedOn w:val="a"/>
    <w:uiPriority w:val="99"/>
    <w:rsid w:val="005C0B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d">
    <w:name w:val="Цветовое выделение"/>
    <w:uiPriority w:val="99"/>
    <w:rsid w:val="005C0BD0"/>
    <w:rPr>
      <w:b/>
      <w:color w:val="000080"/>
      <w:sz w:val="18"/>
    </w:rPr>
  </w:style>
  <w:style w:type="paragraph" w:styleId="afe">
    <w:name w:val="Document Map"/>
    <w:basedOn w:val="a"/>
    <w:link w:val="aff"/>
    <w:uiPriority w:val="99"/>
    <w:rsid w:val="005C0BD0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f">
    <w:name w:val="Схема документа Знак"/>
    <w:basedOn w:val="a0"/>
    <w:link w:val="afe"/>
    <w:uiPriority w:val="99"/>
    <w:rsid w:val="005C0BD0"/>
    <w:rPr>
      <w:rFonts w:ascii="Tahoma" w:eastAsia="Times New Roman" w:hAnsi="Tahoma" w:cs="Tahoma"/>
      <w:sz w:val="16"/>
      <w:szCs w:val="16"/>
    </w:rPr>
  </w:style>
  <w:style w:type="paragraph" w:customStyle="1" w:styleId="14">
    <w:name w:val="Абзац списка1"/>
    <w:basedOn w:val="a"/>
    <w:rsid w:val="005C0BD0"/>
    <w:pPr>
      <w:suppressAutoHyphens/>
      <w:spacing w:after="0" w:line="240" w:lineRule="auto"/>
      <w:ind w:left="720"/>
    </w:pPr>
    <w:rPr>
      <w:rFonts w:ascii="Cambria" w:eastAsia="Times New Roman" w:hAnsi="Cambria" w:cs="Cambria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18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6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4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4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08677&amp;dst=100455" TargetMode="External"/><Relationship Id="rId13" Type="http://schemas.openxmlformats.org/officeDocument/2006/relationships/hyperlink" Target="consultantplus://offline/ref=523BFFC843DE0AB6F99BC3CB1E76BCD654D492F6050CB6E6A6CE6694D8D050E51300B04964315A76B0D5A502oE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23BFFC843DE0AB6F99BC3CB1E76BCD654D492F6050CB6E6A6CE6694D8D050E51300B04964315A76B0D5A502oEK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consultant.ru/link/?req=doc&amp;base=RLAW411&amp;n=216145&amp;dst=10001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357927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RLAW411&amp;n=221056&amp;dst=100348" TargetMode="External"/><Relationship Id="rId1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196568-7273-409A-B1C5-04D870415E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1248</TotalTime>
  <Pages>19</Pages>
  <Words>5285</Words>
  <Characters>30126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istominaeiu</dc:creator>
  <cp:lastModifiedBy>Андреева Ольга Николаевна</cp:lastModifiedBy>
  <cp:revision>41</cp:revision>
  <cp:lastPrinted>2025-12-18T07:53:00Z</cp:lastPrinted>
  <dcterms:created xsi:type="dcterms:W3CDTF">2022-07-08T11:43:00Z</dcterms:created>
  <dcterms:modified xsi:type="dcterms:W3CDTF">2025-12-23T04:47:00Z</dcterms:modified>
</cp:coreProperties>
</file>