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44D6" w14:textId="371AEB61" w:rsidR="002D5B9B" w:rsidRPr="0056230F" w:rsidRDefault="002752A7" w:rsidP="00232676">
      <w:pPr>
        <w:spacing w:after="0" w:line="240" w:lineRule="auto"/>
        <w:ind w:left="63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14:paraId="4ED2F648" w14:textId="5B875329" w:rsidR="0056230F" w:rsidRDefault="002D5B9B" w:rsidP="00232676">
      <w:pPr>
        <w:spacing w:after="0" w:line="240" w:lineRule="auto"/>
        <w:ind w:left="6379"/>
        <w:jc w:val="right"/>
        <w:rPr>
          <w:rFonts w:ascii="Times New Roman" w:hAnsi="Times New Roman"/>
          <w:sz w:val="24"/>
          <w:szCs w:val="24"/>
        </w:rPr>
      </w:pPr>
      <w:r w:rsidRPr="0056230F">
        <w:rPr>
          <w:rFonts w:ascii="Times New Roman" w:hAnsi="Times New Roman"/>
          <w:sz w:val="24"/>
          <w:szCs w:val="24"/>
        </w:rPr>
        <w:t>постановлени</w:t>
      </w:r>
      <w:r w:rsidR="002752A7">
        <w:rPr>
          <w:rFonts w:ascii="Times New Roman" w:hAnsi="Times New Roman"/>
          <w:sz w:val="24"/>
          <w:szCs w:val="24"/>
        </w:rPr>
        <w:t>ем</w:t>
      </w:r>
      <w:r w:rsidRPr="0056230F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543C4607" w14:textId="0E3F04B2" w:rsidR="002D5B9B" w:rsidRPr="0056230F" w:rsidRDefault="0056230F" w:rsidP="00232676">
      <w:pPr>
        <w:spacing w:after="0" w:line="240" w:lineRule="auto"/>
        <w:ind w:left="637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Усолье-Сибирское</w:t>
      </w:r>
    </w:p>
    <w:p w14:paraId="7CAC759E" w14:textId="77777777" w:rsidR="004C5673" w:rsidRDefault="002D5B9B" w:rsidP="004C5673">
      <w:pPr>
        <w:spacing w:after="0" w:line="240" w:lineRule="auto"/>
        <w:ind w:left="6379"/>
        <w:jc w:val="right"/>
        <w:rPr>
          <w:rFonts w:ascii="Times New Roman" w:hAnsi="Times New Roman"/>
          <w:sz w:val="24"/>
          <w:szCs w:val="24"/>
        </w:rPr>
      </w:pPr>
      <w:r w:rsidRPr="0056230F">
        <w:rPr>
          <w:rFonts w:ascii="Times New Roman" w:hAnsi="Times New Roman"/>
          <w:sz w:val="24"/>
          <w:szCs w:val="24"/>
        </w:rPr>
        <w:t xml:space="preserve">от </w:t>
      </w:r>
      <w:r w:rsidR="002C34FB">
        <w:rPr>
          <w:rFonts w:ascii="Times New Roman" w:hAnsi="Times New Roman"/>
          <w:sz w:val="24"/>
          <w:szCs w:val="24"/>
        </w:rPr>
        <w:t>20.01.2026</w:t>
      </w:r>
      <w:r w:rsidR="0056230F">
        <w:rPr>
          <w:rFonts w:ascii="Times New Roman" w:hAnsi="Times New Roman"/>
          <w:sz w:val="24"/>
          <w:szCs w:val="24"/>
        </w:rPr>
        <w:t xml:space="preserve"> </w:t>
      </w:r>
      <w:r w:rsidRPr="0056230F">
        <w:rPr>
          <w:rFonts w:ascii="Times New Roman" w:hAnsi="Times New Roman"/>
          <w:sz w:val="24"/>
          <w:szCs w:val="24"/>
        </w:rPr>
        <w:t>№</w:t>
      </w:r>
      <w:r w:rsidR="002C34FB">
        <w:rPr>
          <w:rFonts w:ascii="Times New Roman" w:hAnsi="Times New Roman"/>
          <w:sz w:val="24"/>
          <w:szCs w:val="24"/>
        </w:rPr>
        <w:t>43-па</w:t>
      </w:r>
      <w:r w:rsidR="00A23AF7">
        <w:rPr>
          <w:rFonts w:ascii="Times New Roman" w:hAnsi="Times New Roman"/>
          <w:sz w:val="24"/>
          <w:szCs w:val="24"/>
        </w:rPr>
        <w:t xml:space="preserve"> </w:t>
      </w:r>
    </w:p>
    <w:p w14:paraId="41E7FFA9" w14:textId="3254DCEE" w:rsidR="002D5B9B" w:rsidRPr="0056230F" w:rsidRDefault="00A23AF7" w:rsidP="004C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C5673">
        <w:rPr>
          <w:rFonts w:ascii="Times New Roman" w:hAnsi="Times New Roman"/>
          <w:sz w:val="24"/>
          <w:szCs w:val="24"/>
        </w:rPr>
        <w:t>с изм.</w:t>
      </w:r>
      <w:r>
        <w:rPr>
          <w:rFonts w:ascii="Times New Roman" w:hAnsi="Times New Roman"/>
          <w:sz w:val="24"/>
          <w:szCs w:val="24"/>
        </w:rPr>
        <w:t xml:space="preserve"> от 13.02.2026 №257-па</w:t>
      </w:r>
      <w:r w:rsidR="004C5673">
        <w:rPr>
          <w:rFonts w:ascii="Times New Roman" w:hAnsi="Times New Roman"/>
          <w:sz w:val="24"/>
          <w:szCs w:val="24"/>
        </w:rPr>
        <w:t>, 06.05.2026 №964-па</w:t>
      </w:r>
      <w:r>
        <w:rPr>
          <w:rFonts w:ascii="Times New Roman" w:hAnsi="Times New Roman"/>
          <w:sz w:val="24"/>
          <w:szCs w:val="24"/>
        </w:rPr>
        <w:t>)</w:t>
      </w:r>
    </w:p>
    <w:p w14:paraId="7191F2A8" w14:textId="77777777" w:rsidR="0072584F" w:rsidRDefault="0072584F" w:rsidP="005B4D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399529" w14:textId="3E9260A6" w:rsidR="005B4D67" w:rsidRPr="00232676" w:rsidRDefault="00E42639" w:rsidP="005B4D67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232676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Муниципальная программа </w:t>
      </w:r>
      <w:r w:rsidR="00C86AF8" w:rsidRPr="00232676">
        <w:rPr>
          <w:rFonts w:ascii="Times New Roman" w:hAnsi="Times New Roman"/>
          <w:caps/>
          <w:color w:val="000000" w:themeColor="text1"/>
          <w:sz w:val="28"/>
          <w:szCs w:val="28"/>
        </w:rPr>
        <w:t>города Усолье-Сибирское</w:t>
      </w:r>
    </w:p>
    <w:p w14:paraId="107393E6" w14:textId="5914C573" w:rsidR="005B4D67" w:rsidRPr="00232676" w:rsidRDefault="0056230F" w:rsidP="005B4D67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bookmarkStart w:id="0" w:name="_Hlk199514122"/>
      <w:r w:rsidRPr="00232676">
        <w:rPr>
          <w:rFonts w:ascii="Times New Roman" w:hAnsi="Times New Roman"/>
          <w:caps/>
          <w:color w:val="000000" w:themeColor="text1"/>
          <w:sz w:val="28"/>
          <w:szCs w:val="28"/>
        </w:rPr>
        <w:t>«</w:t>
      </w:r>
      <w:r w:rsidR="00830C37" w:rsidRPr="00232676">
        <w:rPr>
          <w:rFonts w:ascii="Times New Roman" w:hAnsi="Times New Roman"/>
          <w:caps/>
          <w:color w:val="000000" w:themeColor="text1"/>
          <w:sz w:val="28"/>
          <w:szCs w:val="28"/>
          <w:lang w:bidi="ru-RU"/>
        </w:rPr>
        <w:t>Гражданское общество</w:t>
      </w:r>
      <w:r w:rsidR="00EC366C" w:rsidRPr="00232676">
        <w:rPr>
          <w:rFonts w:ascii="Times New Roman" w:hAnsi="Times New Roman"/>
          <w:caps/>
          <w:color w:val="000000" w:themeColor="text1"/>
          <w:sz w:val="28"/>
          <w:szCs w:val="28"/>
          <w:lang w:bidi="ru-RU"/>
        </w:rPr>
        <w:t xml:space="preserve"> </w:t>
      </w:r>
      <w:bookmarkStart w:id="1" w:name="_Hlk202777266"/>
      <w:r w:rsidR="00EC366C" w:rsidRPr="00232676">
        <w:rPr>
          <w:rFonts w:ascii="Times New Roman" w:hAnsi="Times New Roman"/>
          <w:caps/>
          <w:color w:val="000000" w:themeColor="text1"/>
          <w:sz w:val="28"/>
          <w:szCs w:val="28"/>
          <w:lang w:bidi="ru-RU"/>
        </w:rPr>
        <w:t>и социальная поддержка населения</w:t>
      </w:r>
      <w:r w:rsidRPr="00232676">
        <w:rPr>
          <w:rFonts w:ascii="Times New Roman" w:hAnsi="Times New Roman"/>
          <w:caps/>
          <w:color w:val="000000" w:themeColor="text1"/>
          <w:sz w:val="28"/>
          <w:szCs w:val="28"/>
        </w:rPr>
        <w:t>»</w:t>
      </w:r>
      <w:bookmarkEnd w:id="1"/>
    </w:p>
    <w:bookmarkEnd w:id="0"/>
    <w:p w14:paraId="3114F95E" w14:textId="77777777" w:rsidR="0056230F" w:rsidRPr="00232676" w:rsidRDefault="0056230F" w:rsidP="005B4D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FD8598" w14:textId="5EACF36C" w:rsidR="005B4D67" w:rsidRPr="007D1EB2" w:rsidRDefault="00FE24F3" w:rsidP="005B4D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676">
        <w:rPr>
          <w:rFonts w:ascii="Times New Roman" w:hAnsi="Times New Roman"/>
          <w:sz w:val="28"/>
          <w:szCs w:val="28"/>
        </w:rPr>
        <w:t>Раздел I. СТРАТЕГИЧЕСКИЕ ПРИОРИТЕТЫ</w:t>
      </w:r>
    </w:p>
    <w:p w14:paraId="13D30FD4" w14:textId="77777777" w:rsidR="00FE24F3" w:rsidRDefault="00FE24F3" w:rsidP="00C86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CE17FA" w14:textId="1631F906" w:rsidR="005B4D67" w:rsidRPr="00D1510F" w:rsidRDefault="00EC3499" w:rsidP="00EC34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B4D67" w:rsidRPr="00D1510F">
        <w:rPr>
          <w:rFonts w:ascii="Times New Roman" w:hAnsi="Times New Roman"/>
          <w:color w:val="000000" w:themeColor="text1"/>
          <w:sz w:val="28"/>
          <w:szCs w:val="28"/>
        </w:rPr>
        <w:t xml:space="preserve">Основными стратегическими документами в сфере реализации муниципальной программы </w:t>
      </w:r>
      <w:r w:rsidR="00C86AF8" w:rsidRPr="00D1510F">
        <w:rPr>
          <w:rFonts w:ascii="Times New Roman" w:hAnsi="Times New Roman"/>
          <w:color w:val="000000" w:themeColor="text1"/>
          <w:sz w:val="28"/>
          <w:szCs w:val="28"/>
        </w:rPr>
        <w:t>города Усолье-Сибирское</w:t>
      </w:r>
      <w:r w:rsidR="00C86AF8" w:rsidRPr="00D1510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420F1B" w:rsidRPr="00D1510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1510F" w:rsidRPr="00D1510F">
        <w:rPr>
          <w:rFonts w:ascii="Times New Roman" w:hAnsi="Times New Roman"/>
          <w:color w:val="000000" w:themeColor="text1"/>
          <w:sz w:val="28"/>
          <w:lang w:bidi="ru-RU"/>
        </w:rPr>
        <w:t>Гражданское общество и социальная поддержка населения</w:t>
      </w:r>
      <w:r w:rsidR="005B4D67" w:rsidRPr="00D1510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40C52" w:rsidRPr="00D151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4D67" w:rsidRPr="00D1510F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E42639" w:rsidRPr="00D1510F">
        <w:rPr>
          <w:rFonts w:ascii="Times New Roman" w:hAnsi="Times New Roman"/>
          <w:color w:val="000000" w:themeColor="text1"/>
          <w:sz w:val="28"/>
          <w:szCs w:val="28"/>
        </w:rPr>
        <w:t>муниципальная программа, МП</w:t>
      </w:r>
      <w:r w:rsidR="005B4D67" w:rsidRPr="00D1510F">
        <w:rPr>
          <w:rFonts w:ascii="Times New Roman" w:hAnsi="Times New Roman"/>
          <w:color w:val="000000" w:themeColor="text1"/>
          <w:sz w:val="28"/>
          <w:szCs w:val="28"/>
        </w:rPr>
        <w:t xml:space="preserve">) являются:  </w:t>
      </w:r>
    </w:p>
    <w:p w14:paraId="0FB6BA86" w14:textId="0793EB3B" w:rsidR="00420F1B" w:rsidRPr="00D1510F" w:rsidRDefault="00420F1B" w:rsidP="000774B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D1510F">
        <w:rPr>
          <w:color w:val="000000" w:themeColor="text1"/>
          <w:sz w:val="28"/>
          <w:szCs w:val="28"/>
        </w:rPr>
        <w:t xml:space="preserve">Федеральный закон от 12 января 1996 </w:t>
      </w:r>
      <w:r w:rsidR="00A02F64" w:rsidRPr="00D1510F">
        <w:rPr>
          <w:color w:val="000000" w:themeColor="text1"/>
          <w:sz w:val="28"/>
          <w:szCs w:val="28"/>
        </w:rPr>
        <w:t>года №</w:t>
      </w:r>
      <w:r w:rsidRPr="00D1510F">
        <w:rPr>
          <w:color w:val="000000" w:themeColor="text1"/>
          <w:sz w:val="28"/>
          <w:szCs w:val="28"/>
        </w:rPr>
        <w:t>7-ФЗ «О некоммерческих организациях»</w:t>
      </w:r>
      <w:r w:rsidR="00EE5F35">
        <w:rPr>
          <w:color w:val="000000" w:themeColor="text1"/>
          <w:sz w:val="28"/>
          <w:szCs w:val="28"/>
        </w:rPr>
        <w:t xml:space="preserve"> (далее - Федеральный закон № 7-ФЗ)</w:t>
      </w:r>
      <w:r w:rsidRPr="00D1510F">
        <w:rPr>
          <w:color w:val="000000" w:themeColor="text1"/>
          <w:sz w:val="28"/>
          <w:szCs w:val="28"/>
        </w:rPr>
        <w:t>;</w:t>
      </w:r>
    </w:p>
    <w:p w14:paraId="461BA682" w14:textId="32F12349" w:rsidR="00A9191C" w:rsidRPr="00D1510F" w:rsidRDefault="005A6CA2" w:rsidP="00A9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9191C" w:rsidRPr="00D151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Указ Президента Российской Федерации от 07.05.2024 г. № 309 «О национальных целях развития Российской Федерации на период до 2030 года и на перспективу до 2036 года» (далее </w:t>
      </w:r>
      <w:r w:rsidR="00EE5F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A9191C" w:rsidRPr="00D151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Указ № 309).</w:t>
      </w:r>
    </w:p>
    <w:p w14:paraId="2DCF91AF" w14:textId="1DACFAAF" w:rsidR="00A9191C" w:rsidRPr="00D1510F" w:rsidRDefault="005A6CA2" w:rsidP="00A9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9191C" w:rsidRPr="00D151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Федеральный закон от 06.10.2003 г. № 131-ФЗ «Об общих принципах организации местного самоуправления в Российской Федерации».</w:t>
      </w:r>
    </w:p>
    <w:p w14:paraId="0F14B2DB" w14:textId="478C5E57" w:rsidR="00A9191C" w:rsidRPr="00D1510F" w:rsidRDefault="005A6CA2" w:rsidP="00A9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9191C" w:rsidRPr="00D151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Федеральный закон от 20.03.2025 г. № 33-ФЗ «Об общих принципах организации местного самоуправления в единой системе публичной власти».</w:t>
      </w:r>
    </w:p>
    <w:p w14:paraId="1AEF6906" w14:textId="4FA7B979" w:rsidR="00A9191C" w:rsidRPr="00D1510F" w:rsidRDefault="005A6CA2" w:rsidP="00A91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9191C" w:rsidRPr="00D151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A9191C" w:rsidRPr="00162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Стратегия социально-экономического развития муниципального образования «город Усолье-Сибирское» на период до 2036 года, утвержденная решением Думы города Усолье-Сибирское от </w:t>
      </w:r>
      <w:r w:rsidR="00CE6A97" w:rsidRPr="00162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20.12.2018 г. № 116/7</w:t>
      </w:r>
      <w:r w:rsidR="00162150" w:rsidRPr="00162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26.01.2023 г. № 8/8)</w:t>
      </w:r>
      <w:r w:rsidR="00CE6A97" w:rsidRPr="00162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9191C" w:rsidRPr="001621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(далее – Стратегия).</w:t>
      </w:r>
    </w:p>
    <w:p w14:paraId="6C84393A" w14:textId="033C19D7" w:rsidR="005B4D67" w:rsidRPr="002F3259" w:rsidRDefault="00732218" w:rsidP="00A91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74BF"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EE5F35" w:rsidRPr="002F3259">
        <w:rPr>
          <w:rFonts w:ascii="Times New Roman" w:hAnsi="Times New Roman"/>
          <w:color w:val="000000" w:themeColor="text1"/>
          <w:sz w:val="28"/>
          <w:szCs w:val="28"/>
        </w:rPr>
        <w:t>В соответствии с приоритетным направлением «Обеспечение достойных условий жизни</w:t>
      </w:r>
      <w:r w:rsidR="002F3259"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FE222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F3259" w:rsidRPr="002F3259">
        <w:rPr>
          <w:rFonts w:ascii="Times New Roman" w:hAnsi="Times New Roman"/>
          <w:color w:val="000000" w:themeColor="text1"/>
          <w:sz w:val="28"/>
          <w:szCs w:val="28"/>
        </w:rPr>
        <w:t>тратегии</w:t>
      </w:r>
      <w:r w:rsidR="00EE5F35"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определены</w:t>
      </w:r>
      <w:r w:rsidR="00B21327"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 ц</w:t>
      </w:r>
      <w:r w:rsidR="005B4D67" w:rsidRPr="002F3259">
        <w:rPr>
          <w:rFonts w:ascii="Times New Roman" w:hAnsi="Times New Roman"/>
          <w:color w:val="000000" w:themeColor="text1"/>
          <w:sz w:val="28"/>
          <w:szCs w:val="28"/>
        </w:rPr>
        <w:t>ел</w:t>
      </w:r>
      <w:r w:rsidR="007D1EB2" w:rsidRPr="002F325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B4D67"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программы:</w:t>
      </w:r>
    </w:p>
    <w:p w14:paraId="2FF4C581" w14:textId="52920E80" w:rsidR="007D1EB2" w:rsidRPr="00FE24F3" w:rsidRDefault="007D1EB2" w:rsidP="007D1E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D1510F" w:rsidRPr="002F3259">
        <w:rPr>
          <w:rFonts w:ascii="Times New Roman" w:hAnsi="Times New Roman"/>
          <w:color w:val="000000" w:themeColor="text1"/>
          <w:sz w:val="28"/>
          <w:szCs w:val="28"/>
        </w:rPr>
        <w:t>Оказание поддержки социально ориентированны</w:t>
      </w:r>
      <w:r w:rsidR="00B21327" w:rsidRPr="002F3259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1510F" w:rsidRPr="002F3259">
        <w:rPr>
          <w:rFonts w:ascii="Times New Roman" w:hAnsi="Times New Roman"/>
          <w:color w:val="000000" w:themeColor="text1"/>
          <w:sz w:val="28"/>
          <w:szCs w:val="28"/>
        </w:rPr>
        <w:t xml:space="preserve"> некоммерчески</w:t>
      </w:r>
      <w:r w:rsidR="00B21327" w:rsidRPr="002F3259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151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1510F" w:rsidRPr="00D1510F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 w:rsidR="00B21327">
        <w:rPr>
          <w:rFonts w:ascii="Times New Roman" w:hAnsi="Times New Roman"/>
          <w:color w:val="000000" w:themeColor="text1"/>
          <w:sz w:val="28"/>
          <w:szCs w:val="28"/>
        </w:rPr>
        <w:t>ям</w:t>
      </w:r>
      <w:r w:rsidR="00D1510F">
        <w:rPr>
          <w:rFonts w:ascii="Times New Roman" w:hAnsi="Times New Roman"/>
          <w:color w:val="000000" w:themeColor="text1"/>
          <w:sz w:val="28"/>
          <w:szCs w:val="28"/>
        </w:rPr>
        <w:t>, осуществляющим деятельность на территории города Усолье-Сибирское.</w:t>
      </w:r>
    </w:p>
    <w:p w14:paraId="69BAB668" w14:textId="20B75DA5" w:rsidR="007D1EB2" w:rsidRDefault="00420F1B" w:rsidP="00420F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24F3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7035EB" w:rsidRPr="007035EB">
        <w:rPr>
          <w:rFonts w:ascii="Times New Roman" w:hAnsi="Times New Roman"/>
          <w:color w:val="000000" w:themeColor="text1"/>
          <w:sz w:val="28"/>
          <w:szCs w:val="28"/>
        </w:rPr>
        <w:t>Укрепление единства народов Российской Федерации, проживающих на территории муниципального образования «города Усолье-Сибирское».</w:t>
      </w:r>
    </w:p>
    <w:p w14:paraId="5BA760A2" w14:textId="4982C072" w:rsidR="00D1510F" w:rsidRPr="00FE24F3" w:rsidRDefault="00D1510F" w:rsidP="00420F1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Улучшение качества жизни отдельных категорий граждан города Усолье-Сибирское. </w:t>
      </w:r>
    </w:p>
    <w:p w14:paraId="26699C1E" w14:textId="4EC96F48" w:rsidR="00420F1B" w:rsidRPr="00DE5683" w:rsidRDefault="00A9191C" w:rsidP="00420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20F1B">
        <w:rPr>
          <w:rFonts w:ascii="Times New Roman" w:hAnsi="Times New Roman"/>
          <w:sz w:val="28"/>
          <w:szCs w:val="28"/>
        </w:rPr>
        <w:t>Н</w:t>
      </w:r>
      <w:r w:rsidR="00420F1B" w:rsidRPr="00DE5683">
        <w:rPr>
          <w:rFonts w:ascii="Times New Roman" w:hAnsi="Times New Roman"/>
          <w:sz w:val="28"/>
          <w:szCs w:val="28"/>
        </w:rPr>
        <w:t xml:space="preserve">а территории муниципального образования «город Усолье-Сибирское» осуществляют свою деятельность более 100 общественных объединений. В их числе организации ветеранов (пенсионеров), </w:t>
      </w:r>
      <w:r w:rsidR="0065423E">
        <w:rPr>
          <w:rFonts w:ascii="Times New Roman" w:hAnsi="Times New Roman"/>
          <w:sz w:val="28"/>
          <w:szCs w:val="28"/>
        </w:rPr>
        <w:t xml:space="preserve">организации, </w:t>
      </w:r>
      <w:r w:rsidR="00420F1B" w:rsidRPr="00DE5683">
        <w:rPr>
          <w:rFonts w:ascii="Times New Roman" w:hAnsi="Times New Roman"/>
          <w:sz w:val="28"/>
          <w:szCs w:val="28"/>
        </w:rPr>
        <w:t>направленные на развитие взрослого и детского спорта, поддержк</w:t>
      </w:r>
      <w:r w:rsidR="0065423E">
        <w:rPr>
          <w:rFonts w:ascii="Times New Roman" w:hAnsi="Times New Roman"/>
          <w:sz w:val="28"/>
          <w:szCs w:val="28"/>
        </w:rPr>
        <w:t xml:space="preserve">у </w:t>
      </w:r>
      <w:r w:rsidR="00420F1B" w:rsidRPr="00DE5683">
        <w:rPr>
          <w:rFonts w:ascii="Times New Roman" w:hAnsi="Times New Roman"/>
          <w:sz w:val="28"/>
          <w:szCs w:val="28"/>
        </w:rPr>
        <w:t>инвалидов, семьи, материнства, отцовства и детства,</w:t>
      </w:r>
      <w:r w:rsidR="0065423E">
        <w:rPr>
          <w:rFonts w:ascii="Times New Roman" w:hAnsi="Times New Roman"/>
          <w:sz w:val="28"/>
          <w:szCs w:val="28"/>
        </w:rPr>
        <w:t xml:space="preserve"> а также организации</w:t>
      </w:r>
      <w:r w:rsidR="00420F1B" w:rsidRPr="00DE5683">
        <w:rPr>
          <w:rFonts w:ascii="Times New Roman" w:hAnsi="Times New Roman"/>
          <w:sz w:val="28"/>
          <w:szCs w:val="28"/>
        </w:rPr>
        <w:t xml:space="preserve"> образовательной</w:t>
      </w:r>
      <w:r w:rsidR="0065423E">
        <w:rPr>
          <w:rFonts w:ascii="Times New Roman" w:hAnsi="Times New Roman"/>
          <w:sz w:val="28"/>
          <w:szCs w:val="28"/>
        </w:rPr>
        <w:t>,</w:t>
      </w:r>
      <w:r w:rsidR="00420F1B" w:rsidRPr="00DE5683">
        <w:rPr>
          <w:rFonts w:ascii="Times New Roman" w:hAnsi="Times New Roman"/>
          <w:sz w:val="28"/>
          <w:szCs w:val="28"/>
        </w:rPr>
        <w:t xml:space="preserve"> </w:t>
      </w:r>
      <w:r w:rsidR="0065423E" w:rsidRPr="00DE5683">
        <w:rPr>
          <w:rFonts w:ascii="Times New Roman" w:hAnsi="Times New Roman"/>
          <w:sz w:val="28"/>
          <w:szCs w:val="28"/>
        </w:rPr>
        <w:t>благотворительной</w:t>
      </w:r>
      <w:r w:rsidR="0065423E">
        <w:rPr>
          <w:rFonts w:ascii="Times New Roman" w:hAnsi="Times New Roman"/>
          <w:sz w:val="28"/>
          <w:szCs w:val="28"/>
        </w:rPr>
        <w:t>,</w:t>
      </w:r>
      <w:r w:rsidR="0065423E" w:rsidRPr="00DE5683">
        <w:rPr>
          <w:rFonts w:ascii="Times New Roman" w:hAnsi="Times New Roman"/>
          <w:sz w:val="28"/>
          <w:szCs w:val="28"/>
        </w:rPr>
        <w:t xml:space="preserve"> противопожарной</w:t>
      </w:r>
      <w:r w:rsidR="0065423E">
        <w:rPr>
          <w:rFonts w:ascii="Times New Roman" w:hAnsi="Times New Roman"/>
          <w:sz w:val="28"/>
          <w:szCs w:val="28"/>
        </w:rPr>
        <w:t>,</w:t>
      </w:r>
      <w:r w:rsidR="0065423E" w:rsidRPr="00DE5683">
        <w:rPr>
          <w:rFonts w:ascii="Times New Roman" w:hAnsi="Times New Roman"/>
          <w:sz w:val="28"/>
          <w:szCs w:val="28"/>
        </w:rPr>
        <w:t xml:space="preserve"> профсоюзн</w:t>
      </w:r>
      <w:r w:rsidR="0065423E">
        <w:rPr>
          <w:rFonts w:ascii="Times New Roman" w:hAnsi="Times New Roman"/>
          <w:sz w:val="28"/>
          <w:szCs w:val="28"/>
        </w:rPr>
        <w:t>ой</w:t>
      </w:r>
      <w:r w:rsidR="0065423E" w:rsidRPr="00DE5683">
        <w:rPr>
          <w:rFonts w:ascii="Times New Roman" w:hAnsi="Times New Roman"/>
          <w:sz w:val="28"/>
          <w:szCs w:val="28"/>
        </w:rPr>
        <w:t xml:space="preserve"> </w:t>
      </w:r>
      <w:r w:rsidR="00420F1B" w:rsidRPr="00DE5683">
        <w:rPr>
          <w:rFonts w:ascii="Times New Roman" w:hAnsi="Times New Roman"/>
          <w:sz w:val="28"/>
          <w:szCs w:val="28"/>
        </w:rPr>
        <w:t>направленности, любителей животных</w:t>
      </w:r>
      <w:r w:rsidR="0065423E">
        <w:rPr>
          <w:rFonts w:ascii="Times New Roman" w:hAnsi="Times New Roman"/>
          <w:sz w:val="28"/>
          <w:szCs w:val="28"/>
        </w:rPr>
        <w:t>,</w:t>
      </w:r>
      <w:r w:rsidR="00420F1B" w:rsidRPr="00DE5683">
        <w:rPr>
          <w:rFonts w:ascii="Times New Roman" w:hAnsi="Times New Roman"/>
          <w:sz w:val="28"/>
          <w:szCs w:val="28"/>
        </w:rPr>
        <w:t xml:space="preserve"> политические</w:t>
      </w:r>
      <w:r w:rsidR="0065423E">
        <w:rPr>
          <w:rFonts w:ascii="Times New Roman" w:hAnsi="Times New Roman"/>
          <w:sz w:val="28"/>
          <w:szCs w:val="28"/>
        </w:rPr>
        <w:t xml:space="preserve"> партии</w:t>
      </w:r>
      <w:r w:rsidR="00420F1B" w:rsidRPr="00DE5683">
        <w:rPr>
          <w:rFonts w:ascii="Times New Roman" w:hAnsi="Times New Roman"/>
          <w:sz w:val="28"/>
          <w:szCs w:val="28"/>
        </w:rPr>
        <w:t>, национальные и религиозные организации и т.д.</w:t>
      </w:r>
    </w:p>
    <w:p w14:paraId="3C96EB30" w14:textId="77777777" w:rsidR="00420F1B" w:rsidRPr="00DE5683" w:rsidRDefault="00420F1B" w:rsidP="00420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lastRenderedPageBreak/>
        <w:t xml:space="preserve">Представители общественных объединений входят в состав Общественной палаты города Усолье-Сибирское и составы коллегиальных органов местного самоуправления по решению вопросов непосредственного обеспечения жизнедеятельности населения, а также принимают активное участие в различных благотворительных акциях, культурно-массовых и спортивных мероприятиях. </w:t>
      </w:r>
    </w:p>
    <w:p w14:paraId="04C96470" w14:textId="77777777" w:rsidR="00420F1B" w:rsidRPr="00DE5683" w:rsidRDefault="00420F1B" w:rsidP="00420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>Проведение совместных мероприятий позволяет мобилизовать общественный потенциал и содействовать реальному партнерству между общественностью, властью и различными структурами для решения социальных проблем и формирования институтов гражданского общества в муниципальном образовании «город Усолье-Сибирское».</w:t>
      </w:r>
    </w:p>
    <w:p w14:paraId="3D1EC18D" w14:textId="77777777" w:rsidR="00420F1B" w:rsidRPr="00DE5683" w:rsidRDefault="00420F1B" w:rsidP="00420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>В социально ориентированных некоммерческих организациях участвуют граждане, обладающие активной жизненной позицией, объединенные общей идеей и желающие помочь конкретной социальной группе и жителям города Усолье-Сибирское в целом.</w:t>
      </w:r>
    </w:p>
    <w:p w14:paraId="5FF42626" w14:textId="77777777" w:rsidR="00420F1B" w:rsidRPr="00DE5683" w:rsidRDefault="00420F1B" w:rsidP="00420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 xml:space="preserve">Потенциал некоммерческих организаций в решении социальных проблем высок и может использоваться для повышения эффективности предоставления социальных услуг. </w:t>
      </w:r>
    </w:p>
    <w:p w14:paraId="74451088" w14:textId="478BA8EA" w:rsidR="007D1EB2" w:rsidRPr="00DE5683" w:rsidRDefault="007D1EB2" w:rsidP="007D1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>В соответствии со статьей 31.1 Федерального закона № 7-ФЗ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 разработка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особенностей.</w:t>
      </w:r>
    </w:p>
    <w:p w14:paraId="18981B35" w14:textId="60AB954D" w:rsidR="007D1EB2" w:rsidRPr="00DE5683" w:rsidRDefault="007D1EB2" w:rsidP="007D1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>Социально ориентированными некоммерческими организациями признаются некоммерческие организации, созданные в формах, предусмотренных Федеральным законом № 7-ФЗ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осуществляющие виды деятельности, предусмотренные статьей 31.1 Федерального закона № 7-ФЗ и статьей 7 Закона Иркутской области от 08.06.2011 г. № 37-ОЗ «Об областной государственной поддержке социально ориентированных некоммерческих организациях».</w:t>
      </w:r>
    </w:p>
    <w:p w14:paraId="1E588604" w14:textId="2CCA19BE" w:rsidR="007D1EB2" w:rsidRPr="00DE5683" w:rsidRDefault="007D1EB2" w:rsidP="007D1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 xml:space="preserve">Данные организации нуждаются в системной поддержке со стороны органов местного самоуправления, так как своих собственных доходов </w:t>
      </w:r>
      <w:r w:rsidR="0065423E">
        <w:rPr>
          <w:rFonts w:ascii="Times New Roman" w:hAnsi="Times New Roman"/>
          <w:sz w:val="28"/>
          <w:szCs w:val="28"/>
        </w:rPr>
        <w:t xml:space="preserve">крайне </w:t>
      </w:r>
      <w:r w:rsidR="00D662EF">
        <w:rPr>
          <w:rFonts w:ascii="Times New Roman" w:hAnsi="Times New Roman"/>
          <w:sz w:val="28"/>
          <w:szCs w:val="28"/>
        </w:rPr>
        <w:t>недостаточно</w:t>
      </w:r>
      <w:r w:rsidR="0065423E">
        <w:rPr>
          <w:rFonts w:ascii="Times New Roman" w:hAnsi="Times New Roman"/>
          <w:sz w:val="28"/>
          <w:szCs w:val="28"/>
        </w:rPr>
        <w:t xml:space="preserve"> </w:t>
      </w:r>
      <w:r w:rsidRPr="00DE5683">
        <w:rPr>
          <w:rFonts w:ascii="Times New Roman" w:hAnsi="Times New Roman"/>
          <w:sz w:val="28"/>
          <w:szCs w:val="28"/>
        </w:rPr>
        <w:t>на проведение социально значимых мероприятий, проведение досуга, реабилитацию, возмещение части затрат на оплату коммунальных услуг, электросвязи, охрану помещения. Многие сотрудники социально ориентированных некоммерческих организации города Усолье-Сибирское работают на общественных началах, без оплаты труда.</w:t>
      </w:r>
    </w:p>
    <w:p w14:paraId="13146C6C" w14:textId="186BBD7B" w:rsidR="00ED1E95" w:rsidRDefault="007D1EB2" w:rsidP="009B4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683">
        <w:rPr>
          <w:rFonts w:ascii="Times New Roman" w:hAnsi="Times New Roman"/>
          <w:sz w:val="28"/>
          <w:szCs w:val="28"/>
        </w:rPr>
        <w:t xml:space="preserve">Вопрос оказания поддержки социально ориентированным некоммерческим организациям, осуществляющим деятельность на территории муниципального образования «город Усолье-Сибирское», </w:t>
      </w:r>
      <w:r w:rsidR="009B41D0">
        <w:rPr>
          <w:rFonts w:ascii="Times New Roman" w:hAnsi="Times New Roman"/>
          <w:sz w:val="28"/>
          <w:szCs w:val="28"/>
        </w:rPr>
        <w:t xml:space="preserve">всегда </w:t>
      </w:r>
      <w:r w:rsidRPr="00DE5683">
        <w:rPr>
          <w:rFonts w:ascii="Times New Roman" w:hAnsi="Times New Roman"/>
          <w:sz w:val="28"/>
          <w:szCs w:val="28"/>
        </w:rPr>
        <w:t>является актуальным.</w:t>
      </w:r>
      <w:r w:rsidRPr="007D1EB2">
        <w:rPr>
          <w:rFonts w:ascii="Times New Roman" w:hAnsi="Times New Roman"/>
          <w:sz w:val="28"/>
          <w:szCs w:val="28"/>
        </w:rPr>
        <w:t xml:space="preserve"> </w:t>
      </w:r>
      <w:r w:rsidR="00117838">
        <w:rPr>
          <w:rFonts w:ascii="Times New Roman" w:hAnsi="Times New Roman"/>
          <w:sz w:val="28"/>
          <w:szCs w:val="28"/>
        </w:rPr>
        <w:t xml:space="preserve">Организованы </w:t>
      </w:r>
      <w:r w:rsidR="009B41D0" w:rsidRPr="009B41D0">
        <w:rPr>
          <w:rFonts w:ascii="Times New Roman" w:hAnsi="Times New Roman"/>
          <w:sz w:val="28"/>
          <w:szCs w:val="28"/>
        </w:rPr>
        <w:t>проведение конкурс</w:t>
      </w:r>
      <w:r w:rsidR="009B41D0">
        <w:rPr>
          <w:rFonts w:ascii="Times New Roman" w:hAnsi="Times New Roman"/>
          <w:sz w:val="28"/>
          <w:szCs w:val="28"/>
        </w:rPr>
        <w:t>ных отборов</w:t>
      </w:r>
      <w:r w:rsidR="009B41D0" w:rsidRPr="009B41D0">
        <w:rPr>
          <w:rFonts w:ascii="Times New Roman" w:hAnsi="Times New Roman"/>
          <w:sz w:val="28"/>
          <w:szCs w:val="28"/>
        </w:rPr>
        <w:t xml:space="preserve"> </w:t>
      </w:r>
      <w:r w:rsidR="00ED1E95" w:rsidRPr="009B41D0">
        <w:rPr>
          <w:rFonts w:ascii="Times New Roman" w:hAnsi="Times New Roman"/>
          <w:sz w:val="28"/>
          <w:szCs w:val="28"/>
        </w:rPr>
        <w:t xml:space="preserve">на </w:t>
      </w:r>
      <w:r w:rsidR="00ED1E95" w:rsidRPr="00ED1E95">
        <w:rPr>
          <w:rFonts w:ascii="Times New Roman" w:hAnsi="Times New Roman"/>
          <w:sz w:val="28"/>
          <w:szCs w:val="28"/>
        </w:rPr>
        <w:t xml:space="preserve">предоставление субсидий социально </w:t>
      </w:r>
      <w:r w:rsidR="00ED1E95" w:rsidRPr="00ED1E95">
        <w:rPr>
          <w:rFonts w:ascii="Times New Roman" w:hAnsi="Times New Roman"/>
          <w:sz w:val="28"/>
          <w:szCs w:val="28"/>
        </w:rPr>
        <w:lastRenderedPageBreak/>
        <w:t>ориентированным некоммерческим организациям из бюджета города Усолье-Сибирское на проведение мероприятий в области социальной политики</w:t>
      </w:r>
      <w:r w:rsidR="00ED1E95">
        <w:rPr>
          <w:rFonts w:ascii="Times New Roman" w:hAnsi="Times New Roman"/>
          <w:sz w:val="28"/>
          <w:szCs w:val="28"/>
        </w:rPr>
        <w:t xml:space="preserve"> </w:t>
      </w:r>
      <w:r w:rsidR="009B41D0">
        <w:rPr>
          <w:rFonts w:ascii="Times New Roman" w:hAnsi="Times New Roman"/>
          <w:sz w:val="28"/>
          <w:szCs w:val="28"/>
        </w:rPr>
        <w:t xml:space="preserve">и </w:t>
      </w:r>
      <w:r w:rsidR="00ED1E95" w:rsidRPr="00ED1E95">
        <w:rPr>
          <w:rFonts w:ascii="Times New Roman" w:hAnsi="Times New Roman"/>
          <w:sz w:val="28"/>
          <w:szCs w:val="28"/>
        </w:rPr>
        <w:t>предоставления субсидий из бюджета города Усолье-Сибирское социально ориентированным некоммерческим организациям в целях оказания финансовой поддержки для частичной или полной оплаты за содержание, техническое обслуживание помещения, коммунальных услуг, услуг связи и интернета</w:t>
      </w:r>
      <w:r w:rsidR="00ED1E95">
        <w:rPr>
          <w:rFonts w:ascii="Times New Roman" w:hAnsi="Times New Roman"/>
          <w:sz w:val="28"/>
          <w:szCs w:val="28"/>
        </w:rPr>
        <w:t>.</w:t>
      </w:r>
    </w:p>
    <w:p w14:paraId="5C3165E6" w14:textId="08B066BF" w:rsidR="00E1523B" w:rsidRDefault="00E1523B" w:rsidP="007035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23B">
        <w:rPr>
          <w:rFonts w:ascii="Times New Roman" w:hAnsi="Times New Roman"/>
          <w:sz w:val="28"/>
          <w:szCs w:val="28"/>
        </w:rPr>
        <w:t>Город Усолье-Сибирское стал малой родиной для более 50-ти национальностей, между которыми сложились и поддерживаются прочные традиции добрососедства. В настоящее время в городе осуществляют свою деятельность 8 национальных и 8 религиозных организаций.</w:t>
      </w:r>
    </w:p>
    <w:p w14:paraId="08100E11" w14:textId="77777777" w:rsidR="00E1523B" w:rsidRPr="00E1523B" w:rsidRDefault="00E1523B" w:rsidP="00E15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23B">
        <w:rPr>
          <w:rFonts w:ascii="Times New Roman" w:hAnsi="Times New Roman"/>
          <w:sz w:val="28"/>
          <w:szCs w:val="28"/>
        </w:rPr>
        <w:t>Муниципалитет в лице администрации города и муниципальных учреждений как самостоятельно, так и совместно с национальными организациями реализует просветительские мероприятия национального характера. Площадками мероприятий являются библиотеки, школы, детские сады. Основная аудитория - дети и молодежь, цель мероприятий - воспитательная - сформировать в сознании подрастающего поколения основы этнокультурной компетенции, грамотного восприятия культур разных народов.</w:t>
      </w:r>
    </w:p>
    <w:p w14:paraId="72625E03" w14:textId="3979FA7D" w:rsidR="00E1523B" w:rsidRPr="00E1523B" w:rsidRDefault="00E1523B" w:rsidP="00E15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23B">
        <w:rPr>
          <w:rFonts w:ascii="Times New Roman" w:hAnsi="Times New Roman"/>
          <w:sz w:val="28"/>
          <w:szCs w:val="28"/>
        </w:rPr>
        <w:t>В городе Усолье-Сибирское для укрепления единства национально-культурной жизни общества, повышения активности национальных общественных организаций, снижения социальной напряженности проводятся городские культурно-массовые мероприятия</w:t>
      </w:r>
      <w:r>
        <w:rPr>
          <w:rFonts w:ascii="Times New Roman" w:hAnsi="Times New Roman"/>
          <w:sz w:val="28"/>
          <w:szCs w:val="28"/>
        </w:rPr>
        <w:t>.</w:t>
      </w:r>
    </w:p>
    <w:p w14:paraId="2558E02D" w14:textId="77777777" w:rsidR="00E1523B" w:rsidRPr="00E1523B" w:rsidRDefault="00E1523B" w:rsidP="00E15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23B">
        <w:rPr>
          <w:rFonts w:ascii="Times New Roman" w:hAnsi="Times New Roman"/>
          <w:sz w:val="28"/>
          <w:szCs w:val="28"/>
        </w:rPr>
        <w:t>Администрация города находится в режиме открытого диалога, постоянного обмена информацией с национально-культурными организациями, что является одной из форм мониторинга настроений в сфере межнациональных отношений. В целях укрепления межнационального и межконфессионального согласия, предупреждения и устранения проявлений экстремизма и напряженности в межнациональных и межконфессиональных отношениях постановлением мэра города Усолье-Сибирское от 18.12.2017 № 45 создан Совет при мэре города Усолье-Сибирское по межнациональным и межконфессиональным отношениям, в состав которого входят представители национальных, религиозных организаций, диаспор, представителей администрации города Усолье-Сибирское, отдела МВД России «Усольский», ОГКУ «Центр занятости населения города Усолье-Сибирское».</w:t>
      </w:r>
    </w:p>
    <w:p w14:paraId="7393C0EC" w14:textId="6762A5FE" w:rsidR="00F7665E" w:rsidRDefault="00E1523B" w:rsidP="00E152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23B">
        <w:rPr>
          <w:rFonts w:ascii="Times New Roman" w:hAnsi="Times New Roman"/>
          <w:sz w:val="28"/>
          <w:szCs w:val="28"/>
        </w:rPr>
        <w:t>Таким образом, реализация данных направлений совместной работы позволяет поддерживать в городе стабильность в сфере межнациональных и межконфессиональных отношений. Главным показателем стабильности является то, что за последние годы в городе Усолье-Сибирское не было зафиксировано фактов проявления нетерпимости по национальному или религиозному признаку, получивших широкий общественный резонанс.</w:t>
      </w:r>
    </w:p>
    <w:p w14:paraId="699E9DE8" w14:textId="77777777" w:rsidR="00F7665E" w:rsidRPr="00F7665E" w:rsidRDefault="00F7665E" w:rsidP="00F76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5E">
        <w:rPr>
          <w:rFonts w:ascii="Times New Roman" w:hAnsi="Times New Roman"/>
          <w:sz w:val="28"/>
          <w:szCs w:val="28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- получателей социальной поддержки, меры социальной поддержки и условия ее предоставления определены федеральным законодательством, законодательством субъектов Российской Федерации, нормативными правовыми актами органов местного самоуправления.</w:t>
      </w:r>
    </w:p>
    <w:p w14:paraId="051CC339" w14:textId="77777777" w:rsidR="00F7665E" w:rsidRPr="00F7665E" w:rsidRDefault="00F7665E" w:rsidP="00F76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5E">
        <w:rPr>
          <w:rFonts w:ascii="Times New Roman" w:hAnsi="Times New Roman"/>
          <w:sz w:val="28"/>
          <w:szCs w:val="28"/>
        </w:rPr>
        <w:lastRenderedPageBreak/>
        <w:t xml:space="preserve">Одним из способов решения на уровне муниципального образования проблем низкого качества жизни граждан, их социальной дезадаптации является поддержание реальных доходов граждан за счет предоставления дополнительных мер социальной поддержки.  </w:t>
      </w:r>
    </w:p>
    <w:p w14:paraId="3B7A1170" w14:textId="77777777" w:rsidR="00F7665E" w:rsidRPr="00F7665E" w:rsidRDefault="00F7665E" w:rsidP="00F76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5E">
        <w:rPr>
          <w:rFonts w:ascii="Times New Roman" w:hAnsi="Times New Roman"/>
          <w:sz w:val="28"/>
          <w:szCs w:val="28"/>
        </w:rPr>
        <w:t>Современная демографическая ситуация в городе Усолье-Сибирское, как и в целом на территории Российской Федерации, характеризуется динамичным увеличением доли граждан пожилого возраста.</w:t>
      </w:r>
    </w:p>
    <w:p w14:paraId="3BCE4352" w14:textId="54FBC436" w:rsidR="00F7665E" w:rsidRDefault="00F7665E" w:rsidP="00F766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65E">
        <w:rPr>
          <w:rFonts w:ascii="Times New Roman" w:hAnsi="Times New Roman"/>
          <w:sz w:val="28"/>
          <w:szCs w:val="28"/>
        </w:rPr>
        <w:t>В связи с тем, что проблемы пожилых людей имеют социальные причины и носят долговременный характер, в городе Усолье-Сибирское необходимо обеспечить предоставление мер социальной поддержки и адресной социальной помощи данным категориям граждан.</w:t>
      </w:r>
    </w:p>
    <w:p w14:paraId="6CCD7EB3" w14:textId="77777777" w:rsidR="004174B4" w:rsidRPr="00A63C21" w:rsidRDefault="004174B4" w:rsidP="004174B4">
      <w:pPr>
        <w:pStyle w:val="Style3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2027E7">
        <w:rPr>
          <w:rStyle w:val="FontStyle12"/>
          <w:sz w:val="28"/>
          <w:szCs w:val="28"/>
        </w:rPr>
        <w:t xml:space="preserve">Важнейшими качественными характеристиками социальной поддержки граждан является категориальный подход, при котором меры социальной поддержки </w:t>
      </w:r>
      <w:r w:rsidRPr="00A63C21">
        <w:rPr>
          <w:rStyle w:val="FontStyle12"/>
          <w:sz w:val="28"/>
          <w:szCs w:val="28"/>
        </w:rPr>
        <w:t>гражданам предоставляются, например, за особые заслуги перед городом (Почетные граждане города).</w:t>
      </w:r>
    </w:p>
    <w:p w14:paraId="228278A3" w14:textId="77777777" w:rsidR="004174B4" w:rsidRPr="00A63C21" w:rsidRDefault="004174B4" w:rsidP="004174B4">
      <w:pPr>
        <w:pStyle w:val="Style3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A63C21">
        <w:rPr>
          <w:rStyle w:val="FontStyle12"/>
          <w:sz w:val="28"/>
          <w:szCs w:val="28"/>
        </w:rPr>
        <w:t>Дифференциация форм социальной поддержки с учетом особенностей контингентов получателей, предусматривает:</w:t>
      </w:r>
    </w:p>
    <w:p w14:paraId="025AD65E" w14:textId="195F97FB" w:rsidR="004174B4" w:rsidRPr="00A63C21" w:rsidRDefault="004174B4" w:rsidP="004174B4">
      <w:pPr>
        <w:pStyle w:val="Style3"/>
        <w:widowControl/>
        <w:spacing w:line="240" w:lineRule="auto"/>
        <w:ind w:firstLine="567"/>
        <w:rPr>
          <w:rStyle w:val="FontStyle12"/>
          <w:color w:val="000000" w:themeColor="text1"/>
          <w:sz w:val="28"/>
          <w:szCs w:val="28"/>
        </w:rPr>
      </w:pPr>
      <w:r w:rsidRPr="00A63C21">
        <w:rPr>
          <w:rStyle w:val="FontStyle12"/>
          <w:sz w:val="28"/>
          <w:szCs w:val="28"/>
        </w:rPr>
        <w:t xml:space="preserve">- предоставление мер </w:t>
      </w:r>
      <w:r w:rsidRPr="00A63C21">
        <w:rPr>
          <w:rStyle w:val="FontStyle12"/>
          <w:color w:val="000000" w:themeColor="text1"/>
          <w:sz w:val="28"/>
          <w:szCs w:val="28"/>
        </w:rPr>
        <w:t>социальной поддержки в денежной форме - в виде</w:t>
      </w:r>
      <w:r w:rsidR="007C2699" w:rsidRPr="00A63C21">
        <w:rPr>
          <w:rStyle w:val="FontStyle12"/>
          <w:color w:val="000000" w:themeColor="text1"/>
          <w:sz w:val="28"/>
          <w:szCs w:val="28"/>
        </w:rPr>
        <w:t xml:space="preserve"> ежегодных выплат ко Дню города Усолье-Сибирское и</w:t>
      </w:r>
      <w:r w:rsidRPr="00A63C21">
        <w:rPr>
          <w:rStyle w:val="FontStyle12"/>
          <w:color w:val="000000" w:themeColor="text1"/>
          <w:sz w:val="28"/>
          <w:szCs w:val="28"/>
        </w:rPr>
        <w:t xml:space="preserve"> единовременн</w:t>
      </w:r>
      <w:r w:rsidR="007C2699" w:rsidRPr="00A63C21">
        <w:rPr>
          <w:rStyle w:val="FontStyle12"/>
          <w:color w:val="000000" w:themeColor="text1"/>
          <w:sz w:val="28"/>
          <w:szCs w:val="28"/>
        </w:rPr>
        <w:t>ой</w:t>
      </w:r>
      <w:r w:rsidRPr="00A63C21">
        <w:rPr>
          <w:rStyle w:val="FontStyle12"/>
          <w:color w:val="000000" w:themeColor="text1"/>
          <w:sz w:val="28"/>
          <w:szCs w:val="28"/>
        </w:rPr>
        <w:t xml:space="preserve"> выплат</w:t>
      </w:r>
      <w:r w:rsidR="007C2699" w:rsidRPr="00A63C21">
        <w:rPr>
          <w:rStyle w:val="FontStyle12"/>
          <w:color w:val="000000" w:themeColor="text1"/>
          <w:sz w:val="28"/>
          <w:szCs w:val="28"/>
        </w:rPr>
        <w:t>ы ко Дню города, впервые удостоенному звания «Почетный гражданин муниципального образования «город Усолье-Сибирское»</w:t>
      </w:r>
      <w:r w:rsidRPr="00A63C21">
        <w:rPr>
          <w:rStyle w:val="FontStyle12"/>
          <w:color w:val="000000" w:themeColor="text1"/>
          <w:sz w:val="28"/>
          <w:szCs w:val="28"/>
        </w:rPr>
        <w:t>;</w:t>
      </w:r>
    </w:p>
    <w:p w14:paraId="71DE7CC2" w14:textId="77777777" w:rsidR="004174B4" w:rsidRPr="00A63C21" w:rsidRDefault="004174B4" w:rsidP="004174B4">
      <w:pPr>
        <w:pStyle w:val="Style4"/>
        <w:widowControl/>
        <w:spacing w:line="240" w:lineRule="auto"/>
        <w:ind w:firstLine="567"/>
        <w:jc w:val="both"/>
        <w:rPr>
          <w:rStyle w:val="FontStyle12"/>
          <w:color w:val="000000" w:themeColor="text1"/>
          <w:sz w:val="28"/>
          <w:szCs w:val="28"/>
        </w:rPr>
      </w:pPr>
      <w:r w:rsidRPr="00A63C21">
        <w:rPr>
          <w:rStyle w:val="FontStyle12"/>
          <w:color w:val="000000" w:themeColor="text1"/>
          <w:sz w:val="28"/>
          <w:szCs w:val="28"/>
        </w:rPr>
        <w:t>- предоставление мер социальной поддержки в форме льгот.</w:t>
      </w:r>
    </w:p>
    <w:p w14:paraId="7F65098C" w14:textId="7303E2B7" w:rsidR="004174B4" w:rsidRPr="00A63C21" w:rsidRDefault="004174B4" w:rsidP="004174B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Одним из способов решения проблемы сохранения и планомерного повышения уровня и качества жизни данной категории граждан является поддержание реальных доходов граждан за счет предоставления установленных мер социальной поддержки.</w:t>
      </w:r>
    </w:p>
    <w:p w14:paraId="622C465B" w14:textId="77777777" w:rsidR="004174B4" w:rsidRPr="00A63C21" w:rsidRDefault="004174B4" w:rsidP="004174B4">
      <w:pPr>
        <w:pStyle w:val="Style4"/>
        <w:widowControl/>
        <w:spacing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A63C21">
        <w:rPr>
          <w:color w:val="000000" w:themeColor="text1"/>
          <w:sz w:val="28"/>
          <w:szCs w:val="28"/>
        </w:rPr>
        <w:t>Расходы местного бюджета на выполнение взятых обязательств ежегодно возрастают.</w:t>
      </w:r>
    </w:p>
    <w:p w14:paraId="7FAB8EE1" w14:textId="77777777" w:rsidR="002027E7" w:rsidRPr="00A63C21" w:rsidRDefault="004174B4" w:rsidP="001819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Реализация указанных направлений позволит улучшить социальное положение пожилых людей</w:t>
      </w:r>
      <w:r w:rsidR="002027E7" w:rsidRPr="00A63C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63C21">
        <w:rPr>
          <w:rFonts w:ascii="Times New Roman" w:hAnsi="Times New Roman"/>
          <w:color w:val="000000" w:themeColor="text1"/>
          <w:sz w:val="28"/>
          <w:szCs w:val="28"/>
        </w:rPr>
        <w:t>проживающих в городе Усолье-Сибирское, обеспечить более широкий доступ граждан старшего поколения к учреждениям культуры, образовательным, консультативным и развлекательным программам, стимулировать и поддерживать активную жизненную позицию данной категории граждан путем их участия в общественных объединениях.</w:t>
      </w:r>
    </w:p>
    <w:p w14:paraId="002E6943" w14:textId="40044A84" w:rsidR="00F7665E" w:rsidRPr="00A63C21" w:rsidRDefault="00F7665E" w:rsidP="001819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Вопрос поддержки граждан, пострадавших от пожара является актуальным, так как последствия финансовых затрат являются значительными.</w:t>
      </w:r>
    </w:p>
    <w:p w14:paraId="0FFC8E6A" w14:textId="15313D82" w:rsidR="00F7665E" w:rsidRPr="00A63C21" w:rsidRDefault="00F7665E" w:rsidP="002027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Администрацией города Усолье-Сибирское предусмотрено оказание единовременной материальной помощи гражданам, пострадавшим в результате пожаров. Материальная поддержка назначается в целях приобретения предметов первой необходимости.</w:t>
      </w:r>
    </w:p>
    <w:p w14:paraId="66F0388D" w14:textId="77777777" w:rsidR="00F7665E" w:rsidRPr="00A63C21" w:rsidRDefault="00F7665E" w:rsidP="00F766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Учитывая вышеизложенное, можно сделать следующий вывод: одним из способов решения проблем по снижению уровня и качества жизни граждан, их социальной дезадаптации является поддержание реальных доходов граждан за счет организации предоставления мер социальной поддержки.</w:t>
      </w:r>
    </w:p>
    <w:p w14:paraId="73FCBBF1" w14:textId="28B66687" w:rsidR="00F7665E" w:rsidRPr="00A63C21" w:rsidRDefault="00F7665E" w:rsidP="00F766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lastRenderedPageBreak/>
        <w:t>Российская Федерация является социальным государством, политика которого направлена на создание условий, обеспечивающих достойную жизнь и свободное развитие человека. В связи с этим к стратегическим целям развития страны относятся повышение благосостояния населения и уменьшение бедности на основе динамичного и устойчивого экономического роста.</w:t>
      </w:r>
    </w:p>
    <w:p w14:paraId="4A50E8DC" w14:textId="5A49DCD4" w:rsidR="007D1EB2" w:rsidRPr="00A63C21" w:rsidRDefault="007D1EB2" w:rsidP="007D1E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Муниципальная программа разработана с учетом результатов ежегодной оценки эффективности реализации действующей муниципальной программы «Социальная поддержка населения и социально ориентированных некоммерческих организаций города Усолье-Сибирское» на 20</w:t>
      </w:r>
      <w:r w:rsidR="00420F1B" w:rsidRPr="00A63C21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A63C21">
        <w:rPr>
          <w:rFonts w:ascii="Times New Roman" w:hAnsi="Times New Roman"/>
          <w:color w:val="000000" w:themeColor="text1"/>
          <w:sz w:val="28"/>
          <w:szCs w:val="28"/>
        </w:rPr>
        <w:t>-20</w:t>
      </w:r>
      <w:r w:rsidR="00420F1B" w:rsidRPr="00A63C2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45F5" w:rsidRPr="00A63C2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A63C21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="007B5F99" w:rsidRPr="00A63C2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A9892B" w14:textId="399CCC64" w:rsidR="005B4D67" w:rsidRPr="00A63C21" w:rsidRDefault="00A9191C" w:rsidP="005B4D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5B4D67" w:rsidRPr="00A63C21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задач муниципальной программы осуществляется путем проведения (осуществления) конкретных мероприятий (результатов), входящих в состав структурных элементов, включенных в систему документов муниципальной программы. </w:t>
      </w:r>
    </w:p>
    <w:p w14:paraId="6A0D7606" w14:textId="79DB0A45" w:rsidR="00CE6A97" w:rsidRPr="00A63C21" w:rsidRDefault="005B4D67" w:rsidP="00DF188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63C21">
        <w:rPr>
          <w:rFonts w:ascii="Times New Roman" w:hAnsi="Times New Roman"/>
          <w:color w:val="000000" w:themeColor="text1"/>
          <w:sz w:val="28"/>
          <w:szCs w:val="28"/>
        </w:rPr>
        <w:t>Задачи структурных элементов предста</w:t>
      </w:r>
      <w:r w:rsidRPr="00A63C21">
        <w:rPr>
          <w:rFonts w:ascii="Times New Roman" w:hAnsi="Times New Roman"/>
          <w:sz w:val="28"/>
          <w:szCs w:val="28"/>
        </w:rPr>
        <w:t xml:space="preserve">влены в </w:t>
      </w:r>
      <w:r w:rsidR="006D7FD5" w:rsidRPr="00A63C21">
        <w:rPr>
          <w:rFonts w:ascii="Times New Roman" w:hAnsi="Times New Roman"/>
          <w:sz w:val="28"/>
          <w:szCs w:val="28"/>
        </w:rPr>
        <w:t>структуре</w:t>
      </w:r>
      <w:r w:rsidRPr="00A63C21">
        <w:rPr>
          <w:rFonts w:ascii="Times New Roman" w:hAnsi="Times New Roman"/>
          <w:sz w:val="28"/>
          <w:szCs w:val="28"/>
        </w:rPr>
        <w:t xml:space="preserve"> муниципальной программы.</w:t>
      </w:r>
    </w:p>
    <w:p w14:paraId="3E3532B0" w14:textId="752415BC" w:rsidR="00C314DF" w:rsidRPr="00A63C21" w:rsidRDefault="00C314DF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 w:rsidRPr="00A63C21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14:paraId="1369A820" w14:textId="77777777" w:rsidR="007B29DA" w:rsidRPr="00A63C21" w:rsidRDefault="005B4D67" w:rsidP="00E40C52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aps/>
          <w:sz w:val="28"/>
          <w:szCs w:val="28"/>
        </w:rPr>
        <w:lastRenderedPageBreak/>
        <w:t xml:space="preserve">Раздел </w:t>
      </w:r>
      <w:r w:rsidRPr="00A63C21">
        <w:rPr>
          <w:rFonts w:ascii="Times New Roman" w:hAnsi="Times New Roman"/>
          <w:caps/>
          <w:sz w:val="28"/>
          <w:szCs w:val="28"/>
          <w:lang w:val="en-AU"/>
        </w:rPr>
        <w:t>II</w:t>
      </w:r>
      <w:r w:rsidRPr="00A63C21">
        <w:rPr>
          <w:rFonts w:ascii="Times New Roman" w:hAnsi="Times New Roman"/>
          <w:caps/>
          <w:sz w:val="28"/>
          <w:szCs w:val="28"/>
        </w:rPr>
        <w:t>.</w:t>
      </w:r>
      <w:r w:rsidR="00DA3699" w:rsidRPr="00A63C21">
        <w:rPr>
          <w:rFonts w:ascii="Times New Roman" w:hAnsi="Times New Roman"/>
          <w:caps/>
          <w:sz w:val="28"/>
          <w:szCs w:val="28"/>
        </w:rPr>
        <w:t xml:space="preserve"> </w:t>
      </w:r>
      <w:r w:rsidR="001F7682" w:rsidRPr="00A63C21">
        <w:rPr>
          <w:rFonts w:ascii="Times New Roman" w:hAnsi="Times New Roman"/>
          <w:caps/>
          <w:sz w:val="28"/>
          <w:szCs w:val="28"/>
        </w:rPr>
        <w:t>Паспорт</w:t>
      </w:r>
      <w:r w:rsidRPr="00A63C21">
        <w:rPr>
          <w:rFonts w:ascii="Times New Roman" w:hAnsi="Times New Roman"/>
          <w:caps/>
          <w:sz w:val="28"/>
          <w:szCs w:val="28"/>
        </w:rPr>
        <w:t xml:space="preserve"> </w:t>
      </w:r>
      <w:r w:rsidRPr="00A63C21">
        <w:rPr>
          <w:rFonts w:ascii="Times New Roman" w:hAnsi="Times New Roman"/>
          <w:caps/>
          <w:color w:val="000000" w:themeColor="text1"/>
          <w:sz w:val="28"/>
          <w:szCs w:val="28"/>
        </w:rPr>
        <w:t>муниципальной программы</w:t>
      </w:r>
      <w:r w:rsidR="007B29DA" w:rsidRPr="00A63C21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 </w:t>
      </w:r>
    </w:p>
    <w:p w14:paraId="304C945D" w14:textId="6961445D" w:rsidR="007B29DA" w:rsidRPr="00A63C21" w:rsidRDefault="007B29DA" w:rsidP="00E40C52">
      <w:pPr>
        <w:spacing w:after="0" w:line="240" w:lineRule="auto"/>
        <w:jc w:val="center"/>
        <w:rPr>
          <w:color w:val="000000" w:themeColor="text1"/>
        </w:rPr>
      </w:pPr>
      <w:r w:rsidRPr="00A63C21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ГОРОДА УСОЛЬЕ-СИБИРСКОЕ </w:t>
      </w:r>
      <w:bookmarkStart w:id="2" w:name="_Hlk199774129"/>
      <w:r w:rsidR="00427386" w:rsidRPr="00A63C21">
        <w:rPr>
          <w:rFonts w:ascii="Times New Roman" w:hAnsi="Times New Roman"/>
          <w:caps/>
          <w:color w:val="000000" w:themeColor="text1"/>
          <w:sz w:val="28"/>
          <w:szCs w:val="28"/>
        </w:rPr>
        <w:t>«</w:t>
      </w:r>
      <w:r w:rsidR="00AF0FFA" w:rsidRPr="00A63C21">
        <w:rPr>
          <w:rFonts w:ascii="Times New Roman" w:hAnsi="Times New Roman"/>
          <w:caps/>
          <w:color w:val="000000" w:themeColor="text1"/>
          <w:sz w:val="28"/>
          <w:szCs w:val="28"/>
          <w:lang w:bidi="ru-RU"/>
        </w:rPr>
        <w:t>Гражданское общество</w:t>
      </w:r>
      <w:r w:rsidR="00C314DF" w:rsidRPr="00A63C21">
        <w:rPr>
          <w:color w:val="000000" w:themeColor="text1"/>
        </w:rPr>
        <w:t xml:space="preserve"> </w:t>
      </w:r>
    </w:p>
    <w:p w14:paraId="473ACACB" w14:textId="6789E615" w:rsidR="00427386" w:rsidRPr="00A63C21" w:rsidRDefault="00C314DF" w:rsidP="00E40C52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  <w:lang w:bidi="ru-RU"/>
        </w:rPr>
      </w:pPr>
      <w:r w:rsidRPr="00A63C21">
        <w:rPr>
          <w:rFonts w:ascii="Times New Roman" w:hAnsi="Times New Roman"/>
          <w:caps/>
          <w:color w:val="000000" w:themeColor="text1"/>
          <w:sz w:val="28"/>
          <w:szCs w:val="28"/>
        </w:rPr>
        <w:t>И СОЦИАЛЬНАЯ ПОДДЕРЖКА НАСЕЛЕНИЯ»</w:t>
      </w:r>
    </w:p>
    <w:bookmarkEnd w:id="2"/>
    <w:p w14:paraId="729FFD6D" w14:textId="77777777" w:rsidR="00427386" w:rsidRPr="00A63C21" w:rsidRDefault="00427386" w:rsidP="0042738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A061F5F" w14:textId="3582B67F" w:rsidR="005B4D67" w:rsidRPr="00A63C21" w:rsidRDefault="00333590" w:rsidP="0028430F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A63C21">
        <w:rPr>
          <w:rFonts w:ascii="Times New Roman" w:hAnsi="Times New Roman"/>
          <w:sz w:val="28"/>
          <w:szCs w:val="24"/>
        </w:rPr>
        <w:t>Таблица 1</w:t>
      </w:r>
    </w:p>
    <w:p w14:paraId="77EE45A4" w14:textId="77777777" w:rsidR="005B4D67" w:rsidRPr="00A63C21" w:rsidRDefault="005B4D67" w:rsidP="005B4D67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A63C21">
        <w:rPr>
          <w:rFonts w:ascii="Times New Roman" w:hAnsi="Times New Roman"/>
          <w:caps/>
          <w:sz w:val="28"/>
          <w:szCs w:val="24"/>
        </w:rPr>
        <w:t>Основные положения</w:t>
      </w:r>
    </w:p>
    <w:p w14:paraId="7D793EFB" w14:textId="77777777" w:rsidR="00650F9D" w:rsidRPr="00A63C21" w:rsidRDefault="00650F9D" w:rsidP="005B4D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2295"/>
        <w:gridCol w:w="7881"/>
      </w:tblGrid>
      <w:tr w:rsidR="00650F9D" w:rsidRPr="00A63C21" w14:paraId="42C450C8" w14:textId="33F44019" w:rsidTr="004C5673">
        <w:tc>
          <w:tcPr>
            <w:tcW w:w="2295" w:type="dxa"/>
          </w:tcPr>
          <w:p w14:paraId="57279F05" w14:textId="77777777" w:rsidR="00650F9D" w:rsidRPr="00A63C21" w:rsidRDefault="00650F9D" w:rsidP="00650F9D">
            <w:pPr>
              <w:pStyle w:val="afc"/>
              <w:shd w:val="clear" w:color="auto" w:fill="auto"/>
              <w:ind w:firstLine="0"/>
              <w:rPr>
                <w:rFonts w:ascii="Times New Roman" w:hAnsi="Times New Roman"/>
                <w:color w:val="000000"/>
                <w:lang w:bidi="ru-RU"/>
              </w:rPr>
            </w:pPr>
            <w:r w:rsidRPr="00A63C21">
              <w:rPr>
                <w:rFonts w:ascii="Times New Roman" w:hAnsi="Times New Roman"/>
                <w:color w:val="000000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7881" w:type="dxa"/>
          </w:tcPr>
          <w:p w14:paraId="3C4BBC00" w14:textId="7F0FA056" w:rsidR="00650F9D" w:rsidRPr="00A63C21" w:rsidRDefault="00CE6A97" w:rsidP="00650F9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650F9D" w:rsidRPr="00A63C21" w14:paraId="0242E253" w14:textId="40781954" w:rsidTr="004C5673">
        <w:tc>
          <w:tcPr>
            <w:tcW w:w="2295" w:type="dxa"/>
          </w:tcPr>
          <w:p w14:paraId="005BE3EC" w14:textId="77777777" w:rsidR="00650F9D" w:rsidRPr="00A63C21" w:rsidRDefault="00650F9D" w:rsidP="00650F9D">
            <w:pPr>
              <w:pStyle w:val="afc"/>
              <w:shd w:val="clear" w:color="auto" w:fill="auto"/>
              <w:ind w:firstLine="0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  <w:color w:val="000000"/>
                <w:lang w:bidi="ru-RU"/>
              </w:rPr>
              <w:t>Соисполнители муниципальной программы</w:t>
            </w:r>
          </w:p>
        </w:tc>
        <w:tc>
          <w:tcPr>
            <w:tcW w:w="7881" w:type="dxa"/>
          </w:tcPr>
          <w:p w14:paraId="243602F0" w14:textId="77777777" w:rsidR="007750D0" w:rsidRPr="00A63C21" w:rsidRDefault="007750D0" w:rsidP="00775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1. Отдел по взаимодействию с общественностью и аналитической работе аппарата администрации города Усолье-Сибирское.</w:t>
            </w:r>
          </w:p>
          <w:p w14:paraId="5A707060" w14:textId="0E082432" w:rsidR="00E84A90" w:rsidRPr="00A63C21" w:rsidRDefault="007B29DA" w:rsidP="007B29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2</w:t>
            </w:r>
            <w:r w:rsidR="00C314DF" w:rsidRPr="00A63C21">
              <w:rPr>
                <w:rFonts w:ascii="Times New Roman" w:hAnsi="Times New Roman"/>
                <w:sz w:val="28"/>
                <w:szCs w:val="28"/>
              </w:rPr>
              <w:t>. Отдел кадровой работы и наград аппарата администрации города Усолье-Сибирское.</w:t>
            </w:r>
          </w:p>
        </w:tc>
      </w:tr>
      <w:tr w:rsidR="00650F9D" w:rsidRPr="00A63C21" w14:paraId="2979A0C4" w14:textId="2693E9F2" w:rsidTr="004C5673">
        <w:tc>
          <w:tcPr>
            <w:tcW w:w="2295" w:type="dxa"/>
          </w:tcPr>
          <w:p w14:paraId="5AF1348F" w14:textId="77777777" w:rsidR="00650F9D" w:rsidRPr="00A63C21" w:rsidRDefault="00650F9D" w:rsidP="0065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Участники муниципальной программы</w:t>
            </w:r>
          </w:p>
        </w:tc>
        <w:tc>
          <w:tcPr>
            <w:tcW w:w="7881" w:type="dxa"/>
          </w:tcPr>
          <w:p w14:paraId="233358B0" w14:textId="77777777" w:rsidR="00C314DF" w:rsidRPr="00A63C21" w:rsidRDefault="00406668" w:rsidP="00406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314DF" w:rsidRPr="00A63C21">
              <w:rPr>
                <w:rFonts w:ascii="Times New Roman" w:hAnsi="Times New Roman"/>
                <w:sz w:val="28"/>
                <w:szCs w:val="28"/>
              </w:rPr>
              <w:t xml:space="preserve">Отдел по взаимодействию с общественностью и аналитической работе аппарата администрации города Усолье-Сибирское </w:t>
            </w:r>
          </w:p>
          <w:p w14:paraId="32FF3308" w14:textId="77777777" w:rsidR="007B29DA" w:rsidRPr="00A63C21" w:rsidRDefault="00EC3499" w:rsidP="007B29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272DE7" w:rsidRPr="00A63C21">
              <w:rPr>
                <w:rFonts w:ascii="Times New Roman" w:hAnsi="Times New Roman"/>
                <w:sz w:val="28"/>
                <w:szCs w:val="28"/>
              </w:rPr>
              <w:t>Отдел кадровой работы и наград аппарата администрации города Усолье-Сибирское.</w:t>
            </w:r>
            <w:r w:rsidR="007B29DA" w:rsidRPr="00A63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6C5663" w14:textId="030F4F36" w:rsidR="007B29DA" w:rsidRPr="00A63C21" w:rsidRDefault="007B29DA" w:rsidP="007B29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3. Отдел образования управления по социально-культурным вопросам администрации города Усолье-Сибирское.</w:t>
            </w:r>
          </w:p>
          <w:p w14:paraId="633B0E5C" w14:textId="2E57420A" w:rsidR="007B29DA" w:rsidRPr="00A63C21" w:rsidRDefault="007B29DA" w:rsidP="007B29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4. Отдел культуры управления по социально-культурным вопросам администрации города Усолье-Сибирское.</w:t>
            </w:r>
          </w:p>
          <w:p w14:paraId="3A4D4680" w14:textId="77777777" w:rsidR="003E794D" w:rsidRPr="00A63C21" w:rsidRDefault="007B29DA" w:rsidP="007B29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5. Отдел спорта и молодежной политики управления по социально-культурным вопросам администрации города Усолье-Сибирское.</w:t>
            </w:r>
          </w:p>
          <w:p w14:paraId="33EE210E" w14:textId="66F49BCD" w:rsidR="00A62296" w:rsidRPr="00A63C21" w:rsidRDefault="00A62296" w:rsidP="00A622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6. Социально ориентированные некоммерческие организации (далее - СОНКО).</w:t>
            </w:r>
          </w:p>
          <w:p w14:paraId="5176D52D" w14:textId="2920CECB" w:rsidR="00A62296" w:rsidRPr="00A63C21" w:rsidRDefault="00A62296" w:rsidP="00A622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B31C3C" w:rsidRPr="00A63C21">
              <w:rPr>
                <w:rFonts w:ascii="Times New Roman" w:hAnsi="Times New Roman"/>
                <w:sz w:val="28"/>
                <w:szCs w:val="28"/>
              </w:rPr>
              <w:t>Муниципальные бюджетные общеобразовательные учреждения.</w:t>
            </w:r>
          </w:p>
          <w:p w14:paraId="4EA1553C" w14:textId="3EA49E18" w:rsidR="007B29DA" w:rsidRPr="00A63C21" w:rsidRDefault="00A62296" w:rsidP="00A622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8.</w:t>
            </w:r>
            <w:r w:rsidR="00B31C3C" w:rsidRPr="00A63C21">
              <w:rPr>
                <w:rFonts w:ascii="Times New Roman" w:hAnsi="Times New Roman"/>
                <w:sz w:val="28"/>
                <w:szCs w:val="28"/>
              </w:rPr>
              <w:t xml:space="preserve"> Муниципальные бюджетные у</w:t>
            </w:r>
            <w:r w:rsidR="009E16BF" w:rsidRPr="00A63C21">
              <w:rPr>
                <w:rFonts w:ascii="Times New Roman" w:hAnsi="Times New Roman"/>
                <w:sz w:val="28"/>
                <w:szCs w:val="28"/>
              </w:rPr>
              <w:t>чреждения культуры.</w:t>
            </w:r>
          </w:p>
          <w:p w14:paraId="13829EF1" w14:textId="1F1B4FB8" w:rsidR="009E16BF" w:rsidRPr="00A63C21" w:rsidRDefault="009E16BF" w:rsidP="00A622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B31C3C" w:rsidRPr="00A63C21">
              <w:rPr>
                <w:rFonts w:ascii="Times New Roman" w:hAnsi="Times New Roman"/>
                <w:sz w:val="28"/>
                <w:szCs w:val="28"/>
              </w:rPr>
              <w:t xml:space="preserve">Муниципальные бюджетные учреждения </w:t>
            </w:r>
            <w:r w:rsidRPr="00A63C21">
              <w:rPr>
                <w:rFonts w:ascii="Times New Roman" w:hAnsi="Times New Roman"/>
                <w:sz w:val="28"/>
                <w:szCs w:val="28"/>
              </w:rPr>
              <w:t>физической культуры и спорта.</w:t>
            </w:r>
          </w:p>
        </w:tc>
      </w:tr>
      <w:tr w:rsidR="00650F9D" w:rsidRPr="00A63C21" w14:paraId="16297E51" w14:textId="1518359B" w:rsidTr="004C5673">
        <w:tc>
          <w:tcPr>
            <w:tcW w:w="2295" w:type="dxa"/>
          </w:tcPr>
          <w:p w14:paraId="3A194290" w14:textId="77777777" w:rsidR="00650F9D" w:rsidRPr="00A63C21" w:rsidRDefault="00650F9D" w:rsidP="00650F9D">
            <w:pPr>
              <w:pStyle w:val="afc"/>
              <w:shd w:val="clear" w:color="auto" w:fill="auto"/>
              <w:ind w:firstLine="0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  <w:color w:val="000000"/>
                <w:lang w:bidi="ru-RU"/>
              </w:rPr>
              <w:t xml:space="preserve">Период реализации муниципальной программы </w:t>
            </w:r>
          </w:p>
        </w:tc>
        <w:tc>
          <w:tcPr>
            <w:tcW w:w="7881" w:type="dxa"/>
          </w:tcPr>
          <w:p w14:paraId="5CCD3BAC" w14:textId="1309BDF4" w:rsidR="00650F9D" w:rsidRPr="00A63C21" w:rsidRDefault="00650F9D" w:rsidP="00650F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2026-203</w:t>
            </w:r>
            <w:r w:rsidR="00227C0A" w:rsidRPr="00A63C21">
              <w:rPr>
                <w:rFonts w:ascii="Times New Roman" w:hAnsi="Times New Roman"/>
                <w:sz w:val="28"/>
                <w:szCs w:val="28"/>
              </w:rPr>
              <w:t>1</w:t>
            </w:r>
            <w:r w:rsidRPr="00A63C2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650F9D" w:rsidRPr="00A63C21" w14:paraId="528F448B" w14:textId="77777777" w:rsidTr="004C5673">
        <w:trPr>
          <w:trHeight w:val="699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D75" w14:textId="77777777" w:rsidR="00650F9D" w:rsidRPr="00A63C21" w:rsidRDefault="00650F9D" w:rsidP="00650F9D">
            <w:pPr>
              <w:pStyle w:val="afc"/>
              <w:ind w:firstLine="0"/>
              <w:rPr>
                <w:rFonts w:ascii="Times New Roman" w:hAnsi="Times New Roman"/>
                <w:color w:val="000000"/>
                <w:lang w:bidi="ru-RU"/>
              </w:rPr>
            </w:pPr>
            <w:r w:rsidRPr="00A63C21">
              <w:rPr>
                <w:rFonts w:ascii="Times New Roman" w:hAnsi="Times New Roman"/>
                <w:color w:val="000000"/>
                <w:lang w:bidi="ru-RU"/>
              </w:rPr>
              <w:t xml:space="preserve">Цель </w:t>
            </w:r>
          </w:p>
          <w:p w14:paraId="25E17786" w14:textId="77777777" w:rsidR="00650F9D" w:rsidRPr="00A63C21" w:rsidDel="00DF2260" w:rsidRDefault="00650F9D" w:rsidP="00650F9D">
            <w:pPr>
              <w:pStyle w:val="afc"/>
              <w:ind w:firstLine="0"/>
              <w:rPr>
                <w:rFonts w:ascii="Times New Roman" w:hAnsi="Times New Roman"/>
                <w:color w:val="000000"/>
                <w:lang w:bidi="ru-RU"/>
              </w:rPr>
            </w:pPr>
            <w:r w:rsidRPr="00A63C21">
              <w:rPr>
                <w:rFonts w:ascii="Times New Roman" w:hAnsi="Times New Roman"/>
                <w:color w:val="000000"/>
                <w:lang w:bidi="ru-RU"/>
              </w:rPr>
              <w:t>муниципальной программы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718B" w14:textId="77777777" w:rsidR="00DF1889" w:rsidRPr="00A63C21" w:rsidRDefault="00272DE7" w:rsidP="00605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>1. Оказание поддержки социально ориентированным некоммерческим организациям, осуществляющим деятельность на территории города Усолье-Сибирское.</w:t>
            </w:r>
          </w:p>
          <w:p w14:paraId="214E249E" w14:textId="126429CE" w:rsidR="00272DE7" w:rsidRPr="00A63C21" w:rsidRDefault="00272DE7" w:rsidP="00605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270386" w:rsidRPr="00A63C21">
              <w:rPr>
                <w:rFonts w:ascii="Times New Roman" w:hAnsi="Times New Roman"/>
                <w:sz w:val="28"/>
                <w:szCs w:val="28"/>
              </w:rPr>
              <w:t xml:space="preserve">Укрепление единства народов Российской Федерации, проживающих на территории муниципального образования </w:t>
            </w:r>
            <w:r w:rsidR="00646D8E" w:rsidRPr="00A63C21">
              <w:rPr>
                <w:rFonts w:ascii="Times New Roman" w:hAnsi="Times New Roman"/>
                <w:sz w:val="28"/>
                <w:szCs w:val="28"/>
              </w:rPr>
              <w:t>«</w:t>
            </w:r>
            <w:r w:rsidR="00270386" w:rsidRPr="00A63C21">
              <w:rPr>
                <w:rFonts w:ascii="Times New Roman" w:hAnsi="Times New Roman"/>
                <w:sz w:val="28"/>
                <w:szCs w:val="28"/>
              </w:rPr>
              <w:t>города Усолье-Сибирское</w:t>
            </w:r>
            <w:r w:rsidR="00646D8E" w:rsidRPr="00A63C21">
              <w:rPr>
                <w:rFonts w:ascii="Times New Roman" w:hAnsi="Times New Roman"/>
                <w:sz w:val="28"/>
                <w:szCs w:val="28"/>
              </w:rPr>
              <w:t>»</w:t>
            </w:r>
            <w:r w:rsidR="00B35027" w:rsidRPr="00A63C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B3173C" w14:textId="63BBB558" w:rsidR="00272DE7" w:rsidRPr="00A63C21" w:rsidDel="00DF2260" w:rsidRDefault="00272DE7" w:rsidP="00605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C21">
              <w:rPr>
                <w:rFonts w:ascii="Times New Roman" w:hAnsi="Times New Roman"/>
                <w:sz w:val="28"/>
                <w:szCs w:val="28"/>
              </w:rPr>
              <w:lastRenderedPageBreak/>
              <w:t>3. Улучшение качества жизни отдельных категорий граждан города Усолье-Сибирское.</w:t>
            </w:r>
          </w:p>
        </w:tc>
      </w:tr>
      <w:tr w:rsidR="004C5673" w:rsidRPr="00A63C21" w14:paraId="478EDE03" w14:textId="77777777" w:rsidTr="004C5673">
        <w:tc>
          <w:tcPr>
            <w:tcW w:w="2295" w:type="dxa"/>
          </w:tcPr>
          <w:p w14:paraId="02B1B1A0" w14:textId="00517BCE" w:rsidR="004C5673" w:rsidRPr="004C5673" w:rsidRDefault="004C5673" w:rsidP="004C5673">
            <w:pPr>
              <w:pStyle w:val="afc"/>
              <w:shd w:val="clear" w:color="auto" w:fill="auto"/>
              <w:ind w:firstLine="0"/>
              <w:rPr>
                <w:rFonts w:ascii="Times New Roman" w:hAnsi="Times New Roman"/>
                <w:color w:val="000000"/>
                <w:lang w:bidi="ru-RU"/>
              </w:rPr>
            </w:pPr>
            <w:bookmarkStart w:id="3" w:name="_Hlk220918939"/>
            <w:r w:rsidRPr="004C5673">
              <w:rPr>
                <w:rFonts w:ascii="Times New Roman" w:hAnsi="Times New Roman"/>
                <w:color w:val="000000" w:themeColor="text1"/>
                <w:lang w:bidi="ru-RU"/>
              </w:rPr>
              <w:lastRenderedPageBreak/>
              <w:t>Финансовое обеспечение реализации муниципальной программы</w:t>
            </w:r>
            <w:bookmarkEnd w:id="3"/>
          </w:p>
        </w:tc>
        <w:tc>
          <w:tcPr>
            <w:tcW w:w="7881" w:type="dxa"/>
          </w:tcPr>
          <w:p w14:paraId="1B8FEC33" w14:textId="77777777" w:rsidR="004C5673" w:rsidRPr="004C5673" w:rsidRDefault="004C5673" w:rsidP="004C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5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год - 9 647 900,00 руб.;</w:t>
            </w:r>
          </w:p>
          <w:p w14:paraId="7B652083" w14:textId="77777777" w:rsidR="004C5673" w:rsidRPr="004C5673" w:rsidRDefault="004C5673" w:rsidP="004C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5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2027 год - 9 300 584,00 руб.;</w:t>
            </w:r>
          </w:p>
          <w:p w14:paraId="719D466F" w14:textId="77777777" w:rsidR="004C5673" w:rsidRPr="004C5673" w:rsidRDefault="004C5673" w:rsidP="004C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5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2028 год - 9 300 584,00 руб.;</w:t>
            </w:r>
          </w:p>
          <w:p w14:paraId="39A4127A" w14:textId="77777777" w:rsidR="004C5673" w:rsidRPr="004C5673" w:rsidRDefault="004C5673" w:rsidP="004C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5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2029 год - 9 300 584,00 руб.;</w:t>
            </w:r>
          </w:p>
          <w:p w14:paraId="6665996D" w14:textId="77777777" w:rsidR="004C5673" w:rsidRPr="004C5673" w:rsidRDefault="004C5673" w:rsidP="004C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5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2030 год - 9 300 584,00 руб.;</w:t>
            </w:r>
          </w:p>
          <w:p w14:paraId="75F8096F" w14:textId="62BBD2E5" w:rsidR="004C5673" w:rsidRPr="004C5673" w:rsidRDefault="004C5673" w:rsidP="004C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6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2031 год - 9 300 584,00 руб.</w:t>
            </w:r>
          </w:p>
        </w:tc>
      </w:tr>
      <w:tr w:rsidR="00650F9D" w:rsidRPr="00A63C21" w14:paraId="4823D3FC" w14:textId="313C38BB" w:rsidTr="004C5673">
        <w:tc>
          <w:tcPr>
            <w:tcW w:w="2295" w:type="dxa"/>
          </w:tcPr>
          <w:p w14:paraId="767621BE" w14:textId="77777777" w:rsidR="00650F9D" w:rsidRPr="00A63C21" w:rsidRDefault="00650F9D" w:rsidP="00650F9D">
            <w:pPr>
              <w:pStyle w:val="afc"/>
              <w:shd w:val="clear" w:color="auto" w:fill="auto"/>
              <w:ind w:firstLine="0"/>
              <w:rPr>
                <w:rFonts w:ascii="Times New Roman" w:hAnsi="Times New Roman"/>
                <w:vertAlign w:val="superscript"/>
              </w:rPr>
            </w:pPr>
            <w:r w:rsidRPr="00A63C21">
              <w:rPr>
                <w:rFonts w:ascii="Times New Roman" w:hAnsi="Times New Roman"/>
                <w:color w:val="000000"/>
                <w:lang w:bidi="ru-RU"/>
              </w:rPr>
              <w:t>Связь с национальными целями Российской Федерации, государственной программой Иркутской области</w:t>
            </w:r>
          </w:p>
        </w:tc>
        <w:tc>
          <w:tcPr>
            <w:tcW w:w="7881" w:type="dxa"/>
          </w:tcPr>
          <w:p w14:paraId="6CE4722D" w14:textId="23DBE911" w:rsidR="00DF1889" w:rsidRPr="00A63C21" w:rsidRDefault="00830C37" w:rsidP="00EE7C21">
            <w:pPr>
              <w:pStyle w:val="afc"/>
              <w:ind w:firstLine="0"/>
              <w:jc w:val="both"/>
              <w:rPr>
                <w:rFonts w:ascii="Times New Roman" w:eastAsia="Times New Roman" w:hAnsi="Times New Roman"/>
                <w:lang w:bidi="ru-RU"/>
              </w:rPr>
            </w:pPr>
            <w:r w:rsidRPr="00A63C21">
              <w:rPr>
                <w:rFonts w:ascii="Times New Roman" w:hAnsi="Times New Roman"/>
              </w:rPr>
              <w:t xml:space="preserve">1. </w:t>
            </w:r>
            <w:r w:rsidR="00B52680" w:rsidRPr="00A63C21">
              <w:rPr>
                <w:rFonts w:ascii="Times New Roman" w:hAnsi="Times New Roman"/>
              </w:rPr>
              <w:t>Национальн</w:t>
            </w:r>
            <w:r w:rsidR="00F82D8F" w:rsidRPr="00A63C21">
              <w:rPr>
                <w:rFonts w:ascii="Times New Roman" w:hAnsi="Times New Roman"/>
              </w:rPr>
              <w:t>ая</w:t>
            </w:r>
            <w:r w:rsidR="00B52680" w:rsidRPr="00A63C21">
              <w:rPr>
                <w:rFonts w:ascii="Times New Roman" w:hAnsi="Times New Roman"/>
              </w:rPr>
              <w:t xml:space="preserve"> цел</w:t>
            </w:r>
            <w:r w:rsidR="00F82D8F" w:rsidRPr="00A63C21">
              <w:rPr>
                <w:rFonts w:ascii="Times New Roman" w:hAnsi="Times New Roman"/>
              </w:rPr>
              <w:t>ь</w:t>
            </w:r>
            <w:r w:rsidR="00B52680" w:rsidRPr="00A63C21">
              <w:rPr>
                <w:rFonts w:ascii="Times New Roman" w:hAnsi="Times New Roman"/>
              </w:rPr>
              <w:t xml:space="preserve">: </w:t>
            </w:r>
            <w:r w:rsidR="00B52680" w:rsidRPr="00A63C21">
              <w:rPr>
                <w:rFonts w:ascii="Times New Roman" w:hAnsi="Times New Roman"/>
                <w:lang w:bidi="ru-RU"/>
              </w:rPr>
              <w:t xml:space="preserve">«Реализация потенциала каждого человека, развитие его талантов, воспитание патриотичной и социально ответственной личности»/показатель: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</w:t>
            </w:r>
            <w:r w:rsidR="005E4112" w:rsidRPr="00A63C21">
              <w:rPr>
                <w:rFonts w:ascii="Times New Roman" w:hAnsi="Times New Roman"/>
                <w:lang w:bidi="ru-RU"/>
              </w:rPr>
              <w:t xml:space="preserve">в соответствии с  </w:t>
            </w:r>
            <w:r w:rsidR="00DF1889" w:rsidRPr="00A63C21">
              <w:rPr>
                <w:rFonts w:ascii="Times New Roman" w:eastAsia="Times New Roman" w:hAnsi="Times New Roman"/>
                <w:lang w:bidi="ru-RU"/>
              </w:rPr>
              <w:t>Указ</w:t>
            </w:r>
            <w:r w:rsidR="005E4112" w:rsidRPr="00A63C21">
              <w:rPr>
                <w:rFonts w:ascii="Times New Roman" w:eastAsia="Times New Roman" w:hAnsi="Times New Roman"/>
                <w:lang w:bidi="ru-RU"/>
              </w:rPr>
              <w:t>ом</w:t>
            </w:r>
            <w:r w:rsidR="00DF1889" w:rsidRPr="00A63C21">
              <w:rPr>
                <w:rFonts w:ascii="Times New Roman" w:eastAsia="Times New Roman" w:hAnsi="Times New Roman"/>
                <w:lang w:bidi="ru-RU"/>
              </w:rPr>
              <w:t xml:space="preserve"> №</w:t>
            </w:r>
            <w:r w:rsidR="005E4112" w:rsidRPr="00A63C21">
              <w:rPr>
                <w:rFonts w:ascii="Times New Roman" w:eastAsia="Times New Roman" w:hAnsi="Times New Roman"/>
                <w:lang w:bidi="ru-RU"/>
              </w:rPr>
              <w:t xml:space="preserve"> </w:t>
            </w:r>
            <w:r w:rsidR="00DF1889" w:rsidRPr="00A63C21">
              <w:rPr>
                <w:rFonts w:ascii="Times New Roman" w:eastAsia="Times New Roman" w:hAnsi="Times New Roman"/>
                <w:lang w:bidi="ru-RU"/>
              </w:rPr>
              <w:t xml:space="preserve">309. </w:t>
            </w:r>
          </w:p>
          <w:p w14:paraId="1E975DBB" w14:textId="14E7AF9A" w:rsidR="003E794D" w:rsidRPr="00A63C21" w:rsidRDefault="00B52680" w:rsidP="00EE7C21">
            <w:pPr>
              <w:pStyle w:val="afc"/>
              <w:ind w:firstLine="0"/>
              <w:jc w:val="both"/>
              <w:rPr>
                <w:rFonts w:ascii="Times New Roman" w:hAnsi="Times New Roman"/>
                <w:color w:val="000000" w:themeColor="text1"/>
                <w:lang w:bidi="ru-RU"/>
              </w:rPr>
            </w:pPr>
            <w:r w:rsidRPr="00A63C21"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 xml:space="preserve">Государственная программа Иркутской области </w:t>
            </w:r>
            <w:r w:rsidR="00AD061F" w:rsidRPr="00A63C21">
              <w:rPr>
                <w:rFonts w:ascii="Times New Roman" w:hAnsi="Times New Roman"/>
                <w:color w:val="000000" w:themeColor="text1"/>
                <w:lang w:bidi="ru-RU"/>
              </w:rPr>
              <w:t>«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Реализация государственной национальной политики в Иркутской области», утвержденная п</w:t>
            </w:r>
            <w:r w:rsidR="005C1A62" w:rsidRPr="00A63C21">
              <w:rPr>
                <w:rFonts w:ascii="Times New Roman" w:hAnsi="Times New Roman"/>
                <w:color w:val="000000" w:themeColor="text1"/>
                <w:lang w:bidi="ru-RU"/>
              </w:rPr>
              <w:t>остановление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м</w:t>
            </w:r>
            <w:r w:rsidR="005C1A62" w:rsidRPr="00A63C21">
              <w:rPr>
                <w:rFonts w:ascii="Times New Roman" w:hAnsi="Times New Roman"/>
                <w:color w:val="000000" w:themeColor="text1"/>
                <w:lang w:bidi="ru-RU"/>
              </w:rPr>
              <w:t xml:space="preserve"> Правительства Иркутской области от</w:t>
            </w:r>
            <w:r w:rsidR="0076787A" w:rsidRPr="00A63C21">
              <w:rPr>
                <w:rFonts w:ascii="Times New Roman" w:hAnsi="Times New Roman"/>
                <w:color w:val="000000" w:themeColor="text1"/>
                <w:lang w:bidi="ru-RU"/>
              </w:rPr>
              <w:t xml:space="preserve"> 13.11.2023 №1027-пп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.</w:t>
            </w:r>
          </w:p>
          <w:p w14:paraId="6E5926C3" w14:textId="7AC8D11B" w:rsidR="00650F9D" w:rsidRPr="00A63C21" w:rsidRDefault="0003687A" w:rsidP="00B52680">
            <w:pPr>
              <w:pStyle w:val="afc"/>
              <w:ind w:firstLine="0"/>
              <w:jc w:val="both"/>
              <w:rPr>
                <w:rFonts w:ascii="Times New Roman" w:hAnsi="Times New Roman"/>
                <w:color w:val="FF0000"/>
                <w:lang w:bidi="ru-RU"/>
              </w:rPr>
            </w:pPr>
            <w:r w:rsidRPr="00A63C21">
              <w:rPr>
                <w:rFonts w:ascii="Times New Roman" w:hAnsi="Times New Roman"/>
                <w:color w:val="000000" w:themeColor="text1"/>
                <w:lang w:bidi="ru-RU"/>
              </w:rPr>
              <w:t>3</w:t>
            </w:r>
            <w:r w:rsidR="00B52680" w:rsidRPr="00A63C21">
              <w:rPr>
                <w:rFonts w:ascii="Times New Roman" w:hAnsi="Times New Roman"/>
                <w:color w:val="000000" w:themeColor="text1"/>
                <w:lang w:bidi="ru-RU"/>
              </w:rPr>
              <w:t xml:space="preserve">. 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Г</w:t>
            </w:r>
            <w:r w:rsidR="0076787A" w:rsidRPr="00A63C21">
              <w:rPr>
                <w:rFonts w:ascii="Times New Roman" w:hAnsi="Times New Roman"/>
                <w:color w:val="000000" w:themeColor="text1"/>
                <w:lang w:bidi="ru-RU"/>
              </w:rPr>
              <w:t>осударственн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ая</w:t>
            </w:r>
            <w:r w:rsidR="0076787A" w:rsidRPr="00A63C21">
              <w:rPr>
                <w:rFonts w:ascii="Times New Roman" w:hAnsi="Times New Roman"/>
                <w:color w:val="000000" w:themeColor="text1"/>
                <w:lang w:bidi="ru-RU"/>
              </w:rPr>
              <w:t xml:space="preserve"> программ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а</w:t>
            </w:r>
            <w:r w:rsidR="0076787A" w:rsidRPr="00A63C21">
              <w:rPr>
                <w:rFonts w:ascii="Times New Roman" w:hAnsi="Times New Roman"/>
                <w:color w:val="000000" w:themeColor="text1"/>
                <w:lang w:bidi="ru-RU"/>
              </w:rPr>
              <w:t xml:space="preserve"> Иркутской области «Социальная поддержка населения»</w:t>
            </w:r>
            <w:r w:rsidR="00EE7C21" w:rsidRPr="00A63C21">
              <w:rPr>
                <w:rFonts w:ascii="Times New Roman" w:hAnsi="Times New Roman"/>
                <w:color w:val="000000" w:themeColor="text1"/>
                <w:lang w:bidi="ru-RU"/>
              </w:rPr>
              <w:t>, утвержденная постановлением Правительства Иркутской области от 13.11.2023 №1012-пп.</w:t>
            </w:r>
          </w:p>
        </w:tc>
      </w:tr>
    </w:tbl>
    <w:p w14:paraId="5FE1FD02" w14:textId="77777777" w:rsidR="005B4D67" w:rsidRPr="00A63C21" w:rsidRDefault="005B4D67" w:rsidP="005B4D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5B4D67" w:rsidRPr="00A63C21" w:rsidSect="00A93769">
          <w:headerReference w:type="default" r:id="rId8"/>
          <w:pgSz w:w="11906" w:h="16838"/>
          <w:pgMar w:top="1023" w:right="566" w:bottom="1276" w:left="1134" w:header="426" w:footer="708" w:gutter="0"/>
          <w:cols w:space="708"/>
          <w:titlePg/>
          <w:docGrid w:linePitch="360"/>
        </w:sectPr>
      </w:pPr>
    </w:p>
    <w:p w14:paraId="61B0D4BF" w14:textId="077CB42D" w:rsidR="00013E20" w:rsidRPr="00A63C21" w:rsidRDefault="00013E20" w:rsidP="00013E20">
      <w:pPr>
        <w:spacing w:after="0" w:line="240" w:lineRule="auto"/>
        <w:jc w:val="right"/>
        <w:rPr>
          <w:rFonts w:ascii="Times New Roman" w:hAnsi="Times New Roman"/>
          <w:color w:val="000000"/>
          <w:sz w:val="28"/>
          <w:lang w:bidi="ru-RU"/>
        </w:rPr>
      </w:pPr>
      <w:r w:rsidRPr="00A63C21">
        <w:rPr>
          <w:rFonts w:ascii="Times New Roman" w:hAnsi="Times New Roman"/>
          <w:color w:val="000000"/>
          <w:sz w:val="28"/>
          <w:lang w:bidi="ru-RU"/>
        </w:rPr>
        <w:lastRenderedPageBreak/>
        <w:t>Таблица 2</w:t>
      </w:r>
    </w:p>
    <w:p w14:paraId="3D3C8BC1" w14:textId="77777777" w:rsidR="004965AF" w:rsidRPr="00A63C21" w:rsidRDefault="005B4D67" w:rsidP="006D71D0">
      <w:pPr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lang w:bidi="ru-RU"/>
        </w:rPr>
      </w:pPr>
      <w:r w:rsidRPr="00A63C21">
        <w:rPr>
          <w:rFonts w:ascii="Times New Roman" w:hAnsi="Times New Roman"/>
          <w:caps/>
          <w:color w:val="000000"/>
          <w:sz w:val="28"/>
          <w:lang w:bidi="ru-RU"/>
        </w:rPr>
        <w:t xml:space="preserve">Показатели муниципальной программы </w:t>
      </w:r>
      <w:r w:rsidR="004965AF" w:rsidRPr="00A63C21">
        <w:rPr>
          <w:rFonts w:ascii="Times New Roman" w:hAnsi="Times New Roman"/>
          <w:caps/>
          <w:color w:val="000000"/>
          <w:sz w:val="28"/>
          <w:lang w:bidi="ru-RU"/>
        </w:rPr>
        <w:t xml:space="preserve">ГОРОДА усолье-сибирское </w:t>
      </w:r>
    </w:p>
    <w:p w14:paraId="41AABBAB" w14:textId="1FEFCCF0" w:rsidR="0028430F" w:rsidRPr="00A63C21" w:rsidRDefault="0028430F" w:rsidP="00D662EF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A63C21">
        <w:rPr>
          <w:rFonts w:ascii="Times New Roman" w:hAnsi="Times New Roman"/>
          <w:caps/>
          <w:color w:val="000000"/>
          <w:sz w:val="28"/>
          <w:lang w:bidi="ru-RU"/>
        </w:rPr>
        <w:t>«</w:t>
      </w:r>
      <w:r w:rsidR="00830C37" w:rsidRPr="00A63C21">
        <w:rPr>
          <w:rFonts w:ascii="Times New Roman" w:hAnsi="Times New Roman"/>
          <w:caps/>
          <w:color w:val="000000"/>
          <w:sz w:val="28"/>
          <w:lang w:bidi="ru-RU"/>
        </w:rPr>
        <w:t xml:space="preserve">Гражданское </w:t>
      </w:r>
      <w:r w:rsidR="00E40C52" w:rsidRPr="00A63C21">
        <w:rPr>
          <w:rFonts w:ascii="Times New Roman" w:hAnsi="Times New Roman"/>
          <w:caps/>
          <w:color w:val="000000"/>
          <w:sz w:val="28"/>
          <w:lang w:bidi="ru-RU"/>
        </w:rPr>
        <w:t>общество</w:t>
      </w:r>
      <w:r w:rsidR="004965AF" w:rsidRPr="00A63C21">
        <w:rPr>
          <w:rFonts w:ascii="Times New Roman" w:hAnsi="Times New Roman"/>
          <w:caps/>
          <w:color w:val="000000"/>
          <w:sz w:val="28"/>
          <w:lang w:bidi="ru-RU"/>
        </w:rPr>
        <w:t xml:space="preserve"> </w:t>
      </w:r>
      <w:r w:rsidR="006D71D0" w:rsidRPr="00A63C21">
        <w:rPr>
          <w:rFonts w:ascii="Times New Roman" w:hAnsi="Times New Roman"/>
          <w:caps/>
          <w:color w:val="000000" w:themeColor="text1"/>
          <w:sz w:val="28"/>
          <w:szCs w:val="28"/>
        </w:rPr>
        <w:t>И СОЦИАЛЬНАЯ ПОДДЕРЖКА НАСЕЛЕНИЯ»</w:t>
      </w:r>
    </w:p>
    <w:p w14:paraId="74321BBB" w14:textId="77777777" w:rsidR="00F8468F" w:rsidRPr="00A63C21" w:rsidRDefault="00F8468F" w:rsidP="00D662EF">
      <w:pPr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lang w:bidi="ru-RU"/>
        </w:rPr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851"/>
        <w:gridCol w:w="850"/>
        <w:gridCol w:w="848"/>
        <w:gridCol w:w="12"/>
        <w:gridCol w:w="983"/>
        <w:gridCol w:w="992"/>
        <w:gridCol w:w="992"/>
        <w:gridCol w:w="851"/>
        <w:gridCol w:w="850"/>
        <w:gridCol w:w="993"/>
        <w:gridCol w:w="2835"/>
      </w:tblGrid>
      <w:tr w:rsidR="00D07B2D" w:rsidRPr="00A63C21" w14:paraId="2E785DB8" w14:textId="77777777" w:rsidTr="00F81BC6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FA3D" w14:textId="77777777" w:rsidR="00D07B2D" w:rsidRPr="00A63C21" w:rsidRDefault="00D07B2D" w:rsidP="0031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CFA0" w14:textId="77777777" w:rsidR="00D07B2D" w:rsidRPr="00A63C21" w:rsidRDefault="00D07B2D" w:rsidP="0031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5F0253" w14:textId="3178144D" w:rsidR="00D07B2D" w:rsidRPr="00A63C21" w:rsidRDefault="00FE3686" w:rsidP="00D07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Признак</w:t>
            </w:r>
            <w:r w:rsidR="00D07B2D"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BA97" w14:textId="66F19035" w:rsidR="00D07B2D" w:rsidRPr="00A63C21" w:rsidRDefault="00D07B2D" w:rsidP="0031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Ед. измерения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9300DC" w14:textId="77777777" w:rsidR="00D07B2D" w:rsidRPr="00A63C21" w:rsidRDefault="00D07B2D" w:rsidP="0031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AF8E7" w14:textId="4CC50527" w:rsidR="00D07B2D" w:rsidRPr="00A63C21" w:rsidRDefault="00D07B2D" w:rsidP="0031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показателей по годам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0193E9" w14:textId="4461A31A" w:rsidR="00D07B2D" w:rsidRPr="00A63C21" w:rsidRDefault="00D07B2D" w:rsidP="00313A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</w:tr>
      <w:tr w:rsidR="0003368E" w:rsidRPr="00A63C21" w14:paraId="13BB1158" w14:textId="77777777" w:rsidTr="00F81BC6">
        <w:trPr>
          <w:trHeight w:val="5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2E14" w14:textId="77777777" w:rsidR="0003368E" w:rsidRPr="00A63C21" w:rsidRDefault="0003368E" w:rsidP="00227C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8960" w14:textId="77777777" w:rsidR="0003368E" w:rsidRPr="00A63C21" w:rsidRDefault="0003368E" w:rsidP="00227C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76EA69" w14:textId="77777777" w:rsidR="0003368E" w:rsidRPr="00A63C21" w:rsidRDefault="0003368E" w:rsidP="00D07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875C90" w14:textId="77777777" w:rsidR="0003368E" w:rsidRPr="00A63C21" w:rsidRDefault="0003368E" w:rsidP="00227C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6CD1D" w14:textId="77777777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lang w:eastAsia="ru-RU"/>
              </w:rPr>
              <w:t>значение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7B258" w14:textId="77777777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47315" w14:textId="492F68C2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B756" w14:textId="3EA491FD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91564" w14:textId="5F936CAB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6B2D" w14:textId="233034F5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6BC" w14:textId="557311B3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B71" w14:textId="16B7234E" w:rsidR="0003368E" w:rsidRPr="00A63C21" w:rsidRDefault="0003368E" w:rsidP="0022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2031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1E8C" w14:textId="4FEBBBAA" w:rsidR="0003368E" w:rsidRPr="00A63C21" w:rsidRDefault="0003368E" w:rsidP="00227C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3368E" w:rsidRPr="00A63C21" w14:paraId="2C0BADD9" w14:textId="77777777" w:rsidTr="00F81BC6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14F2" w14:textId="77777777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2F54" w14:textId="77777777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171D3" w14:textId="77777777" w:rsidR="0003368E" w:rsidRPr="00A63C21" w:rsidRDefault="0003368E" w:rsidP="00D07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13E8" w14:textId="600B518D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94EE" w14:textId="3A3AF2DC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54CA6" w14:textId="11570A12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6554" w14:textId="77777777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14:paraId="171227FE" w14:textId="2E7D1E6F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F8DE" w14:textId="3D3BA888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C1BF7" w14:textId="58FAF9E4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998DD" w14:textId="62CF7123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30BA" w14:textId="2DEA23B8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B19" w14:textId="7E6843CB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C43" w14:textId="683021B5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D07B2D" w:rsidRPr="00A63C21" w14:paraId="046D677F" w14:textId="77777777" w:rsidTr="00AA31FE">
        <w:trPr>
          <w:trHeight w:val="315"/>
        </w:trPr>
        <w:tc>
          <w:tcPr>
            <w:tcW w:w="1545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C3EE83" w14:textId="6205A196" w:rsidR="00D07B2D" w:rsidRPr="00A63C21" w:rsidRDefault="00FB2508" w:rsidP="00A36464">
            <w:pPr>
              <w:pStyle w:val="a7"/>
              <w:numPr>
                <w:ilvl w:val="0"/>
                <w:numId w:val="5"/>
              </w:numPr>
              <w:jc w:val="center"/>
              <w:rPr>
                <w:color w:val="FF0000"/>
                <w:sz w:val="22"/>
                <w:szCs w:val="22"/>
              </w:rPr>
            </w:pPr>
            <w:r w:rsidRPr="00A63C21">
              <w:rPr>
                <w:color w:val="000000" w:themeColor="text1"/>
                <w:sz w:val="22"/>
                <w:szCs w:val="22"/>
              </w:rPr>
              <w:t xml:space="preserve">Цель: </w:t>
            </w:r>
            <w:r w:rsidR="00794D21" w:rsidRPr="00A63C21">
              <w:rPr>
                <w:color w:val="000000" w:themeColor="text1"/>
                <w:sz w:val="22"/>
                <w:szCs w:val="22"/>
              </w:rPr>
              <w:t>Оказание поддержки социально ориентированным некоммерческим организациям, осуществляющим деятельность</w:t>
            </w:r>
            <w:r w:rsidR="00A36464" w:rsidRPr="00A63C2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D21" w:rsidRPr="00A63C21">
              <w:rPr>
                <w:color w:val="000000" w:themeColor="text1"/>
                <w:sz w:val="22"/>
                <w:szCs w:val="22"/>
              </w:rPr>
              <w:t>на территории города Усолье-Сибирское</w:t>
            </w:r>
          </w:p>
        </w:tc>
      </w:tr>
      <w:tr w:rsidR="0003368E" w:rsidRPr="00A63C21" w14:paraId="4F898ECF" w14:textId="77777777" w:rsidTr="00F81BC6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16CD" w14:textId="02EBEB2A" w:rsidR="0003368E" w:rsidRPr="00A63C21" w:rsidRDefault="0003368E" w:rsidP="00AD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FA1FF" w14:textId="1C4301F1" w:rsidR="0003368E" w:rsidRPr="00A63C21" w:rsidRDefault="0003368E" w:rsidP="00AD47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 xml:space="preserve">Количество СОНКО, получивших финансовую поддержку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804A" w14:textId="331214B1" w:rsidR="0003368E" w:rsidRPr="00A63C21" w:rsidRDefault="0003368E" w:rsidP="00D07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Поддерживающий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9E6E7" w14:textId="6E36660C" w:rsidR="0003368E" w:rsidRPr="00A63C21" w:rsidRDefault="0003368E" w:rsidP="00496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C2B5F" w14:textId="764EE8D7" w:rsidR="0003368E" w:rsidRPr="00A63C21" w:rsidRDefault="0003368E" w:rsidP="00AD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8B44D" w14:textId="61FCA7D1" w:rsidR="0003368E" w:rsidRPr="00A63C21" w:rsidRDefault="0003368E" w:rsidP="00AD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F41B" w14:textId="77777777" w:rsidR="0003368E" w:rsidRPr="00A63C21" w:rsidRDefault="0003368E" w:rsidP="00AD47DF">
            <w:pPr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6</w:t>
            </w:r>
          </w:p>
          <w:p w14:paraId="5E0BCC02" w14:textId="07E9E9D5" w:rsidR="0003368E" w:rsidRPr="00A63C21" w:rsidRDefault="0003368E" w:rsidP="00AD4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E48A3" w14:textId="21062574" w:rsidR="0003368E" w:rsidRPr="00A63C21" w:rsidRDefault="0003368E" w:rsidP="00AD47DF">
            <w:pPr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55BE0" w14:textId="7E628C6C" w:rsidR="0003368E" w:rsidRPr="00A63C21" w:rsidRDefault="0003368E" w:rsidP="00AD47DF">
            <w:pPr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25EDD" w14:textId="3745DDDA" w:rsidR="0003368E" w:rsidRPr="00A63C21" w:rsidRDefault="0003368E" w:rsidP="00AD47DF">
            <w:pPr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E30DB" w14:textId="16AFBF98" w:rsidR="0003368E" w:rsidRPr="00A63C21" w:rsidRDefault="0003368E" w:rsidP="00AD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582" w14:textId="4EB909B8" w:rsidR="0003368E" w:rsidRPr="00A63C21" w:rsidRDefault="0003368E" w:rsidP="00AD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30B" w14:textId="2FD3BD34" w:rsidR="0003368E" w:rsidRPr="00A63C21" w:rsidRDefault="0003368E" w:rsidP="008B7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D07B2D" w:rsidRPr="00A63C21" w14:paraId="60898BF6" w14:textId="77777777" w:rsidTr="00AA31FE">
        <w:trPr>
          <w:trHeight w:val="315"/>
        </w:trPr>
        <w:tc>
          <w:tcPr>
            <w:tcW w:w="1545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ED7E3" w14:textId="3CD2C166" w:rsidR="00D07B2D" w:rsidRPr="00A63C21" w:rsidRDefault="00794D21" w:rsidP="00794D21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A63C21">
              <w:rPr>
                <w:color w:val="000000"/>
                <w:sz w:val="22"/>
                <w:szCs w:val="22"/>
              </w:rPr>
              <w:t xml:space="preserve">2. </w:t>
            </w:r>
            <w:r w:rsidR="0011013E" w:rsidRPr="00A63C21">
              <w:rPr>
                <w:color w:val="000000"/>
                <w:sz w:val="22"/>
                <w:szCs w:val="22"/>
              </w:rPr>
              <w:t xml:space="preserve">Цель: </w:t>
            </w:r>
            <w:r w:rsidR="00B35027" w:rsidRPr="00A63C21">
              <w:rPr>
                <w:sz w:val="22"/>
                <w:szCs w:val="22"/>
              </w:rPr>
              <w:t>Укрепление единства народов Российской Федерации, проживающих на территории муниципального образования «города Усолье-Сибирское»</w:t>
            </w:r>
          </w:p>
        </w:tc>
      </w:tr>
      <w:tr w:rsidR="00F81BC6" w:rsidRPr="00A63C21" w14:paraId="3411F198" w14:textId="77777777" w:rsidTr="00580B5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DA498" w14:textId="750A03EF" w:rsidR="00F81BC6" w:rsidRPr="00A63C21" w:rsidRDefault="00F81BC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05726" w14:textId="19D92A04" w:rsidR="00F81BC6" w:rsidRPr="00A63C21" w:rsidRDefault="00F81BC6" w:rsidP="00E954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Theme="minorEastAsia" w:hAnsi="Times New Roman"/>
                <w:lang w:eastAsia="ru-RU"/>
              </w:rPr>
              <w:t>Количество мероприяти</w:t>
            </w:r>
            <w:r w:rsidR="00A029CC" w:rsidRPr="00A63C21">
              <w:rPr>
                <w:rFonts w:ascii="Times New Roman" w:eastAsiaTheme="minorEastAsia" w:hAnsi="Times New Roman"/>
                <w:lang w:eastAsia="ru-RU"/>
              </w:rPr>
              <w:t>й</w:t>
            </w:r>
            <w:r w:rsidRPr="00A63C21">
              <w:rPr>
                <w:rFonts w:ascii="Times New Roman" w:eastAsiaTheme="minorEastAsia" w:hAnsi="Times New Roman"/>
                <w:lang w:eastAsia="ru-RU"/>
              </w:rPr>
              <w:t>, направленных на укрепление межнационального и межконфессионального согласия, укрепления общероссийской гражданской идентичности</w:t>
            </w:r>
            <w:r w:rsidR="004B458C" w:rsidRPr="00A63C21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C376D" w14:textId="623D9F2D" w:rsidR="00F81BC6" w:rsidRPr="00A63C21" w:rsidRDefault="00E954AC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Theme="minorEastAsia" w:hAnsi="Times New Roman"/>
                <w:lang w:eastAsia="ru-RU"/>
              </w:rPr>
              <w:t xml:space="preserve">Возрастающий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13CCF" w14:textId="7C877AB8" w:rsidR="00F81BC6" w:rsidRPr="00A63C21" w:rsidRDefault="00E954AC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Theme="minorEastAsia" w:hAnsi="Times New Roman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67C22" w14:textId="71AC6E04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50143" w14:textId="1E8FBF68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043DE" w14:textId="4849A3AE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52E0" w14:textId="7DC1FEC9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009D5" w14:textId="56922013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5FB87" w14:textId="02500A69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715D" w14:textId="0A60BB9F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86D" w14:textId="79A3059A" w:rsidR="00F81BC6" w:rsidRPr="00A63C21" w:rsidRDefault="00F8468F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6B1" w14:textId="083C8354" w:rsidR="004965AF" w:rsidRPr="00A63C21" w:rsidRDefault="00F81BC6" w:rsidP="00496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F81BC6" w:rsidRPr="00A63C21" w14:paraId="590C0633" w14:textId="77777777" w:rsidTr="00AA31FE">
        <w:trPr>
          <w:trHeight w:val="31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8FC19" w14:textId="61B88E2D" w:rsidR="00F81BC6" w:rsidRPr="00A63C21" w:rsidRDefault="00F81BC6" w:rsidP="00F81BC6">
            <w:pPr>
              <w:pStyle w:val="a7"/>
              <w:ind w:left="1080"/>
              <w:rPr>
                <w:color w:val="000000"/>
                <w:sz w:val="22"/>
                <w:szCs w:val="22"/>
              </w:rPr>
            </w:pPr>
            <w:r w:rsidRPr="00A63C21">
              <w:rPr>
                <w:color w:val="000000"/>
                <w:sz w:val="22"/>
                <w:szCs w:val="22"/>
              </w:rPr>
              <w:t>3. Цель: Улучшение качества жизни отдельных категорий граждан города Усолье-Сибирское</w:t>
            </w:r>
          </w:p>
        </w:tc>
      </w:tr>
      <w:tr w:rsidR="00F81BC6" w:rsidRPr="00A63C21" w14:paraId="5048A02B" w14:textId="77777777" w:rsidTr="00F81BC6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031772" w14:textId="20738D30" w:rsidR="00F81BC6" w:rsidRPr="00A63C21" w:rsidRDefault="00F81BC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3DD1" w14:textId="5F823CE9" w:rsidR="00F81BC6" w:rsidRPr="00A63C21" w:rsidRDefault="00F81BC6" w:rsidP="00F81B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Доля граждан, получивших социальную поддержку</w:t>
            </w:r>
            <w:r w:rsidR="00261746"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от общего количества граждан обратившихся за предоставлением мер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B46C2" w14:textId="0E90F947" w:rsidR="00F81BC6" w:rsidRPr="00A63C21" w:rsidRDefault="00F90A4A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Поддерживающий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7537" w14:textId="15819923" w:rsidR="00F81BC6" w:rsidRPr="00A63C21" w:rsidRDefault="00F81BC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6D82" w14:textId="4439C23D" w:rsidR="00F81BC6" w:rsidRPr="00A63C21" w:rsidRDefault="00F81BC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0CB7" w14:textId="0060CCC1" w:rsidR="00F81BC6" w:rsidRPr="00A63C21" w:rsidRDefault="0026174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7D1BC" w14:textId="77777777" w:rsidR="00F81BC6" w:rsidRPr="00A63C21" w:rsidRDefault="00F81BC6" w:rsidP="00F81B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  <w:p w14:paraId="47E93281" w14:textId="4FA606B1" w:rsidR="00F81BC6" w:rsidRPr="00A63C21" w:rsidRDefault="00F81BC6" w:rsidP="00F81B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34D03" w14:textId="772CC4DF" w:rsidR="00F81BC6" w:rsidRPr="00A63C21" w:rsidRDefault="00F81BC6" w:rsidP="00F81B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E573D" w14:textId="3F37FE54" w:rsidR="00F81BC6" w:rsidRPr="00A63C21" w:rsidRDefault="00F81BC6" w:rsidP="00F81B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58F42" w14:textId="65C86253" w:rsidR="00F81BC6" w:rsidRPr="00A63C21" w:rsidRDefault="00F81BC6" w:rsidP="00F81B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5B77C" w14:textId="55AE5543" w:rsidR="00F81BC6" w:rsidRPr="00A63C21" w:rsidRDefault="00F81BC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817" w14:textId="22DAAEB8" w:rsidR="00F81BC6" w:rsidRPr="00A63C21" w:rsidRDefault="00F81BC6" w:rsidP="00F8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413" w14:textId="783A68CF" w:rsidR="00F81BC6" w:rsidRPr="00A63C21" w:rsidRDefault="00F81BC6" w:rsidP="008B7E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 xml:space="preserve"> Отдел кадровой работы и наград аппарата администрации города Усолье-Сибирское,</w:t>
            </w:r>
          </w:p>
          <w:p w14:paraId="68E07E3D" w14:textId="10701899" w:rsidR="00F81BC6" w:rsidRPr="00A63C21" w:rsidRDefault="00F81BC6" w:rsidP="008B7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3C21">
              <w:rPr>
                <w:rFonts w:ascii="Times New Roman" w:hAnsi="Times New Roman"/>
              </w:rPr>
              <w:t xml:space="preserve">отдел по взаимодействию с общественностью и аналитической работе </w:t>
            </w:r>
            <w:r w:rsidRPr="00A63C21">
              <w:rPr>
                <w:rFonts w:ascii="Times New Roman" w:hAnsi="Times New Roman"/>
              </w:rPr>
              <w:lastRenderedPageBreak/>
              <w:t>аппарата администрации города Усолье-Сибирское</w:t>
            </w:r>
          </w:p>
        </w:tc>
      </w:tr>
    </w:tbl>
    <w:p w14:paraId="79E23E03" w14:textId="77777777" w:rsidR="00A23AF7" w:rsidRDefault="00A23AF7" w:rsidP="00A23A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DE79" w14:textId="07198A7B" w:rsidR="00E40C52" w:rsidRPr="00A63C21" w:rsidRDefault="00E40C52" w:rsidP="00A23A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63C21">
        <w:rPr>
          <w:rFonts w:ascii="Times New Roman" w:hAnsi="Times New Roman"/>
          <w:sz w:val="28"/>
          <w:szCs w:val="28"/>
        </w:rPr>
        <w:t>Таблица 3</w:t>
      </w:r>
    </w:p>
    <w:p w14:paraId="6F42EAC9" w14:textId="6A7B90BB" w:rsidR="001A60C0" w:rsidRPr="00A63C21" w:rsidRDefault="00E40C52" w:rsidP="001A60C0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A63C21">
        <w:rPr>
          <w:rFonts w:ascii="Times New Roman" w:hAnsi="Times New Roman"/>
          <w:caps/>
          <w:sz w:val="28"/>
          <w:szCs w:val="28"/>
        </w:rPr>
        <w:t>П</w:t>
      </w:r>
      <w:r w:rsidR="001A60C0" w:rsidRPr="00A63C21">
        <w:rPr>
          <w:rFonts w:ascii="Times New Roman" w:hAnsi="Times New Roman"/>
          <w:caps/>
          <w:sz w:val="28"/>
          <w:szCs w:val="28"/>
        </w:rPr>
        <w:t xml:space="preserve">еречень структурных элементов муниципальной программы </w:t>
      </w:r>
      <w:r w:rsidR="00224041" w:rsidRPr="00A63C21">
        <w:rPr>
          <w:rFonts w:ascii="Times New Roman" w:hAnsi="Times New Roman"/>
          <w:caps/>
          <w:sz w:val="28"/>
          <w:szCs w:val="28"/>
        </w:rPr>
        <w:t>города</w:t>
      </w:r>
    </w:p>
    <w:p w14:paraId="30718925" w14:textId="2FBC6768" w:rsidR="00E40C52" w:rsidRPr="00A63C21" w:rsidRDefault="001A60C0" w:rsidP="00A57F2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63C21">
        <w:rPr>
          <w:rFonts w:ascii="Times New Roman" w:hAnsi="Times New Roman"/>
          <w:caps/>
          <w:sz w:val="28"/>
          <w:szCs w:val="28"/>
        </w:rPr>
        <w:t xml:space="preserve">Усолье-Сибирское </w:t>
      </w:r>
      <w:r w:rsidR="00A57F2E" w:rsidRPr="00A63C21">
        <w:rPr>
          <w:rFonts w:ascii="Times New Roman" w:hAnsi="Times New Roman"/>
          <w:caps/>
          <w:color w:val="000000"/>
          <w:sz w:val="28"/>
          <w:lang w:bidi="ru-RU"/>
        </w:rPr>
        <w:t xml:space="preserve">«Гражданское общество </w:t>
      </w:r>
      <w:r w:rsidR="00A57F2E" w:rsidRPr="00A63C21">
        <w:rPr>
          <w:rFonts w:ascii="Times New Roman" w:hAnsi="Times New Roman"/>
          <w:caps/>
          <w:color w:val="000000" w:themeColor="text1"/>
          <w:sz w:val="28"/>
          <w:szCs w:val="28"/>
        </w:rPr>
        <w:t>И СОЦИАЛЬНАЯ ПОДДЕРЖКА НАСЕЛЕНИЯ»</w:t>
      </w:r>
    </w:p>
    <w:tbl>
      <w:tblPr>
        <w:tblStyle w:val="a9"/>
        <w:tblpPr w:leftFromText="180" w:rightFromText="180" w:vertAnchor="text" w:horzAnchor="margin" w:tblpX="-289" w:tblpY="218"/>
        <w:tblW w:w="15447" w:type="dxa"/>
        <w:tblLayout w:type="fixed"/>
        <w:tblLook w:val="04A0" w:firstRow="1" w:lastRow="0" w:firstColumn="1" w:lastColumn="0" w:noHBand="0" w:noVBand="1"/>
      </w:tblPr>
      <w:tblGrid>
        <w:gridCol w:w="1555"/>
        <w:gridCol w:w="4819"/>
        <w:gridCol w:w="3402"/>
        <w:gridCol w:w="4394"/>
        <w:gridCol w:w="1277"/>
      </w:tblGrid>
      <w:tr w:rsidR="00E40C52" w:rsidRPr="00A63C21" w14:paraId="2BB2A25A" w14:textId="77777777" w:rsidTr="00EA3F13">
        <w:trPr>
          <w:trHeight w:val="491"/>
        </w:trPr>
        <w:tc>
          <w:tcPr>
            <w:tcW w:w="1555" w:type="dxa"/>
            <w:vMerge w:val="restart"/>
          </w:tcPr>
          <w:p w14:paraId="0EA72B55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№ п/п</w:t>
            </w:r>
          </w:p>
        </w:tc>
        <w:tc>
          <w:tcPr>
            <w:tcW w:w="4819" w:type="dxa"/>
            <w:vMerge w:val="restart"/>
          </w:tcPr>
          <w:p w14:paraId="3E361C05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Задачи структурного элемента/отдельного мероприятия</w:t>
            </w:r>
          </w:p>
        </w:tc>
        <w:tc>
          <w:tcPr>
            <w:tcW w:w="3402" w:type="dxa"/>
            <w:vMerge w:val="restart"/>
          </w:tcPr>
          <w:p w14:paraId="3CDDB1E0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Ответственный за реализацию структурного элемента/отдельного мероприятия</w:t>
            </w:r>
          </w:p>
        </w:tc>
        <w:tc>
          <w:tcPr>
            <w:tcW w:w="4394" w:type="dxa"/>
            <w:vMerge w:val="restart"/>
          </w:tcPr>
          <w:p w14:paraId="1FFDB1D9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1275" w:type="dxa"/>
            <w:vMerge w:val="restart"/>
          </w:tcPr>
          <w:p w14:paraId="629C92A5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E40C52" w:rsidRPr="00A63C21" w14:paraId="43EF1A58" w14:textId="77777777" w:rsidTr="00EA3F13">
        <w:trPr>
          <w:trHeight w:val="491"/>
        </w:trPr>
        <w:tc>
          <w:tcPr>
            <w:tcW w:w="1555" w:type="dxa"/>
            <w:vMerge/>
          </w:tcPr>
          <w:p w14:paraId="7F0B2B70" w14:textId="77777777" w:rsidR="00E40C52" w:rsidRPr="00A63C21" w:rsidRDefault="00E40C52" w:rsidP="00FE7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14:paraId="6A8E523C" w14:textId="77777777" w:rsidR="00E40C52" w:rsidRPr="00A63C21" w:rsidRDefault="00E40C52" w:rsidP="00FE7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14:paraId="70F5AD06" w14:textId="77777777" w:rsidR="00E40C52" w:rsidRPr="00A63C21" w:rsidRDefault="00E40C52" w:rsidP="00FE7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14:paraId="1BFBA83B" w14:textId="77777777" w:rsidR="00E40C52" w:rsidRPr="00A63C21" w:rsidRDefault="00E40C52" w:rsidP="00FE7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2071AC63" w14:textId="77777777" w:rsidR="00E40C52" w:rsidRPr="00A63C21" w:rsidRDefault="00E40C52" w:rsidP="00FE74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0C52" w:rsidRPr="00A63C21" w14:paraId="05E8CB74" w14:textId="77777777" w:rsidTr="00EA3F13">
        <w:trPr>
          <w:trHeight w:val="312"/>
        </w:trPr>
        <w:tc>
          <w:tcPr>
            <w:tcW w:w="1555" w:type="dxa"/>
          </w:tcPr>
          <w:p w14:paraId="46D28DA4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1</w:t>
            </w:r>
          </w:p>
        </w:tc>
        <w:tc>
          <w:tcPr>
            <w:tcW w:w="4819" w:type="dxa"/>
          </w:tcPr>
          <w:p w14:paraId="1690A718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</w:tcPr>
          <w:p w14:paraId="46670761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</w:tcPr>
          <w:p w14:paraId="7992EEE6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14:paraId="14E3E585" w14:textId="1D9D068C" w:rsidR="00E40C52" w:rsidRPr="00A63C21" w:rsidRDefault="001A60C0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5</w:t>
            </w:r>
          </w:p>
        </w:tc>
      </w:tr>
      <w:tr w:rsidR="00E40C52" w:rsidRPr="00A63C21" w14:paraId="191C4ED7" w14:textId="77777777" w:rsidTr="00EA3F13">
        <w:tc>
          <w:tcPr>
            <w:tcW w:w="15447" w:type="dxa"/>
            <w:gridSpan w:val="5"/>
          </w:tcPr>
          <w:p w14:paraId="7AEE0AAB" w14:textId="2C0D07F4" w:rsidR="00E40C52" w:rsidRPr="00A63C21" w:rsidRDefault="00E40C52" w:rsidP="00B04759">
            <w:pPr>
              <w:pStyle w:val="a7"/>
              <w:jc w:val="center"/>
              <w:rPr>
                <w:sz w:val="22"/>
                <w:szCs w:val="22"/>
              </w:rPr>
            </w:pPr>
            <w:r w:rsidRPr="00A63C21">
              <w:rPr>
                <w:sz w:val="22"/>
                <w:szCs w:val="22"/>
              </w:rPr>
              <w:t>Процессная часть</w:t>
            </w:r>
          </w:p>
        </w:tc>
      </w:tr>
      <w:tr w:rsidR="00E40C52" w:rsidRPr="00A63C21" w14:paraId="74DDBA85" w14:textId="77777777" w:rsidTr="00EA3F13">
        <w:tc>
          <w:tcPr>
            <w:tcW w:w="15447" w:type="dxa"/>
            <w:gridSpan w:val="5"/>
          </w:tcPr>
          <w:p w14:paraId="6E094660" w14:textId="77777777" w:rsidR="00E40C52" w:rsidRPr="00A63C21" w:rsidRDefault="00E40C52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Комплексы процессных мероприятий</w:t>
            </w:r>
          </w:p>
        </w:tc>
      </w:tr>
      <w:tr w:rsidR="00B04759" w:rsidRPr="00A63C21" w14:paraId="1480B84E" w14:textId="77777777" w:rsidTr="00EA3F13">
        <w:tc>
          <w:tcPr>
            <w:tcW w:w="1555" w:type="dxa"/>
          </w:tcPr>
          <w:p w14:paraId="197612E1" w14:textId="19AA587D" w:rsidR="00B04759" w:rsidRPr="00A63C21" w:rsidRDefault="00B04759" w:rsidP="00B04759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63C21">
              <w:rPr>
                <w:sz w:val="22"/>
                <w:szCs w:val="22"/>
              </w:rPr>
              <w:t>1.</w:t>
            </w:r>
          </w:p>
        </w:tc>
        <w:tc>
          <w:tcPr>
            <w:tcW w:w="13892" w:type="dxa"/>
            <w:gridSpan w:val="4"/>
          </w:tcPr>
          <w:p w14:paraId="79498503" w14:textId="365E0377" w:rsidR="00B04759" w:rsidRPr="00A63C21" w:rsidRDefault="00B04759" w:rsidP="00FE7421">
            <w:pPr>
              <w:pStyle w:val="a7"/>
              <w:jc w:val="center"/>
              <w:rPr>
                <w:sz w:val="22"/>
                <w:szCs w:val="22"/>
              </w:rPr>
            </w:pPr>
            <w:r w:rsidRPr="00A63C21">
              <w:rPr>
                <w:sz w:val="22"/>
                <w:szCs w:val="22"/>
              </w:rPr>
              <w:t>Комплекс процессных мероприятий «Поддержка социально ориентированных некоммерческих организаций города Усолье-Сибирское»</w:t>
            </w:r>
          </w:p>
        </w:tc>
      </w:tr>
      <w:tr w:rsidR="00BA3C0E" w:rsidRPr="00A63C21" w14:paraId="548ECEA8" w14:textId="77777777" w:rsidTr="00EA3F13">
        <w:tc>
          <w:tcPr>
            <w:tcW w:w="1555" w:type="dxa"/>
          </w:tcPr>
          <w:p w14:paraId="292B57B0" w14:textId="371168FC" w:rsidR="00BA3C0E" w:rsidRPr="00A63C21" w:rsidRDefault="001553B5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1</w:t>
            </w:r>
            <w:r w:rsidR="00BA3C0E" w:rsidRPr="00A63C21">
              <w:rPr>
                <w:rFonts w:ascii="Times New Roman" w:hAnsi="Times New Roman"/>
              </w:rPr>
              <w:t>.1.</w:t>
            </w:r>
          </w:p>
        </w:tc>
        <w:tc>
          <w:tcPr>
            <w:tcW w:w="4819" w:type="dxa"/>
          </w:tcPr>
          <w:p w14:paraId="7ECFBC1F" w14:textId="3DC06ED3" w:rsidR="00BA3C0E" w:rsidRPr="00A63C21" w:rsidRDefault="001553B5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" w:name="_Hlk202446434"/>
            <w:r w:rsidRPr="00A63C21">
              <w:rPr>
                <w:rFonts w:ascii="Times New Roman" w:hAnsi="Times New Roman"/>
              </w:rPr>
              <w:t>Поддержка и стимулирование деятельности социально-ориентированных некоммерческих организаций для решения и профилактики социально-экономических проблем города, развития и укрепления гражданского общества</w:t>
            </w:r>
            <w:bookmarkEnd w:id="4"/>
          </w:p>
        </w:tc>
        <w:tc>
          <w:tcPr>
            <w:tcW w:w="3402" w:type="dxa"/>
          </w:tcPr>
          <w:p w14:paraId="0270F284" w14:textId="5CE81A14" w:rsidR="00BA3C0E" w:rsidRPr="00A63C21" w:rsidRDefault="00BA3C0E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4394" w:type="dxa"/>
          </w:tcPr>
          <w:p w14:paraId="680AE2CC" w14:textId="17B6D04E" w:rsidR="00BA3C0E" w:rsidRPr="00A63C21" w:rsidRDefault="001553B5" w:rsidP="00FE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3C21">
              <w:rPr>
                <w:rFonts w:ascii="Times New Roman" w:hAnsi="Times New Roman"/>
              </w:rPr>
              <w:t xml:space="preserve">СОНКО, получившие финансовую поддержку  </w:t>
            </w:r>
          </w:p>
          <w:p w14:paraId="4214722B" w14:textId="4EFA0126" w:rsidR="00BA3C0E" w:rsidRPr="00A63C21" w:rsidRDefault="00BA3C0E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56CA8A7" w14:textId="5170BB30" w:rsidR="00BA3C0E" w:rsidRPr="00A63C21" w:rsidRDefault="001553B5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1.1.</w:t>
            </w:r>
          </w:p>
        </w:tc>
      </w:tr>
      <w:tr w:rsidR="00B04759" w:rsidRPr="00A63C21" w14:paraId="21CA60AB" w14:textId="77777777" w:rsidTr="00EA3F13">
        <w:tc>
          <w:tcPr>
            <w:tcW w:w="1555" w:type="dxa"/>
          </w:tcPr>
          <w:p w14:paraId="4DA5DD3F" w14:textId="0B36BBDB" w:rsidR="00B04759" w:rsidRPr="00A63C21" w:rsidRDefault="00B04759" w:rsidP="00B04759">
            <w:pPr>
              <w:pStyle w:val="a7"/>
              <w:ind w:left="0"/>
              <w:jc w:val="center"/>
              <w:rPr>
                <w:sz w:val="22"/>
                <w:szCs w:val="22"/>
              </w:rPr>
            </w:pPr>
            <w:r w:rsidRPr="00A63C21">
              <w:rPr>
                <w:sz w:val="22"/>
                <w:szCs w:val="22"/>
              </w:rPr>
              <w:t>2.</w:t>
            </w:r>
          </w:p>
        </w:tc>
        <w:tc>
          <w:tcPr>
            <w:tcW w:w="13892" w:type="dxa"/>
            <w:gridSpan w:val="4"/>
          </w:tcPr>
          <w:p w14:paraId="059AE185" w14:textId="44116EF2" w:rsidR="00B04759" w:rsidRPr="00A63C21" w:rsidRDefault="00B04759" w:rsidP="00B04759">
            <w:pPr>
              <w:pStyle w:val="a7"/>
              <w:jc w:val="center"/>
              <w:rPr>
                <w:sz w:val="22"/>
                <w:szCs w:val="22"/>
              </w:rPr>
            </w:pPr>
            <w:r w:rsidRPr="00A63C21">
              <w:rPr>
                <w:sz w:val="22"/>
                <w:szCs w:val="22"/>
              </w:rPr>
              <w:t>Комплекс процессных мероприятий «Гражданское единство»</w:t>
            </w:r>
          </w:p>
        </w:tc>
      </w:tr>
      <w:tr w:rsidR="00537737" w:rsidRPr="00A63C21" w14:paraId="74B19E55" w14:textId="77777777" w:rsidTr="00EA3F13">
        <w:tc>
          <w:tcPr>
            <w:tcW w:w="1555" w:type="dxa"/>
          </w:tcPr>
          <w:p w14:paraId="6BEB402F" w14:textId="31DCF299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2.1.</w:t>
            </w:r>
          </w:p>
        </w:tc>
        <w:tc>
          <w:tcPr>
            <w:tcW w:w="4819" w:type="dxa"/>
          </w:tcPr>
          <w:p w14:paraId="3B0A3087" w14:textId="59776057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 xml:space="preserve">Воспитание культуры толерантности </w:t>
            </w:r>
            <w:r w:rsidR="00C239DA" w:rsidRPr="00A63C21">
              <w:rPr>
                <w:rFonts w:ascii="Times New Roman" w:hAnsi="Times New Roman"/>
              </w:rPr>
              <w:t>и межнационального согласия, профилактика межэтнической и межконфессиональной враждебности и нетерпимости</w:t>
            </w:r>
          </w:p>
        </w:tc>
        <w:tc>
          <w:tcPr>
            <w:tcW w:w="3402" w:type="dxa"/>
          </w:tcPr>
          <w:p w14:paraId="10F482CA" w14:textId="7BC8E062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4394" w:type="dxa"/>
            <w:vMerge w:val="restart"/>
          </w:tcPr>
          <w:p w14:paraId="335D1ABA" w14:textId="77777777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Увеличение количества жителей города, принимающих участие в мероприятиях, направленных на укрепление межнационального и межконфессионального согласия, укрепление общероссийской гражданской идентичности</w:t>
            </w:r>
            <w:r w:rsidR="00AA5830" w:rsidRPr="00A63C21">
              <w:rPr>
                <w:rFonts w:ascii="Times New Roman" w:hAnsi="Times New Roman"/>
              </w:rPr>
              <w:t>.</w:t>
            </w:r>
          </w:p>
          <w:p w14:paraId="0F4A2766" w14:textId="4220C107" w:rsidR="00AA5830" w:rsidRPr="00A63C21" w:rsidRDefault="00AA5830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Реализация мероприятий, направленных на укрепление единства российской нации, формирование общероссийской гражданской идентичности и этнокультурное развитие народов, проживающих на территории города</w:t>
            </w:r>
          </w:p>
        </w:tc>
        <w:tc>
          <w:tcPr>
            <w:tcW w:w="1275" w:type="dxa"/>
            <w:vMerge w:val="restart"/>
          </w:tcPr>
          <w:p w14:paraId="2AD62762" w14:textId="175609DD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2.1.</w:t>
            </w:r>
          </w:p>
        </w:tc>
      </w:tr>
      <w:tr w:rsidR="00537737" w:rsidRPr="00A63C21" w14:paraId="5158DD2B" w14:textId="77777777" w:rsidTr="00EA3F13">
        <w:tc>
          <w:tcPr>
            <w:tcW w:w="1555" w:type="dxa"/>
          </w:tcPr>
          <w:p w14:paraId="173A0F0B" w14:textId="0453B579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2.2.</w:t>
            </w:r>
          </w:p>
        </w:tc>
        <w:tc>
          <w:tcPr>
            <w:tcW w:w="4819" w:type="dxa"/>
          </w:tcPr>
          <w:p w14:paraId="295FDB9C" w14:textId="06A748C5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 xml:space="preserve">Успешная социальная и культурная адаптация </w:t>
            </w:r>
            <w:r w:rsidR="00C239DA" w:rsidRPr="00A63C21">
              <w:rPr>
                <w:rFonts w:ascii="Times New Roman" w:hAnsi="Times New Roman"/>
              </w:rPr>
              <w:t>иностранных граждан, противодействие социальной исключенности иностранных граждан и формированию этнических анклавов</w:t>
            </w:r>
          </w:p>
        </w:tc>
        <w:tc>
          <w:tcPr>
            <w:tcW w:w="3402" w:type="dxa"/>
          </w:tcPr>
          <w:p w14:paraId="5D78B581" w14:textId="0D8657E9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4394" w:type="dxa"/>
            <w:vMerge/>
          </w:tcPr>
          <w:p w14:paraId="7AD7FACA" w14:textId="77777777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4ABD0AEC" w14:textId="77777777" w:rsidR="00537737" w:rsidRPr="00A63C21" w:rsidRDefault="00537737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4759" w:rsidRPr="00A63C21" w14:paraId="145D8970" w14:textId="77777777" w:rsidTr="00EA3F13">
        <w:tc>
          <w:tcPr>
            <w:tcW w:w="1555" w:type="dxa"/>
          </w:tcPr>
          <w:p w14:paraId="2AD37DDD" w14:textId="7BDB88E3" w:rsidR="00B04759" w:rsidRPr="00A63C21" w:rsidRDefault="00B04759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3.</w:t>
            </w:r>
          </w:p>
        </w:tc>
        <w:tc>
          <w:tcPr>
            <w:tcW w:w="13892" w:type="dxa"/>
            <w:gridSpan w:val="4"/>
          </w:tcPr>
          <w:p w14:paraId="5E08D844" w14:textId="77D0C12A" w:rsidR="00B04759" w:rsidRPr="00A63C21" w:rsidRDefault="00B04759" w:rsidP="00FE7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Комплекс процессных мероприятий «Обеспечение мер социальной поддержки граждан»</w:t>
            </w:r>
          </w:p>
        </w:tc>
      </w:tr>
      <w:tr w:rsidR="00B04759" w:rsidRPr="00A63C21" w14:paraId="2A7A7B86" w14:textId="77777777" w:rsidTr="00EA3F13">
        <w:tc>
          <w:tcPr>
            <w:tcW w:w="1555" w:type="dxa"/>
          </w:tcPr>
          <w:p w14:paraId="2E61672D" w14:textId="332A2CF1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lastRenderedPageBreak/>
              <w:t>3.1.</w:t>
            </w:r>
          </w:p>
        </w:tc>
        <w:tc>
          <w:tcPr>
            <w:tcW w:w="4819" w:type="dxa"/>
          </w:tcPr>
          <w:p w14:paraId="69BFEECE" w14:textId="740AE513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3402" w:type="dxa"/>
          </w:tcPr>
          <w:p w14:paraId="03393D4A" w14:textId="61030DB3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4394" w:type="dxa"/>
          </w:tcPr>
          <w:p w14:paraId="45F0FB4D" w14:textId="4D317959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Предоставлены меры социальной поддержки отдельным категориям граждан</w:t>
            </w:r>
          </w:p>
        </w:tc>
        <w:tc>
          <w:tcPr>
            <w:tcW w:w="1275" w:type="dxa"/>
          </w:tcPr>
          <w:p w14:paraId="48E59463" w14:textId="7E0925B1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3.1.</w:t>
            </w:r>
          </w:p>
        </w:tc>
      </w:tr>
      <w:tr w:rsidR="00B04759" w:rsidRPr="00A63C21" w14:paraId="4032BF17" w14:textId="77777777" w:rsidTr="00EA3F13">
        <w:tc>
          <w:tcPr>
            <w:tcW w:w="1555" w:type="dxa"/>
          </w:tcPr>
          <w:p w14:paraId="22928581" w14:textId="3D6B6725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13892" w:type="dxa"/>
            <w:gridSpan w:val="4"/>
          </w:tcPr>
          <w:p w14:paraId="3B477A7C" w14:textId="5C60D826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Комплекс процессных мероприятий «Поддержка граждан города Усолье-Сибирское, пострадавших от пожара»</w:t>
            </w:r>
          </w:p>
        </w:tc>
      </w:tr>
      <w:tr w:rsidR="00B04759" w:rsidRPr="00A63C21" w14:paraId="1F6D00C1" w14:textId="77777777" w:rsidTr="00EA3F13">
        <w:tc>
          <w:tcPr>
            <w:tcW w:w="1555" w:type="dxa"/>
          </w:tcPr>
          <w:p w14:paraId="55D884B8" w14:textId="43F5ECC4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4.1.</w:t>
            </w:r>
          </w:p>
        </w:tc>
        <w:tc>
          <w:tcPr>
            <w:tcW w:w="4819" w:type="dxa"/>
          </w:tcPr>
          <w:p w14:paraId="6E686B18" w14:textId="00A23408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Оказание поддержки граждан</w:t>
            </w:r>
            <w:r w:rsidR="002861B2" w:rsidRPr="00A63C21">
              <w:rPr>
                <w:rFonts w:ascii="Times New Roman" w:hAnsi="Times New Roman"/>
              </w:rPr>
              <w:t>ам</w:t>
            </w:r>
            <w:r w:rsidRPr="00A63C21">
              <w:rPr>
                <w:rFonts w:ascii="Times New Roman" w:hAnsi="Times New Roman"/>
              </w:rPr>
              <w:t xml:space="preserve"> города Усолье-Сибирское, пострадавших от пожара</w:t>
            </w:r>
          </w:p>
        </w:tc>
        <w:tc>
          <w:tcPr>
            <w:tcW w:w="3402" w:type="dxa"/>
          </w:tcPr>
          <w:p w14:paraId="36E17945" w14:textId="04997564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4394" w:type="dxa"/>
          </w:tcPr>
          <w:p w14:paraId="02F62828" w14:textId="6355E689" w:rsidR="00B04759" w:rsidRPr="00A63C21" w:rsidRDefault="00B04759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Предоставление частичной компенсации расходов по восстановлению жилого помещения, пострадавшего в результате пожара</w:t>
            </w:r>
          </w:p>
        </w:tc>
        <w:tc>
          <w:tcPr>
            <w:tcW w:w="1275" w:type="dxa"/>
          </w:tcPr>
          <w:p w14:paraId="386F4313" w14:textId="187D277F" w:rsidR="00B04759" w:rsidRPr="00A63C21" w:rsidRDefault="00EA0BC5" w:rsidP="00B04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C21">
              <w:rPr>
                <w:rFonts w:ascii="Times New Roman" w:hAnsi="Times New Roman"/>
              </w:rPr>
              <w:t>3</w:t>
            </w:r>
            <w:r w:rsidR="00B04759" w:rsidRPr="00A63C21">
              <w:rPr>
                <w:rFonts w:ascii="Times New Roman" w:hAnsi="Times New Roman"/>
              </w:rPr>
              <w:t>.1.</w:t>
            </w:r>
          </w:p>
        </w:tc>
      </w:tr>
    </w:tbl>
    <w:p w14:paraId="4B207D04" w14:textId="4E741C4A" w:rsidR="008F1ACF" w:rsidRPr="00A63C21" w:rsidRDefault="008F1ACF" w:rsidP="00EC71A5">
      <w:p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</w:p>
    <w:p w14:paraId="2A7BD38C" w14:textId="0354A2EF" w:rsidR="008F1ACF" w:rsidRPr="00A63C21" w:rsidRDefault="008F1ACF" w:rsidP="00D3079F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A63C21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14:paraId="23A8C0D1" w14:textId="77777777" w:rsidR="008F1ACF" w:rsidRPr="00A63C21" w:rsidRDefault="008F1ACF" w:rsidP="00D3079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D42407B" w14:textId="77777777" w:rsidR="00B6680B" w:rsidRPr="00A63C21" w:rsidRDefault="008F1ACF" w:rsidP="00D30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C21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РЕАЛИЗАЦИИ МУНИЦИПАЛЬНОЙ ПРОГРАММЫ ГОРОДА </w:t>
      </w:r>
    </w:p>
    <w:p w14:paraId="2E22FCA0" w14:textId="604A5D72" w:rsidR="008F1ACF" w:rsidRPr="00A63C21" w:rsidRDefault="008F1ACF" w:rsidP="00D3079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63C21">
        <w:rPr>
          <w:rFonts w:ascii="Times New Roman" w:eastAsia="Times New Roman" w:hAnsi="Times New Roman"/>
          <w:sz w:val="28"/>
          <w:szCs w:val="28"/>
          <w:lang w:eastAsia="ru-RU"/>
        </w:rPr>
        <w:t xml:space="preserve">УСОЛЬЕ-СИБИРСКОЕ </w:t>
      </w:r>
      <w:r w:rsidR="00ED5A39" w:rsidRPr="00A63C21">
        <w:rPr>
          <w:rFonts w:ascii="Times New Roman" w:hAnsi="Times New Roman"/>
          <w:caps/>
          <w:color w:val="000000"/>
          <w:sz w:val="28"/>
          <w:lang w:bidi="ru-RU"/>
        </w:rPr>
        <w:t xml:space="preserve">«Гражданское общество </w:t>
      </w:r>
      <w:r w:rsidR="00ED5A39" w:rsidRPr="00A63C21">
        <w:rPr>
          <w:rFonts w:ascii="Times New Roman" w:hAnsi="Times New Roman"/>
          <w:caps/>
          <w:color w:val="000000" w:themeColor="text1"/>
          <w:sz w:val="28"/>
          <w:szCs w:val="28"/>
        </w:rPr>
        <w:t>И СОЦИАЛЬНАЯ ПОДДЕРЖКА НАСЕЛЕНИЯ»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1748"/>
        <w:gridCol w:w="1748"/>
        <w:gridCol w:w="1749"/>
        <w:gridCol w:w="1748"/>
        <w:gridCol w:w="1748"/>
        <w:gridCol w:w="1749"/>
      </w:tblGrid>
      <w:tr w:rsidR="003B08F4" w:rsidRPr="003B08F4" w14:paraId="2FCD325A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19EC2E6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4BD99B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191" w:type="dxa"/>
            <w:gridSpan w:val="7"/>
            <w:vAlign w:val="center"/>
            <w:hideMark/>
          </w:tcPr>
          <w:p w14:paraId="48BDAE1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финансирования, рублей</w:t>
            </w:r>
          </w:p>
        </w:tc>
      </w:tr>
      <w:tr w:rsidR="003B08F4" w:rsidRPr="003B08F4" w14:paraId="6069A67C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6E1179CA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7A2515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7BED634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10490" w:type="dxa"/>
            <w:gridSpan w:val="6"/>
            <w:vAlign w:val="center"/>
            <w:hideMark/>
          </w:tcPr>
          <w:p w14:paraId="5D069407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        в том числе по годам</w:t>
            </w:r>
          </w:p>
        </w:tc>
      </w:tr>
      <w:tr w:rsidR="003B08F4" w:rsidRPr="003B08F4" w14:paraId="767735B6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5024C9FF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E662B82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9FD4F9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  <w:hideMark/>
          </w:tcPr>
          <w:p w14:paraId="2EBA178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748" w:type="dxa"/>
            <w:vAlign w:val="center"/>
            <w:hideMark/>
          </w:tcPr>
          <w:p w14:paraId="34251299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0D4743CA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02004573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1748" w:type="dxa"/>
            <w:vAlign w:val="center"/>
            <w:hideMark/>
          </w:tcPr>
          <w:p w14:paraId="5F74EE9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749" w:type="dxa"/>
            <w:vAlign w:val="center"/>
            <w:hideMark/>
          </w:tcPr>
          <w:p w14:paraId="23F12DCF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2031</w:t>
            </w:r>
          </w:p>
        </w:tc>
      </w:tr>
      <w:tr w:rsidR="003B08F4" w:rsidRPr="003B08F4" w14:paraId="661C33BF" w14:textId="77777777" w:rsidTr="003B08F4">
        <w:trPr>
          <w:trHeight w:val="57"/>
        </w:trPr>
        <w:tc>
          <w:tcPr>
            <w:tcW w:w="2127" w:type="dxa"/>
            <w:hideMark/>
          </w:tcPr>
          <w:p w14:paraId="56548D5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14:paraId="04BE1C3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14:paraId="0C4C4D6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48" w:type="dxa"/>
            <w:hideMark/>
          </w:tcPr>
          <w:p w14:paraId="66416A5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14:paraId="7698645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49" w:type="dxa"/>
            <w:shd w:val="clear" w:color="000000" w:fill="FFFFFF"/>
            <w:hideMark/>
          </w:tcPr>
          <w:p w14:paraId="4F4F33C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48" w:type="dxa"/>
            <w:shd w:val="clear" w:color="000000" w:fill="FFFFFF"/>
            <w:hideMark/>
          </w:tcPr>
          <w:p w14:paraId="2C832E98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8" w:type="dxa"/>
            <w:hideMark/>
          </w:tcPr>
          <w:p w14:paraId="3F9F3F0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49" w:type="dxa"/>
            <w:hideMark/>
          </w:tcPr>
          <w:p w14:paraId="5B40F5A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3B08F4" w:rsidRPr="003B08F4" w14:paraId="2F235D7F" w14:textId="77777777" w:rsidTr="003B08F4">
        <w:trPr>
          <w:trHeight w:val="57"/>
        </w:trPr>
        <w:tc>
          <w:tcPr>
            <w:tcW w:w="15452" w:type="dxa"/>
            <w:gridSpan w:val="9"/>
            <w:hideMark/>
          </w:tcPr>
          <w:p w14:paraId="62FA15CE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города Усолье-Сибирское «Гражданское общество и социальная поддержка населения»</w:t>
            </w:r>
          </w:p>
        </w:tc>
      </w:tr>
      <w:tr w:rsidR="003B08F4" w:rsidRPr="003B08F4" w14:paraId="7FD5DC79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7AC6ACE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134" w:type="dxa"/>
            <w:hideMark/>
          </w:tcPr>
          <w:p w14:paraId="32E4C72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14:paraId="0DB81E53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56 150 820,00 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6B7007C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9 647 900,00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3E65A6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7726A21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20253E8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FDD53CE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78E4E298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</w:tr>
      <w:tr w:rsidR="003B08F4" w:rsidRPr="003B08F4" w14:paraId="7D7203FF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4A780684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99ED9D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  <w:hideMark/>
          </w:tcPr>
          <w:p w14:paraId="5E179F1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56 150 820,00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B3EFF9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9 647 900,00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AE0DDB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2FA75BE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27C6D6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3A7DD7C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08CB61C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</w:tr>
      <w:tr w:rsidR="003B08F4" w:rsidRPr="003B08F4" w14:paraId="006CCCED" w14:textId="77777777" w:rsidTr="003B08F4">
        <w:trPr>
          <w:trHeight w:val="57"/>
        </w:trPr>
        <w:tc>
          <w:tcPr>
            <w:tcW w:w="15452" w:type="dxa"/>
            <w:gridSpan w:val="9"/>
            <w:vAlign w:val="center"/>
            <w:hideMark/>
          </w:tcPr>
          <w:p w14:paraId="1A105A8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Процессная часть</w:t>
            </w:r>
          </w:p>
        </w:tc>
      </w:tr>
      <w:tr w:rsidR="003B08F4" w:rsidRPr="003B08F4" w14:paraId="63F5A06E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68FE4D3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134" w:type="dxa"/>
            <w:hideMark/>
          </w:tcPr>
          <w:p w14:paraId="7EE4AB1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14:paraId="2583950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56 150 820,00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3F9E08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9 647 900,00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6427557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540769F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3B78DC2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26A1CF0F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28912999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</w:tr>
      <w:tr w:rsidR="003B08F4" w:rsidRPr="003B08F4" w14:paraId="231CC606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61189199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967B2B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55FFD94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56 150 820,00</w:t>
            </w:r>
          </w:p>
        </w:tc>
        <w:tc>
          <w:tcPr>
            <w:tcW w:w="1748" w:type="dxa"/>
            <w:shd w:val="clear" w:color="000000" w:fill="FFFFFF"/>
            <w:vAlign w:val="center"/>
          </w:tcPr>
          <w:p w14:paraId="533EEBD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9 647 900,00</w:t>
            </w:r>
          </w:p>
        </w:tc>
        <w:tc>
          <w:tcPr>
            <w:tcW w:w="1748" w:type="dxa"/>
            <w:shd w:val="clear" w:color="000000" w:fill="FFFFFF"/>
            <w:vAlign w:val="center"/>
          </w:tcPr>
          <w:p w14:paraId="2FEA13F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</w:tcPr>
          <w:p w14:paraId="420C861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</w:tcPr>
          <w:p w14:paraId="7580929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8" w:type="dxa"/>
            <w:shd w:val="clear" w:color="000000" w:fill="FFFFFF"/>
            <w:vAlign w:val="center"/>
          </w:tcPr>
          <w:p w14:paraId="6083B4B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  <w:tc>
          <w:tcPr>
            <w:tcW w:w="1749" w:type="dxa"/>
            <w:shd w:val="clear" w:color="000000" w:fill="FFFFFF"/>
            <w:vAlign w:val="center"/>
          </w:tcPr>
          <w:p w14:paraId="37B7D96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9 300 584,00</w:t>
            </w:r>
          </w:p>
        </w:tc>
      </w:tr>
      <w:tr w:rsidR="003B08F4" w:rsidRPr="003B08F4" w14:paraId="5E34D8E2" w14:textId="77777777" w:rsidTr="003B08F4">
        <w:trPr>
          <w:trHeight w:val="57"/>
        </w:trPr>
        <w:tc>
          <w:tcPr>
            <w:tcW w:w="15452" w:type="dxa"/>
            <w:gridSpan w:val="9"/>
            <w:vAlign w:val="center"/>
            <w:hideMark/>
          </w:tcPr>
          <w:p w14:paraId="21E59A17" w14:textId="77777777" w:rsidR="003B08F4" w:rsidRPr="003B08F4" w:rsidRDefault="003B08F4" w:rsidP="003B08F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Комплекс процессных мероприятий «Поддержка социально ориентированных некоммерческих организаций </w:t>
            </w:r>
          </w:p>
          <w:p w14:paraId="005529E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города Усолье-Сибирское»</w:t>
            </w:r>
          </w:p>
        </w:tc>
      </w:tr>
      <w:tr w:rsidR="003B08F4" w:rsidRPr="003B08F4" w14:paraId="79BDCE46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2C7133C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134" w:type="dxa"/>
            <w:hideMark/>
          </w:tcPr>
          <w:p w14:paraId="0DDBAA0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F161DB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7DD8A8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9 380 500,00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CED783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1 540 000,00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D292E3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3FDDFCB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42340BE9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8" w:type="dxa"/>
            <w:shd w:val="clear" w:color="000000" w:fill="FFFFFF"/>
            <w:vAlign w:val="center"/>
            <w:hideMark/>
          </w:tcPr>
          <w:p w14:paraId="61B9BBEA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9" w:type="dxa"/>
            <w:shd w:val="clear" w:color="000000" w:fill="FFFFFF"/>
            <w:vAlign w:val="center"/>
            <w:hideMark/>
          </w:tcPr>
          <w:p w14:paraId="2D6AEAC8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</w:tr>
      <w:tr w:rsidR="003B08F4" w:rsidRPr="003B08F4" w14:paraId="51032BAF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019F488C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AED2B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0BD7792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9 380 500,00</w:t>
            </w:r>
          </w:p>
        </w:tc>
        <w:tc>
          <w:tcPr>
            <w:tcW w:w="1748" w:type="dxa"/>
            <w:vAlign w:val="center"/>
          </w:tcPr>
          <w:p w14:paraId="644E851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1 540 000,00</w:t>
            </w:r>
          </w:p>
        </w:tc>
        <w:tc>
          <w:tcPr>
            <w:tcW w:w="1748" w:type="dxa"/>
            <w:vAlign w:val="center"/>
          </w:tcPr>
          <w:p w14:paraId="33555DC3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9" w:type="dxa"/>
            <w:shd w:val="clear" w:color="000000" w:fill="FFFFFF"/>
            <w:vAlign w:val="center"/>
          </w:tcPr>
          <w:p w14:paraId="6CFACC7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8" w:type="dxa"/>
            <w:shd w:val="clear" w:color="000000" w:fill="FFFFFF"/>
            <w:vAlign w:val="center"/>
          </w:tcPr>
          <w:p w14:paraId="6C82EE2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8" w:type="dxa"/>
            <w:shd w:val="clear" w:color="000000" w:fill="FFFFFF"/>
            <w:vAlign w:val="center"/>
          </w:tcPr>
          <w:p w14:paraId="75F686C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  <w:tc>
          <w:tcPr>
            <w:tcW w:w="1749" w:type="dxa"/>
            <w:shd w:val="clear" w:color="000000" w:fill="FFFFFF"/>
            <w:vAlign w:val="center"/>
          </w:tcPr>
          <w:p w14:paraId="0D9CBCC9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1 568 100,00</w:t>
            </w:r>
          </w:p>
        </w:tc>
      </w:tr>
      <w:tr w:rsidR="003B08F4" w:rsidRPr="003B08F4" w14:paraId="4AF50E58" w14:textId="77777777" w:rsidTr="003B08F4">
        <w:trPr>
          <w:trHeight w:val="57"/>
        </w:trPr>
        <w:tc>
          <w:tcPr>
            <w:tcW w:w="15452" w:type="dxa"/>
            <w:gridSpan w:val="9"/>
            <w:vAlign w:val="center"/>
            <w:hideMark/>
          </w:tcPr>
          <w:p w14:paraId="01AFA90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«Гражданское единство»</w:t>
            </w:r>
          </w:p>
        </w:tc>
      </w:tr>
      <w:tr w:rsidR="003B08F4" w:rsidRPr="003B08F4" w14:paraId="75E27A05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36342FC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134" w:type="dxa"/>
            <w:hideMark/>
          </w:tcPr>
          <w:p w14:paraId="0B19755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14:paraId="6AB6EC68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vAlign w:val="center"/>
            <w:hideMark/>
          </w:tcPr>
          <w:p w14:paraId="06984A4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vAlign w:val="center"/>
            <w:hideMark/>
          </w:tcPr>
          <w:p w14:paraId="1B65EF8B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</w:t>
            </w:r>
          </w:p>
        </w:tc>
        <w:tc>
          <w:tcPr>
            <w:tcW w:w="1749" w:type="dxa"/>
            <w:vAlign w:val="center"/>
            <w:hideMark/>
          </w:tcPr>
          <w:p w14:paraId="30A35CFF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vAlign w:val="center"/>
            <w:hideMark/>
          </w:tcPr>
          <w:p w14:paraId="063370A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</w:t>
            </w:r>
          </w:p>
        </w:tc>
        <w:tc>
          <w:tcPr>
            <w:tcW w:w="1748" w:type="dxa"/>
            <w:vAlign w:val="center"/>
            <w:hideMark/>
          </w:tcPr>
          <w:p w14:paraId="7E74FA6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</w:t>
            </w:r>
          </w:p>
        </w:tc>
        <w:tc>
          <w:tcPr>
            <w:tcW w:w="1749" w:type="dxa"/>
            <w:vAlign w:val="center"/>
            <w:hideMark/>
          </w:tcPr>
          <w:p w14:paraId="68B7FFF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</w:t>
            </w:r>
          </w:p>
        </w:tc>
      </w:tr>
      <w:tr w:rsidR="003B08F4" w:rsidRPr="003B08F4" w14:paraId="009522CC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0C6FF7DF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84E8C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0BE2C7B4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300 000,00</w:t>
            </w:r>
          </w:p>
        </w:tc>
        <w:tc>
          <w:tcPr>
            <w:tcW w:w="1748" w:type="dxa"/>
            <w:vAlign w:val="center"/>
          </w:tcPr>
          <w:p w14:paraId="1613FAB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50 000,00 </w:t>
            </w:r>
          </w:p>
        </w:tc>
        <w:tc>
          <w:tcPr>
            <w:tcW w:w="1748" w:type="dxa"/>
            <w:vAlign w:val="center"/>
          </w:tcPr>
          <w:p w14:paraId="17860C69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50 000,00 </w:t>
            </w:r>
          </w:p>
        </w:tc>
        <w:tc>
          <w:tcPr>
            <w:tcW w:w="1749" w:type="dxa"/>
            <w:vAlign w:val="center"/>
          </w:tcPr>
          <w:p w14:paraId="0C96C80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50 000,00 </w:t>
            </w:r>
          </w:p>
        </w:tc>
        <w:tc>
          <w:tcPr>
            <w:tcW w:w="1748" w:type="dxa"/>
            <w:vAlign w:val="center"/>
          </w:tcPr>
          <w:p w14:paraId="0F846AA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50 000,00 </w:t>
            </w:r>
          </w:p>
        </w:tc>
        <w:tc>
          <w:tcPr>
            <w:tcW w:w="1748" w:type="dxa"/>
            <w:vAlign w:val="center"/>
          </w:tcPr>
          <w:p w14:paraId="65FBF4F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50 000,00 </w:t>
            </w:r>
          </w:p>
        </w:tc>
        <w:tc>
          <w:tcPr>
            <w:tcW w:w="1749" w:type="dxa"/>
            <w:vAlign w:val="center"/>
          </w:tcPr>
          <w:p w14:paraId="0DF163FA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50 000,00 </w:t>
            </w:r>
          </w:p>
        </w:tc>
      </w:tr>
      <w:tr w:rsidR="003B08F4" w:rsidRPr="003B08F4" w14:paraId="55B5135C" w14:textId="77777777" w:rsidTr="003B08F4">
        <w:trPr>
          <w:trHeight w:val="57"/>
        </w:trPr>
        <w:tc>
          <w:tcPr>
            <w:tcW w:w="15452" w:type="dxa"/>
            <w:gridSpan w:val="9"/>
            <w:vAlign w:val="center"/>
            <w:hideMark/>
          </w:tcPr>
          <w:p w14:paraId="7464AFB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«Обеспечение мер социальной поддержки граждан»</w:t>
            </w:r>
          </w:p>
        </w:tc>
      </w:tr>
      <w:tr w:rsidR="003B08F4" w:rsidRPr="003B08F4" w14:paraId="6E5A7EEE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1EB491C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134" w:type="dxa"/>
            <w:hideMark/>
          </w:tcPr>
          <w:p w14:paraId="10487115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14:paraId="4626EF8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43 570 320,00</w:t>
            </w:r>
          </w:p>
        </w:tc>
        <w:tc>
          <w:tcPr>
            <w:tcW w:w="1748" w:type="dxa"/>
            <w:vAlign w:val="center"/>
          </w:tcPr>
          <w:p w14:paraId="5EC09B2F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7 657 900,00</w:t>
            </w:r>
          </w:p>
        </w:tc>
        <w:tc>
          <w:tcPr>
            <w:tcW w:w="1748" w:type="dxa"/>
            <w:vAlign w:val="center"/>
          </w:tcPr>
          <w:p w14:paraId="1E0E454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9" w:type="dxa"/>
            <w:vAlign w:val="center"/>
          </w:tcPr>
          <w:p w14:paraId="24854BAE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8" w:type="dxa"/>
            <w:vAlign w:val="center"/>
            <w:hideMark/>
          </w:tcPr>
          <w:p w14:paraId="28B5083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8" w:type="dxa"/>
            <w:vAlign w:val="center"/>
            <w:hideMark/>
          </w:tcPr>
          <w:p w14:paraId="4409BE3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9" w:type="dxa"/>
            <w:vAlign w:val="center"/>
            <w:hideMark/>
          </w:tcPr>
          <w:p w14:paraId="44D30458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</w:tr>
      <w:tr w:rsidR="003B08F4" w:rsidRPr="003B08F4" w14:paraId="22B52D5E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20C45DEF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545BD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4753FB8E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43 570 320,00</w:t>
            </w:r>
          </w:p>
        </w:tc>
        <w:tc>
          <w:tcPr>
            <w:tcW w:w="1748" w:type="dxa"/>
            <w:vAlign w:val="center"/>
          </w:tcPr>
          <w:p w14:paraId="7BE6561E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7 657 900,00</w:t>
            </w:r>
          </w:p>
        </w:tc>
        <w:tc>
          <w:tcPr>
            <w:tcW w:w="1748" w:type="dxa"/>
            <w:vAlign w:val="center"/>
          </w:tcPr>
          <w:p w14:paraId="4E82AD7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9" w:type="dxa"/>
            <w:vAlign w:val="center"/>
          </w:tcPr>
          <w:p w14:paraId="06449B4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8" w:type="dxa"/>
            <w:vAlign w:val="center"/>
          </w:tcPr>
          <w:p w14:paraId="110684E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8" w:type="dxa"/>
            <w:vAlign w:val="center"/>
          </w:tcPr>
          <w:p w14:paraId="42249683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  <w:tc>
          <w:tcPr>
            <w:tcW w:w="1749" w:type="dxa"/>
            <w:vAlign w:val="center"/>
          </w:tcPr>
          <w:p w14:paraId="10AEF33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7 182 484,00</w:t>
            </w:r>
          </w:p>
        </w:tc>
      </w:tr>
      <w:tr w:rsidR="003B08F4" w:rsidRPr="003B08F4" w14:paraId="086209EC" w14:textId="77777777" w:rsidTr="003B08F4">
        <w:trPr>
          <w:trHeight w:val="57"/>
        </w:trPr>
        <w:tc>
          <w:tcPr>
            <w:tcW w:w="15452" w:type="dxa"/>
            <w:gridSpan w:val="9"/>
            <w:vAlign w:val="center"/>
            <w:hideMark/>
          </w:tcPr>
          <w:p w14:paraId="1B9A4552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«Поддержка граждан города Усолье-Сибирское, пострадавших от пожара»</w:t>
            </w:r>
          </w:p>
        </w:tc>
      </w:tr>
      <w:tr w:rsidR="003B08F4" w:rsidRPr="003B08F4" w14:paraId="13238660" w14:textId="77777777" w:rsidTr="003B08F4">
        <w:trPr>
          <w:trHeight w:val="57"/>
        </w:trPr>
        <w:tc>
          <w:tcPr>
            <w:tcW w:w="2127" w:type="dxa"/>
            <w:vMerge w:val="restart"/>
            <w:vAlign w:val="center"/>
            <w:hideMark/>
          </w:tcPr>
          <w:p w14:paraId="34235FE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134" w:type="dxa"/>
            <w:hideMark/>
          </w:tcPr>
          <w:p w14:paraId="4C21F69B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14:paraId="4DFE772B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2 900 000,00</w:t>
            </w:r>
          </w:p>
        </w:tc>
        <w:tc>
          <w:tcPr>
            <w:tcW w:w="1748" w:type="dxa"/>
            <w:vAlign w:val="center"/>
            <w:hideMark/>
          </w:tcPr>
          <w:p w14:paraId="362E84D0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400 000,00</w:t>
            </w:r>
          </w:p>
        </w:tc>
        <w:tc>
          <w:tcPr>
            <w:tcW w:w="1748" w:type="dxa"/>
            <w:vAlign w:val="center"/>
            <w:hideMark/>
          </w:tcPr>
          <w:p w14:paraId="31A9F163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500 000,00</w:t>
            </w:r>
          </w:p>
        </w:tc>
        <w:tc>
          <w:tcPr>
            <w:tcW w:w="1749" w:type="dxa"/>
            <w:vAlign w:val="center"/>
            <w:hideMark/>
          </w:tcPr>
          <w:p w14:paraId="5F9E23ED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vAlign w:val="center"/>
            <w:hideMark/>
          </w:tcPr>
          <w:p w14:paraId="50D52771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vAlign w:val="center"/>
            <w:hideMark/>
          </w:tcPr>
          <w:p w14:paraId="1C570CEB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500 000,00</w:t>
            </w:r>
          </w:p>
        </w:tc>
        <w:tc>
          <w:tcPr>
            <w:tcW w:w="1749" w:type="dxa"/>
            <w:vAlign w:val="center"/>
            <w:hideMark/>
          </w:tcPr>
          <w:p w14:paraId="5297584E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500 000,00</w:t>
            </w:r>
          </w:p>
        </w:tc>
      </w:tr>
      <w:tr w:rsidR="003B08F4" w:rsidRPr="003B08F4" w14:paraId="73B7DEC9" w14:textId="77777777" w:rsidTr="003B08F4">
        <w:trPr>
          <w:trHeight w:val="57"/>
        </w:trPr>
        <w:tc>
          <w:tcPr>
            <w:tcW w:w="2127" w:type="dxa"/>
            <w:vMerge/>
            <w:vAlign w:val="center"/>
            <w:hideMark/>
          </w:tcPr>
          <w:p w14:paraId="54E6C2C7" w14:textId="77777777" w:rsidR="003B08F4" w:rsidRPr="003B08F4" w:rsidRDefault="003B08F4" w:rsidP="003B08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CB251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135A79D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2 900 000,00</w:t>
            </w:r>
          </w:p>
        </w:tc>
        <w:tc>
          <w:tcPr>
            <w:tcW w:w="1748" w:type="dxa"/>
            <w:vAlign w:val="center"/>
          </w:tcPr>
          <w:p w14:paraId="1100CD1A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400 000,00 </w:t>
            </w:r>
          </w:p>
        </w:tc>
        <w:tc>
          <w:tcPr>
            <w:tcW w:w="1748" w:type="dxa"/>
            <w:vAlign w:val="center"/>
          </w:tcPr>
          <w:p w14:paraId="66C9276C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500 000,00 </w:t>
            </w:r>
          </w:p>
        </w:tc>
        <w:tc>
          <w:tcPr>
            <w:tcW w:w="1749" w:type="dxa"/>
            <w:vAlign w:val="center"/>
          </w:tcPr>
          <w:p w14:paraId="4DFA574A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500 000,00 </w:t>
            </w:r>
          </w:p>
        </w:tc>
        <w:tc>
          <w:tcPr>
            <w:tcW w:w="1748" w:type="dxa"/>
            <w:vAlign w:val="center"/>
          </w:tcPr>
          <w:p w14:paraId="17F391CB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500 000,0 </w:t>
            </w:r>
          </w:p>
        </w:tc>
        <w:tc>
          <w:tcPr>
            <w:tcW w:w="1748" w:type="dxa"/>
            <w:vAlign w:val="center"/>
          </w:tcPr>
          <w:p w14:paraId="762CDF67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500 000,00 </w:t>
            </w:r>
          </w:p>
        </w:tc>
        <w:tc>
          <w:tcPr>
            <w:tcW w:w="1749" w:type="dxa"/>
            <w:vAlign w:val="center"/>
          </w:tcPr>
          <w:p w14:paraId="32835746" w14:textId="77777777" w:rsidR="003B08F4" w:rsidRPr="003B08F4" w:rsidRDefault="003B08F4" w:rsidP="003B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08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500 000,00 </w:t>
            </w:r>
          </w:p>
        </w:tc>
      </w:tr>
    </w:tbl>
    <w:p w14:paraId="09CE4C2A" w14:textId="77777777" w:rsidR="009E2CDD" w:rsidRDefault="009E2CDD" w:rsidP="00F94ADE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4D93899" w14:textId="32A69406" w:rsidR="00B23C5C" w:rsidRDefault="00B23C5C" w:rsidP="00F94ADE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23C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1</w:t>
      </w:r>
    </w:p>
    <w:p w14:paraId="375698FA" w14:textId="3BA21A56" w:rsidR="00B23C5C" w:rsidRDefault="00B23C5C" w:rsidP="00F94ADE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 муниципальной программе</w:t>
      </w:r>
    </w:p>
    <w:p w14:paraId="01EA4CA6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 xml:space="preserve">Паспорт </w:t>
      </w:r>
    </w:p>
    <w:p w14:paraId="148B2BD0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caps/>
          <w:sz w:val="28"/>
          <w:szCs w:val="28"/>
          <w:lang w:eastAsia="ru-RU"/>
        </w:rPr>
        <w:t>комплекса процессных мероприятий</w:t>
      </w:r>
    </w:p>
    <w:p w14:paraId="752F40E4" w14:textId="3B898285" w:rsidR="00F94ADE" w:rsidRPr="00F94ADE" w:rsidRDefault="00F94ADE" w:rsidP="007A5C8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99256436"/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«Поддержка социально ориентированных некоммерческих организаций города Усолье-Сибирское»</w:t>
      </w:r>
    </w:p>
    <w:p w14:paraId="30D9512E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1</w:t>
      </w:r>
    </w:p>
    <w:bookmarkEnd w:id="5"/>
    <w:p w14:paraId="1C0C3059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tbl>
      <w:tblPr>
        <w:tblW w:w="1551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30"/>
        <w:gridCol w:w="8284"/>
      </w:tblGrid>
      <w:tr w:rsidR="00F94ADE" w:rsidRPr="00F94ADE" w14:paraId="041F6F6E" w14:textId="77777777" w:rsidTr="00F94ADE">
        <w:trPr>
          <w:trHeight w:val="631"/>
          <w:tblCellSpacing w:w="5" w:type="nil"/>
        </w:trPr>
        <w:tc>
          <w:tcPr>
            <w:tcW w:w="7230" w:type="dxa"/>
          </w:tcPr>
          <w:p w14:paraId="1AA7899F" w14:textId="77777777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8284" w:type="dxa"/>
          </w:tcPr>
          <w:p w14:paraId="38BB4A55" w14:textId="013ACE55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F94ADE" w:rsidRPr="00F94ADE" w14:paraId="24AF932A" w14:textId="77777777" w:rsidTr="00F94ADE">
        <w:trPr>
          <w:trHeight w:val="360"/>
          <w:tblCellSpacing w:w="5" w:type="nil"/>
        </w:trPr>
        <w:tc>
          <w:tcPr>
            <w:tcW w:w="7230" w:type="dxa"/>
          </w:tcPr>
          <w:p w14:paraId="45028C8D" w14:textId="77777777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8284" w:type="dxa"/>
          </w:tcPr>
          <w:p w14:paraId="07CB7E0E" w14:textId="1E3C0A5B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Гражданское общество и социальная поддержка населения </w:t>
            </w:r>
          </w:p>
        </w:tc>
      </w:tr>
      <w:tr w:rsidR="00F94ADE" w:rsidRPr="00F94ADE" w14:paraId="06AC8116" w14:textId="77777777" w:rsidTr="00F94ADE">
        <w:trPr>
          <w:trHeight w:val="360"/>
          <w:tblCellSpacing w:w="5" w:type="nil"/>
        </w:trPr>
        <w:tc>
          <w:tcPr>
            <w:tcW w:w="7230" w:type="dxa"/>
          </w:tcPr>
          <w:p w14:paraId="7EAD6EF2" w14:textId="77777777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8284" w:type="dxa"/>
          </w:tcPr>
          <w:p w14:paraId="5F2E1A1C" w14:textId="00660F9E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 ориентированные некоммерческие организации города Усолье-Сибирское (далее - СОНКО)</w:t>
            </w:r>
          </w:p>
        </w:tc>
      </w:tr>
    </w:tbl>
    <w:p w14:paraId="22E0E576" w14:textId="77777777" w:rsidR="00F94ADE" w:rsidRPr="00F94ADE" w:rsidRDefault="00F94ADE" w:rsidP="00F94A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FA9C0" w14:textId="77777777" w:rsidR="00F94ADE" w:rsidRPr="00F94ADE" w:rsidRDefault="00F94ADE" w:rsidP="00F94A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14:paraId="41AFE1F9" w14:textId="77777777" w:rsidR="00F94ADE" w:rsidRPr="00F94ADE" w:rsidRDefault="00F94ADE" w:rsidP="00F94AD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bookmarkStart w:id="6" w:name="P164"/>
      <w:bookmarkEnd w:id="6"/>
      <w:r w:rsidRPr="00F94ADE">
        <w:rPr>
          <w:rFonts w:ascii="Times New Roman" w:eastAsia="Times New Roman" w:hAnsi="Times New Roman"/>
          <w:caps/>
          <w:sz w:val="28"/>
          <w:szCs w:val="28"/>
          <w:lang w:eastAsia="ru-RU"/>
        </w:rPr>
        <w:t>Показатели комплекса процессных мероприятий</w:t>
      </w:r>
    </w:p>
    <w:p w14:paraId="137CE247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«Поддержка социально ориентированных некоммерческих организаций города Усолье-Сибирское»</w:t>
      </w:r>
    </w:p>
    <w:p w14:paraId="390188F2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314"/>
        <w:gridCol w:w="1418"/>
        <w:gridCol w:w="995"/>
        <w:gridCol w:w="847"/>
        <w:gridCol w:w="992"/>
        <w:gridCol w:w="707"/>
        <w:gridCol w:w="709"/>
        <w:gridCol w:w="855"/>
        <w:gridCol w:w="732"/>
        <w:gridCol w:w="828"/>
        <w:gridCol w:w="734"/>
        <w:gridCol w:w="3686"/>
      </w:tblGrid>
      <w:tr w:rsidR="00F94ADE" w:rsidRPr="00F94ADE" w14:paraId="4E2DE0EF" w14:textId="77777777" w:rsidTr="00F94ADE">
        <w:trPr>
          <w:trHeight w:val="300"/>
        </w:trPr>
        <w:tc>
          <w:tcPr>
            <w:tcW w:w="635" w:type="dxa"/>
            <w:vMerge w:val="restart"/>
            <w:hideMark/>
          </w:tcPr>
          <w:p w14:paraId="0AEF8CE0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14" w:type="dxa"/>
            <w:vMerge w:val="restart"/>
            <w:hideMark/>
          </w:tcPr>
          <w:p w14:paraId="22FC2280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418" w:type="dxa"/>
            <w:vMerge w:val="restart"/>
            <w:hideMark/>
          </w:tcPr>
          <w:p w14:paraId="3DC45A06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lang w:eastAsia="ru-RU"/>
              </w:rPr>
              <w:t>Признак возрастания/ убывания</w:t>
            </w:r>
          </w:p>
        </w:tc>
        <w:tc>
          <w:tcPr>
            <w:tcW w:w="995" w:type="dxa"/>
            <w:vMerge w:val="restart"/>
            <w:hideMark/>
          </w:tcPr>
          <w:p w14:paraId="30BE63A2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839" w:type="dxa"/>
            <w:gridSpan w:val="2"/>
            <w:hideMark/>
          </w:tcPr>
          <w:p w14:paraId="13011452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565" w:type="dxa"/>
            <w:gridSpan w:val="6"/>
            <w:hideMark/>
          </w:tcPr>
          <w:p w14:paraId="2B7558CB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3686" w:type="dxa"/>
            <w:hideMark/>
          </w:tcPr>
          <w:p w14:paraId="4FDC36C4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</w:tr>
      <w:tr w:rsidR="00F94ADE" w:rsidRPr="00F94ADE" w14:paraId="2E362D17" w14:textId="77777777" w:rsidTr="00F94ADE">
        <w:trPr>
          <w:trHeight w:val="79"/>
        </w:trPr>
        <w:tc>
          <w:tcPr>
            <w:tcW w:w="635" w:type="dxa"/>
            <w:vMerge/>
            <w:hideMark/>
          </w:tcPr>
          <w:p w14:paraId="511B0199" w14:textId="77777777" w:rsidR="00F94ADE" w:rsidRPr="00F94ADE" w:rsidRDefault="00F94ADE" w:rsidP="00F94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4191D15" w14:textId="77777777" w:rsidR="00F94ADE" w:rsidRPr="00F94ADE" w:rsidRDefault="00F94ADE" w:rsidP="00F94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14:paraId="227D6195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hideMark/>
          </w:tcPr>
          <w:p w14:paraId="3F155863" w14:textId="77777777" w:rsidR="00F94ADE" w:rsidRPr="00F94ADE" w:rsidRDefault="00F94ADE" w:rsidP="00F94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hideMark/>
          </w:tcPr>
          <w:p w14:paraId="30EC9DD7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hideMark/>
          </w:tcPr>
          <w:p w14:paraId="00700CB6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7" w:type="dxa"/>
            <w:hideMark/>
          </w:tcPr>
          <w:p w14:paraId="65A46028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14:paraId="6E09C7A8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5" w:type="dxa"/>
          </w:tcPr>
          <w:p w14:paraId="083D5745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2" w:type="dxa"/>
          </w:tcPr>
          <w:p w14:paraId="3449A073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28" w:type="dxa"/>
          </w:tcPr>
          <w:p w14:paraId="079D1FF7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34" w:type="dxa"/>
          </w:tcPr>
          <w:p w14:paraId="31E00572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3686" w:type="dxa"/>
            <w:hideMark/>
          </w:tcPr>
          <w:p w14:paraId="7A3DC186" w14:textId="77777777" w:rsidR="00F94ADE" w:rsidRPr="00F94ADE" w:rsidRDefault="00F94ADE" w:rsidP="00F94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4ADE" w:rsidRPr="00F94ADE" w14:paraId="176FAC8A" w14:textId="77777777" w:rsidTr="00F94ADE">
        <w:trPr>
          <w:trHeight w:val="315"/>
        </w:trPr>
        <w:tc>
          <w:tcPr>
            <w:tcW w:w="635" w:type="dxa"/>
            <w:hideMark/>
          </w:tcPr>
          <w:p w14:paraId="6F6C851F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4" w:type="dxa"/>
            <w:hideMark/>
          </w:tcPr>
          <w:p w14:paraId="313BF830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14:paraId="64AD2213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hideMark/>
          </w:tcPr>
          <w:p w14:paraId="61012E88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  <w:hideMark/>
          </w:tcPr>
          <w:p w14:paraId="05630C60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14:paraId="43DE60BE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7" w:type="dxa"/>
          </w:tcPr>
          <w:p w14:paraId="453236C2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26B933C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</w:tcPr>
          <w:p w14:paraId="63FC27B5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2" w:type="dxa"/>
          </w:tcPr>
          <w:p w14:paraId="5B8C2C76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" w:type="dxa"/>
          </w:tcPr>
          <w:p w14:paraId="2B927F50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4" w:type="dxa"/>
          </w:tcPr>
          <w:p w14:paraId="2E2AEEBD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6" w:type="dxa"/>
          </w:tcPr>
          <w:p w14:paraId="401597DC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94ADE" w:rsidRPr="00F94ADE" w14:paraId="18B8EB4F" w14:textId="77777777" w:rsidTr="00F94ADE">
        <w:trPr>
          <w:trHeight w:val="315"/>
        </w:trPr>
        <w:tc>
          <w:tcPr>
            <w:tcW w:w="15452" w:type="dxa"/>
            <w:gridSpan w:val="13"/>
            <w:noWrap/>
            <w:hideMark/>
          </w:tcPr>
          <w:p w14:paraId="323AE6E7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 Поддержка и стимулирование деятельности социально ориентированных некоммерческих организаций для решения и профилактики социально-экономических проблем города, развития и укрепления гражданского общества</w:t>
            </w:r>
          </w:p>
        </w:tc>
      </w:tr>
      <w:tr w:rsidR="00F94ADE" w:rsidRPr="00F94ADE" w14:paraId="0FE81F96" w14:textId="77777777" w:rsidTr="00F94ADE">
        <w:trPr>
          <w:trHeight w:val="315"/>
        </w:trPr>
        <w:tc>
          <w:tcPr>
            <w:tcW w:w="635" w:type="dxa"/>
            <w:noWrap/>
            <w:hideMark/>
          </w:tcPr>
          <w:p w14:paraId="092802CE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14" w:type="dxa"/>
          </w:tcPr>
          <w:p w14:paraId="5F0048CA" w14:textId="77777777" w:rsidR="00F94ADE" w:rsidRPr="00F94ADE" w:rsidRDefault="00F94ADE" w:rsidP="00F94A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СОНКО, получивших финансовую поддержку  </w:t>
            </w:r>
          </w:p>
        </w:tc>
        <w:tc>
          <w:tcPr>
            <w:tcW w:w="1418" w:type="dxa"/>
            <w:hideMark/>
          </w:tcPr>
          <w:p w14:paraId="28F550D0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Поддерживающий</w:t>
            </w:r>
          </w:p>
        </w:tc>
        <w:tc>
          <w:tcPr>
            <w:tcW w:w="995" w:type="dxa"/>
            <w:hideMark/>
          </w:tcPr>
          <w:p w14:paraId="662A16D3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47" w:type="dxa"/>
            <w:hideMark/>
          </w:tcPr>
          <w:p w14:paraId="77BA7FA1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hideMark/>
          </w:tcPr>
          <w:p w14:paraId="48BF41AB" w14:textId="77777777" w:rsidR="00F94ADE" w:rsidRPr="00F94ADE" w:rsidRDefault="00F94AD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7" w:type="dxa"/>
          </w:tcPr>
          <w:p w14:paraId="6C471276" w14:textId="36503BC4" w:rsidR="00F94ADE" w:rsidRPr="00F94ADE" w:rsidRDefault="00062C7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D9C34CC" w14:textId="23DE5A5E" w:rsidR="00F94ADE" w:rsidRPr="00F94ADE" w:rsidRDefault="00062C7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</w:tcPr>
          <w:p w14:paraId="6CA260BB" w14:textId="6917F420" w:rsidR="00F94ADE" w:rsidRPr="00F94ADE" w:rsidRDefault="00062C7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" w:type="dxa"/>
          </w:tcPr>
          <w:p w14:paraId="2C65D20F" w14:textId="52F7525A" w:rsidR="00F94ADE" w:rsidRPr="00F94ADE" w:rsidRDefault="00062C7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</w:tcPr>
          <w:p w14:paraId="5938411F" w14:textId="47410D28" w:rsidR="00F94ADE" w:rsidRPr="00F94ADE" w:rsidRDefault="00062C7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" w:type="dxa"/>
          </w:tcPr>
          <w:p w14:paraId="5E271A87" w14:textId="67738968" w:rsidR="00F94ADE" w:rsidRPr="00F94ADE" w:rsidRDefault="00062C7E" w:rsidP="00F94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1D3185D6" w14:textId="77777777" w:rsidR="00F94ADE" w:rsidRPr="00F94ADE" w:rsidRDefault="00F94ADE" w:rsidP="00F9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</w:tbl>
    <w:p w14:paraId="73595620" w14:textId="77777777" w:rsidR="0015292E" w:rsidRDefault="0015292E" w:rsidP="00F94ADE">
      <w:pPr>
        <w:spacing w:after="160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1083D9" w14:textId="4A7E88F7" w:rsidR="00F94ADE" w:rsidRPr="00F94ADE" w:rsidRDefault="00F94ADE" w:rsidP="00F94ADE">
      <w:pPr>
        <w:spacing w:after="160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14:paraId="2F9F0B2D" w14:textId="77777777" w:rsidR="00F94ADE" w:rsidRPr="00F94ADE" w:rsidRDefault="00F94ADE" w:rsidP="00F94AD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caps/>
          <w:sz w:val="28"/>
          <w:szCs w:val="28"/>
          <w:lang w:eastAsia="ru-RU"/>
        </w:rPr>
        <w:t>Перечень</w:t>
      </w:r>
    </w:p>
    <w:p w14:paraId="037C940B" w14:textId="77777777" w:rsidR="00F94ADE" w:rsidRPr="00F94ADE" w:rsidRDefault="00F94ADE" w:rsidP="00F94A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caps/>
          <w:sz w:val="28"/>
          <w:szCs w:val="28"/>
          <w:lang w:eastAsia="ru-RU"/>
        </w:rPr>
        <w:t>мероприятий (результатов) комплекса процессных мероприятий</w:t>
      </w:r>
    </w:p>
    <w:p w14:paraId="5D48238A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«Поддержка социально ориентированных некоммерческих организаций города Усолье-Сибирское»</w:t>
      </w:r>
    </w:p>
    <w:tbl>
      <w:tblPr>
        <w:tblStyle w:val="32"/>
        <w:tblpPr w:leftFromText="180" w:rightFromText="180" w:vertAnchor="text" w:horzAnchor="margin" w:tblpX="-289" w:tblpY="218"/>
        <w:tblW w:w="15559" w:type="dxa"/>
        <w:tblLayout w:type="fixed"/>
        <w:tblLook w:val="04A0" w:firstRow="1" w:lastRow="0" w:firstColumn="1" w:lastColumn="0" w:noHBand="0" w:noVBand="1"/>
      </w:tblPr>
      <w:tblGrid>
        <w:gridCol w:w="703"/>
        <w:gridCol w:w="2409"/>
        <w:gridCol w:w="1958"/>
        <w:gridCol w:w="2693"/>
        <w:gridCol w:w="1275"/>
        <w:gridCol w:w="993"/>
        <w:gridCol w:w="142"/>
        <w:gridCol w:w="708"/>
        <w:gridCol w:w="780"/>
        <w:gridCol w:w="780"/>
        <w:gridCol w:w="779"/>
        <w:gridCol w:w="780"/>
        <w:gridCol w:w="779"/>
        <w:gridCol w:w="780"/>
      </w:tblGrid>
      <w:tr w:rsidR="00F94ADE" w:rsidRPr="00F94ADE" w14:paraId="2BF0296E" w14:textId="77777777" w:rsidTr="00C648B2">
        <w:trPr>
          <w:trHeight w:val="759"/>
        </w:trPr>
        <w:tc>
          <w:tcPr>
            <w:tcW w:w="703" w:type="dxa"/>
          </w:tcPr>
          <w:p w14:paraId="33885228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09" w:type="dxa"/>
          </w:tcPr>
          <w:p w14:paraId="0FC48706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8" w:type="dxa"/>
          </w:tcPr>
          <w:p w14:paraId="017CB764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2693" w:type="dxa"/>
          </w:tcPr>
          <w:p w14:paraId="28943260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75" w:type="dxa"/>
          </w:tcPr>
          <w:p w14:paraId="585D4572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gridSpan w:val="3"/>
          </w:tcPr>
          <w:p w14:paraId="0D3E1114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78" w:type="dxa"/>
            <w:gridSpan w:val="6"/>
          </w:tcPr>
          <w:p w14:paraId="2121E237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мероприятия (результата) по годам</w:t>
            </w:r>
          </w:p>
        </w:tc>
      </w:tr>
      <w:tr w:rsidR="00F94ADE" w:rsidRPr="00F94ADE" w14:paraId="5CE67989" w14:textId="77777777" w:rsidTr="00C648B2">
        <w:tc>
          <w:tcPr>
            <w:tcW w:w="703" w:type="dxa"/>
          </w:tcPr>
          <w:p w14:paraId="37722572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1136101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dxa"/>
          </w:tcPr>
          <w:p w14:paraId="4F7D2DFE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05A3FD2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14:paraId="714F06E5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2"/>
          </w:tcPr>
          <w:p w14:paraId="7FC87473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</w:tcPr>
          <w:p w14:paraId="48286A52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0" w:type="dxa"/>
          </w:tcPr>
          <w:p w14:paraId="5183A015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0" w:type="dxa"/>
          </w:tcPr>
          <w:p w14:paraId="41A12CBB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9" w:type="dxa"/>
          </w:tcPr>
          <w:p w14:paraId="5F3DD960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80" w:type="dxa"/>
          </w:tcPr>
          <w:p w14:paraId="62C910BD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79" w:type="dxa"/>
          </w:tcPr>
          <w:p w14:paraId="56940CD5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80" w:type="dxa"/>
          </w:tcPr>
          <w:p w14:paraId="08BD2FFC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F94ADE" w:rsidRPr="00F94ADE" w14:paraId="4EB459A3" w14:textId="77777777" w:rsidTr="00C648B2">
        <w:tc>
          <w:tcPr>
            <w:tcW w:w="15559" w:type="dxa"/>
            <w:gridSpan w:val="14"/>
          </w:tcPr>
          <w:p w14:paraId="10D1764E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Задача «</w:t>
            </w:r>
            <w:r w:rsidRPr="00F94A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и стимулирование деятельности социально ориентированных некоммерческих организаций для решения и профилактики социально-экономических проблем города, развития и укрепления гражданского общества»</w:t>
            </w:r>
          </w:p>
        </w:tc>
      </w:tr>
      <w:tr w:rsidR="00F94ADE" w:rsidRPr="00F94ADE" w14:paraId="7E9F99FE" w14:textId="77777777" w:rsidTr="00C648B2">
        <w:tc>
          <w:tcPr>
            <w:tcW w:w="703" w:type="dxa"/>
          </w:tcPr>
          <w:p w14:paraId="77DFB11B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14:paraId="5B9A526A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Предоставлены субсидии СОНКО на проведение мероприятий в области социальной политики</w:t>
            </w:r>
          </w:p>
        </w:tc>
        <w:tc>
          <w:tcPr>
            <w:tcW w:w="1958" w:type="dxa"/>
          </w:tcPr>
          <w:p w14:paraId="4A58A538" w14:textId="07FE723F" w:rsidR="00F94ADE" w:rsidRPr="00F94ADE" w:rsidRDefault="0015292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693" w:type="dxa"/>
          </w:tcPr>
          <w:p w14:paraId="45C720B9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СОНКО, получившие финансовую поддержку</w:t>
            </w:r>
            <w:r w:rsidRPr="00F94ADE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 проведение мероприятий в области социальной политике</w:t>
            </w: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</w:tcPr>
          <w:p w14:paraId="033F28B6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14:paraId="290976E1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94A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14:paraId="6B226862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80" w:type="dxa"/>
          </w:tcPr>
          <w:p w14:paraId="220B75DC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14:paraId="2CB52EF2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</w:tcPr>
          <w:p w14:paraId="3DD6D254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14:paraId="754FC73D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</w:tcPr>
          <w:p w14:paraId="109B707D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14:paraId="363732AB" w14:textId="77777777" w:rsidR="00F94ADE" w:rsidRPr="00F94ADE" w:rsidRDefault="00F94ADE" w:rsidP="00F94ADE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AD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2977AF4E" w14:textId="77777777" w:rsidR="00F94ADE" w:rsidRPr="00F94ADE" w:rsidRDefault="00F94ADE" w:rsidP="00F94ADE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EBD73" w14:textId="6E6ED426" w:rsidR="00F94ADE" w:rsidRPr="00F94ADE" w:rsidRDefault="00F94ADE" w:rsidP="00F94ADE">
      <w:pPr>
        <w:spacing w:after="160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14:paraId="6506A583" w14:textId="77777777" w:rsidR="00F94ADE" w:rsidRPr="00F94ADE" w:rsidRDefault="00F94ADE" w:rsidP="00F94AD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caps/>
          <w:sz w:val="28"/>
          <w:szCs w:val="28"/>
          <w:lang w:eastAsia="ru-RU"/>
        </w:rPr>
        <w:t>Финансовое обеспечение реализации комплекса процессных мероприятий</w:t>
      </w:r>
    </w:p>
    <w:p w14:paraId="4B089065" w14:textId="77777777" w:rsidR="00F94ADE" w:rsidRPr="00F94ADE" w:rsidRDefault="00F94ADE" w:rsidP="00F94AD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ADE">
        <w:rPr>
          <w:rFonts w:ascii="Times New Roman" w:eastAsia="Times New Roman" w:hAnsi="Times New Roman"/>
          <w:sz w:val="28"/>
          <w:szCs w:val="28"/>
          <w:lang w:eastAsia="ru-RU"/>
        </w:rPr>
        <w:t>«Поддержка социально ориентированных некоммерческих организаций города Усолье-Сибирское»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909"/>
        <w:gridCol w:w="1701"/>
        <w:gridCol w:w="1843"/>
        <w:gridCol w:w="1559"/>
        <w:gridCol w:w="1559"/>
        <w:gridCol w:w="1560"/>
        <w:gridCol w:w="1559"/>
        <w:gridCol w:w="1559"/>
        <w:gridCol w:w="1560"/>
      </w:tblGrid>
      <w:tr w:rsidR="00062C7E" w:rsidRPr="00062C7E" w14:paraId="37CF235D" w14:textId="77777777" w:rsidTr="002F35F1">
        <w:trPr>
          <w:trHeight w:val="57"/>
        </w:trPr>
        <w:tc>
          <w:tcPr>
            <w:tcW w:w="643" w:type="dxa"/>
            <w:vMerge w:val="restart"/>
          </w:tcPr>
          <w:p w14:paraId="19EFE08F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  <w:p w14:paraId="22869DE6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21645321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14:paraId="20D5D2E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Ответственный исполнитель, участник</w:t>
            </w:r>
          </w:p>
        </w:tc>
        <w:tc>
          <w:tcPr>
            <w:tcW w:w="1843" w:type="dxa"/>
            <w:vMerge w:val="restart"/>
          </w:tcPr>
          <w:p w14:paraId="4608F7C8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356" w:type="dxa"/>
            <w:gridSpan w:val="6"/>
          </w:tcPr>
          <w:p w14:paraId="611683E7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Расходы (руб.), годы</w:t>
            </w:r>
          </w:p>
        </w:tc>
      </w:tr>
      <w:tr w:rsidR="00062C7E" w:rsidRPr="00062C7E" w14:paraId="44A4D5F3" w14:textId="77777777" w:rsidTr="002F35F1">
        <w:trPr>
          <w:trHeight w:val="57"/>
        </w:trPr>
        <w:tc>
          <w:tcPr>
            <w:tcW w:w="643" w:type="dxa"/>
            <w:vMerge/>
          </w:tcPr>
          <w:p w14:paraId="208C7696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7AE1D20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A03D26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56C38F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8F607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14:paraId="55234368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60" w:type="dxa"/>
          </w:tcPr>
          <w:p w14:paraId="44DDD6F4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</w:tcPr>
          <w:p w14:paraId="0D8C373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559" w:type="dxa"/>
          </w:tcPr>
          <w:p w14:paraId="57300EE1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</w:tcPr>
          <w:p w14:paraId="69B7A0E8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</w:tr>
      <w:tr w:rsidR="00062C7E" w:rsidRPr="00062C7E" w14:paraId="515B3BDA" w14:textId="77777777" w:rsidTr="002F35F1">
        <w:trPr>
          <w:trHeight w:val="57"/>
        </w:trPr>
        <w:tc>
          <w:tcPr>
            <w:tcW w:w="643" w:type="dxa"/>
          </w:tcPr>
          <w:p w14:paraId="02B093D0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9" w:type="dxa"/>
          </w:tcPr>
          <w:p w14:paraId="4B233F72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245CAB1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6A7D9D5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00A503F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6B576D3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A9C52E6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2A24F7A8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73DA10D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42585254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62C7E" w:rsidRPr="00062C7E" w14:paraId="167D8F49" w14:textId="77777777" w:rsidTr="002F35F1">
        <w:trPr>
          <w:trHeight w:val="57"/>
        </w:trPr>
        <w:tc>
          <w:tcPr>
            <w:tcW w:w="2552" w:type="dxa"/>
            <w:gridSpan w:val="2"/>
            <w:vMerge w:val="restart"/>
          </w:tcPr>
          <w:p w14:paraId="34140425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«Поддержка социально ориентированных некоммерческих организаций города Усолье-Сибирское»</w:t>
            </w:r>
          </w:p>
        </w:tc>
        <w:tc>
          <w:tcPr>
            <w:tcW w:w="1701" w:type="dxa"/>
            <w:vMerge w:val="restart"/>
          </w:tcPr>
          <w:p w14:paraId="7EEFD322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843" w:type="dxa"/>
          </w:tcPr>
          <w:p w14:paraId="5183BB6F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</w:tcPr>
          <w:p w14:paraId="45BA635F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1 540 000,00</w:t>
            </w:r>
          </w:p>
        </w:tc>
        <w:tc>
          <w:tcPr>
            <w:tcW w:w="1559" w:type="dxa"/>
          </w:tcPr>
          <w:p w14:paraId="1A830962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300BAE3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4B278E55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478C339C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68A4D49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</w:tr>
      <w:tr w:rsidR="00062C7E" w:rsidRPr="00062C7E" w14:paraId="4D591430" w14:textId="77777777" w:rsidTr="002F35F1">
        <w:trPr>
          <w:trHeight w:val="57"/>
        </w:trPr>
        <w:tc>
          <w:tcPr>
            <w:tcW w:w="2552" w:type="dxa"/>
            <w:gridSpan w:val="2"/>
            <w:vMerge/>
          </w:tcPr>
          <w:p w14:paraId="69EEADD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903ED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C886B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</w:tcPr>
          <w:p w14:paraId="23E5F46D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1 540 000,00</w:t>
            </w:r>
          </w:p>
        </w:tc>
        <w:tc>
          <w:tcPr>
            <w:tcW w:w="1559" w:type="dxa"/>
          </w:tcPr>
          <w:p w14:paraId="47DEC56D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4848B98B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2902E642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6F4846D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42D3AB22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</w:tr>
      <w:tr w:rsidR="00062C7E" w:rsidRPr="00062C7E" w14:paraId="1601BFE8" w14:textId="77777777" w:rsidTr="002F35F1">
        <w:trPr>
          <w:trHeight w:val="57"/>
        </w:trPr>
        <w:tc>
          <w:tcPr>
            <w:tcW w:w="643" w:type="dxa"/>
            <w:vMerge w:val="restart"/>
          </w:tcPr>
          <w:p w14:paraId="6D68514C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09" w:type="dxa"/>
            <w:vMerge w:val="restart"/>
          </w:tcPr>
          <w:p w14:paraId="5603C4F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Предоставлены субсидии СОНКО на проведение мероприятий в области социальной политики</w:t>
            </w:r>
          </w:p>
        </w:tc>
        <w:tc>
          <w:tcPr>
            <w:tcW w:w="1701" w:type="dxa"/>
            <w:vMerge w:val="restart"/>
          </w:tcPr>
          <w:p w14:paraId="69A861B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843" w:type="dxa"/>
          </w:tcPr>
          <w:p w14:paraId="7BBA9554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</w:tcPr>
          <w:p w14:paraId="3FFFB984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1 540 000,00</w:t>
            </w:r>
          </w:p>
        </w:tc>
        <w:tc>
          <w:tcPr>
            <w:tcW w:w="1559" w:type="dxa"/>
          </w:tcPr>
          <w:p w14:paraId="507CDC7C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61237196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27C980F4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7864D4F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4F4B4779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</w:tr>
      <w:tr w:rsidR="00062C7E" w:rsidRPr="00062C7E" w14:paraId="5BE99104" w14:textId="77777777" w:rsidTr="002F35F1">
        <w:trPr>
          <w:trHeight w:val="57"/>
        </w:trPr>
        <w:tc>
          <w:tcPr>
            <w:tcW w:w="643" w:type="dxa"/>
            <w:vMerge/>
          </w:tcPr>
          <w:p w14:paraId="5C2BDDA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19E4311B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3CAAEE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6494C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</w:tcPr>
          <w:p w14:paraId="70E6C478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1 540 000,00</w:t>
            </w:r>
          </w:p>
        </w:tc>
        <w:tc>
          <w:tcPr>
            <w:tcW w:w="1559" w:type="dxa"/>
          </w:tcPr>
          <w:p w14:paraId="600C23F5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4CCC4B4A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54713531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59" w:type="dxa"/>
          </w:tcPr>
          <w:p w14:paraId="16127471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  <w:tc>
          <w:tcPr>
            <w:tcW w:w="1560" w:type="dxa"/>
          </w:tcPr>
          <w:p w14:paraId="5D09CC25" w14:textId="77777777" w:rsidR="00062C7E" w:rsidRPr="00062C7E" w:rsidRDefault="00062C7E" w:rsidP="002F35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C7E">
              <w:rPr>
                <w:rFonts w:ascii="Times New Roman" w:hAnsi="Times New Roman"/>
                <w:sz w:val="20"/>
                <w:szCs w:val="20"/>
              </w:rPr>
              <w:t>1 568 100,00</w:t>
            </w:r>
          </w:p>
        </w:tc>
      </w:tr>
    </w:tbl>
    <w:p w14:paraId="17C6FC99" w14:textId="3D2B363A" w:rsidR="00F94ADE" w:rsidRDefault="00F94AD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C4B91C2" w14:textId="77777777" w:rsidR="00F94ADE" w:rsidRDefault="00F94ADE" w:rsidP="00F94ADE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2</w:t>
      </w:r>
    </w:p>
    <w:p w14:paraId="589025B9" w14:textId="3F4676EB" w:rsidR="00F94ADE" w:rsidRPr="00F94ADE" w:rsidRDefault="00F94ADE" w:rsidP="00F94ADE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муниципальной программе</w:t>
      </w:r>
    </w:p>
    <w:p w14:paraId="100A7BCA" w14:textId="77777777" w:rsidR="00F94ADE" w:rsidRDefault="00F94ADE" w:rsidP="00F94AD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ADEBCF4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0"/>
      </w:tblGrid>
      <w:tr w:rsidR="001A48D0" w:rsidRPr="001A48D0" w14:paraId="2CDEF0D5" w14:textId="77777777" w:rsidTr="00C648B2">
        <w:trPr>
          <w:trHeight w:val="502"/>
          <w:jc w:val="center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</w:tcPr>
          <w:p w14:paraId="1E038BEC" w14:textId="77777777" w:rsidR="001A48D0" w:rsidRPr="001A48D0" w:rsidRDefault="001A48D0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" w:name="P151"/>
            <w:bookmarkEnd w:id="7"/>
            <w:r w:rsidRPr="001A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</w:t>
            </w:r>
          </w:p>
          <w:p w14:paraId="091BA7D1" w14:textId="77777777" w:rsidR="001A48D0" w:rsidRPr="001A48D0" w:rsidRDefault="001A48D0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КОМПЛЕКСА ПРОЦЕССНЫХ МЕРОПРИЯТИЙ </w:t>
            </w:r>
          </w:p>
          <w:p w14:paraId="0501B08E" w14:textId="77777777" w:rsidR="001A48D0" w:rsidRPr="001A48D0" w:rsidRDefault="001A48D0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«Гражданское единство»</w:t>
            </w:r>
          </w:p>
        </w:tc>
      </w:tr>
    </w:tbl>
    <w:p w14:paraId="7FC9EC86" w14:textId="77777777" w:rsidR="001A48D0" w:rsidRPr="001A48D0" w:rsidRDefault="001A48D0" w:rsidP="00A23AF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155"/>
      <w:bookmarkEnd w:id="8"/>
    </w:p>
    <w:p w14:paraId="5A5072AD" w14:textId="0D4CF9EE" w:rsidR="001A48D0" w:rsidRPr="001A48D0" w:rsidRDefault="001A48D0" w:rsidP="002F35F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8647"/>
      </w:tblGrid>
      <w:tr w:rsidR="001A48D0" w:rsidRPr="001A48D0" w14:paraId="19733553" w14:textId="77777777" w:rsidTr="002F35F1">
        <w:trPr>
          <w:trHeight w:val="483"/>
        </w:trPr>
        <w:tc>
          <w:tcPr>
            <w:tcW w:w="6663" w:type="dxa"/>
          </w:tcPr>
          <w:p w14:paraId="5B4C2DE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8647" w:type="dxa"/>
          </w:tcPr>
          <w:p w14:paraId="148A51D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1A48D0" w:rsidRPr="001A48D0" w14:paraId="1D9F53F0" w14:textId="77777777" w:rsidTr="002F35F1">
        <w:trPr>
          <w:trHeight w:val="16"/>
        </w:trPr>
        <w:tc>
          <w:tcPr>
            <w:tcW w:w="6663" w:type="dxa"/>
          </w:tcPr>
          <w:p w14:paraId="73D160C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8647" w:type="dxa"/>
          </w:tcPr>
          <w:p w14:paraId="427BACC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Гражданское общество и социальная поддержка населения  </w:t>
            </w:r>
          </w:p>
        </w:tc>
      </w:tr>
      <w:tr w:rsidR="001A48D0" w:rsidRPr="001A48D0" w14:paraId="03936565" w14:textId="77777777" w:rsidTr="002F35F1">
        <w:tc>
          <w:tcPr>
            <w:tcW w:w="6663" w:type="dxa"/>
          </w:tcPr>
          <w:p w14:paraId="0463E04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комплекса процессных мероприятий</w:t>
            </w:r>
          </w:p>
        </w:tc>
        <w:tc>
          <w:tcPr>
            <w:tcW w:w="8647" w:type="dxa"/>
          </w:tcPr>
          <w:p w14:paraId="069FBF37" w14:textId="77777777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Усолье-Сибирское;</w:t>
            </w:r>
          </w:p>
          <w:p w14:paraId="39775608" w14:textId="77777777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культуры управления по социально-культурным вопросам администрации города (далее – отдел культуры УСКВ);</w:t>
            </w:r>
          </w:p>
          <w:p w14:paraId="322C3B76" w14:textId="77777777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образования управления по социально-культурным вопросам администрации города (далее – отдел образования УСКВ);</w:t>
            </w:r>
          </w:p>
          <w:p w14:paraId="65F1ED70" w14:textId="77777777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lastRenderedPageBreak/>
              <w:t>Отдел спорта и молодежной политики управления по социально-культурным вопросам администрации города (далее – отдел спорта и молодежной политики УСКВ);</w:t>
            </w:r>
          </w:p>
          <w:p w14:paraId="0D2EDE26" w14:textId="77777777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 xml:space="preserve">Социально ориентированные некоммерческие организации (далее - СОНКО); </w:t>
            </w:r>
          </w:p>
          <w:p w14:paraId="5A0CFFF7" w14:textId="46A73DFB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Муниципальные бюджетные общеобразовательные учреждения</w:t>
            </w:r>
            <w:r w:rsidR="00C46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EE6" w:rsidRPr="001A48D0">
              <w:rPr>
                <w:rFonts w:ascii="Times New Roman" w:hAnsi="Times New Roman"/>
                <w:sz w:val="24"/>
                <w:szCs w:val="24"/>
              </w:rPr>
              <w:t>(далее - общеобразовательные учреждения);</w:t>
            </w:r>
          </w:p>
          <w:p w14:paraId="3FC48E5B" w14:textId="32893DDD" w:rsidR="001A48D0" w:rsidRPr="001A48D0" w:rsidRDefault="001A48D0" w:rsidP="001A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Муниципальные бюджетные учреждения культуры</w:t>
            </w:r>
            <w:r w:rsidR="00C46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EE6" w:rsidRPr="001A48D0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C46EE6">
              <w:rPr>
                <w:rFonts w:ascii="Times New Roman" w:hAnsi="Times New Roman"/>
                <w:sz w:val="24"/>
                <w:szCs w:val="24"/>
              </w:rPr>
              <w:t>–</w:t>
            </w:r>
            <w:r w:rsidR="00C46EE6" w:rsidRPr="001A48D0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="00C46EE6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C46EE6" w:rsidRPr="001A48D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2961AEA" w14:textId="601A0E9B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Муниципальные бюджетные учреждения спорта</w:t>
            </w:r>
            <w:r w:rsidR="00C46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EE6" w:rsidRPr="001A48D0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C46EE6">
              <w:rPr>
                <w:rFonts w:ascii="Times New Roman" w:hAnsi="Times New Roman"/>
                <w:sz w:val="24"/>
                <w:szCs w:val="24"/>
              </w:rPr>
              <w:t>–</w:t>
            </w:r>
            <w:r w:rsidR="00C46EE6" w:rsidRPr="001A48D0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="00C46EE6">
              <w:rPr>
                <w:rFonts w:ascii="Times New Roman" w:hAnsi="Times New Roman"/>
                <w:sz w:val="24"/>
                <w:szCs w:val="24"/>
              </w:rPr>
              <w:t xml:space="preserve"> спорта).</w:t>
            </w:r>
          </w:p>
        </w:tc>
      </w:tr>
    </w:tbl>
    <w:p w14:paraId="483289E3" w14:textId="77777777" w:rsidR="00C46EE6" w:rsidRDefault="00C46EE6" w:rsidP="002F35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B4B4D9" w14:textId="30BFC698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14:paraId="5DA0E89A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Показатели комплекса процессных мероприятий </w:t>
      </w:r>
    </w:p>
    <w:p w14:paraId="01083DF5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«Гражданское единство»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1276"/>
        <w:gridCol w:w="1134"/>
        <w:gridCol w:w="1129"/>
        <w:gridCol w:w="993"/>
        <w:gridCol w:w="993"/>
        <w:gridCol w:w="993"/>
        <w:gridCol w:w="993"/>
        <w:gridCol w:w="993"/>
        <w:gridCol w:w="993"/>
        <w:gridCol w:w="2268"/>
      </w:tblGrid>
      <w:tr w:rsidR="001A48D0" w:rsidRPr="001A48D0" w14:paraId="57A6919F" w14:textId="77777777" w:rsidTr="002F35F1">
        <w:trPr>
          <w:trHeight w:val="356"/>
        </w:trPr>
        <w:tc>
          <w:tcPr>
            <w:tcW w:w="568" w:type="dxa"/>
            <w:vMerge w:val="restart"/>
            <w:vAlign w:val="center"/>
          </w:tcPr>
          <w:p w14:paraId="343D839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36EE42C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vAlign w:val="center"/>
          </w:tcPr>
          <w:p w14:paraId="6D84822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0F81063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29" w:type="dxa"/>
            <w:vAlign w:val="center"/>
          </w:tcPr>
          <w:p w14:paraId="63D7C70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958" w:type="dxa"/>
            <w:gridSpan w:val="6"/>
            <w:vAlign w:val="center"/>
          </w:tcPr>
          <w:p w14:paraId="67FBB5C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2268" w:type="dxa"/>
            <w:vMerge w:val="restart"/>
            <w:vAlign w:val="center"/>
          </w:tcPr>
          <w:p w14:paraId="3E7989C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1A48D0" w:rsidRPr="001A48D0" w14:paraId="26C3544E" w14:textId="77777777" w:rsidTr="002F35F1">
        <w:trPr>
          <w:trHeight w:val="482"/>
        </w:trPr>
        <w:tc>
          <w:tcPr>
            <w:tcW w:w="568" w:type="dxa"/>
            <w:vMerge/>
          </w:tcPr>
          <w:p w14:paraId="2C2D58C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62B49AB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5A0746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79ECBB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Align w:val="center"/>
          </w:tcPr>
          <w:p w14:paraId="61FB0B9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vAlign w:val="center"/>
          </w:tcPr>
          <w:p w14:paraId="76F7A7D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14:paraId="15EDFD9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vAlign w:val="center"/>
          </w:tcPr>
          <w:p w14:paraId="6625EBF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vAlign w:val="center"/>
          </w:tcPr>
          <w:p w14:paraId="57DA03F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vAlign w:val="center"/>
          </w:tcPr>
          <w:p w14:paraId="61D8405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993" w:type="dxa"/>
            <w:vAlign w:val="center"/>
          </w:tcPr>
          <w:p w14:paraId="40299A0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2268" w:type="dxa"/>
            <w:vMerge/>
          </w:tcPr>
          <w:p w14:paraId="1707F15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48D0" w:rsidRPr="001A48D0" w14:paraId="20952F61" w14:textId="77777777" w:rsidTr="002F35F1">
        <w:trPr>
          <w:trHeight w:val="113"/>
        </w:trPr>
        <w:tc>
          <w:tcPr>
            <w:tcW w:w="568" w:type="dxa"/>
          </w:tcPr>
          <w:p w14:paraId="2E85EDCF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6300DDE3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34D3671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342E52E3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</w:tcPr>
          <w:p w14:paraId="702E8D07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44E53915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14:paraId="28CBB811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14:paraId="2A612B0F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6CBDB1D8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14:paraId="445C8BAD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14:paraId="2D674E61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14:paraId="6F36B39B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48D0" w:rsidRPr="001A48D0" w14:paraId="076173FC" w14:textId="77777777" w:rsidTr="002F35F1">
        <w:trPr>
          <w:trHeight w:val="333"/>
        </w:trPr>
        <w:tc>
          <w:tcPr>
            <w:tcW w:w="568" w:type="dxa"/>
          </w:tcPr>
          <w:p w14:paraId="16476FA3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2" w:type="dxa"/>
            <w:gridSpan w:val="11"/>
          </w:tcPr>
          <w:p w14:paraId="4D927A0F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«Воспитание культуры толерантности и межнационального согласия, профилактика межэтнической и межконфессиональной враждебности и нетерпимости»</w:t>
            </w:r>
          </w:p>
        </w:tc>
      </w:tr>
      <w:tr w:rsidR="001A48D0" w:rsidRPr="001A48D0" w14:paraId="7E1218E8" w14:textId="77777777" w:rsidTr="002F35F1">
        <w:trPr>
          <w:trHeight w:val="250"/>
        </w:trPr>
        <w:tc>
          <w:tcPr>
            <w:tcW w:w="568" w:type="dxa"/>
          </w:tcPr>
          <w:p w14:paraId="40AB388E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</w:tcPr>
          <w:p w14:paraId="03A5674C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жителей города, принимающих участие в мероприятиях, направленных на воспитание культуры толерантности и межнационального согласия, профилактику межэтнической и межконфессиональной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враждебности и нетерпимости</w:t>
            </w:r>
          </w:p>
        </w:tc>
        <w:tc>
          <w:tcPr>
            <w:tcW w:w="1276" w:type="dxa"/>
            <w:vAlign w:val="center"/>
          </w:tcPr>
          <w:p w14:paraId="7B787B90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возрастающий</w:t>
            </w:r>
          </w:p>
        </w:tc>
        <w:tc>
          <w:tcPr>
            <w:tcW w:w="1134" w:type="dxa"/>
            <w:vAlign w:val="center"/>
          </w:tcPr>
          <w:p w14:paraId="582942EA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29" w:type="dxa"/>
            <w:vAlign w:val="center"/>
          </w:tcPr>
          <w:p w14:paraId="41F8F1BC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993" w:type="dxa"/>
            <w:vAlign w:val="center"/>
          </w:tcPr>
          <w:p w14:paraId="065E9443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13080</w:t>
            </w:r>
          </w:p>
        </w:tc>
        <w:tc>
          <w:tcPr>
            <w:tcW w:w="993" w:type="dxa"/>
            <w:vAlign w:val="center"/>
          </w:tcPr>
          <w:p w14:paraId="756A9572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13280</w:t>
            </w:r>
          </w:p>
        </w:tc>
        <w:tc>
          <w:tcPr>
            <w:tcW w:w="993" w:type="dxa"/>
            <w:vAlign w:val="center"/>
          </w:tcPr>
          <w:p w14:paraId="14F41EB8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13650</w:t>
            </w:r>
          </w:p>
        </w:tc>
        <w:tc>
          <w:tcPr>
            <w:tcW w:w="993" w:type="dxa"/>
            <w:vAlign w:val="center"/>
          </w:tcPr>
          <w:p w14:paraId="744B2653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14130</w:t>
            </w:r>
          </w:p>
        </w:tc>
        <w:tc>
          <w:tcPr>
            <w:tcW w:w="993" w:type="dxa"/>
            <w:vAlign w:val="center"/>
          </w:tcPr>
          <w:p w14:paraId="020A21D0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14480</w:t>
            </w:r>
          </w:p>
        </w:tc>
        <w:tc>
          <w:tcPr>
            <w:tcW w:w="993" w:type="dxa"/>
            <w:vAlign w:val="center"/>
          </w:tcPr>
          <w:p w14:paraId="59BFCC27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14780</w:t>
            </w:r>
          </w:p>
        </w:tc>
        <w:tc>
          <w:tcPr>
            <w:tcW w:w="2268" w:type="dxa"/>
            <w:vAlign w:val="center"/>
          </w:tcPr>
          <w:p w14:paraId="2E07D8BA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</w:t>
            </w:r>
          </w:p>
        </w:tc>
      </w:tr>
      <w:tr w:rsidR="001A48D0" w:rsidRPr="001A48D0" w14:paraId="229C802E" w14:textId="77777777" w:rsidTr="002F35F1">
        <w:trPr>
          <w:trHeight w:val="250"/>
        </w:trPr>
        <w:tc>
          <w:tcPr>
            <w:tcW w:w="568" w:type="dxa"/>
          </w:tcPr>
          <w:p w14:paraId="1752651C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77" w:type="dxa"/>
          </w:tcPr>
          <w:p w14:paraId="4EFD9B25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направленных на изучение и сохранение самобытной казачьей культуры</w:t>
            </w:r>
          </w:p>
        </w:tc>
        <w:tc>
          <w:tcPr>
            <w:tcW w:w="1276" w:type="dxa"/>
            <w:vAlign w:val="center"/>
          </w:tcPr>
          <w:p w14:paraId="7235A837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134" w:type="dxa"/>
            <w:vAlign w:val="center"/>
          </w:tcPr>
          <w:p w14:paraId="0F8334A7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29" w:type="dxa"/>
            <w:vAlign w:val="center"/>
          </w:tcPr>
          <w:p w14:paraId="3787A916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6A6E703B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29D46CF7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5564F7ED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1D8821C8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0A84B19A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1F9E2069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14:paraId="104E3038" w14:textId="77777777" w:rsidR="001A48D0" w:rsidRPr="001A48D0" w:rsidRDefault="001A48D0" w:rsidP="00C46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 СОНКО, учреждения культуры</w:t>
            </w:r>
          </w:p>
        </w:tc>
      </w:tr>
      <w:tr w:rsidR="001A48D0" w:rsidRPr="001A48D0" w14:paraId="4705FE05" w14:textId="77777777" w:rsidTr="002F35F1">
        <w:trPr>
          <w:trHeight w:val="501"/>
        </w:trPr>
        <w:tc>
          <w:tcPr>
            <w:tcW w:w="568" w:type="dxa"/>
          </w:tcPr>
          <w:p w14:paraId="68EE222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42" w:type="dxa"/>
            <w:gridSpan w:val="11"/>
          </w:tcPr>
          <w:p w14:paraId="12A109E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«Успешная социальная и культурная адаптация иностранных граждан, противодействие социальной исключенности иностранных граждан и формированию этнических анклавов»</w:t>
            </w:r>
          </w:p>
        </w:tc>
      </w:tr>
      <w:tr w:rsidR="001A48D0" w:rsidRPr="001A48D0" w14:paraId="03809C6C" w14:textId="77777777" w:rsidTr="002F35F1">
        <w:trPr>
          <w:trHeight w:val="250"/>
        </w:trPr>
        <w:tc>
          <w:tcPr>
            <w:tcW w:w="568" w:type="dxa"/>
          </w:tcPr>
          <w:p w14:paraId="4BEEDF8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7" w:type="dxa"/>
          </w:tcPr>
          <w:p w14:paraId="260141F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заседаний Совета при мэре города Усолье-Сибирское по межнациональным и межконфессиональным отношениям</w:t>
            </w:r>
          </w:p>
        </w:tc>
        <w:tc>
          <w:tcPr>
            <w:tcW w:w="1276" w:type="dxa"/>
            <w:vAlign w:val="center"/>
          </w:tcPr>
          <w:p w14:paraId="194C5C0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поддерживающий</w:t>
            </w:r>
          </w:p>
        </w:tc>
        <w:tc>
          <w:tcPr>
            <w:tcW w:w="1134" w:type="dxa"/>
            <w:vAlign w:val="center"/>
          </w:tcPr>
          <w:p w14:paraId="2172397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29" w:type="dxa"/>
            <w:vAlign w:val="center"/>
          </w:tcPr>
          <w:p w14:paraId="3613D01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3123DDB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47FDDF5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716E045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24A9617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110DB0D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5545AC9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14:paraId="6CFB65E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</w:t>
            </w:r>
          </w:p>
        </w:tc>
      </w:tr>
      <w:tr w:rsidR="001A48D0" w:rsidRPr="001A48D0" w14:paraId="3879D060" w14:textId="77777777" w:rsidTr="002F35F1">
        <w:trPr>
          <w:trHeight w:val="250"/>
        </w:trPr>
        <w:tc>
          <w:tcPr>
            <w:tcW w:w="568" w:type="dxa"/>
          </w:tcPr>
          <w:p w14:paraId="77FD7E8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7" w:type="dxa"/>
          </w:tcPr>
          <w:p w14:paraId="52EBC9B9" w14:textId="45D14A54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Доля иностранных граждан, находящихся на территории муниципального образования, принявших участие в мероприятиях по адаптации иностранных граждан</w:t>
            </w:r>
            <w:r w:rsidR="002B0B31">
              <w:rPr>
                <w:rFonts w:ascii="Times New Roman" w:hAnsi="Times New Roman"/>
                <w:sz w:val="24"/>
                <w:szCs w:val="24"/>
              </w:rPr>
              <w:t>, от общего количества иностранных граждан, находящихся на территории города</w:t>
            </w:r>
          </w:p>
        </w:tc>
        <w:tc>
          <w:tcPr>
            <w:tcW w:w="1276" w:type="dxa"/>
            <w:vAlign w:val="center"/>
          </w:tcPr>
          <w:p w14:paraId="3AA69F8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1134" w:type="dxa"/>
            <w:vAlign w:val="center"/>
          </w:tcPr>
          <w:p w14:paraId="2543491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9" w:type="dxa"/>
            <w:vAlign w:val="center"/>
          </w:tcPr>
          <w:p w14:paraId="2158275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4DEAE81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14:paraId="47D7656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14:paraId="2D59AAC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Align w:val="center"/>
          </w:tcPr>
          <w:p w14:paraId="63F8B0D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Align w:val="center"/>
          </w:tcPr>
          <w:p w14:paraId="56A5E6B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vAlign w:val="center"/>
          </w:tcPr>
          <w:p w14:paraId="359047C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vAlign w:val="center"/>
          </w:tcPr>
          <w:p w14:paraId="7B1D921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</w:t>
            </w:r>
          </w:p>
        </w:tc>
      </w:tr>
    </w:tbl>
    <w:p w14:paraId="1EE3ECB7" w14:textId="77777777" w:rsidR="001A48D0" w:rsidRPr="002F35F1" w:rsidRDefault="001A48D0" w:rsidP="001A48D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260"/>
      <w:bookmarkStart w:id="10" w:name="P263"/>
      <w:bookmarkEnd w:id="9"/>
      <w:bookmarkEnd w:id="10"/>
    </w:p>
    <w:p w14:paraId="71974346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14:paraId="495092C5" w14:textId="6DAB92A3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(результатов) комплекса процессных мероприятий «Гражданское единство»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2922"/>
        <w:gridCol w:w="992"/>
        <w:gridCol w:w="3691"/>
        <w:gridCol w:w="1134"/>
        <w:gridCol w:w="992"/>
        <w:gridCol w:w="851"/>
        <w:gridCol w:w="850"/>
        <w:gridCol w:w="851"/>
        <w:gridCol w:w="850"/>
        <w:gridCol w:w="851"/>
        <w:gridCol w:w="992"/>
      </w:tblGrid>
      <w:tr w:rsidR="001A48D0" w:rsidRPr="002B0B31" w14:paraId="3DE5F1B5" w14:textId="77777777" w:rsidTr="002B0B31">
        <w:trPr>
          <w:trHeight w:val="578"/>
        </w:trPr>
        <w:tc>
          <w:tcPr>
            <w:tcW w:w="617" w:type="dxa"/>
            <w:vMerge w:val="restart"/>
          </w:tcPr>
          <w:p w14:paraId="331B69A2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922" w:type="dxa"/>
            <w:vMerge w:val="restart"/>
          </w:tcPr>
          <w:p w14:paraId="3DB02C11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992" w:type="dxa"/>
            <w:vMerge w:val="restart"/>
          </w:tcPr>
          <w:p w14:paraId="2A975534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Тип меропри</w:t>
            </w:r>
            <w:r w:rsidRPr="002B0B31">
              <w:rPr>
                <w:rFonts w:ascii="Times New Roman" w:eastAsia="Times New Roman" w:hAnsi="Times New Roman"/>
                <w:lang w:eastAsia="ru-RU"/>
              </w:rPr>
              <w:lastRenderedPageBreak/>
              <w:t>ятия (результата)</w:t>
            </w:r>
          </w:p>
        </w:tc>
        <w:tc>
          <w:tcPr>
            <w:tcW w:w="3691" w:type="dxa"/>
            <w:vMerge w:val="restart"/>
          </w:tcPr>
          <w:p w14:paraId="0AAC7B3E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lastRenderedPageBreak/>
              <w:t>Характеристика</w:t>
            </w:r>
          </w:p>
        </w:tc>
        <w:tc>
          <w:tcPr>
            <w:tcW w:w="1134" w:type="dxa"/>
            <w:vMerge w:val="restart"/>
          </w:tcPr>
          <w:p w14:paraId="1600BAB7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992" w:type="dxa"/>
          </w:tcPr>
          <w:p w14:paraId="3507B302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 xml:space="preserve">Базовое значение </w:t>
            </w:r>
          </w:p>
        </w:tc>
        <w:tc>
          <w:tcPr>
            <w:tcW w:w="5245" w:type="dxa"/>
            <w:gridSpan w:val="6"/>
          </w:tcPr>
          <w:p w14:paraId="036B13DF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Значение мероприятия (результата) по годам</w:t>
            </w:r>
          </w:p>
        </w:tc>
      </w:tr>
      <w:tr w:rsidR="001A48D0" w:rsidRPr="002B0B31" w14:paraId="47758A22" w14:textId="77777777" w:rsidTr="002B0B31">
        <w:trPr>
          <w:trHeight w:val="45"/>
        </w:trPr>
        <w:tc>
          <w:tcPr>
            <w:tcW w:w="617" w:type="dxa"/>
            <w:vMerge/>
          </w:tcPr>
          <w:p w14:paraId="3976803A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22" w:type="dxa"/>
            <w:vMerge/>
          </w:tcPr>
          <w:p w14:paraId="1221F1E3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B494983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91" w:type="dxa"/>
            <w:vMerge/>
          </w:tcPr>
          <w:p w14:paraId="0595FB56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5D7D66D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14:paraId="2449F8AE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851" w:type="dxa"/>
          </w:tcPr>
          <w:p w14:paraId="44D5DFF6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850" w:type="dxa"/>
          </w:tcPr>
          <w:p w14:paraId="5BFDB569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851" w:type="dxa"/>
          </w:tcPr>
          <w:p w14:paraId="2F255D34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850" w:type="dxa"/>
          </w:tcPr>
          <w:p w14:paraId="4775687C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851" w:type="dxa"/>
          </w:tcPr>
          <w:p w14:paraId="7E3639A8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  <w:tc>
          <w:tcPr>
            <w:tcW w:w="992" w:type="dxa"/>
          </w:tcPr>
          <w:p w14:paraId="014ECF5B" w14:textId="77777777" w:rsidR="001A48D0" w:rsidRPr="002B0B31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2031</w:t>
            </w:r>
          </w:p>
        </w:tc>
      </w:tr>
      <w:tr w:rsidR="001A48D0" w:rsidRPr="002B0B31" w14:paraId="3F0A1707" w14:textId="77777777" w:rsidTr="002B0B31">
        <w:trPr>
          <w:trHeight w:val="133"/>
        </w:trPr>
        <w:tc>
          <w:tcPr>
            <w:tcW w:w="617" w:type="dxa"/>
          </w:tcPr>
          <w:p w14:paraId="03411D69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22" w:type="dxa"/>
          </w:tcPr>
          <w:p w14:paraId="74120907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14:paraId="72F1411C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91" w:type="dxa"/>
          </w:tcPr>
          <w:p w14:paraId="2C5BD1C6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598B637B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53745B9F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14:paraId="31EBB8DB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14:paraId="3B1F7816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</w:tcPr>
          <w:p w14:paraId="414EA541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14:paraId="01269079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14:paraId="3F812DFA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</w:tcPr>
          <w:p w14:paraId="59CD9641" w14:textId="77777777" w:rsidR="001A48D0" w:rsidRPr="002B0B31" w:rsidRDefault="001A48D0" w:rsidP="002B0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0B3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1A48D0" w:rsidRPr="001A48D0" w14:paraId="5600DB20" w14:textId="77777777" w:rsidTr="002B0B31">
        <w:trPr>
          <w:trHeight w:val="336"/>
        </w:trPr>
        <w:tc>
          <w:tcPr>
            <w:tcW w:w="617" w:type="dxa"/>
            <w:vAlign w:val="center"/>
          </w:tcPr>
          <w:p w14:paraId="0122321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76" w:type="dxa"/>
            <w:gridSpan w:val="11"/>
          </w:tcPr>
          <w:p w14:paraId="17E8B8A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«Воспитание культуры толерантности и межнационального согласия, профилактика межэтнической и межконфессиональной враждебности и нетерпимости»</w:t>
            </w:r>
          </w:p>
        </w:tc>
      </w:tr>
      <w:tr w:rsidR="001A48D0" w:rsidRPr="001A48D0" w14:paraId="4F75F31B" w14:textId="77777777" w:rsidTr="001A48D0">
        <w:trPr>
          <w:trHeight w:val="171"/>
        </w:trPr>
        <w:tc>
          <w:tcPr>
            <w:tcW w:w="617" w:type="dxa"/>
            <w:vAlign w:val="center"/>
          </w:tcPr>
          <w:p w14:paraId="79E334A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22" w:type="dxa"/>
          </w:tcPr>
          <w:p w14:paraId="1C67BA8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Проведены торжественные мероприятия, приуроченные к памятным датам в истории народов России, государственным праздникам </w:t>
            </w:r>
          </w:p>
        </w:tc>
        <w:tc>
          <w:tcPr>
            <w:tcW w:w="992" w:type="dxa"/>
            <w:vAlign w:val="center"/>
          </w:tcPr>
          <w:p w14:paraId="526C323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91" w:type="dxa"/>
          </w:tcPr>
          <w:p w14:paraId="1BD08D3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торжественных мероприятий, приуроченных к памятным датам в истории народов России, государственным праздникам увеличено к концу 2031 года до 25 единиц</w:t>
            </w:r>
          </w:p>
        </w:tc>
        <w:tc>
          <w:tcPr>
            <w:tcW w:w="1134" w:type="dxa"/>
            <w:vAlign w:val="center"/>
          </w:tcPr>
          <w:p w14:paraId="2AC6CAF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vAlign w:val="center"/>
          </w:tcPr>
          <w:p w14:paraId="2764C72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14:paraId="6039458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Align w:val="center"/>
          </w:tcPr>
          <w:p w14:paraId="102D8A3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14:paraId="3E1C139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vAlign w:val="center"/>
          </w:tcPr>
          <w:p w14:paraId="562900E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14:paraId="7E15088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vAlign w:val="center"/>
          </w:tcPr>
          <w:p w14:paraId="07F4A54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1A48D0" w:rsidRPr="001A48D0" w14:paraId="6566E332" w14:textId="77777777" w:rsidTr="001A48D0">
        <w:trPr>
          <w:trHeight w:val="609"/>
        </w:trPr>
        <w:tc>
          <w:tcPr>
            <w:tcW w:w="617" w:type="dxa"/>
            <w:vAlign w:val="center"/>
          </w:tcPr>
          <w:p w14:paraId="7AFC29D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22" w:type="dxa"/>
            <w:vAlign w:val="center"/>
          </w:tcPr>
          <w:p w14:paraId="36DF52C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Проведены мероприятия по формированию знаний о культуре многонационального народа РФ, роли религий в культуре народов РФ, формирование уважения к историческому наследию и культурным ценностям народов России, развитие культуры межнационального общения, и на популяризацию и поддержку родных языков народов России</w:t>
            </w:r>
          </w:p>
        </w:tc>
        <w:tc>
          <w:tcPr>
            <w:tcW w:w="992" w:type="dxa"/>
            <w:vAlign w:val="center"/>
          </w:tcPr>
          <w:p w14:paraId="3076DB5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91" w:type="dxa"/>
          </w:tcPr>
          <w:p w14:paraId="5AC9133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 по формирование знаний о культуре многонационального народа РФ, роли религий в культуре народов РФ, формирование уважения к историческому наследию и культурным ценностям народов России, развитие культуры межнационального общения, и на популяризацию и поддержку родных языков народов России увеличено к концу 2031 года до 18 единиц</w:t>
            </w:r>
          </w:p>
        </w:tc>
        <w:tc>
          <w:tcPr>
            <w:tcW w:w="1134" w:type="dxa"/>
            <w:vAlign w:val="center"/>
          </w:tcPr>
          <w:p w14:paraId="6EF2D57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vAlign w:val="center"/>
          </w:tcPr>
          <w:p w14:paraId="74F3D75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14:paraId="4999564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14:paraId="1A8F159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14:paraId="7E3C261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648EDB5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14:paraId="5782348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vAlign w:val="center"/>
          </w:tcPr>
          <w:p w14:paraId="3925422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1A48D0" w:rsidRPr="001A48D0" w14:paraId="29F64DE5" w14:textId="77777777" w:rsidTr="001A48D0">
        <w:trPr>
          <w:trHeight w:val="555"/>
        </w:trPr>
        <w:tc>
          <w:tcPr>
            <w:tcW w:w="617" w:type="dxa"/>
            <w:vAlign w:val="center"/>
          </w:tcPr>
          <w:p w14:paraId="3726F4F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22" w:type="dxa"/>
          </w:tcPr>
          <w:p w14:paraId="6C91897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Проведены мероприятия по </w:t>
            </w:r>
          </w:p>
          <w:p w14:paraId="2653883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сохранению и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популяризации самобытной казачьей культуры</w:t>
            </w:r>
          </w:p>
        </w:tc>
        <w:tc>
          <w:tcPr>
            <w:tcW w:w="992" w:type="dxa"/>
            <w:vAlign w:val="center"/>
          </w:tcPr>
          <w:p w14:paraId="6D9DE56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</w:t>
            </w:r>
          </w:p>
        </w:tc>
        <w:tc>
          <w:tcPr>
            <w:tcW w:w="3691" w:type="dxa"/>
          </w:tcPr>
          <w:p w14:paraId="5D773D9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мероприятий по сохранению и популяризации самобытной казачьей культуры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увеличено к концу 2031 года до 6 единиц</w:t>
            </w:r>
          </w:p>
        </w:tc>
        <w:tc>
          <w:tcPr>
            <w:tcW w:w="1134" w:type="dxa"/>
            <w:vAlign w:val="center"/>
          </w:tcPr>
          <w:p w14:paraId="4282D6A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992" w:type="dxa"/>
            <w:vAlign w:val="center"/>
          </w:tcPr>
          <w:p w14:paraId="30715D6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0818C34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390887F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1754A3F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2521F12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222E0DA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5BCEDCB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A48D0" w:rsidRPr="001A48D0" w14:paraId="0E9591D3" w14:textId="77777777" w:rsidTr="001A48D0">
        <w:trPr>
          <w:trHeight w:val="122"/>
        </w:trPr>
        <w:tc>
          <w:tcPr>
            <w:tcW w:w="617" w:type="dxa"/>
            <w:vAlign w:val="center"/>
          </w:tcPr>
          <w:p w14:paraId="691715D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76" w:type="dxa"/>
            <w:gridSpan w:val="11"/>
          </w:tcPr>
          <w:p w14:paraId="35AED10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«Успешная социальная и культурная адаптация иностранных граждан, противодействие социальной исключенности иностранных граждан и формированию этнических анклавов»</w:t>
            </w:r>
          </w:p>
        </w:tc>
      </w:tr>
      <w:tr w:rsidR="001A48D0" w:rsidRPr="001A48D0" w14:paraId="62D77DA4" w14:textId="77777777" w:rsidTr="001A48D0">
        <w:trPr>
          <w:trHeight w:val="1447"/>
        </w:trPr>
        <w:tc>
          <w:tcPr>
            <w:tcW w:w="617" w:type="dxa"/>
            <w:vAlign w:val="center"/>
          </w:tcPr>
          <w:p w14:paraId="1B07F97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22" w:type="dxa"/>
            <w:vAlign w:val="center"/>
          </w:tcPr>
          <w:p w14:paraId="1BF8F07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Проведены мероприятия по обеспечению социальной и культурной адаптации мигрантов, профилактике экстремизма, национальной и религиозной нетерпимости</w:t>
            </w:r>
          </w:p>
        </w:tc>
        <w:tc>
          <w:tcPr>
            <w:tcW w:w="992" w:type="dxa"/>
            <w:vAlign w:val="center"/>
          </w:tcPr>
          <w:p w14:paraId="382ECB1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91" w:type="dxa"/>
          </w:tcPr>
          <w:p w14:paraId="76322FD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 по обеспечение социальной и культурной адаптации мигрантов, профилактике экстремизма, национальной и религиозной нетерпимости увеличено к концу 2031 года до 17 единиц</w:t>
            </w:r>
          </w:p>
        </w:tc>
        <w:tc>
          <w:tcPr>
            <w:tcW w:w="1134" w:type="dxa"/>
            <w:vAlign w:val="center"/>
          </w:tcPr>
          <w:p w14:paraId="7E61EF9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vAlign w:val="center"/>
          </w:tcPr>
          <w:p w14:paraId="0E3185B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1CE496A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08753DB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14:paraId="14CD91A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Align w:val="center"/>
          </w:tcPr>
          <w:p w14:paraId="2D58F33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14:paraId="4877F02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3C45F51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1A48D0" w:rsidRPr="001A48D0" w14:paraId="1F9ED359" w14:textId="77777777" w:rsidTr="001A48D0">
        <w:trPr>
          <w:trHeight w:val="1447"/>
        </w:trPr>
        <w:tc>
          <w:tcPr>
            <w:tcW w:w="617" w:type="dxa"/>
            <w:vAlign w:val="center"/>
          </w:tcPr>
          <w:p w14:paraId="7FFBEF1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22" w:type="dxa"/>
            <w:vAlign w:val="center"/>
          </w:tcPr>
          <w:p w14:paraId="7F0F4DF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заседание Совета при мэре города Усолье-Сибирское по межнациональным и межконфессиональным отношениям</w:t>
            </w:r>
          </w:p>
        </w:tc>
        <w:tc>
          <w:tcPr>
            <w:tcW w:w="992" w:type="dxa"/>
            <w:vAlign w:val="center"/>
          </w:tcPr>
          <w:p w14:paraId="092FFBF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91" w:type="dxa"/>
          </w:tcPr>
          <w:p w14:paraId="10E2F65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заседаний Совета при мэре города Усолье-Сибирское по межнациональным и межконфессиональным отношениям</w:t>
            </w:r>
          </w:p>
        </w:tc>
        <w:tc>
          <w:tcPr>
            <w:tcW w:w="1134" w:type="dxa"/>
            <w:vAlign w:val="center"/>
          </w:tcPr>
          <w:p w14:paraId="6E117B3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vAlign w:val="center"/>
          </w:tcPr>
          <w:p w14:paraId="2FB0C06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2AD1032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F72FF0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69AEA62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C29149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7F089AD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0828C87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A48D0" w:rsidRPr="001A48D0" w14:paraId="79A98997" w14:textId="77777777" w:rsidTr="001A48D0">
        <w:trPr>
          <w:trHeight w:val="1982"/>
        </w:trPr>
        <w:tc>
          <w:tcPr>
            <w:tcW w:w="617" w:type="dxa"/>
            <w:vAlign w:val="center"/>
          </w:tcPr>
          <w:p w14:paraId="2B1EC29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22" w:type="dxa"/>
            <w:vAlign w:val="center"/>
          </w:tcPr>
          <w:p w14:paraId="561B083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социологическое исследование по оценке состояния межнациональных и межконфессиональных отношений в городе Усолье-Сибирское</w:t>
            </w:r>
          </w:p>
        </w:tc>
        <w:tc>
          <w:tcPr>
            <w:tcW w:w="992" w:type="dxa"/>
            <w:vAlign w:val="center"/>
          </w:tcPr>
          <w:p w14:paraId="66173A7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691" w:type="dxa"/>
          </w:tcPr>
          <w:p w14:paraId="242BA7B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социологических исследований по оценке состояния межнациональных и межконфессиональных отношений в городе Усолье-Сибирское составит не менее 1 единицы за весь период реализации комплекса процессных мероприятий</w:t>
            </w:r>
          </w:p>
        </w:tc>
        <w:tc>
          <w:tcPr>
            <w:tcW w:w="1134" w:type="dxa"/>
            <w:vAlign w:val="center"/>
          </w:tcPr>
          <w:p w14:paraId="39CD532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  <w:vAlign w:val="center"/>
          </w:tcPr>
          <w:p w14:paraId="14FB997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33B611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807A62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87E5CB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2B6DE6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C7FB33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A0A569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5DCD094" w14:textId="77777777" w:rsidR="006A7321" w:rsidRDefault="006A7321" w:rsidP="009E2CDD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337"/>
      <w:bookmarkStart w:id="12" w:name="P339"/>
      <w:bookmarkEnd w:id="11"/>
      <w:bookmarkEnd w:id="12"/>
    </w:p>
    <w:p w14:paraId="295311BF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14:paraId="72DCA639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1D0BF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Финансовое обеспечение реализации комплекса процессных мероприятий </w:t>
      </w:r>
    </w:p>
    <w:p w14:paraId="1311E291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«Гражданское единство»</w:t>
      </w: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398"/>
        <w:gridCol w:w="2841"/>
        <w:gridCol w:w="1411"/>
        <w:gridCol w:w="1228"/>
        <w:gridCol w:w="1229"/>
        <w:gridCol w:w="1228"/>
        <w:gridCol w:w="1229"/>
        <w:gridCol w:w="1228"/>
        <w:gridCol w:w="1229"/>
      </w:tblGrid>
      <w:tr w:rsidR="001A48D0" w:rsidRPr="001A48D0" w14:paraId="1D669F15" w14:textId="77777777" w:rsidTr="001A48D0">
        <w:trPr>
          <w:trHeight w:val="345"/>
        </w:trPr>
        <w:tc>
          <w:tcPr>
            <w:tcW w:w="572" w:type="dxa"/>
            <w:vMerge w:val="restart"/>
            <w:vAlign w:val="center"/>
          </w:tcPr>
          <w:p w14:paraId="302D8A7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398" w:type="dxa"/>
            <w:vMerge w:val="restart"/>
            <w:vAlign w:val="center"/>
          </w:tcPr>
          <w:p w14:paraId="5E262DD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 мероприятия (результата)</w:t>
            </w:r>
          </w:p>
        </w:tc>
        <w:tc>
          <w:tcPr>
            <w:tcW w:w="2841" w:type="dxa"/>
            <w:vMerge w:val="restart"/>
            <w:vAlign w:val="center"/>
          </w:tcPr>
          <w:p w14:paraId="79B9111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Ответственный исполнитель, участник</w:t>
            </w:r>
          </w:p>
        </w:tc>
        <w:tc>
          <w:tcPr>
            <w:tcW w:w="1411" w:type="dxa"/>
            <w:vMerge w:val="restart"/>
            <w:vAlign w:val="center"/>
          </w:tcPr>
          <w:p w14:paraId="4BD212A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7371" w:type="dxa"/>
            <w:gridSpan w:val="6"/>
          </w:tcPr>
          <w:p w14:paraId="55223C0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Расходы (руб.), годы</w:t>
            </w:r>
          </w:p>
        </w:tc>
      </w:tr>
      <w:tr w:rsidR="001A48D0" w:rsidRPr="001A48D0" w14:paraId="6967391F" w14:textId="77777777" w:rsidTr="001A48D0">
        <w:trPr>
          <w:trHeight w:val="20"/>
        </w:trPr>
        <w:tc>
          <w:tcPr>
            <w:tcW w:w="572" w:type="dxa"/>
            <w:vMerge/>
            <w:vAlign w:val="center"/>
          </w:tcPr>
          <w:p w14:paraId="04F1B2B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4762A26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2DFDF80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Merge/>
            <w:vAlign w:val="center"/>
          </w:tcPr>
          <w:p w14:paraId="0321FD5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28" w:type="dxa"/>
            <w:vAlign w:val="center"/>
          </w:tcPr>
          <w:p w14:paraId="4A01AF2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229" w:type="dxa"/>
            <w:vAlign w:val="center"/>
          </w:tcPr>
          <w:p w14:paraId="3DAA3BC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228" w:type="dxa"/>
            <w:vAlign w:val="center"/>
          </w:tcPr>
          <w:p w14:paraId="46C2FC8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229" w:type="dxa"/>
            <w:vAlign w:val="center"/>
          </w:tcPr>
          <w:p w14:paraId="415EC7B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228" w:type="dxa"/>
            <w:vAlign w:val="center"/>
          </w:tcPr>
          <w:p w14:paraId="6C1FCCC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229" w:type="dxa"/>
            <w:vAlign w:val="center"/>
          </w:tcPr>
          <w:p w14:paraId="1AFFFBA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2031</w:t>
            </w:r>
          </w:p>
        </w:tc>
      </w:tr>
      <w:tr w:rsidR="001A48D0" w:rsidRPr="001A48D0" w14:paraId="705CCD24" w14:textId="77777777" w:rsidTr="001A48D0">
        <w:trPr>
          <w:trHeight w:val="79"/>
        </w:trPr>
        <w:tc>
          <w:tcPr>
            <w:tcW w:w="572" w:type="dxa"/>
            <w:vAlign w:val="center"/>
          </w:tcPr>
          <w:p w14:paraId="38073E3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98" w:type="dxa"/>
            <w:vAlign w:val="center"/>
          </w:tcPr>
          <w:p w14:paraId="08EAA9A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41" w:type="dxa"/>
            <w:vAlign w:val="center"/>
          </w:tcPr>
          <w:p w14:paraId="2D7B7E8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1" w:type="dxa"/>
            <w:vAlign w:val="center"/>
          </w:tcPr>
          <w:p w14:paraId="75B1DB7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28" w:type="dxa"/>
            <w:vAlign w:val="center"/>
          </w:tcPr>
          <w:p w14:paraId="433DE0B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29" w:type="dxa"/>
            <w:vAlign w:val="center"/>
          </w:tcPr>
          <w:p w14:paraId="37E3919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14:paraId="3055536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14:paraId="546C7DF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228" w:type="dxa"/>
            <w:vAlign w:val="center"/>
          </w:tcPr>
          <w:p w14:paraId="612847E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29" w:type="dxa"/>
            <w:vAlign w:val="center"/>
          </w:tcPr>
          <w:p w14:paraId="615AB84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</w:tr>
      <w:tr w:rsidR="001A48D0" w:rsidRPr="001A48D0" w14:paraId="429A767C" w14:textId="77777777" w:rsidTr="001A48D0">
        <w:trPr>
          <w:trHeight w:val="742"/>
        </w:trPr>
        <w:tc>
          <w:tcPr>
            <w:tcW w:w="3970" w:type="dxa"/>
            <w:gridSpan w:val="2"/>
            <w:vMerge w:val="restart"/>
            <w:vAlign w:val="center"/>
          </w:tcPr>
          <w:p w14:paraId="3336CB40" w14:textId="5D8E82C9" w:rsidR="001A48D0" w:rsidRPr="001A48D0" w:rsidRDefault="00A310A5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10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48D0"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«Гражданское единство»</w:t>
            </w:r>
          </w:p>
        </w:tc>
        <w:tc>
          <w:tcPr>
            <w:tcW w:w="2841" w:type="dxa"/>
            <w:vMerge w:val="restart"/>
            <w:vAlign w:val="center"/>
          </w:tcPr>
          <w:p w14:paraId="582022C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Отдел по взаимодействию с общественностью и аналитической работе</w:t>
            </w:r>
          </w:p>
          <w:p w14:paraId="63E20B0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аппарата администрации города</w:t>
            </w:r>
          </w:p>
          <w:p w14:paraId="71CEA96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 xml:space="preserve">Усолье-Сибирское </w:t>
            </w:r>
          </w:p>
        </w:tc>
        <w:tc>
          <w:tcPr>
            <w:tcW w:w="1411" w:type="dxa"/>
            <w:vAlign w:val="center"/>
          </w:tcPr>
          <w:p w14:paraId="20455FF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</w:tc>
        <w:tc>
          <w:tcPr>
            <w:tcW w:w="1228" w:type="dxa"/>
            <w:vAlign w:val="center"/>
          </w:tcPr>
          <w:p w14:paraId="207F12F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460698B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061CA2C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139D9C6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2085519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3598D11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</w:tr>
      <w:tr w:rsidR="001A48D0" w:rsidRPr="001A48D0" w14:paraId="3A1F86A3" w14:textId="77777777" w:rsidTr="001A48D0">
        <w:trPr>
          <w:trHeight w:val="413"/>
        </w:trPr>
        <w:tc>
          <w:tcPr>
            <w:tcW w:w="3970" w:type="dxa"/>
            <w:gridSpan w:val="2"/>
            <w:vMerge/>
            <w:vAlign w:val="center"/>
          </w:tcPr>
          <w:p w14:paraId="3AC05B0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0071B9B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25EDAF7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28" w:type="dxa"/>
            <w:vAlign w:val="center"/>
          </w:tcPr>
          <w:p w14:paraId="2A704A5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30E1754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545C789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7A8C55D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74C54A9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4FCB022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</w:tr>
      <w:tr w:rsidR="002471EA" w:rsidRPr="001A48D0" w14:paraId="7EEBC3B7" w14:textId="77777777" w:rsidTr="001A48D0">
        <w:trPr>
          <w:trHeight w:val="675"/>
        </w:trPr>
        <w:tc>
          <w:tcPr>
            <w:tcW w:w="572" w:type="dxa"/>
            <w:vMerge w:val="restart"/>
            <w:vAlign w:val="center"/>
          </w:tcPr>
          <w:p w14:paraId="667CF294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98" w:type="dxa"/>
            <w:vMerge w:val="restart"/>
            <w:vAlign w:val="center"/>
          </w:tcPr>
          <w:p w14:paraId="62731006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Проведены мероприятия по обеспечению социальной и культурной адаптации мигрантов, профилактике экстремизма, национальной и религиозной нетерпимости</w:t>
            </w:r>
          </w:p>
        </w:tc>
        <w:tc>
          <w:tcPr>
            <w:tcW w:w="2841" w:type="dxa"/>
            <w:vMerge w:val="restart"/>
            <w:vAlign w:val="center"/>
          </w:tcPr>
          <w:p w14:paraId="733AA479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культуры УСКВ;</w:t>
            </w:r>
          </w:p>
          <w:p w14:paraId="2BC49E2F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образования УСКВ</w:t>
            </w:r>
          </w:p>
        </w:tc>
        <w:tc>
          <w:tcPr>
            <w:tcW w:w="1411" w:type="dxa"/>
            <w:vAlign w:val="center"/>
          </w:tcPr>
          <w:p w14:paraId="30F53E07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</w:tc>
        <w:tc>
          <w:tcPr>
            <w:tcW w:w="1228" w:type="dxa"/>
            <w:vAlign w:val="center"/>
          </w:tcPr>
          <w:p w14:paraId="4B595AEC" w14:textId="7D93A9A2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E01FB68" w14:textId="30C1EA53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6D169F4B" w14:textId="3986601D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17E9EA46" w14:textId="7C72A6B1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03CD33CF" w14:textId="098DBAA6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72493E66" w14:textId="770DBADD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2471EA" w:rsidRPr="001A48D0" w14:paraId="70A74882" w14:textId="77777777" w:rsidTr="002471EA">
        <w:trPr>
          <w:trHeight w:val="552"/>
        </w:trPr>
        <w:tc>
          <w:tcPr>
            <w:tcW w:w="572" w:type="dxa"/>
            <w:vMerge/>
            <w:vAlign w:val="center"/>
          </w:tcPr>
          <w:p w14:paraId="35C03CA4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2AE32E7B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687AE26C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4D4D3CD9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28" w:type="dxa"/>
            <w:vAlign w:val="center"/>
          </w:tcPr>
          <w:p w14:paraId="27243517" w14:textId="7777777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315682E" w14:textId="78B664D3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574A88B9" w14:textId="20E03B59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616BFD24" w14:textId="33F2F396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06DB496A" w14:textId="25A96A6E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259C1A3C" w14:textId="067BF5E7" w:rsidR="002471EA" w:rsidRPr="001A48D0" w:rsidRDefault="002471EA" w:rsidP="00247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461C6A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58F6651F" w14:textId="77777777" w:rsidTr="001A48D0">
        <w:trPr>
          <w:trHeight w:val="738"/>
        </w:trPr>
        <w:tc>
          <w:tcPr>
            <w:tcW w:w="572" w:type="dxa"/>
            <w:vMerge w:val="restart"/>
            <w:vAlign w:val="center"/>
          </w:tcPr>
          <w:p w14:paraId="5C95A5D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398" w:type="dxa"/>
            <w:vMerge w:val="restart"/>
            <w:vAlign w:val="center"/>
          </w:tcPr>
          <w:p w14:paraId="7407809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Проведены торжественные мероприятия, приуроченные к памятным датам в истории народов России, государственным праздникам</w:t>
            </w:r>
          </w:p>
        </w:tc>
        <w:tc>
          <w:tcPr>
            <w:tcW w:w="2841" w:type="dxa"/>
            <w:vMerge w:val="restart"/>
            <w:vAlign w:val="center"/>
          </w:tcPr>
          <w:p w14:paraId="5EDC309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культуры УСКВ; Отдел образования УСКВ;</w:t>
            </w:r>
          </w:p>
          <w:p w14:paraId="4041CD4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спорта и молодежной политики УСКВ</w:t>
            </w:r>
          </w:p>
        </w:tc>
        <w:tc>
          <w:tcPr>
            <w:tcW w:w="1411" w:type="dxa"/>
            <w:vAlign w:val="center"/>
          </w:tcPr>
          <w:p w14:paraId="376CF94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  <w:p w14:paraId="6AA311F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28" w:type="dxa"/>
            <w:vAlign w:val="center"/>
          </w:tcPr>
          <w:p w14:paraId="0CF6463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5EF193D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74C248D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5C7266B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2BDB038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0C23EAE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</w:tr>
      <w:tr w:rsidR="001A48D0" w:rsidRPr="001A48D0" w14:paraId="0384B8B5" w14:textId="77777777" w:rsidTr="001A48D0">
        <w:trPr>
          <w:trHeight w:val="412"/>
        </w:trPr>
        <w:tc>
          <w:tcPr>
            <w:tcW w:w="572" w:type="dxa"/>
            <w:vMerge/>
            <w:vAlign w:val="center"/>
          </w:tcPr>
          <w:p w14:paraId="7F92369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27463BD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4C737FD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05FC9DA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228" w:type="dxa"/>
            <w:vAlign w:val="center"/>
          </w:tcPr>
          <w:p w14:paraId="4737A4E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3CBEA22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785EFF9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6F802CC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8" w:type="dxa"/>
            <w:vAlign w:val="center"/>
          </w:tcPr>
          <w:p w14:paraId="2341CD5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  <w:tc>
          <w:tcPr>
            <w:tcW w:w="1229" w:type="dxa"/>
            <w:vAlign w:val="center"/>
          </w:tcPr>
          <w:p w14:paraId="2E6F6BB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50 000,00</w:t>
            </w:r>
          </w:p>
        </w:tc>
      </w:tr>
      <w:tr w:rsidR="001A48D0" w:rsidRPr="001A48D0" w14:paraId="1404910E" w14:textId="77777777" w:rsidTr="001A48D0">
        <w:trPr>
          <w:trHeight w:val="859"/>
        </w:trPr>
        <w:tc>
          <w:tcPr>
            <w:tcW w:w="572" w:type="dxa"/>
            <w:vMerge w:val="restart"/>
            <w:vAlign w:val="center"/>
          </w:tcPr>
          <w:p w14:paraId="15AEAE1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3. </w:t>
            </w:r>
          </w:p>
        </w:tc>
        <w:tc>
          <w:tcPr>
            <w:tcW w:w="3398" w:type="dxa"/>
            <w:vMerge w:val="restart"/>
            <w:vAlign w:val="center"/>
          </w:tcPr>
          <w:p w14:paraId="6959033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Проведены мероприятия по формированию знаний о культуре многонационального </w:t>
            </w: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народа РФ, роли религий в культуре народов РФ, формирование уважения к историческому наследию и культурным ценностям народов России, развитие культуры межнационального общения, и на популяризацию и поддержку родных языков народов России</w:t>
            </w:r>
          </w:p>
        </w:tc>
        <w:tc>
          <w:tcPr>
            <w:tcW w:w="2841" w:type="dxa"/>
            <w:vMerge w:val="restart"/>
            <w:vAlign w:val="center"/>
          </w:tcPr>
          <w:p w14:paraId="16DC450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Отдел культуры УСКВ; Отдел образования УСКВ</w:t>
            </w:r>
          </w:p>
        </w:tc>
        <w:tc>
          <w:tcPr>
            <w:tcW w:w="1411" w:type="dxa"/>
            <w:vAlign w:val="center"/>
          </w:tcPr>
          <w:p w14:paraId="1B51937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</w:tc>
        <w:tc>
          <w:tcPr>
            <w:tcW w:w="1228" w:type="dxa"/>
            <w:vAlign w:val="center"/>
          </w:tcPr>
          <w:p w14:paraId="2392CEE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5217BD1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73BD36E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CEF195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3BAB58F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782124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161DE3A3" w14:textId="77777777" w:rsidTr="001A48D0">
        <w:trPr>
          <w:trHeight w:val="1356"/>
        </w:trPr>
        <w:tc>
          <w:tcPr>
            <w:tcW w:w="572" w:type="dxa"/>
            <w:vMerge/>
            <w:vAlign w:val="center"/>
          </w:tcPr>
          <w:p w14:paraId="0E3D765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66F1C08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637485A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0837A2B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28" w:type="dxa"/>
            <w:vAlign w:val="center"/>
          </w:tcPr>
          <w:p w14:paraId="5969506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83E025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3DECA0A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9DC8A8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5CBB1EA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1194D78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4E607880" w14:textId="77777777" w:rsidTr="001A48D0">
        <w:trPr>
          <w:trHeight w:val="485"/>
        </w:trPr>
        <w:tc>
          <w:tcPr>
            <w:tcW w:w="572" w:type="dxa"/>
            <w:vMerge w:val="restart"/>
            <w:vAlign w:val="center"/>
          </w:tcPr>
          <w:p w14:paraId="13B2AC8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398" w:type="dxa"/>
            <w:vMerge w:val="restart"/>
            <w:vAlign w:val="center"/>
          </w:tcPr>
          <w:p w14:paraId="48914F0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Проведены мероприятия по сохранению и популяризации самобытной казачьей культуры</w:t>
            </w:r>
          </w:p>
        </w:tc>
        <w:tc>
          <w:tcPr>
            <w:tcW w:w="2841" w:type="dxa"/>
            <w:vMerge w:val="restart"/>
            <w:vAlign w:val="center"/>
          </w:tcPr>
          <w:p w14:paraId="0991517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культуры УСКВ; Отдел образования УСКВ;</w:t>
            </w:r>
          </w:p>
          <w:p w14:paraId="26EE926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спорта и молодежной политики УСКВ</w:t>
            </w:r>
          </w:p>
        </w:tc>
        <w:tc>
          <w:tcPr>
            <w:tcW w:w="1411" w:type="dxa"/>
            <w:vAlign w:val="center"/>
          </w:tcPr>
          <w:p w14:paraId="29743DC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</w:tc>
        <w:tc>
          <w:tcPr>
            <w:tcW w:w="1228" w:type="dxa"/>
            <w:vAlign w:val="center"/>
          </w:tcPr>
          <w:p w14:paraId="6B7307D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701537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48EC069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21C6EE6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67B4F42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24077D5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5478FC74" w14:textId="77777777" w:rsidTr="001A48D0">
        <w:trPr>
          <w:trHeight w:val="463"/>
        </w:trPr>
        <w:tc>
          <w:tcPr>
            <w:tcW w:w="572" w:type="dxa"/>
            <w:vMerge/>
            <w:vAlign w:val="center"/>
          </w:tcPr>
          <w:p w14:paraId="65FBB70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04A9F41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0706010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0C6342B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28" w:type="dxa"/>
            <w:vAlign w:val="center"/>
          </w:tcPr>
          <w:p w14:paraId="57041F8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543A7A3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626ECF8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501CD93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7DC6FFE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56534B3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35E31872" w14:textId="77777777" w:rsidTr="001A48D0">
        <w:trPr>
          <w:trHeight w:val="485"/>
        </w:trPr>
        <w:tc>
          <w:tcPr>
            <w:tcW w:w="572" w:type="dxa"/>
            <w:vMerge w:val="restart"/>
            <w:vAlign w:val="center"/>
          </w:tcPr>
          <w:p w14:paraId="4079E3E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398" w:type="dxa"/>
            <w:vMerge w:val="restart"/>
            <w:vAlign w:val="center"/>
          </w:tcPr>
          <w:p w14:paraId="1F29E99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Проведено заседание Совета при мэре города Усолье-Сибирское по межнациональным и межконфессиональным отношениям</w:t>
            </w:r>
          </w:p>
        </w:tc>
        <w:tc>
          <w:tcPr>
            <w:tcW w:w="2841" w:type="dxa"/>
            <w:vMerge w:val="restart"/>
            <w:vAlign w:val="center"/>
          </w:tcPr>
          <w:p w14:paraId="25F4292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411" w:type="dxa"/>
            <w:vAlign w:val="center"/>
          </w:tcPr>
          <w:p w14:paraId="22DC172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</w:tc>
        <w:tc>
          <w:tcPr>
            <w:tcW w:w="1228" w:type="dxa"/>
            <w:vAlign w:val="center"/>
          </w:tcPr>
          <w:p w14:paraId="70705C4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218FE87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28D6797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46FDDE2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14418DC3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1E83FC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6AC28273" w14:textId="77777777" w:rsidTr="001A48D0">
        <w:trPr>
          <w:trHeight w:val="626"/>
        </w:trPr>
        <w:tc>
          <w:tcPr>
            <w:tcW w:w="572" w:type="dxa"/>
            <w:vMerge/>
            <w:vAlign w:val="center"/>
          </w:tcPr>
          <w:p w14:paraId="642DA9E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46DAD5C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5447561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4FBE3EF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28" w:type="dxa"/>
            <w:vAlign w:val="center"/>
          </w:tcPr>
          <w:p w14:paraId="508273A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79CADE8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10C8730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74F0990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4D2C373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44F8C3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1107ADAE" w14:textId="77777777" w:rsidTr="001A48D0">
        <w:trPr>
          <w:trHeight w:val="485"/>
        </w:trPr>
        <w:tc>
          <w:tcPr>
            <w:tcW w:w="572" w:type="dxa"/>
            <w:vMerge w:val="restart"/>
            <w:vAlign w:val="center"/>
          </w:tcPr>
          <w:p w14:paraId="431374A2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398" w:type="dxa"/>
            <w:vMerge w:val="restart"/>
            <w:vAlign w:val="center"/>
          </w:tcPr>
          <w:p w14:paraId="5C6E322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Проведено социологическое исследование по оценке состояния межнациональных и межконфессиональных отношений в городе Усолье-Сибирское</w:t>
            </w:r>
          </w:p>
        </w:tc>
        <w:tc>
          <w:tcPr>
            <w:tcW w:w="2841" w:type="dxa"/>
            <w:vMerge w:val="restart"/>
            <w:vAlign w:val="center"/>
          </w:tcPr>
          <w:p w14:paraId="0A880BE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411" w:type="dxa"/>
            <w:vAlign w:val="center"/>
          </w:tcPr>
          <w:p w14:paraId="203DFDD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Всего, в том числе:</w:t>
            </w:r>
          </w:p>
        </w:tc>
        <w:tc>
          <w:tcPr>
            <w:tcW w:w="1228" w:type="dxa"/>
            <w:vAlign w:val="center"/>
          </w:tcPr>
          <w:p w14:paraId="054078F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156DCE1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3086FAF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4557276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3B8E96E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684097A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  <w:tr w:rsidR="001A48D0" w:rsidRPr="001A48D0" w14:paraId="48F3A916" w14:textId="77777777" w:rsidTr="001A48D0">
        <w:trPr>
          <w:trHeight w:val="485"/>
        </w:trPr>
        <w:tc>
          <w:tcPr>
            <w:tcW w:w="572" w:type="dxa"/>
            <w:vMerge/>
            <w:vAlign w:val="center"/>
          </w:tcPr>
          <w:p w14:paraId="6E9E99E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398" w:type="dxa"/>
            <w:vMerge/>
            <w:vAlign w:val="center"/>
          </w:tcPr>
          <w:p w14:paraId="55839E91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841" w:type="dxa"/>
            <w:vMerge/>
            <w:vAlign w:val="center"/>
          </w:tcPr>
          <w:p w14:paraId="3567048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14:paraId="4C269A4B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Местный бюджет </w:t>
            </w:r>
          </w:p>
        </w:tc>
        <w:tc>
          <w:tcPr>
            <w:tcW w:w="1228" w:type="dxa"/>
            <w:vAlign w:val="center"/>
          </w:tcPr>
          <w:p w14:paraId="7FFA1FD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9A53B5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12E2AC10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1CEF966A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8" w:type="dxa"/>
            <w:vAlign w:val="center"/>
          </w:tcPr>
          <w:p w14:paraId="2E6A279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29" w:type="dxa"/>
            <w:vAlign w:val="center"/>
          </w:tcPr>
          <w:p w14:paraId="397E9A5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48D0"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</w:tr>
    </w:tbl>
    <w:p w14:paraId="46AA94A6" w14:textId="77777777" w:rsidR="001A48D0" w:rsidRDefault="001A48D0" w:rsidP="001A48D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P580"/>
      <w:bookmarkEnd w:id="13"/>
    </w:p>
    <w:p w14:paraId="19156E1D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Таблица 5</w:t>
      </w:r>
    </w:p>
    <w:p w14:paraId="662DFEC9" w14:textId="77777777" w:rsidR="001A48D0" w:rsidRPr="001A48D0" w:rsidRDefault="001A48D0" w:rsidP="001A48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</w:t>
      </w:r>
    </w:p>
    <w:p w14:paraId="10D98EEF" w14:textId="44519266" w:rsidR="001A48D0" w:rsidRPr="001A48D0" w:rsidRDefault="001A48D0" w:rsidP="002C3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КОМПЛЕКСА ПРОЦЕССНЫХ МЕРОПРИЯТИЙ «ГРАЖДАНСКОЕ ЕДИНСТВО»</w:t>
      </w:r>
      <w:r w:rsidR="002C34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8D0">
        <w:rPr>
          <w:rFonts w:ascii="Times New Roman" w:eastAsia="Times New Roman" w:hAnsi="Times New Roman"/>
          <w:sz w:val="28"/>
          <w:szCs w:val="28"/>
          <w:lang w:eastAsia="ru-RU"/>
        </w:rPr>
        <w:t>на 2026 год</w:t>
      </w:r>
    </w:p>
    <w:tbl>
      <w:tblPr>
        <w:tblW w:w="1565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483"/>
        <w:gridCol w:w="1832"/>
        <w:gridCol w:w="3804"/>
        <w:gridCol w:w="2678"/>
        <w:gridCol w:w="11"/>
      </w:tblGrid>
      <w:tr w:rsidR="001A48D0" w:rsidRPr="001A48D0" w14:paraId="24890FE7" w14:textId="77777777" w:rsidTr="002C34FB">
        <w:trPr>
          <w:gridAfter w:val="1"/>
          <w:wAfter w:w="11" w:type="dxa"/>
          <w:trHeight w:val="359"/>
        </w:trPr>
        <w:tc>
          <w:tcPr>
            <w:tcW w:w="846" w:type="dxa"/>
          </w:tcPr>
          <w:p w14:paraId="7B8EFB47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83" w:type="dxa"/>
          </w:tcPr>
          <w:p w14:paraId="374AC8C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Задача, мероприятие (результат)/ контрольная точка</w:t>
            </w:r>
          </w:p>
        </w:tc>
        <w:tc>
          <w:tcPr>
            <w:tcW w:w="1832" w:type="dxa"/>
          </w:tcPr>
          <w:p w14:paraId="4B0663F9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наступления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контрольной точки</w:t>
            </w:r>
          </w:p>
        </w:tc>
        <w:tc>
          <w:tcPr>
            <w:tcW w:w="3804" w:type="dxa"/>
          </w:tcPr>
          <w:p w14:paraId="4F3618D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Ответственный исполнитель, участник</w:t>
            </w:r>
          </w:p>
        </w:tc>
        <w:tc>
          <w:tcPr>
            <w:tcW w:w="2678" w:type="dxa"/>
          </w:tcPr>
          <w:p w14:paraId="696360E5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подтверждающего документа </w:t>
            </w:r>
            <w:hyperlink w:anchor="P655" w:tooltip="&lt;2&gt; Указывается вид документа, подтверждающий факт достижения контрольной точки">
              <w:r w:rsidRPr="001A48D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A48D0" w:rsidRPr="001A48D0" w14:paraId="71986624" w14:textId="77777777" w:rsidTr="002C34FB">
        <w:trPr>
          <w:gridAfter w:val="1"/>
          <w:wAfter w:w="11" w:type="dxa"/>
          <w:trHeight w:val="22"/>
        </w:trPr>
        <w:tc>
          <w:tcPr>
            <w:tcW w:w="846" w:type="dxa"/>
          </w:tcPr>
          <w:p w14:paraId="3933DB2C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3" w:type="dxa"/>
          </w:tcPr>
          <w:p w14:paraId="156C010D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</w:tcPr>
          <w:p w14:paraId="6B710FEF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4" w:type="dxa"/>
          </w:tcPr>
          <w:p w14:paraId="6B7D3736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8" w:type="dxa"/>
          </w:tcPr>
          <w:p w14:paraId="3DBC0854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48D0" w:rsidRPr="001A48D0" w14:paraId="752E375A" w14:textId="77777777" w:rsidTr="002C34FB">
        <w:trPr>
          <w:trHeight w:val="191"/>
        </w:trPr>
        <w:tc>
          <w:tcPr>
            <w:tcW w:w="15654" w:type="dxa"/>
            <w:gridSpan w:val="6"/>
          </w:tcPr>
          <w:p w14:paraId="7E9354EE" w14:textId="77777777" w:rsidR="001A48D0" w:rsidRPr="001A48D0" w:rsidRDefault="001A48D0" w:rsidP="001A4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«Воспитание культуры толерантности и межнационального согласия, профилактика межэтнической и межконфессиональной враждебности и нетерпимости»</w:t>
            </w:r>
          </w:p>
        </w:tc>
      </w:tr>
      <w:tr w:rsidR="0027224E" w:rsidRPr="001A48D0" w14:paraId="6DFFE30A" w14:textId="77777777" w:rsidTr="002C34FB">
        <w:trPr>
          <w:gridAfter w:val="1"/>
          <w:wAfter w:w="11" w:type="dxa"/>
          <w:trHeight w:val="381"/>
        </w:trPr>
        <w:tc>
          <w:tcPr>
            <w:tcW w:w="846" w:type="dxa"/>
          </w:tcPr>
          <w:p w14:paraId="090E728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3" w:type="dxa"/>
            <w:vAlign w:val="center"/>
          </w:tcPr>
          <w:p w14:paraId="0A4B8D9E" w14:textId="4CAB4BE9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торжественные мероприятия, приуроченные к памятным датам в истории народов России, государственным праздникам»</w:t>
            </w:r>
          </w:p>
        </w:tc>
        <w:tc>
          <w:tcPr>
            <w:tcW w:w="1832" w:type="dxa"/>
          </w:tcPr>
          <w:p w14:paraId="0F849635" w14:textId="628BF93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</w:tcPr>
          <w:p w14:paraId="6C831E6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</w:tcPr>
          <w:p w14:paraId="7D31791A" w14:textId="2EE4AF7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53CF6E08" w14:textId="77777777" w:rsidTr="002C34FB">
        <w:trPr>
          <w:gridAfter w:val="1"/>
          <w:wAfter w:w="11" w:type="dxa"/>
          <w:trHeight w:val="578"/>
        </w:trPr>
        <w:tc>
          <w:tcPr>
            <w:tcW w:w="846" w:type="dxa"/>
          </w:tcPr>
          <w:p w14:paraId="0CB5D59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83" w:type="dxa"/>
            <w:vAlign w:val="center"/>
          </w:tcPr>
          <w:p w14:paraId="36CEFAE9" w14:textId="162B2A3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торжественные мероприятия, приуроченные к памятным датам в истории народов России, государственным праздникам» в 2026 году реализации</w:t>
            </w:r>
          </w:p>
        </w:tc>
        <w:tc>
          <w:tcPr>
            <w:tcW w:w="1832" w:type="dxa"/>
          </w:tcPr>
          <w:p w14:paraId="3D7C9150" w14:textId="10FF413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</w:tcPr>
          <w:p w14:paraId="6EDF8DA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</w:tcPr>
          <w:p w14:paraId="1149B5C8" w14:textId="2B76C96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7BBFADBE" w14:textId="77777777" w:rsidTr="002C34FB">
        <w:trPr>
          <w:gridAfter w:val="1"/>
          <w:wAfter w:w="11" w:type="dxa"/>
          <w:trHeight w:val="184"/>
        </w:trPr>
        <w:tc>
          <w:tcPr>
            <w:tcW w:w="846" w:type="dxa"/>
          </w:tcPr>
          <w:p w14:paraId="57BD017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483" w:type="dxa"/>
          </w:tcPr>
          <w:p w14:paraId="08EE4D43" w14:textId="0718709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1. «Организованы и проведены мероприятия по календарному плану в 1 квартале 2026 года»</w:t>
            </w:r>
          </w:p>
        </w:tc>
        <w:tc>
          <w:tcPr>
            <w:tcW w:w="1832" w:type="dxa"/>
          </w:tcPr>
          <w:p w14:paraId="3916AFB3" w14:textId="4FA54A3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3804" w:type="dxa"/>
          </w:tcPr>
          <w:p w14:paraId="131C301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3B6E9B1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1D413B1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УСКВ, МБОУ, СОНКО,</w:t>
            </w:r>
          </w:p>
          <w:p w14:paraId="445DBA59" w14:textId="6A84CADA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</w:tcPr>
          <w:p w14:paraId="5AC2BC53" w14:textId="036703D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0C5F4155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037939F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483" w:type="dxa"/>
          </w:tcPr>
          <w:p w14:paraId="5CB0F6B8" w14:textId="4D88E47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2. «Организованы и проведены мероприятия по календарному плану во 2 квартале 2026 года»</w:t>
            </w:r>
          </w:p>
        </w:tc>
        <w:tc>
          <w:tcPr>
            <w:tcW w:w="1832" w:type="dxa"/>
          </w:tcPr>
          <w:p w14:paraId="0BF5C9B6" w14:textId="17B14A6D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3804" w:type="dxa"/>
          </w:tcPr>
          <w:p w14:paraId="0780FCF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7A760AA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1D8401A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УСКВ, МБОУ, СОНКО,</w:t>
            </w:r>
          </w:p>
          <w:p w14:paraId="07C040C7" w14:textId="6C408B6E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</w:tcPr>
          <w:p w14:paraId="7581B73B" w14:textId="0331EF6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48A5F472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3D5A06C3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483" w:type="dxa"/>
          </w:tcPr>
          <w:p w14:paraId="41C2391C" w14:textId="2DBA006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3. «Организованы и проведены мероприятия по календарному плану в 3 квартале 2026 года»</w:t>
            </w:r>
          </w:p>
        </w:tc>
        <w:tc>
          <w:tcPr>
            <w:tcW w:w="1832" w:type="dxa"/>
          </w:tcPr>
          <w:p w14:paraId="5315D1F2" w14:textId="53AD91C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3804" w:type="dxa"/>
          </w:tcPr>
          <w:p w14:paraId="44BDAE5F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3BD745C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4C9BF5BF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УСКВ, МБОУ, СОНКО,</w:t>
            </w:r>
          </w:p>
          <w:p w14:paraId="799D3889" w14:textId="162F8B2A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</w:tcPr>
          <w:p w14:paraId="1F8EE9A4" w14:textId="38FA7784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4CAC3A3F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219F984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483" w:type="dxa"/>
          </w:tcPr>
          <w:p w14:paraId="02A18DA0" w14:textId="11F1891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 xml:space="preserve">Контрольная точка 4. «Организованы и проведены </w:t>
            </w:r>
            <w:r w:rsidRPr="001A48D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календарному плану в 4 квартале 2026 года»</w:t>
            </w:r>
          </w:p>
        </w:tc>
        <w:tc>
          <w:tcPr>
            <w:tcW w:w="1832" w:type="dxa"/>
          </w:tcPr>
          <w:p w14:paraId="0AC2DE96" w14:textId="7A24A3B9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lastRenderedPageBreak/>
              <w:t>30.12.2026</w:t>
            </w:r>
          </w:p>
        </w:tc>
        <w:tc>
          <w:tcPr>
            <w:tcW w:w="3804" w:type="dxa"/>
          </w:tcPr>
          <w:p w14:paraId="6AA9D9C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1114A4F3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образования УСКВ,</w:t>
            </w:r>
          </w:p>
          <w:p w14:paraId="6008C93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УСКВ, МБОУ, СОНКО,</w:t>
            </w:r>
          </w:p>
          <w:p w14:paraId="4FEA7F0F" w14:textId="4C1BC24E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</w:tcPr>
          <w:p w14:paraId="721938FD" w14:textId="5FFA122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 мероприятий</w:t>
            </w:r>
          </w:p>
        </w:tc>
      </w:tr>
      <w:tr w:rsidR="0027224E" w:rsidRPr="001A48D0" w14:paraId="44C6FEA9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064351F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6483" w:type="dxa"/>
          </w:tcPr>
          <w:p w14:paraId="5FAB2FDD" w14:textId="09001F2C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5. «Утвержден календарный план мероприятий на 2027 год»</w:t>
            </w:r>
          </w:p>
        </w:tc>
        <w:tc>
          <w:tcPr>
            <w:tcW w:w="1832" w:type="dxa"/>
          </w:tcPr>
          <w:p w14:paraId="45581CA8" w14:textId="64B896A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</w:tcPr>
          <w:p w14:paraId="1877687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37EE9B9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57D45A0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УСКВ, МБОУ, СОНКО,</w:t>
            </w:r>
          </w:p>
          <w:p w14:paraId="2CB4202C" w14:textId="088DCA4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</w:tcPr>
          <w:p w14:paraId="1542F53E" w14:textId="4294FD0D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Положения о проведении мероприятий</w:t>
            </w:r>
          </w:p>
        </w:tc>
      </w:tr>
      <w:tr w:rsidR="0027224E" w:rsidRPr="001A48D0" w14:paraId="604422DD" w14:textId="77777777" w:rsidTr="002C34FB">
        <w:trPr>
          <w:gridAfter w:val="1"/>
          <w:wAfter w:w="11" w:type="dxa"/>
          <w:trHeight w:val="335"/>
        </w:trPr>
        <w:tc>
          <w:tcPr>
            <w:tcW w:w="846" w:type="dxa"/>
          </w:tcPr>
          <w:p w14:paraId="2124854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83" w:type="dxa"/>
          </w:tcPr>
          <w:p w14:paraId="1118E755" w14:textId="1A59B7C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мероприятия по формированию знаний о культуре многонационального народа РФ, роли религий в культуре народов РФ, формирование уважения к историческому наследию и культурным ценностям народов России, развитие культуры межнационального общения, и на популяризацию и поддержку родных языков народов России»</w:t>
            </w:r>
          </w:p>
        </w:tc>
        <w:tc>
          <w:tcPr>
            <w:tcW w:w="1832" w:type="dxa"/>
          </w:tcPr>
          <w:p w14:paraId="036F5DC2" w14:textId="7EEB3AA8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</w:tcPr>
          <w:p w14:paraId="626C7F9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</w:tcPr>
          <w:p w14:paraId="7767B2D2" w14:textId="21362D2E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295E8753" w14:textId="77777777" w:rsidTr="002C34FB">
        <w:trPr>
          <w:gridAfter w:val="1"/>
          <w:wAfter w:w="11" w:type="dxa"/>
          <w:trHeight w:val="365"/>
        </w:trPr>
        <w:tc>
          <w:tcPr>
            <w:tcW w:w="846" w:type="dxa"/>
          </w:tcPr>
          <w:p w14:paraId="30FA6CC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83" w:type="dxa"/>
          </w:tcPr>
          <w:p w14:paraId="122CB943" w14:textId="366FF1C9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мероприятия по формированию знаний о культуре многонационального народа РФ, роли религий в культуре народов РФ, формирование уважения к историческому наследию и культурным ценностям народов России, развитие культуры межнационального общения, и на популяризацию и поддержку родных языков народов России» в 2026 году реализации</w:t>
            </w:r>
          </w:p>
        </w:tc>
        <w:tc>
          <w:tcPr>
            <w:tcW w:w="1832" w:type="dxa"/>
          </w:tcPr>
          <w:p w14:paraId="58CBE913" w14:textId="7F9B8F1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</w:tcPr>
          <w:p w14:paraId="21B95E6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</w:tcPr>
          <w:p w14:paraId="5F67BA2F" w14:textId="0DCCAAB1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0A6F4C8E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2A7A445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483" w:type="dxa"/>
          </w:tcPr>
          <w:p w14:paraId="2F9D42A8" w14:textId="2F99612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1. «Организованы и проведены мероприятия по календарному плану в 1 квартале 2026 года»</w:t>
            </w:r>
          </w:p>
        </w:tc>
        <w:tc>
          <w:tcPr>
            <w:tcW w:w="1832" w:type="dxa"/>
          </w:tcPr>
          <w:p w14:paraId="3F12FA94" w14:textId="2A30598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3804" w:type="dxa"/>
          </w:tcPr>
          <w:p w14:paraId="1BE7536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0ACB12C4" w14:textId="14777B9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 МБОУ, СОНКО, Учреждения культуры</w:t>
            </w:r>
          </w:p>
        </w:tc>
        <w:tc>
          <w:tcPr>
            <w:tcW w:w="2678" w:type="dxa"/>
          </w:tcPr>
          <w:p w14:paraId="2B9B9351" w14:textId="46CC721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33577DA5" w14:textId="77777777" w:rsidTr="002C34FB">
        <w:trPr>
          <w:gridAfter w:val="1"/>
          <w:wAfter w:w="11" w:type="dxa"/>
          <w:trHeight w:val="184"/>
        </w:trPr>
        <w:tc>
          <w:tcPr>
            <w:tcW w:w="846" w:type="dxa"/>
          </w:tcPr>
          <w:p w14:paraId="6AD88F4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483" w:type="dxa"/>
          </w:tcPr>
          <w:p w14:paraId="10FE8FDF" w14:textId="2C42E03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2. «Организованы и проведены мероприятия по календарному плану во 2 квартале 2026 года»</w:t>
            </w:r>
          </w:p>
        </w:tc>
        <w:tc>
          <w:tcPr>
            <w:tcW w:w="1832" w:type="dxa"/>
          </w:tcPr>
          <w:p w14:paraId="10E228DE" w14:textId="1C9F4B8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3804" w:type="dxa"/>
          </w:tcPr>
          <w:p w14:paraId="26208B4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18145BE1" w14:textId="498CD0FA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 МБОУ, СОНКО, Учреждения культуры</w:t>
            </w:r>
          </w:p>
        </w:tc>
        <w:tc>
          <w:tcPr>
            <w:tcW w:w="2678" w:type="dxa"/>
          </w:tcPr>
          <w:p w14:paraId="60157C89" w14:textId="3A39F604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49546796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3E7BEFA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6483" w:type="dxa"/>
          </w:tcPr>
          <w:p w14:paraId="33A64CF6" w14:textId="5FA2AE09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3. «Организованы и проведены мероприятия по календарному плану в 3 квартале 2026 года»</w:t>
            </w:r>
          </w:p>
        </w:tc>
        <w:tc>
          <w:tcPr>
            <w:tcW w:w="1832" w:type="dxa"/>
          </w:tcPr>
          <w:p w14:paraId="0DE34B0B" w14:textId="7EFB86A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3804" w:type="dxa"/>
          </w:tcPr>
          <w:p w14:paraId="1268B5E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1409DCC0" w14:textId="5616B8C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 МБОУ, СОНКО, Учреждения культуры</w:t>
            </w:r>
          </w:p>
        </w:tc>
        <w:tc>
          <w:tcPr>
            <w:tcW w:w="2678" w:type="dxa"/>
          </w:tcPr>
          <w:p w14:paraId="59666C45" w14:textId="40BB990A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0156F6AF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4616BB23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6483" w:type="dxa"/>
          </w:tcPr>
          <w:p w14:paraId="7115F8CA" w14:textId="5328C0B4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4. «Организованы и проведены мероприятия по календарному плану в 4 квартале 2026 года»</w:t>
            </w:r>
          </w:p>
        </w:tc>
        <w:tc>
          <w:tcPr>
            <w:tcW w:w="1832" w:type="dxa"/>
          </w:tcPr>
          <w:p w14:paraId="72F65DBB" w14:textId="5D759B8C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</w:tcPr>
          <w:p w14:paraId="03DD21C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27B558DD" w14:textId="55649F1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 МБОУ, СОНКО, Учреждения культуры</w:t>
            </w:r>
          </w:p>
        </w:tc>
        <w:tc>
          <w:tcPr>
            <w:tcW w:w="2678" w:type="dxa"/>
          </w:tcPr>
          <w:p w14:paraId="731ED825" w14:textId="1036FA4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737CBCEB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</w:tcPr>
          <w:p w14:paraId="0042592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6483" w:type="dxa"/>
          </w:tcPr>
          <w:p w14:paraId="0C626B16" w14:textId="282BA0D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5. «Утвержден календарный план мероприятий на 2027 год»</w:t>
            </w:r>
          </w:p>
        </w:tc>
        <w:tc>
          <w:tcPr>
            <w:tcW w:w="1832" w:type="dxa"/>
          </w:tcPr>
          <w:p w14:paraId="36B2E207" w14:textId="2CC5993E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</w:tcPr>
          <w:p w14:paraId="3394AA2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102C0E41" w14:textId="695070B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 МБОУ, СОНКО, Учреждения культуры</w:t>
            </w:r>
          </w:p>
        </w:tc>
        <w:tc>
          <w:tcPr>
            <w:tcW w:w="2678" w:type="dxa"/>
          </w:tcPr>
          <w:p w14:paraId="052B9195" w14:textId="4E00C81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Положения о проведении мероприятий</w:t>
            </w:r>
          </w:p>
        </w:tc>
      </w:tr>
      <w:tr w:rsidR="0027224E" w:rsidRPr="001A48D0" w14:paraId="02E5C3E6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1A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383" w14:textId="4517A21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мероприятия по сохранению и популяризации самобытной казачьей культуры»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102" w14:textId="36B1E8C1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A1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51" w14:textId="623B07E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428D559A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07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59E" w14:textId="0DAA45CB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мероприятия по сохранению и популяризации самобытной казачьей культуры» в 2026 году реализации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90F" w14:textId="5844244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530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9E2" w14:textId="4931C0F1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1B770B6B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F1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A7F" w14:textId="14C3BA04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точка 1. </w:t>
            </w:r>
            <w:r w:rsidRPr="001A48D0">
              <w:rPr>
                <w:rFonts w:ascii="Times New Roman" w:hAnsi="Times New Roman"/>
                <w:sz w:val="24"/>
                <w:szCs w:val="24"/>
              </w:rPr>
              <w:t>«Организованы и проведены мероприятия по календарному плану в 1 полугодии 2026 года»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9DB" w14:textId="33C3E47A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88F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7020E7A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0530663E" w14:textId="3963B554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AC4" w14:textId="41303241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16EAF201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60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8F6" w14:textId="3FF8EB5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точка 2. </w:t>
            </w:r>
            <w:r w:rsidRPr="001A48D0">
              <w:rPr>
                <w:rFonts w:ascii="Times New Roman" w:hAnsi="Times New Roman"/>
                <w:sz w:val="24"/>
                <w:szCs w:val="24"/>
              </w:rPr>
              <w:t>«Организованы и проведены мероприятия по календарному плану в 2 полугодии 2026 года»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BD5" w14:textId="4B692EE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2D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20CBECE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6D2690B8" w14:textId="4A4CD2E8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CD17" w14:textId="0043D8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1ABF78AE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393" w14:textId="4B28A1C8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59E" w14:textId="45D3F9F6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3. «Утвержден календарный план мероприятий на 2027 год»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8B9" w14:textId="70293D1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03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3E615C2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5D025DB6" w14:textId="38184936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спорта и молодежной политики УСКВ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0967" w14:textId="16BD73B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Положения о проведении мероприятий</w:t>
            </w:r>
          </w:p>
        </w:tc>
      </w:tr>
      <w:tr w:rsidR="0027224E" w:rsidRPr="001A48D0" w14:paraId="4E13C2C6" w14:textId="77777777" w:rsidTr="002C34FB">
        <w:trPr>
          <w:trHeight w:val="196"/>
        </w:trPr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33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«Успешная социальная и культурная адаптация иностранных граждан, противодействие социальной исключенности иностранных граждан и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формированию этнических анклавов»</w:t>
            </w:r>
          </w:p>
        </w:tc>
      </w:tr>
      <w:tr w:rsidR="0027224E" w:rsidRPr="001A48D0" w14:paraId="1210BBE6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A7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36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«Проведено заседание Совета при мэре города Усолье-Сибирское по межнациональным и межконфессиональным отношениям» (Совет)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714F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40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A66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3244794C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16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E3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«Проведено заседание Совета при мэре города Усолье-Сибирское по межнациональным и межконфессиональным отношениям» в 2026 году реализации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30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D0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25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25366986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31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1F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1. Организовано и проведено первое заседание Совета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449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64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D03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27224E" w:rsidRPr="001A48D0" w14:paraId="53E44BAB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FD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48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2. Составлен протокол по итогам заседания Совета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D5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4AF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DA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</w:tr>
      <w:tr w:rsidR="0027224E" w:rsidRPr="001A48D0" w14:paraId="45FF018E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6B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AE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3. Направлен протокол для исполнения поручений членам   Совета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B4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25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C7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Письма администрации города Усолье-Сибирское членам Совета</w:t>
            </w:r>
          </w:p>
        </w:tc>
      </w:tr>
      <w:tr w:rsidR="0027224E" w:rsidRPr="001A48D0" w14:paraId="320ED347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3A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FE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4. Организовано и проведено второе заседание Совета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933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E9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B6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27224E" w:rsidRPr="001A48D0" w14:paraId="42D0D86B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AD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1C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5. Составлен протокол по итогам заседания Совета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F1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377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27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</w:tr>
      <w:tr w:rsidR="0027224E" w:rsidRPr="001A48D0" w14:paraId="56BFEE93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04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03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 xml:space="preserve">Контрольная точка 6. Направлен протокол для исполнения </w:t>
            </w:r>
            <w:r w:rsidRPr="001A48D0">
              <w:rPr>
                <w:rFonts w:ascii="Times New Roman" w:hAnsi="Times New Roman"/>
                <w:sz w:val="24"/>
                <w:szCs w:val="24"/>
              </w:rPr>
              <w:lastRenderedPageBreak/>
              <w:t>поручений членам   Совета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FAF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08.12.2026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02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 xml:space="preserve">Отдел по взаимодействию с </w:t>
            </w:r>
            <w:r w:rsidRPr="001A48D0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89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Письма администрации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города Усолье-Сибирское членам Совета</w:t>
            </w:r>
          </w:p>
        </w:tc>
      </w:tr>
      <w:tr w:rsidR="0027224E" w:rsidRPr="001A48D0" w14:paraId="16C71323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F7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4A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«Проведено социологическое исследование по оценке состояния межнациональных и межконфессиональных отношений в городе Усолье-Сибирское»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DE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AB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BF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46962051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D3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77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«Проведено социологическое исследование по оценке состояния межнациональных и межконфессиональных отношений в городе Усолье-Сибирское» в 2026 году реализации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771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AC83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4A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25BE2906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660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2B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1. Разработан опросник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98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48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84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Опросник</w:t>
            </w:r>
          </w:p>
        </w:tc>
      </w:tr>
      <w:tr w:rsidR="0027224E" w:rsidRPr="001A48D0" w14:paraId="5CEE32CD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25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C2B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2. Объявлена информация о проведении социологического опроса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00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A35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FF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Извещение о проведении социологического опроса</w:t>
            </w:r>
          </w:p>
        </w:tc>
      </w:tr>
      <w:tr w:rsidR="0027224E" w:rsidRPr="001A48D0" w14:paraId="7BA110FE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B92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02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 xml:space="preserve">Контрольная точка 3. Собраны ответы респондентов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84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0A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68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Опросник с ответами респондентов</w:t>
            </w:r>
          </w:p>
        </w:tc>
      </w:tr>
      <w:tr w:rsidR="0027224E" w:rsidRPr="001A48D0" w14:paraId="2BBFB50D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59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145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4. Обработаны результаты социологического исследования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F2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59C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75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социологического исследования</w:t>
            </w:r>
          </w:p>
        </w:tc>
      </w:tr>
      <w:tr w:rsidR="0027224E" w:rsidRPr="001A48D0" w14:paraId="753DCA4D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F30" w14:textId="0632FDE2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19E" w14:textId="4748591B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(результат) «Проведены мероприятия по обеспечению социальной и культурной адаптации мигрантов, </w:t>
            </w: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профилактике экстремизма, национальной и религиозной нетерпимости»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152" w14:textId="3D8F2D50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61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8B7" w14:textId="38CA1AF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36681538" w14:textId="77777777" w:rsidTr="002C34FB">
        <w:trPr>
          <w:gridAfter w:val="1"/>
          <w:wAfter w:w="11" w:type="dxa"/>
          <w:trHeight w:val="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FAB6" w14:textId="30AEBE87" w:rsidR="0027224E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EED0" w14:textId="3D6A8098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(результат) «Проведены мероприятия по обеспечению социальной и культурной адаптации мигрантов, профилактике экстремизма, национальной и религиозной нетерпимости» в 2026 году реализации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B1B" w14:textId="39D41E5C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7D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4DE" w14:textId="199D92C8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27224E" w:rsidRPr="001A48D0" w14:paraId="2D7A0561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4B7" w14:textId="2ED1F279" w:rsidR="0027224E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D7B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EC6" w14:textId="4D14B096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1. «Организованы и проведены мероприятия по календарному плану в 1 квартале 2026 года»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A27" w14:textId="2DC75198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BA9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47D62B42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7E466D25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МБОУ, СОНКО,</w:t>
            </w:r>
          </w:p>
          <w:p w14:paraId="223BBD69" w14:textId="6ED6336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68E" w14:textId="2A7EE62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746EF797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4CE" w14:textId="7A297108" w:rsidR="0027224E" w:rsidRDefault="00FD7B04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DC72" w14:textId="614F9FF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2. «Организованы и проведены мероприятия по календарному плану во 2 квартале 2026 года»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3C2" w14:textId="46B872A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30.06.2026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1F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43A8DA8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3FD46228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МБОУ, СОНКО,</w:t>
            </w:r>
          </w:p>
          <w:p w14:paraId="4EFFAB38" w14:textId="51C66EB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52D8" w14:textId="44919E8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3EBFEA97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ED6" w14:textId="31364FAA" w:rsidR="0027224E" w:rsidRDefault="00FD7B04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7.1.3.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A59" w14:textId="217B37D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3. «Организованы и проведены мероприятия по календарному плану в 3 квартале 2026 года»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3AB" w14:textId="0F195586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E2D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4E10CC8A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75839BF4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МБОУ, СОНКО,</w:t>
            </w:r>
          </w:p>
          <w:p w14:paraId="6C0FA111" w14:textId="5502C6F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33C" w14:textId="6697DE26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65DCD49C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539" w14:textId="2FDEF051" w:rsidR="0027224E" w:rsidRDefault="00FD7B04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7.1.4.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609" w14:textId="6B3251A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4. «Организованы и проведены мероприятия по календарному плану в 4 квартале 2026 года»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284E" w14:textId="0472C165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7D0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4C3CC246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51F5DDD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МБОУ, СОНКО,</w:t>
            </w:r>
          </w:p>
          <w:p w14:paraId="6ABDF46D" w14:textId="604D000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ED5D" w14:textId="05064AAF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27224E" w:rsidRPr="001A48D0" w14:paraId="7A158AF1" w14:textId="77777777" w:rsidTr="002C34FB">
        <w:trPr>
          <w:gridAfter w:val="1"/>
          <w:wAfter w:w="11" w:type="dxa"/>
          <w:trHeight w:val="1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496" w14:textId="27ADCB0B" w:rsidR="0027224E" w:rsidRDefault="00FD7B04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7.1.5.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182" w14:textId="5D6BDC03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Контрольная точка 5. «Утвержден календарный план мероприятий на 2027 год»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B18" w14:textId="0DE44106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30.12.2026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62B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УСКВ,</w:t>
            </w:r>
          </w:p>
          <w:p w14:paraId="6153A1EE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УСКВ,</w:t>
            </w:r>
          </w:p>
          <w:p w14:paraId="60781E25" w14:textId="77777777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МБОУ, СОНКО,</w:t>
            </w:r>
          </w:p>
          <w:p w14:paraId="297D03E0" w14:textId="7B2966DA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177" w14:textId="7E5BAB3C" w:rsidR="0027224E" w:rsidRPr="001A48D0" w:rsidRDefault="0027224E" w:rsidP="002722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8D0">
              <w:rPr>
                <w:rFonts w:ascii="Times New Roman" w:hAnsi="Times New Roman"/>
                <w:sz w:val="24"/>
                <w:szCs w:val="24"/>
              </w:rPr>
              <w:t>Положения о проведении мероприятий</w:t>
            </w:r>
          </w:p>
        </w:tc>
      </w:tr>
    </w:tbl>
    <w:p w14:paraId="6DE97818" w14:textId="77777777" w:rsidR="00F94ADE" w:rsidRDefault="00F94ADE" w:rsidP="002F3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56701E2" w14:textId="4F44FB18" w:rsidR="00F94ADE" w:rsidRDefault="00F94ADE" w:rsidP="00A23AF7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3</w:t>
      </w:r>
    </w:p>
    <w:p w14:paraId="1BC0255A" w14:textId="7FE5EC32" w:rsidR="00F94ADE" w:rsidRPr="00F94ADE" w:rsidRDefault="00F94ADE" w:rsidP="00A23AF7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муниципальной программе</w:t>
      </w:r>
    </w:p>
    <w:p w14:paraId="4A640456" w14:textId="77777777" w:rsidR="00787F92" w:rsidRPr="00787F92" w:rsidRDefault="00787F92" w:rsidP="00787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lastRenderedPageBreak/>
        <w:t xml:space="preserve">ПАСПОРТ </w:t>
      </w:r>
    </w:p>
    <w:p w14:paraId="7A07465C" w14:textId="77777777" w:rsidR="00787F92" w:rsidRPr="00787F92" w:rsidRDefault="00787F92" w:rsidP="00787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КОМПЛЕКСА ПРОЦЕССНЫХ МЕРОПРИЯТИЙ</w:t>
      </w:r>
    </w:p>
    <w:p w14:paraId="04231F94" w14:textId="77777777" w:rsidR="00787F92" w:rsidRPr="00787F92" w:rsidRDefault="00787F92" w:rsidP="00787F92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«Обеспечение мер социальной поддержки граждан»</w:t>
      </w:r>
    </w:p>
    <w:p w14:paraId="527F1076" w14:textId="77777777" w:rsidR="00787F92" w:rsidRPr="00787F92" w:rsidRDefault="00787F92" w:rsidP="00787F9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</w:p>
    <w:p w14:paraId="6FA75256" w14:textId="77777777" w:rsidR="00787F92" w:rsidRPr="00787F92" w:rsidRDefault="00787F92" w:rsidP="00787F92">
      <w:pPr>
        <w:spacing w:after="0" w:line="240" w:lineRule="auto"/>
        <w:ind w:right="34" w:hanging="284"/>
        <w:jc w:val="right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Таблица 1</w:t>
      </w:r>
    </w:p>
    <w:p w14:paraId="25964FE0" w14:textId="32A3296F" w:rsidR="005D7FE1" w:rsidRPr="00787F92" w:rsidRDefault="00787F92" w:rsidP="002F35F1">
      <w:pPr>
        <w:spacing w:after="160" w:line="259" w:lineRule="auto"/>
        <w:ind w:left="720" w:right="87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Общие положения</w:t>
      </w:r>
    </w:p>
    <w:tbl>
      <w:tblPr>
        <w:tblW w:w="15168" w:type="dxa"/>
        <w:tblInd w:w="-147" w:type="dxa"/>
        <w:tblCellMar>
          <w:top w:w="8" w:type="dxa"/>
          <w:right w:w="61" w:type="dxa"/>
        </w:tblCellMar>
        <w:tblLook w:val="04A0" w:firstRow="1" w:lastRow="0" w:firstColumn="1" w:lastColumn="0" w:noHBand="0" w:noVBand="1"/>
      </w:tblPr>
      <w:tblGrid>
        <w:gridCol w:w="7230"/>
        <w:gridCol w:w="7938"/>
      </w:tblGrid>
      <w:tr w:rsidR="00787F92" w:rsidRPr="00787F92" w14:paraId="40A3807F" w14:textId="77777777" w:rsidTr="005D7FE1">
        <w:trPr>
          <w:trHeight w:val="60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AB5C" w14:textId="77777777" w:rsidR="00787F92" w:rsidRPr="00787F92" w:rsidRDefault="00787F92" w:rsidP="00787F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9DC6" w14:textId="77777777" w:rsidR="00787F92" w:rsidRPr="00787F92" w:rsidRDefault="00787F92" w:rsidP="00787F92">
            <w:pPr>
              <w:widowControl w:val="0"/>
              <w:spacing w:after="0" w:line="240" w:lineRule="auto"/>
              <w:ind w:right="80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</w:tr>
      <w:tr w:rsidR="00787F92" w:rsidRPr="00787F92" w14:paraId="4C2173C4" w14:textId="77777777" w:rsidTr="005D7FE1">
        <w:trPr>
          <w:trHeight w:val="32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55E9" w14:textId="77777777" w:rsidR="00787F92" w:rsidRPr="00787F92" w:rsidRDefault="00787F92" w:rsidP="00787F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BA51" w14:textId="77777777" w:rsidR="00787F92" w:rsidRPr="00787F92" w:rsidRDefault="00787F92" w:rsidP="00787F92">
            <w:pPr>
              <w:widowControl w:val="0"/>
              <w:spacing w:after="0" w:line="240" w:lineRule="auto"/>
              <w:ind w:right="80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Гражданское общество и социальная поддержка населения города Усолье-Сибирское</w:t>
            </w:r>
          </w:p>
        </w:tc>
      </w:tr>
      <w:tr w:rsidR="00787F92" w:rsidRPr="00787F92" w14:paraId="15672D84" w14:textId="77777777" w:rsidTr="005D7FE1">
        <w:trPr>
          <w:trHeight w:val="47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4D7" w14:textId="77777777" w:rsidR="00787F92" w:rsidRPr="00787F92" w:rsidRDefault="00787F92" w:rsidP="00787F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Участники комплекса процессных мероприятий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F65" w14:textId="77777777" w:rsidR="00787F92" w:rsidRPr="00787F92" w:rsidRDefault="00787F92" w:rsidP="00787F92">
            <w:pPr>
              <w:widowControl w:val="0"/>
              <w:spacing w:after="0" w:line="240" w:lineRule="auto"/>
              <w:ind w:right="80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</w:tr>
    </w:tbl>
    <w:p w14:paraId="3249E0CB" w14:textId="77777777" w:rsidR="00787F92" w:rsidRPr="00787F92" w:rsidRDefault="00787F92" w:rsidP="00787F92">
      <w:pPr>
        <w:spacing w:after="0" w:line="240" w:lineRule="auto"/>
        <w:ind w:right="69"/>
        <w:jc w:val="right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</w:p>
    <w:p w14:paraId="57419C4B" w14:textId="77777777" w:rsidR="00787F92" w:rsidRPr="00787F92" w:rsidRDefault="00787F92" w:rsidP="00787F92">
      <w:pPr>
        <w:spacing w:after="0" w:line="240" w:lineRule="auto"/>
        <w:ind w:right="69"/>
        <w:jc w:val="right"/>
        <w:rPr>
          <w:rFonts w:ascii="Times New Roman" w:hAnsi="Times New Roman"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  <w:t>Таблица 2</w:t>
      </w:r>
    </w:p>
    <w:p w14:paraId="0B15CD34" w14:textId="77777777" w:rsidR="00787F92" w:rsidRPr="00787F92" w:rsidRDefault="00787F92" w:rsidP="00787F92">
      <w:pPr>
        <w:spacing w:after="0" w:line="240" w:lineRule="auto"/>
        <w:ind w:right="82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 xml:space="preserve">Показатели комплекса процессных мероприятий </w:t>
      </w:r>
    </w:p>
    <w:p w14:paraId="5E6E0334" w14:textId="77777777" w:rsidR="00787F92" w:rsidRDefault="00787F92" w:rsidP="00787F9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«Обеспечение мер социальной поддержки граждан»</w:t>
      </w:r>
    </w:p>
    <w:p w14:paraId="49DD84A7" w14:textId="77777777" w:rsidR="005D7FE1" w:rsidRPr="00787F92" w:rsidRDefault="005D7FE1" w:rsidP="00787F9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</w:p>
    <w:tbl>
      <w:tblPr>
        <w:tblW w:w="1517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2949"/>
        <w:gridCol w:w="1276"/>
        <w:gridCol w:w="1134"/>
        <w:gridCol w:w="709"/>
        <w:gridCol w:w="709"/>
        <w:gridCol w:w="708"/>
        <w:gridCol w:w="709"/>
        <w:gridCol w:w="709"/>
        <w:gridCol w:w="850"/>
        <w:gridCol w:w="709"/>
        <w:gridCol w:w="850"/>
        <w:gridCol w:w="3288"/>
      </w:tblGrid>
      <w:tr w:rsidR="00787F92" w:rsidRPr="00787F92" w14:paraId="768134B0" w14:textId="77777777" w:rsidTr="005D7FE1">
        <w:trPr>
          <w:trHeight w:val="48"/>
        </w:trPr>
        <w:tc>
          <w:tcPr>
            <w:tcW w:w="578" w:type="dxa"/>
            <w:vMerge w:val="restart"/>
          </w:tcPr>
          <w:p w14:paraId="3D7DCE63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949" w:type="dxa"/>
            <w:vMerge w:val="restart"/>
          </w:tcPr>
          <w:p w14:paraId="1E638668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</w:tcPr>
          <w:p w14:paraId="6B28007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</w:tcPr>
          <w:p w14:paraId="78A700B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14:paraId="39D44A5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4535" w:type="dxa"/>
            <w:gridSpan w:val="6"/>
          </w:tcPr>
          <w:p w14:paraId="203408C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показателей по годам</w:t>
            </w:r>
          </w:p>
        </w:tc>
        <w:tc>
          <w:tcPr>
            <w:tcW w:w="3288" w:type="dxa"/>
            <w:vMerge w:val="restart"/>
          </w:tcPr>
          <w:p w14:paraId="07417DB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</w:tr>
      <w:tr w:rsidR="00787F92" w:rsidRPr="00787F92" w14:paraId="106EDF76" w14:textId="77777777" w:rsidTr="005D7FE1">
        <w:trPr>
          <w:trHeight w:val="43"/>
        </w:trPr>
        <w:tc>
          <w:tcPr>
            <w:tcW w:w="578" w:type="dxa"/>
            <w:vMerge/>
          </w:tcPr>
          <w:p w14:paraId="55CF4843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49" w:type="dxa"/>
            <w:vMerge/>
          </w:tcPr>
          <w:p w14:paraId="0C1403C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</w:tcPr>
          <w:p w14:paraId="76E220D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14:paraId="5C13BF3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14:paraId="7C9C51D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709" w:type="dxa"/>
          </w:tcPr>
          <w:p w14:paraId="13FD68C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708" w:type="dxa"/>
          </w:tcPr>
          <w:p w14:paraId="7BAA27F5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709" w:type="dxa"/>
          </w:tcPr>
          <w:p w14:paraId="49CBD7A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709" w:type="dxa"/>
          </w:tcPr>
          <w:p w14:paraId="2C1C8F5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50" w:type="dxa"/>
          </w:tcPr>
          <w:p w14:paraId="5EB2B6A5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709" w:type="dxa"/>
          </w:tcPr>
          <w:p w14:paraId="0915B5D5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850" w:type="dxa"/>
          </w:tcPr>
          <w:p w14:paraId="20ED505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2031</w:t>
            </w:r>
          </w:p>
        </w:tc>
        <w:tc>
          <w:tcPr>
            <w:tcW w:w="3288" w:type="dxa"/>
            <w:vMerge/>
          </w:tcPr>
          <w:p w14:paraId="4B30210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7F92" w:rsidRPr="00787F92" w14:paraId="5BA6C4C7" w14:textId="77777777" w:rsidTr="005D7FE1">
        <w:trPr>
          <w:trHeight w:val="13"/>
        </w:trPr>
        <w:tc>
          <w:tcPr>
            <w:tcW w:w="578" w:type="dxa"/>
          </w:tcPr>
          <w:p w14:paraId="087F58E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49" w:type="dxa"/>
          </w:tcPr>
          <w:p w14:paraId="1882881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</w:tcPr>
          <w:p w14:paraId="62AC6D1E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</w:tcPr>
          <w:p w14:paraId="0BE2F4A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</w:tcPr>
          <w:p w14:paraId="1CD0CC4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</w:tcPr>
          <w:p w14:paraId="113A050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8" w:type="dxa"/>
          </w:tcPr>
          <w:p w14:paraId="79DED43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</w:tcPr>
          <w:p w14:paraId="747F8463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</w:tcPr>
          <w:p w14:paraId="5B06BE7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</w:tcPr>
          <w:p w14:paraId="2CC6398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</w:tcPr>
          <w:p w14:paraId="4B9A609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</w:tcPr>
          <w:p w14:paraId="7C7750B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288" w:type="dxa"/>
          </w:tcPr>
          <w:p w14:paraId="085FBB7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787F92" w:rsidRPr="00787F92" w14:paraId="584AD5EE" w14:textId="77777777" w:rsidTr="005D7FE1">
        <w:tc>
          <w:tcPr>
            <w:tcW w:w="578" w:type="dxa"/>
          </w:tcPr>
          <w:p w14:paraId="27D7E14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600" w:type="dxa"/>
            <w:gridSpan w:val="12"/>
          </w:tcPr>
          <w:p w14:paraId="1FE9681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Задача «Предоставление мер социальной поддержки отдельным категориям граждан»</w:t>
            </w:r>
          </w:p>
        </w:tc>
      </w:tr>
      <w:tr w:rsidR="00787F92" w:rsidRPr="00787F92" w14:paraId="0961BCA6" w14:textId="77777777" w:rsidTr="005D7FE1">
        <w:tc>
          <w:tcPr>
            <w:tcW w:w="578" w:type="dxa"/>
          </w:tcPr>
          <w:p w14:paraId="49FDDF4E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2949" w:type="dxa"/>
          </w:tcPr>
          <w:p w14:paraId="2B6C96FE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Доля граждан, получивших меры социальной поддержки</w:t>
            </w:r>
          </w:p>
        </w:tc>
        <w:tc>
          <w:tcPr>
            <w:tcW w:w="1276" w:type="dxa"/>
          </w:tcPr>
          <w:p w14:paraId="7FE95813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поддерживающий</w:t>
            </w:r>
          </w:p>
        </w:tc>
        <w:tc>
          <w:tcPr>
            <w:tcW w:w="1134" w:type="dxa"/>
          </w:tcPr>
          <w:p w14:paraId="35E4CDE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</w:tcPr>
          <w:p w14:paraId="25BB300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14:paraId="192EE0C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708" w:type="dxa"/>
          </w:tcPr>
          <w:p w14:paraId="3671F06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14:paraId="4C20B5E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14:paraId="1DEE220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</w:tcPr>
          <w:p w14:paraId="539C1D3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14:paraId="271A9DEE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</w:tcPr>
          <w:p w14:paraId="4329751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288" w:type="dxa"/>
          </w:tcPr>
          <w:p w14:paraId="287E1E6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</w:tr>
    </w:tbl>
    <w:p w14:paraId="786ACE1F" w14:textId="77777777" w:rsidR="00162B2B" w:rsidRDefault="00162B2B" w:rsidP="0005446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</w:p>
    <w:p w14:paraId="584AE960" w14:textId="4F011AB7" w:rsidR="00787F92" w:rsidRPr="00787F92" w:rsidRDefault="00787F92" w:rsidP="0005446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  <w:t>Таблица 3</w:t>
      </w:r>
    </w:p>
    <w:p w14:paraId="4CE7E682" w14:textId="77777777" w:rsidR="00787F92" w:rsidRPr="00787F92" w:rsidRDefault="00787F92" w:rsidP="00787F92">
      <w:pPr>
        <w:spacing w:after="0" w:line="240" w:lineRule="auto"/>
        <w:ind w:left="720" w:right="82" w:hanging="1004"/>
        <w:contextualSpacing/>
        <w:jc w:val="center"/>
        <w:rPr>
          <w:rFonts w:ascii="Times New Roman" w:eastAsia="Times New Roman" w:hAnsi="Times New Roman"/>
          <w:b/>
          <w:color w:val="000000"/>
          <w:kern w:val="144"/>
          <w:sz w:val="20"/>
          <w:szCs w:val="20"/>
          <w:lang w:eastAsia="ru-RU"/>
        </w:rPr>
      </w:pPr>
    </w:p>
    <w:p w14:paraId="7782F2DF" w14:textId="77777777" w:rsidR="00787F92" w:rsidRPr="00787F92" w:rsidRDefault="00787F92" w:rsidP="00787F92">
      <w:pPr>
        <w:spacing w:after="0" w:line="240" w:lineRule="auto"/>
        <w:ind w:left="720" w:right="82" w:hanging="1146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14:paraId="75AC598F" w14:textId="77777777" w:rsidR="00787F92" w:rsidRDefault="00787F92" w:rsidP="00787F9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«Обеспечение мер социальной поддержки граждан»</w:t>
      </w:r>
    </w:p>
    <w:p w14:paraId="1F187328" w14:textId="77777777" w:rsidR="005D7FE1" w:rsidRPr="00787F92" w:rsidRDefault="005D7FE1" w:rsidP="00787F9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</w:p>
    <w:tbl>
      <w:tblPr>
        <w:tblW w:w="15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1418"/>
        <w:gridCol w:w="2268"/>
        <w:gridCol w:w="992"/>
        <w:gridCol w:w="993"/>
        <w:gridCol w:w="850"/>
        <w:gridCol w:w="897"/>
        <w:gridCol w:w="898"/>
        <w:gridCol w:w="898"/>
        <w:gridCol w:w="898"/>
        <w:gridCol w:w="898"/>
        <w:gridCol w:w="898"/>
        <w:gridCol w:w="10"/>
      </w:tblGrid>
      <w:tr w:rsidR="00787F92" w:rsidRPr="00787F92" w14:paraId="34088459" w14:textId="77777777" w:rsidTr="005D7FE1">
        <w:trPr>
          <w:gridAfter w:val="1"/>
          <w:wAfter w:w="10" w:type="dxa"/>
        </w:trPr>
        <w:tc>
          <w:tcPr>
            <w:tcW w:w="568" w:type="dxa"/>
            <w:vMerge w:val="restart"/>
          </w:tcPr>
          <w:p w14:paraId="6FF4A93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180CEDA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</w:tcPr>
          <w:p w14:paraId="43065345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</w:tcPr>
          <w:p w14:paraId="64B566F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</w:t>
            </w:r>
          </w:p>
        </w:tc>
        <w:tc>
          <w:tcPr>
            <w:tcW w:w="992" w:type="dxa"/>
            <w:vMerge w:val="restart"/>
          </w:tcPr>
          <w:p w14:paraId="1E3BF6F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14:paraId="7D7DFE0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Базовое значение </w:t>
            </w:r>
          </w:p>
        </w:tc>
        <w:tc>
          <w:tcPr>
            <w:tcW w:w="5387" w:type="dxa"/>
            <w:gridSpan w:val="6"/>
          </w:tcPr>
          <w:p w14:paraId="65882BE3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мероприятия (результата) по годам</w:t>
            </w:r>
          </w:p>
        </w:tc>
      </w:tr>
      <w:tr w:rsidR="00787F92" w:rsidRPr="00787F92" w14:paraId="3FAB68BF" w14:textId="77777777" w:rsidTr="005D7FE1">
        <w:trPr>
          <w:gridAfter w:val="1"/>
          <w:wAfter w:w="10" w:type="dxa"/>
        </w:trPr>
        <w:tc>
          <w:tcPr>
            <w:tcW w:w="568" w:type="dxa"/>
            <w:vMerge/>
          </w:tcPr>
          <w:p w14:paraId="45CA1ED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6" w:type="dxa"/>
            <w:vMerge/>
          </w:tcPr>
          <w:p w14:paraId="760E66D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14:paraId="218C113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157C123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14:paraId="53D38F2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14:paraId="7628072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850" w:type="dxa"/>
          </w:tcPr>
          <w:p w14:paraId="78A7A5F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897" w:type="dxa"/>
            <w:vAlign w:val="center"/>
          </w:tcPr>
          <w:p w14:paraId="5297723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2026</w:t>
            </w:r>
          </w:p>
        </w:tc>
        <w:tc>
          <w:tcPr>
            <w:tcW w:w="898" w:type="dxa"/>
            <w:vAlign w:val="center"/>
          </w:tcPr>
          <w:p w14:paraId="17056E5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2027</w:t>
            </w:r>
          </w:p>
        </w:tc>
        <w:tc>
          <w:tcPr>
            <w:tcW w:w="898" w:type="dxa"/>
            <w:vAlign w:val="center"/>
          </w:tcPr>
          <w:p w14:paraId="4666C89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 xml:space="preserve">2028 </w:t>
            </w:r>
          </w:p>
        </w:tc>
        <w:tc>
          <w:tcPr>
            <w:tcW w:w="898" w:type="dxa"/>
            <w:vAlign w:val="center"/>
          </w:tcPr>
          <w:p w14:paraId="7029F92E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2029</w:t>
            </w:r>
          </w:p>
        </w:tc>
        <w:tc>
          <w:tcPr>
            <w:tcW w:w="898" w:type="dxa"/>
            <w:vAlign w:val="center"/>
          </w:tcPr>
          <w:p w14:paraId="15495FF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2030</w:t>
            </w:r>
          </w:p>
        </w:tc>
        <w:tc>
          <w:tcPr>
            <w:tcW w:w="898" w:type="dxa"/>
            <w:vAlign w:val="center"/>
          </w:tcPr>
          <w:p w14:paraId="3AF40D3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2031</w:t>
            </w:r>
          </w:p>
        </w:tc>
      </w:tr>
      <w:tr w:rsidR="00787F92" w:rsidRPr="00787F92" w14:paraId="798B87B2" w14:textId="77777777" w:rsidTr="005D7FE1">
        <w:trPr>
          <w:gridAfter w:val="1"/>
          <w:wAfter w:w="10" w:type="dxa"/>
        </w:trPr>
        <w:tc>
          <w:tcPr>
            <w:tcW w:w="568" w:type="dxa"/>
          </w:tcPr>
          <w:p w14:paraId="2DDE2D9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6" w:type="dxa"/>
          </w:tcPr>
          <w:p w14:paraId="3F8801A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</w:tcPr>
          <w:p w14:paraId="5FB3360F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</w:tcPr>
          <w:p w14:paraId="792DBC9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14:paraId="6AA97A5F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</w:tcPr>
          <w:p w14:paraId="02C8764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</w:tcPr>
          <w:p w14:paraId="5F6EBE5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97" w:type="dxa"/>
          </w:tcPr>
          <w:p w14:paraId="3687DD3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98" w:type="dxa"/>
          </w:tcPr>
          <w:p w14:paraId="153DF21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98" w:type="dxa"/>
          </w:tcPr>
          <w:p w14:paraId="047CA91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98" w:type="dxa"/>
          </w:tcPr>
          <w:p w14:paraId="3D70415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98" w:type="dxa"/>
          </w:tcPr>
          <w:p w14:paraId="1688240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98" w:type="dxa"/>
          </w:tcPr>
          <w:p w14:paraId="7FDA6CC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787F92" w:rsidRPr="00787F92" w14:paraId="066E905D" w14:textId="77777777" w:rsidTr="005D7FE1">
        <w:tc>
          <w:tcPr>
            <w:tcW w:w="15462" w:type="dxa"/>
            <w:gridSpan w:val="14"/>
          </w:tcPr>
          <w:p w14:paraId="78E1B876" w14:textId="77777777" w:rsidR="00787F92" w:rsidRPr="00787F92" w:rsidRDefault="00787F92" w:rsidP="008858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Задача «Предоставление мер социальной поддержки отдельным категориям граждан»</w:t>
            </w:r>
          </w:p>
        </w:tc>
      </w:tr>
      <w:tr w:rsidR="00787F92" w:rsidRPr="00787F92" w14:paraId="73DC651D" w14:textId="77777777" w:rsidTr="005D7FE1">
        <w:trPr>
          <w:gridAfter w:val="1"/>
          <w:wAfter w:w="10" w:type="dxa"/>
        </w:trPr>
        <w:tc>
          <w:tcPr>
            <w:tcW w:w="568" w:type="dxa"/>
          </w:tcPr>
          <w:p w14:paraId="5AA4FF4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976" w:type="dxa"/>
          </w:tcPr>
          <w:p w14:paraId="06E10E53" w14:textId="0E7F78F8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4" w:name="_Hlk201744343"/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 xml:space="preserve">Выплата пенсии за выслугу лет гражданам, замещавшим должности муниципальной службы в органах местного самоуправления города Усолье-Сибирское </w:t>
            </w:r>
            <w:bookmarkEnd w:id="14"/>
          </w:p>
        </w:tc>
        <w:tc>
          <w:tcPr>
            <w:tcW w:w="1418" w:type="dxa"/>
          </w:tcPr>
          <w:p w14:paraId="02EF31F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Выплаты физическим лицам</w:t>
            </w:r>
          </w:p>
        </w:tc>
        <w:tc>
          <w:tcPr>
            <w:tcW w:w="2268" w:type="dxa"/>
          </w:tcPr>
          <w:p w14:paraId="2D5D745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Количество граждан, получающих пенсию за выслугу лет</w:t>
            </w:r>
          </w:p>
        </w:tc>
        <w:tc>
          <w:tcPr>
            <w:tcW w:w="992" w:type="dxa"/>
            <w:vAlign w:val="center"/>
          </w:tcPr>
          <w:p w14:paraId="7545787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Человек</w:t>
            </w:r>
          </w:p>
        </w:tc>
        <w:tc>
          <w:tcPr>
            <w:tcW w:w="993" w:type="dxa"/>
            <w:vAlign w:val="center"/>
          </w:tcPr>
          <w:p w14:paraId="052A461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14:paraId="41CECAE0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97" w:type="dxa"/>
            <w:vAlign w:val="center"/>
          </w:tcPr>
          <w:p w14:paraId="3549BEE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31</w:t>
            </w:r>
          </w:p>
        </w:tc>
        <w:tc>
          <w:tcPr>
            <w:tcW w:w="898" w:type="dxa"/>
            <w:vAlign w:val="center"/>
          </w:tcPr>
          <w:p w14:paraId="692D815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33</w:t>
            </w:r>
          </w:p>
        </w:tc>
        <w:tc>
          <w:tcPr>
            <w:tcW w:w="898" w:type="dxa"/>
            <w:vAlign w:val="center"/>
          </w:tcPr>
          <w:p w14:paraId="11C846F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35</w:t>
            </w:r>
          </w:p>
        </w:tc>
        <w:tc>
          <w:tcPr>
            <w:tcW w:w="898" w:type="dxa"/>
            <w:vAlign w:val="center"/>
          </w:tcPr>
          <w:p w14:paraId="4B565EF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37</w:t>
            </w:r>
          </w:p>
        </w:tc>
        <w:tc>
          <w:tcPr>
            <w:tcW w:w="898" w:type="dxa"/>
            <w:vAlign w:val="center"/>
          </w:tcPr>
          <w:p w14:paraId="4B854A1F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39</w:t>
            </w:r>
          </w:p>
        </w:tc>
        <w:tc>
          <w:tcPr>
            <w:tcW w:w="898" w:type="dxa"/>
            <w:vAlign w:val="center"/>
          </w:tcPr>
          <w:p w14:paraId="537969CB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41</w:t>
            </w:r>
          </w:p>
        </w:tc>
      </w:tr>
      <w:tr w:rsidR="00787F92" w:rsidRPr="00787F92" w14:paraId="55FF93D9" w14:textId="77777777" w:rsidTr="005D7FE1">
        <w:trPr>
          <w:gridAfter w:val="1"/>
          <w:wAfter w:w="10" w:type="dxa"/>
        </w:trPr>
        <w:tc>
          <w:tcPr>
            <w:tcW w:w="568" w:type="dxa"/>
          </w:tcPr>
          <w:p w14:paraId="691FF79A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976" w:type="dxa"/>
          </w:tcPr>
          <w:p w14:paraId="0A6AC8B5" w14:textId="77777777" w:rsidR="00787F92" w:rsidRPr="00787F92" w:rsidRDefault="00787F92" w:rsidP="00787F9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Предоставлена единовременная выплата ко Дню города Почетному гражданину города Усолье-Сибирское, впервые удостоенному звания «Почетный гражданин муниципального образования «город Усолье-Сибирское</w:t>
            </w:r>
          </w:p>
        </w:tc>
        <w:tc>
          <w:tcPr>
            <w:tcW w:w="1418" w:type="dxa"/>
          </w:tcPr>
          <w:p w14:paraId="3DA2819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Выплаты физическим лицам</w:t>
            </w:r>
          </w:p>
        </w:tc>
        <w:tc>
          <w:tcPr>
            <w:tcW w:w="2268" w:type="dxa"/>
          </w:tcPr>
          <w:p w14:paraId="1E52AD1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Количество граждан, получивших ежемесячную выплату и ежегодную выплату ко Дню города, в связи с присвоением звания Почетный гражданин города Усолье-Сибирское</w:t>
            </w:r>
          </w:p>
        </w:tc>
        <w:tc>
          <w:tcPr>
            <w:tcW w:w="992" w:type="dxa"/>
            <w:vAlign w:val="center"/>
          </w:tcPr>
          <w:p w14:paraId="64C805E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Человек</w:t>
            </w:r>
          </w:p>
        </w:tc>
        <w:tc>
          <w:tcPr>
            <w:tcW w:w="993" w:type="dxa"/>
            <w:vAlign w:val="center"/>
          </w:tcPr>
          <w:p w14:paraId="68975CF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  <w:vAlign w:val="center"/>
          </w:tcPr>
          <w:p w14:paraId="11D7293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97" w:type="dxa"/>
            <w:vAlign w:val="center"/>
          </w:tcPr>
          <w:p w14:paraId="065595A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  <w:t>1</w:t>
            </w:r>
          </w:p>
        </w:tc>
        <w:tc>
          <w:tcPr>
            <w:tcW w:w="898" w:type="dxa"/>
            <w:vAlign w:val="center"/>
          </w:tcPr>
          <w:p w14:paraId="1C5BCE23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  <w:t>1</w:t>
            </w:r>
          </w:p>
        </w:tc>
        <w:tc>
          <w:tcPr>
            <w:tcW w:w="898" w:type="dxa"/>
            <w:vAlign w:val="center"/>
          </w:tcPr>
          <w:p w14:paraId="08FFE8B7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  <w:t>1</w:t>
            </w:r>
          </w:p>
        </w:tc>
        <w:tc>
          <w:tcPr>
            <w:tcW w:w="898" w:type="dxa"/>
            <w:vAlign w:val="center"/>
          </w:tcPr>
          <w:p w14:paraId="5C8F5958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  <w:t>1</w:t>
            </w:r>
          </w:p>
        </w:tc>
        <w:tc>
          <w:tcPr>
            <w:tcW w:w="898" w:type="dxa"/>
            <w:vAlign w:val="center"/>
          </w:tcPr>
          <w:p w14:paraId="02636CE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  <w:t>1</w:t>
            </w:r>
          </w:p>
        </w:tc>
        <w:tc>
          <w:tcPr>
            <w:tcW w:w="898" w:type="dxa"/>
            <w:vAlign w:val="center"/>
          </w:tcPr>
          <w:p w14:paraId="3B55648F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val="en-US" w:eastAsia="ru-RU"/>
              </w:rPr>
              <w:t>1</w:t>
            </w:r>
          </w:p>
        </w:tc>
      </w:tr>
      <w:tr w:rsidR="00787F92" w:rsidRPr="00787F92" w14:paraId="1577EBF9" w14:textId="77777777" w:rsidTr="008858A2">
        <w:trPr>
          <w:gridAfter w:val="1"/>
          <w:wAfter w:w="10" w:type="dxa"/>
        </w:trPr>
        <w:tc>
          <w:tcPr>
            <w:tcW w:w="568" w:type="dxa"/>
          </w:tcPr>
          <w:p w14:paraId="48D7CAC4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2976" w:type="dxa"/>
          </w:tcPr>
          <w:p w14:paraId="198AA05D" w14:textId="77777777" w:rsidR="00787F92" w:rsidRPr="00787F92" w:rsidRDefault="00787F92" w:rsidP="00787F92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Предоставлена ежегодная выплата ко Дню города Почетным гражданам города Усолье-Сибирское</w:t>
            </w:r>
          </w:p>
        </w:tc>
        <w:tc>
          <w:tcPr>
            <w:tcW w:w="1418" w:type="dxa"/>
          </w:tcPr>
          <w:p w14:paraId="7636DD7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Выплаты физическим лицам</w:t>
            </w:r>
          </w:p>
        </w:tc>
        <w:tc>
          <w:tcPr>
            <w:tcW w:w="2268" w:type="dxa"/>
          </w:tcPr>
          <w:p w14:paraId="31DBC5C0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Количество граждан, получивших, ежегодную выплату ко Дню города, в связи с присвоением звания Почетный гражданин города Усолье-Сибирское</w:t>
            </w:r>
          </w:p>
        </w:tc>
        <w:tc>
          <w:tcPr>
            <w:tcW w:w="992" w:type="dxa"/>
          </w:tcPr>
          <w:p w14:paraId="573E193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  <w:t>Человек</w:t>
            </w:r>
          </w:p>
        </w:tc>
        <w:tc>
          <w:tcPr>
            <w:tcW w:w="993" w:type="dxa"/>
          </w:tcPr>
          <w:p w14:paraId="045A0AE2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0" w:type="dxa"/>
          </w:tcPr>
          <w:p w14:paraId="0D60208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97" w:type="dxa"/>
          </w:tcPr>
          <w:p w14:paraId="3BCD674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98" w:type="dxa"/>
          </w:tcPr>
          <w:p w14:paraId="52003FD9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98" w:type="dxa"/>
          </w:tcPr>
          <w:p w14:paraId="6E9E49F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98" w:type="dxa"/>
          </w:tcPr>
          <w:p w14:paraId="498946CD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98" w:type="dxa"/>
          </w:tcPr>
          <w:p w14:paraId="326E02DC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98" w:type="dxa"/>
          </w:tcPr>
          <w:p w14:paraId="41708A56" w14:textId="77777777" w:rsidR="00787F92" w:rsidRPr="00787F92" w:rsidRDefault="00787F92" w:rsidP="00787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</w:tbl>
    <w:p w14:paraId="34A4640F" w14:textId="77777777" w:rsidR="00787F92" w:rsidRPr="00787F92" w:rsidRDefault="00787F92" w:rsidP="00787F92">
      <w:pPr>
        <w:spacing w:after="0" w:line="240" w:lineRule="auto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</w:p>
    <w:p w14:paraId="7DA5DBBB" w14:textId="77777777" w:rsidR="00787F92" w:rsidRPr="00787F92" w:rsidRDefault="00787F92" w:rsidP="00A23AF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  <w:lastRenderedPageBreak/>
        <w:t>Таблица 4</w:t>
      </w:r>
    </w:p>
    <w:p w14:paraId="5EEB8DCB" w14:textId="77777777" w:rsidR="00787F92" w:rsidRPr="00787F92" w:rsidRDefault="00787F92" w:rsidP="00A23AF7">
      <w:pPr>
        <w:spacing w:after="0" w:line="240" w:lineRule="auto"/>
        <w:ind w:left="720" w:right="85" w:hanging="1146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Финансовое обеспечение реализации комплекса процессных мероприятий</w:t>
      </w:r>
    </w:p>
    <w:p w14:paraId="0DAB7E24" w14:textId="77777777" w:rsidR="00787F92" w:rsidRPr="00787F92" w:rsidRDefault="00787F92" w:rsidP="00A23AF7">
      <w:pPr>
        <w:spacing w:after="0" w:line="240" w:lineRule="auto"/>
        <w:ind w:right="85"/>
        <w:contextualSpacing/>
        <w:jc w:val="center"/>
        <w:rPr>
          <w:rFonts w:ascii="Times New Roman" w:eastAsia="Times New Roman" w:hAnsi="Times New Roman"/>
          <w:b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«Обеспечение мер социальной поддержки граждан»</w:t>
      </w:r>
    </w:p>
    <w:tbl>
      <w:tblPr>
        <w:tblW w:w="150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"/>
        <w:gridCol w:w="2642"/>
        <w:gridCol w:w="1827"/>
        <w:gridCol w:w="1623"/>
        <w:gridCol w:w="1422"/>
        <w:gridCol w:w="1420"/>
        <w:gridCol w:w="1420"/>
        <w:gridCol w:w="1420"/>
        <w:gridCol w:w="1422"/>
        <w:gridCol w:w="1425"/>
      </w:tblGrid>
      <w:tr w:rsidR="00A23AF7" w:rsidRPr="00A23AF7" w14:paraId="30A0BD12" w14:textId="77777777" w:rsidTr="00A23AF7">
        <w:trPr>
          <w:trHeight w:val="167"/>
        </w:trPr>
        <w:tc>
          <w:tcPr>
            <w:tcW w:w="404" w:type="dxa"/>
            <w:vMerge w:val="restart"/>
          </w:tcPr>
          <w:p w14:paraId="7F3AD3B9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41" w:type="dxa"/>
            <w:vMerge w:val="restart"/>
          </w:tcPr>
          <w:p w14:paraId="0ED96E80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27" w:type="dxa"/>
            <w:vMerge w:val="restart"/>
          </w:tcPr>
          <w:p w14:paraId="4670D59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участник</w:t>
            </w:r>
          </w:p>
        </w:tc>
        <w:tc>
          <w:tcPr>
            <w:tcW w:w="1623" w:type="dxa"/>
            <w:vMerge w:val="restart"/>
          </w:tcPr>
          <w:p w14:paraId="71BE67A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29" w:type="dxa"/>
            <w:gridSpan w:val="6"/>
          </w:tcPr>
          <w:p w14:paraId="309A75A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A23AF7" w:rsidRPr="00A23AF7" w14:paraId="7EA485D8" w14:textId="77777777" w:rsidTr="00A23AF7">
        <w:trPr>
          <w:trHeight w:val="187"/>
        </w:trPr>
        <w:tc>
          <w:tcPr>
            <w:tcW w:w="404" w:type="dxa"/>
            <w:vMerge/>
          </w:tcPr>
          <w:p w14:paraId="21822BDD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vMerge/>
          </w:tcPr>
          <w:p w14:paraId="19D98C56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</w:tcPr>
          <w:p w14:paraId="49E98AEB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</w:tcPr>
          <w:p w14:paraId="1F8344B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</w:tcPr>
          <w:p w14:paraId="09F1120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0" w:type="dxa"/>
          </w:tcPr>
          <w:p w14:paraId="004D6AB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20" w:type="dxa"/>
          </w:tcPr>
          <w:p w14:paraId="3502BB1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20" w:type="dxa"/>
          </w:tcPr>
          <w:p w14:paraId="44D0B42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22" w:type="dxa"/>
          </w:tcPr>
          <w:p w14:paraId="159B3C7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24" w:type="dxa"/>
          </w:tcPr>
          <w:p w14:paraId="7F6C73D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</w:tr>
      <w:tr w:rsidR="00A23AF7" w:rsidRPr="00A23AF7" w14:paraId="1EBF6F4D" w14:textId="77777777" w:rsidTr="00A23AF7">
        <w:trPr>
          <w:trHeight w:val="120"/>
        </w:trPr>
        <w:tc>
          <w:tcPr>
            <w:tcW w:w="404" w:type="dxa"/>
          </w:tcPr>
          <w:p w14:paraId="08AFBD29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1" w:type="dxa"/>
          </w:tcPr>
          <w:p w14:paraId="58F893F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7" w:type="dxa"/>
          </w:tcPr>
          <w:p w14:paraId="5350CB1C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3" w:type="dxa"/>
          </w:tcPr>
          <w:p w14:paraId="5D8CD859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2" w:type="dxa"/>
          </w:tcPr>
          <w:p w14:paraId="7F54ACBD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</w:tcPr>
          <w:p w14:paraId="6E73C9C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</w:tcPr>
          <w:p w14:paraId="6B104ED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</w:tcPr>
          <w:p w14:paraId="6BACE0C6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2" w:type="dxa"/>
          </w:tcPr>
          <w:p w14:paraId="6237E9F7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4" w:type="dxa"/>
          </w:tcPr>
          <w:p w14:paraId="1617811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23AF7" w:rsidRPr="00A23AF7" w14:paraId="2B9D0E1C" w14:textId="77777777" w:rsidTr="00A23AF7">
        <w:trPr>
          <w:trHeight w:val="180"/>
        </w:trPr>
        <w:tc>
          <w:tcPr>
            <w:tcW w:w="3046" w:type="dxa"/>
            <w:gridSpan w:val="2"/>
            <w:vMerge w:val="restart"/>
          </w:tcPr>
          <w:p w14:paraId="311D95B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 xml:space="preserve"> «Обеспечение мер социальной поддержки</w:t>
            </w: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граждан»</w:t>
            </w:r>
          </w:p>
        </w:tc>
        <w:tc>
          <w:tcPr>
            <w:tcW w:w="1827" w:type="dxa"/>
            <w:vMerge w:val="restart"/>
          </w:tcPr>
          <w:p w14:paraId="57049465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623" w:type="dxa"/>
          </w:tcPr>
          <w:p w14:paraId="65BDD28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22" w:type="dxa"/>
          </w:tcPr>
          <w:p w14:paraId="3E41D40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7 657 900,00</w:t>
            </w:r>
          </w:p>
        </w:tc>
        <w:tc>
          <w:tcPr>
            <w:tcW w:w="1420" w:type="dxa"/>
          </w:tcPr>
          <w:p w14:paraId="7E706569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0" w:type="dxa"/>
          </w:tcPr>
          <w:p w14:paraId="38EF6EEC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0" w:type="dxa"/>
          </w:tcPr>
          <w:p w14:paraId="547F1E49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2" w:type="dxa"/>
          </w:tcPr>
          <w:p w14:paraId="2BB9CC75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4" w:type="dxa"/>
          </w:tcPr>
          <w:p w14:paraId="11E57A9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</w:tr>
      <w:tr w:rsidR="00A23AF7" w:rsidRPr="00A23AF7" w14:paraId="0C0ABC49" w14:textId="77777777" w:rsidTr="00A23AF7">
        <w:trPr>
          <w:trHeight w:val="134"/>
        </w:trPr>
        <w:tc>
          <w:tcPr>
            <w:tcW w:w="3046" w:type="dxa"/>
            <w:gridSpan w:val="2"/>
            <w:vMerge/>
          </w:tcPr>
          <w:p w14:paraId="4333096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</w:tcPr>
          <w:p w14:paraId="17FDC92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14:paraId="7E1BCC17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422" w:type="dxa"/>
          </w:tcPr>
          <w:p w14:paraId="0B717B2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7 657 900,00</w:t>
            </w:r>
          </w:p>
        </w:tc>
        <w:tc>
          <w:tcPr>
            <w:tcW w:w="1420" w:type="dxa"/>
          </w:tcPr>
          <w:p w14:paraId="1B8E571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0" w:type="dxa"/>
          </w:tcPr>
          <w:p w14:paraId="3EB0EC7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0" w:type="dxa"/>
          </w:tcPr>
          <w:p w14:paraId="246C97E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2" w:type="dxa"/>
          </w:tcPr>
          <w:p w14:paraId="750B55D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  <w:tc>
          <w:tcPr>
            <w:tcW w:w="1424" w:type="dxa"/>
          </w:tcPr>
          <w:p w14:paraId="4EEA429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7 182 484,00</w:t>
            </w:r>
          </w:p>
        </w:tc>
      </w:tr>
      <w:tr w:rsidR="00A23AF7" w:rsidRPr="00A23AF7" w14:paraId="60F0862C" w14:textId="77777777" w:rsidTr="00A23AF7">
        <w:trPr>
          <w:trHeight w:val="304"/>
        </w:trPr>
        <w:tc>
          <w:tcPr>
            <w:tcW w:w="404" w:type="dxa"/>
            <w:vMerge w:val="restart"/>
          </w:tcPr>
          <w:p w14:paraId="12E5ECED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41" w:type="dxa"/>
            <w:vMerge w:val="restart"/>
          </w:tcPr>
          <w:p w14:paraId="19BF009D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Выплата пенсии за выслугу лет гражданам, замещавшим должности муниципальной службы в органах местного самоуправления города Усолье-Сибирское</w:t>
            </w:r>
          </w:p>
        </w:tc>
        <w:tc>
          <w:tcPr>
            <w:tcW w:w="1827" w:type="dxa"/>
            <w:vMerge w:val="restart"/>
            <w:vAlign w:val="center"/>
          </w:tcPr>
          <w:p w14:paraId="4F87499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623" w:type="dxa"/>
          </w:tcPr>
          <w:p w14:paraId="141E4B45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22" w:type="dxa"/>
          </w:tcPr>
          <w:p w14:paraId="693A58C0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7 467 900,00</w:t>
            </w:r>
          </w:p>
        </w:tc>
        <w:tc>
          <w:tcPr>
            <w:tcW w:w="1420" w:type="dxa"/>
          </w:tcPr>
          <w:p w14:paraId="7E6BB0E9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0" w:type="dxa"/>
          </w:tcPr>
          <w:p w14:paraId="046EE1D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0" w:type="dxa"/>
          </w:tcPr>
          <w:p w14:paraId="2CD9DC7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2" w:type="dxa"/>
          </w:tcPr>
          <w:p w14:paraId="3CEC0E16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4" w:type="dxa"/>
          </w:tcPr>
          <w:p w14:paraId="46E52CB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</w:tr>
      <w:tr w:rsidR="00A23AF7" w:rsidRPr="00A23AF7" w14:paraId="688EF8C5" w14:textId="77777777" w:rsidTr="00A23AF7">
        <w:trPr>
          <w:trHeight w:val="15"/>
        </w:trPr>
        <w:tc>
          <w:tcPr>
            <w:tcW w:w="404" w:type="dxa"/>
            <w:vMerge/>
          </w:tcPr>
          <w:p w14:paraId="06583A3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vMerge/>
          </w:tcPr>
          <w:p w14:paraId="01BD85C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</w:tcPr>
          <w:p w14:paraId="5EC2EA0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14:paraId="7699FA1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422" w:type="dxa"/>
          </w:tcPr>
          <w:p w14:paraId="0C1C67D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7 467 900,00</w:t>
            </w:r>
          </w:p>
        </w:tc>
        <w:tc>
          <w:tcPr>
            <w:tcW w:w="1420" w:type="dxa"/>
          </w:tcPr>
          <w:p w14:paraId="38C8D6DC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0" w:type="dxa"/>
          </w:tcPr>
          <w:p w14:paraId="0BE78666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0" w:type="dxa"/>
          </w:tcPr>
          <w:p w14:paraId="4C1BADAD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2" w:type="dxa"/>
          </w:tcPr>
          <w:p w14:paraId="5CE2AFA5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  <w:tc>
          <w:tcPr>
            <w:tcW w:w="1424" w:type="dxa"/>
          </w:tcPr>
          <w:p w14:paraId="7F79390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6 992 484,00</w:t>
            </w:r>
          </w:p>
        </w:tc>
      </w:tr>
      <w:tr w:rsidR="00A23AF7" w:rsidRPr="00A23AF7" w14:paraId="02D4731E" w14:textId="77777777" w:rsidTr="00A23AF7">
        <w:trPr>
          <w:trHeight w:val="325"/>
        </w:trPr>
        <w:tc>
          <w:tcPr>
            <w:tcW w:w="404" w:type="dxa"/>
            <w:vMerge w:val="restart"/>
          </w:tcPr>
          <w:p w14:paraId="4FEA9560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41" w:type="dxa"/>
            <w:vMerge w:val="restart"/>
          </w:tcPr>
          <w:p w14:paraId="75716EB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Предоставлена единовременная выплата ко Дню города Почетному гражданину города Усолье-Сибирское, впервые удостоенному звания «Почетный гражданин муниципального образования «город Усолье-Сибирское</w:t>
            </w:r>
          </w:p>
        </w:tc>
        <w:tc>
          <w:tcPr>
            <w:tcW w:w="1827" w:type="dxa"/>
            <w:vMerge w:val="restart"/>
          </w:tcPr>
          <w:p w14:paraId="1BB189CC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623" w:type="dxa"/>
          </w:tcPr>
          <w:p w14:paraId="050021D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22" w:type="dxa"/>
          </w:tcPr>
          <w:p w14:paraId="711E061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0" w:type="dxa"/>
          </w:tcPr>
          <w:p w14:paraId="27DBD4C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0" w:type="dxa"/>
          </w:tcPr>
          <w:p w14:paraId="377DBF77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0" w:type="dxa"/>
          </w:tcPr>
          <w:p w14:paraId="6E26F96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2" w:type="dxa"/>
          </w:tcPr>
          <w:p w14:paraId="683B58C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4" w:type="dxa"/>
          </w:tcPr>
          <w:p w14:paraId="47C8F10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</w:tr>
      <w:tr w:rsidR="00A23AF7" w:rsidRPr="00A23AF7" w14:paraId="75E29A48" w14:textId="77777777" w:rsidTr="00A23AF7">
        <w:trPr>
          <w:trHeight w:val="269"/>
        </w:trPr>
        <w:tc>
          <w:tcPr>
            <w:tcW w:w="404" w:type="dxa"/>
            <w:vMerge/>
          </w:tcPr>
          <w:p w14:paraId="2B50EEE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vMerge/>
          </w:tcPr>
          <w:p w14:paraId="5AE93BA7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</w:tcPr>
          <w:p w14:paraId="40A2678F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14:paraId="316BB66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422" w:type="dxa"/>
          </w:tcPr>
          <w:p w14:paraId="0C40BAD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0" w:type="dxa"/>
          </w:tcPr>
          <w:p w14:paraId="2A4CEA3B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0" w:type="dxa"/>
          </w:tcPr>
          <w:p w14:paraId="63C29347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0" w:type="dxa"/>
          </w:tcPr>
          <w:p w14:paraId="3A98ED5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2" w:type="dxa"/>
          </w:tcPr>
          <w:p w14:paraId="17D55D86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24" w:type="dxa"/>
          </w:tcPr>
          <w:p w14:paraId="6F71A56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50 000,00</w:t>
            </w:r>
          </w:p>
        </w:tc>
      </w:tr>
      <w:tr w:rsidR="00A23AF7" w:rsidRPr="00A23AF7" w14:paraId="2F8ABC5E" w14:textId="77777777" w:rsidTr="00A23AF7">
        <w:trPr>
          <w:trHeight w:val="182"/>
        </w:trPr>
        <w:tc>
          <w:tcPr>
            <w:tcW w:w="404" w:type="dxa"/>
            <w:vMerge w:val="restart"/>
          </w:tcPr>
          <w:p w14:paraId="1145BBC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41" w:type="dxa"/>
            <w:vMerge w:val="restart"/>
          </w:tcPr>
          <w:p w14:paraId="3B40E83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Предоставлена ежегодная выплата ко Дню города Почетным гражданам города Усолье-Сибирское</w:t>
            </w:r>
          </w:p>
        </w:tc>
        <w:tc>
          <w:tcPr>
            <w:tcW w:w="1827" w:type="dxa"/>
            <w:vMerge w:val="restart"/>
          </w:tcPr>
          <w:p w14:paraId="4418EDDB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kern w:val="144"/>
                <w:sz w:val="20"/>
                <w:szCs w:val="20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1623" w:type="dxa"/>
          </w:tcPr>
          <w:p w14:paraId="0B69B1AB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22" w:type="dxa"/>
          </w:tcPr>
          <w:p w14:paraId="70D1AF0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0" w:type="dxa"/>
          </w:tcPr>
          <w:p w14:paraId="3735A64B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0" w:type="dxa"/>
          </w:tcPr>
          <w:p w14:paraId="20396EFA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0" w:type="dxa"/>
          </w:tcPr>
          <w:p w14:paraId="56633D9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2" w:type="dxa"/>
          </w:tcPr>
          <w:p w14:paraId="383EC2B7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4" w:type="dxa"/>
          </w:tcPr>
          <w:p w14:paraId="5AC0BFCB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</w:tr>
      <w:tr w:rsidR="00A23AF7" w:rsidRPr="00A23AF7" w14:paraId="701D8C24" w14:textId="77777777" w:rsidTr="00A23AF7">
        <w:trPr>
          <w:trHeight w:val="81"/>
        </w:trPr>
        <w:tc>
          <w:tcPr>
            <w:tcW w:w="404" w:type="dxa"/>
            <w:vMerge/>
          </w:tcPr>
          <w:p w14:paraId="78693205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vMerge/>
          </w:tcPr>
          <w:p w14:paraId="76B0DBC8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vMerge/>
          </w:tcPr>
          <w:p w14:paraId="79EC6C2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14:paraId="7DFD4484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1422" w:type="dxa"/>
          </w:tcPr>
          <w:p w14:paraId="783A7901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0" w:type="dxa"/>
          </w:tcPr>
          <w:p w14:paraId="764121B5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0" w:type="dxa"/>
          </w:tcPr>
          <w:p w14:paraId="3BB710D2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0" w:type="dxa"/>
          </w:tcPr>
          <w:p w14:paraId="790D09B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2" w:type="dxa"/>
          </w:tcPr>
          <w:p w14:paraId="043A07D3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  <w:tc>
          <w:tcPr>
            <w:tcW w:w="1424" w:type="dxa"/>
          </w:tcPr>
          <w:p w14:paraId="414ADD6E" w14:textId="77777777" w:rsidR="00A23AF7" w:rsidRPr="00A23AF7" w:rsidRDefault="00A23AF7" w:rsidP="00A23A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23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140 000,00</w:t>
            </w:r>
          </w:p>
        </w:tc>
      </w:tr>
    </w:tbl>
    <w:p w14:paraId="3AB7C1E2" w14:textId="77777777" w:rsidR="00714515" w:rsidRPr="00787F92" w:rsidRDefault="00714515" w:rsidP="00A23A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</w:p>
    <w:p w14:paraId="588D2BB3" w14:textId="77777777" w:rsidR="00787F92" w:rsidRPr="00787F92" w:rsidRDefault="00787F92" w:rsidP="00787F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color w:val="000000"/>
          <w:kern w:val="144"/>
          <w:sz w:val="28"/>
          <w:szCs w:val="28"/>
          <w:lang w:eastAsia="ru-RU"/>
        </w:rPr>
        <w:t>Таблица 5</w:t>
      </w:r>
    </w:p>
    <w:p w14:paraId="3AD26A10" w14:textId="77777777" w:rsidR="00787F92" w:rsidRPr="00787F92" w:rsidRDefault="00787F92" w:rsidP="00787F9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kern w:val="144"/>
          <w:sz w:val="20"/>
          <w:szCs w:val="20"/>
          <w:lang w:eastAsia="ru-RU"/>
        </w:rPr>
      </w:pPr>
    </w:p>
    <w:p w14:paraId="353BC134" w14:textId="77777777" w:rsidR="00787F92" w:rsidRPr="00787F92" w:rsidRDefault="00787F92" w:rsidP="00787F92">
      <w:pPr>
        <w:spacing w:after="0" w:line="240" w:lineRule="auto"/>
        <w:ind w:right="84" w:hanging="426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7F92">
        <w:rPr>
          <w:rFonts w:ascii="Times New Roman" w:hAnsi="Times New Roman"/>
          <w:bCs/>
          <w:color w:val="000000"/>
          <w:sz w:val="28"/>
          <w:szCs w:val="28"/>
        </w:rPr>
        <w:t xml:space="preserve">5. План реализации комплекса процессных мероприятий </w:t>
      </w:r>
    </w:p>
    <w:p w14:paraId="506FB61D" w14:textId="77777777" w:rsidR="00787F92" w:rsidRDefault="00787F92" w:rsidP="00787F92">
      <w:pPr>
        <w:spacing w:after="0" w:line="240" w:lineRule="auto"/>
        <w:ind w:right="84" w:hanging="426"/>
        <w:contextualSpacing/>
        <w:jc w:val="center"/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</w:pPr>
      <w:r w:rsidRPr="00787F92">
        <w:rPr>
          <w:rFonts w:ascii="Times New Roman" w:eastAsia="Times New Roman" w:hAnsi="Times New Roman"/>
          <w:bCs/>
          <w:color w:val="000000"/>
          <w:kern w:val="144"/>
          <w:sz w:val="28"/>
          <w:szCs w:val="28"/>
          <w:lang w:eastAsia="ru-RU"/>
        </w:rPr>
        <w:t>«Обеспечение мер социальной поддержки гражданам» на 2026 год</w:t>
      </w:r>
    </w:p>
    <w:p w14:paraId="68AA68A6" w14:textId="77777777" w:rsidR="00787F92" w:rsidRPr="00787F92" w:rsidRDefault="00787F92" w:rsidP="00787F92">
      <w:pPr>
        <w:spacing w:after="0" w:line="14" w:lineRule="auto"/>
        <w:rPr>
          <w:rFonts w:ascii="Times New Roman" w:eastAsia="Times New Roman" w:hAnsi="Times New Roman"/>
          <w:color w:val="000000"/>
          <w:spacing w:val="8"/>
          <w:kern w:val="144"/>
          <w:sz w:val="20"/>
          <w:szCs w:val="20"/>
          <w:lang w:eastAsia="ru-RU"/>
        </w:rPr>
      </w:pPr>
    </w:p>
    <w:tbl>
      <w:tblPr>
        <w:tblW w:w="15310" w:type="dxa"/>
        <w:tblInd w:w="-289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6805"/>
        <w:gridCol w:w="1822"/>
        <w:gridCol w:w="2942"/>
        <w:gridCol w:w="2858"/>
      </w:tblGrid>
      <w:tr w:rsidR="00787F92" w:rsidRPr="00787F92" w14:paraId="152E17BD" w14:textId="77777777" w:rsidTr="005511C5">
        <w:trPr>
          <w:trHeight w:val="194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AA5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8CD3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Задача, мероприятие (результат) / контрольная точка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4F3F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0080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Ответственный исполнитель, участник </w:t>
            </w:r>
          </w:p>
          <w:p w14:paraId="6701F574" w14:textId="77777777" w:rsidR="00787F92" w:rsidRPr="00787F92" w:rsidRDefault="00787F92" w:rsidP="00787F92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63DE" w14:textId="77777777" w:rsidR="00787F92" w:rsidRPr="00787F92" w:rsidRDefault="00787F92" w:rsidP="00787F92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787F92" w:rsidRPr="00787F92" w14:paraId="61283616" w14:textId="77777777" w:rsidTr="005511C5">
        <w:trPr>
          <w:trHeight w:val="194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6A34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DBD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520" w14:textId="77777777" w:rsidR="00787F92" w:rsidRPr="00787F92" w:rsidRDefault="00787F92" w:rsidP="00787F92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61D1" w14:textId="77777777" w:rsidR="00787F92" w:rsidRPr="00787F92" w:rsidRDefault="00787F92" w:rsidP="00787F92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7CEC" w14:textId="77777777" w:rsidR="00787F92" w:rsidRPr="00787F92" w:rsidRDefault="00787F92" w:rsidP="00787F92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787F92" w:rsidRPr="00787F92" w14:paraId="187FADFA" w14:textId="77777777" w:rsidTr="00787F92">
        <w:trPr>
          <w:trHeight w:val="198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C75A" w14:textId="77777777" w:rsidR="00787F92" w:rsidRPr="00787F92" w:rsidRDefault="00787F92" w:rsidP="00787F92">
            <w:pPr>
              <w:spacing w:after="0" w:line="240" w:lineRule="auto"/>
              <w:ind w:right="242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«Предоставление мер социальной поддержки отдельным категориям граждан»</w:t>
            </w:r>
          </w:p>
        </w:tc>
      </w:tr>
      <w:tr w:rsidR="00787F92" w:rsidRPr="00787F92" w14:paraId="5C5C1841" w14:textId="77777777" w:rsidTr="005511C5">
        <w:trPr>
          <w:trHeight w:val="3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00F8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304B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Мероприятие (результат)</w:t>
            </w:r>
          </w:p>
          <w:p w14:paraId="3A456D03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Выплата пенсии за выслугу лет гражданам, замещавшим должности муниципальной службы в органах местного самоуправления города Усолье-Сибирское.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3D5AD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8F795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EEFA3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</w:tr>
      <w:tr w:rsidR="00787F92" w:rsidRPr="00787F92" w14:paraId="15106C7A" w14:textId="77777777" w:rsidTr="005511C5">
        <w:trPr>
          <w:trHeight w:val="3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5FDC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6A7E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Мероприятие (результат)</w:t>
            </w:r>
          </w:p>
          <w:p w14:paraId="6AB72901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Выплата пенсии за выслугу лет гражданам, замещавшим должности муниципальной службы в органах местного самоуправления города Усолье-Сибирское в 2026 году реализации.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D0546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01635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0EFE8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</w:tr>
      <w:tr w:rsidR="00787F92" w:rsidRPr="00787F92" w14:paraId="6E2F6E7A" w14:textId="77777777" w:rsidTr="005511C5">
        <w:trPr>
          <w:trHeight w:val="67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4BF4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9BFE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1. Присвоение бюджетных обязательств</w:t>
            </w:r>
          </w:p>
          <w:p w14:paraId="7BF13CA1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FF920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3E95" w14:textId="77777777" w:rsidR="00787F92" w:rsidRPr="00787F92" w:rsidRDefault="00787F92" w:rsidP="0078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E9AA4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Уведомление о доведенных бюджетных ассигнованиях и лимитах бюджетных обязательств</w:t>
            </w:r>
          </w:p>
        </w:tc>
      </w:tr>
      <w:tr w:rsidR="00787F92" w:rsidRPr="00787F92" w14:paraId="127A0EA3" w14:textId="77777777" w:rsidTr="005511C5">
        <w:trPr>
          <w:trHeight w:val="29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238D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9AFC" w14:textId="77777777" w:rsidR="00787F92" w:rsidRPr="00787F92" w:rsidRDefault="00787F92" w:rsidP="0078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Контрольная точка 2. Выплаты осуществлены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48951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05.02.2026</w:t>
            </w:r>
          </w:p>
          <w:p w14:paraId="71D4C51C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B777" w14:textId="77777777" w:rsidR="00787F92" w:rsidRPr="00787F92" w:rsidRDefault="00787F92" w:rsidP="0078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D001B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304B102A" w14:textId="77777777" w:rsidTr="005511C5">
        <w:trPr>
          <w:trHeight w:val="38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03C62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96C26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3.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669AAF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436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FEF007" w14:textId="2D5B543F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36878AFF" w14:textId="77777777" w:rsidTr="005511C5">
        <w:trPr>
          <w:trHeight w:val="391"/>
        </w:trPr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EA02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4E6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4. Выплаты осуществлены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93AAF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D2F14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3F47F" w14:textId="23BBD15A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253A8803" w14:textId="77777777" w:rsidTr="005511C5">
        <w:trPr>
          <w:trHeight w:val="42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30D5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06D6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5.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52711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A386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6182E" w14:textId="775B22B6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47FF1001" w14:textId="77777777" w:rsidTr="005511C5">
        <w:trPr>
          <w:trHeight w:val="39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92C3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1B1B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6.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BB39A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D7C9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426BE" w14:textId="7E4FA915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0004EB27" w14:textId="77777777" w:rsidTr="005511C5">
        <w:trPr>
          <w:trHeight w:val="42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D0F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71FF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7.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A0A4C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03.07.2026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9C419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4DFA8" w14:textId="69125C89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5C1B6535" w14:textId="77777777" w:rsidTr="005511C5">
        <w:trPr>
          <w:trHeight w:val="3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F6B5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58CB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8.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13FB0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05.08.2026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F18C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33A96" w14:textId="21E007B5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0BDD3E20" w14:textId="77777777" w:rsidTr="005511C5">
        <w:trPr>
          <w:trHeight w:val="42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7E7E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7240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9.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EF038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04.09.2026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6EA1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B11F9" w14:textId="2A947D2E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0A9E1AC6" w14:textId="77777777" w:rsidTr="005511C5">
        <w:trPr>
          <w:trHeight w:val="40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FBBC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3848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10.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E0BF5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05.10.2026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7BC3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1C5CE" w14:textId="2C3B2931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39B144A3" w14:textId="77777777" w:rsidTr="005511C5">
        <w:trPr>
          <w:trHeight w:val="41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D47A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3AA7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11.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7F14E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05.11.2026</w:t>
            </w: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138F8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350D8" w14:textId="74A80CB5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4EF58064" w14:textId="77777777" w:rsidTr="005511C5">
        <w:trPr>
          <w:trHeight w:val="3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F6B5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6142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12.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30336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05.12.2026</w:t>
            </w: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E71D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B51BBA" w14:textId="6DFC8462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5511C5" w:rsidRPr="00787F92" w14:paraId="798359F8" w14:textId="77777777" w:rsidTr="005511C5">
        <w:trPr>
          <w:trHeight w:val="3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63A8" w14:textId="77777777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1.1.13.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EA03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13. Выплаты осуществлены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067F5" w14:textId="77777777" w:rsidR="005511C5" w:rsidRPr="00787F92" w:rsidRDefault="005511C5" w:rsidP="005511C5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25.12.2026</w:t>
            </w:r>
          </w:p>
        </w:tc>
        <w:tc>
          <w:tcPr>
            <w:tcW w:w="2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E6F0" w14:textId="77777777" w:rsidR="005511C5" w:rsidRPr="00787F92" w:rsidRDefault="005511C5" w:rsidP="005511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86338" w14:textId="0B6F992B" w:rsidR="005511C5" w:rsidRPr="00787F92" w:rsidRDefault="005511C5" w:rsidP="00551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DE6AE3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787F92" w:rsidRPr="00787F92" w14:paraId="2D13F76A" w14:textId="77777777" w:rsidTr="005511C5">
        <w:trPr>
          <w:trHeight w:val="67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7E3F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B1A2B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Мероприятие (результат)</w:t>
            </w:r>
          </w:p>
          <w:p w14:paraId="1467B0F3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Предоставление единовременной выплаты ко Дню города Почетному гражданину города Усолье-Сибирское, впервые удостоенному звания «Почетный гражданин муниципального образования «город Усолье-Сибирское в 2026 году реализации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F22" w14:textId="77777777" w:rsidR="00787F92" w:rsidRPr="00787F92" w:rsidRDefault="00787F92" w:rsidP="00787F9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58C8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D0B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</w:tr>
      <w:tr w:rsidR="00787F92" w:rsidRPr="00787F92" w14:paraId="62757A28" w14:textId="77777777" w:rsidTr="005511C5">
        <w:trPr>
          <w:trHeight w:val="57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75DDE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90EFA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1. Присвоение бюджетных обязательств</w:t>
            </w:r>
          </w:p>
          <w:p w14:paraId="33B05414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965324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7AE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0929E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Уведомление о доведенных бюджетных ассигнованиях и лимитах бюджетных обязательств</w:t>
            </w:r>
          </w:p>
        </w:tc>
      </w:tr>
      <w:tr w:rsidR="00787F92" w:rsidRPr="00787F92" w14:paraId="16BD0C35" w14:textId="77777777" w:rsidTr="00ED3506">
        <w:trPr>
          <w:trHeight w:val="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AAA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6D4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2. Принимается решение Думы города Усолье-Сибирское о присвоении звания Почетный гражданин города Усолье-Сибирское</w:t>
            </w:r>
          </w:p>
          <w:p w14:paraId="378F2282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9DC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DE39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E7A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787F92" w:rsidRPr="00787F92" w14:paraId="5DE3FCCB" w14:textId="77777777" w:rsidTr="005511C5">
        <w:trPr>
          <w:trHeight w:val="357"/>
        </w:trPr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1795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9029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3. Выплата осуществлена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576D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31.08.2026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C4F8" w14:textId="77777777" w:rsidR="00787F92" w:rsidRPr="00787F92" w:rsidRDefault="00787F92" w:rsidP="0078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125CC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787F92" w:rsidRPr="00787F92" w14:paraId="63A2AEDC" w14:textId="77777777" w:rsidTr="005511C5">
        <w:trPr>
          <w:trHeight w:val="670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D0FD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F3A32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Мероприятие (результат)</w:t>
            </w:r>
          </w:p>
          <w:p w14:paraId="2A388A86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Предоставление ежегодной выплаты ко Дню города Почетным гражданам города Усолье-Сибирское в 2026 году реализации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1FB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3E914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783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Х</w:t>
            </w:r>
          </w:p>
        </w:tc>
      </w:tr>
      <w:tr w:rsidR="00787F92" w:rsidRPr="00787F92" w14:paraId="77B22D78" w14:textId="77777777" w:rsidTr="005511C5">
        <w:trPr>
          <w:trHeight w:val="54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8B1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F3848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1. Присвоение бюджетных обязательств</w:t>
            </w:r>
          </w:p>
          <w:p w14:paraId="1E6F1746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850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1B28" w14:textId="77777777" w:rsidR="00787F92" w:rsidRPr="00787F92" w:rsidRDefault="00787F92" w:rsidP="0078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347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 xml:space="preserve">Уведомление о доведенных бюджетных </w:t>
            </w: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lastRenderedPageBreak/>
              <w:t>ассигнованиях и лимитах бюджетных обязательств</w:t>
            </w:r>
          </w:p>
        </w:tc>
      </w:tr>
      <w:tr w:rsidR="00787F92" w:rsidRPr="00787F92" w14:paraId="75B6CE4A" w14:textId="77777777" w:rsidTr="005511C5">
        <w:trPr>
          <w:trHeight w:val="30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75D44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11B92B" w14:textId="77777777" w:rsidR="00787F92" w:rsidRPr="00787F92" w:rsidRDefault="00787F92" w:rsidP="00787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Контрольная точка 2. Выплата осуществлена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AB1" w14:textId="77777777" w:rsidR="00787F92" w:rsidRPr="00787F92" w:rsidRDefault="00787F92" w:rsidP="00787F92">
            <w:pPr>
              <w:spacing w:after="0" w:line="240" w:lineRule="auto"/>
              <w:ind w:left="50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31.08.2026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A80" w14:textId="77777777" w:rsidR="00787F92" w:rsidRPr="00787F92" w:rsidRDefault="00787F92" w:rsidP="0078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DF0" w14:textId="77777777" w:rsidR="00787F92" w:rsidRPr="00787F92" w:rsidRDefault="00787F92" w:rsidP="00787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</w:pPr>
            <w:r w:rsidRPr="00787F92">
              <w:rPr>
                <w:rFonts w:ascii="Times New Roman" w:eastAsia="Times New Roman" w:hAnsi="Times New Roman"/>
                <w:color w:val="000000"/>
                <w:kern w:val="144"/>
                <w:sz w:val="24"/>
                <w:szCs w:val="24"/>
                <w:lang w:eastAsia="ru-RU"/>
              </w:rPr>
              <w:t>Платежное поручение</w:t>
            </w:r>
          </w:p>
        </w:tc>
      </w:tr>
    </w:tbl>
    <w:p w14:paraId="523588B6" w14:textId="09089F09" w:rsidR="00F94ADE" w:rsidRDefault="00F94ADE" w:rsidP="001C5AEE">
      <w:pPr>
        <w:spacing w:after="0" w:line="240" w:lineRule="auto"/>
        <w:ind w:right="-314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4</w:t>
      </w:r>
    </w:p>
    <w:p w14:paraId="6ACA9C42" w14:textId="77777777" w:rsidR="00F94ADE" w:rsidRPr="00F94ADE" w:rsidRDefault="00F94ADE" w:rsidP="00F94ADE">
      <w:pPr>
        <w:widowControl w:val="0"/>
        <w:autoSpaceDE w:val="0"/>
        <w:autoSpaceDN w:val="0"/>
        <w:adjustRightInd w:val="0"/>
        <w:spacing w:after="0" w:line="240" w:lineRule="auto"/>
        <w:ind w:right="-314" w:firstLine="56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 муниципальной программе </w:t>
      </w:r>
    </w:p>
    <w:p w14:paraId="6F8628B5" w14:textId="77777777" w:rsidR="00285F67" w:rsidRPr="00285F67" w:rsidRDefault="00285F67" w:rsidP="00285F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ПАСПОРТ</w:t>
      </w:r>
    </w:p>
    <w:p w14:paraId="08D4A3B0" w14:textId="77777777" w:rsidR="00285F67" w:rsidRPr="00285F67" w:rsidRDefault="00285F67" w:rsidP="00285F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КОМПЛЕКСА ПРОЦЕСНЫХ МЕРОПРИЯТИЙ </w:t>
      </w:r>
    </w:p>
    <w:p w14:paraId="60985B32" w14:textId="77777777" w:rsidR="00285F67" w:rsidRPr="00285F67" w:rsidRDefault="00285F67" w:rsidP="00285F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zh-CN"/>
        </w:rPr>
      </w:pPr>
      <w:bookmarkStart w:id="15" w:name="_Hlk202884008"/>
      <w:r w:rsidRPr="00285F6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«</w:t>
      </w:r>
      <w:r w:rsidRPr="00285F67">
        <w:rPr>
          <w:rFonts w:ascii="Times New Roman" w:eastAsia="Times New Roman" w:hAnsi="Times New Roman"/>
          <w:bCs/>
          <w:kern w:val="2"/>
          <w:sz w:val="28"/>
          <w:szCs w:val="28"/>
          <w:lang w:eastAsia="ja-JP" w:bidi="fa-IR"/>
        </w:rPr>
        <w:t>Поддержка граждан города Усолье-Сибирское, пострадавших от пожара</w:t>
      </w:r>
      <w:r w:rsidRPr="00285F6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»</w:t>
      </w:r>
    </w:p>
    <w:bookmarkEnd w:id="15"/>
    <w:p w14:paraId="4FEF7936" w14:textId="77777777" w:rsidR="00285F67" w:rsidRPr="00285F67" w:rsidRDefault="00285F67" w:rsidP="00285F6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Таблица 1</w:t>
      </w:r>
    </w:p>
    <w:p w14:paraId="3109E39C" w14:textId="77777777" w:rsidR="00285F67" w:rsidRPr="00285F67" w:rsidRDefault="00285F67" w:rsidP="00285F67">
      <w:pPr>
        <w:suppressAutoHyphens/>
        <w:spacing w:after="0" w:line="240" w:lineRule="auto"/>
        <w:jc w:val="center"/>
        <w:rPr>
          <w:rFonts w:ascii="Aptos" w:eastAsia="Times New Roman" w:hAnsi="Aptos" w:cs="TimesNewRomanPSMT;Times New Rom"/>
          <w:color w:val="000000"/>
          <w:sz w:val="28"/>
          <w:szCs w:val="28"/>
          <w:lang w:eastAsia="ru-RU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</w:t>
      </w:r>
      <w:r w:rsidRPr="00285F67">
        <w:rPr>
          <w:rFonts w:ascii="TimesNewRomanPSMT;Times New Rom" w:eastAsia="Times New Roman" w:hAnsi="TimesNewRomanPSMT;Times New Rom" w:cs="TimesNewRomanPSMT;Times New Rom"/>
          <w:color w:val="000000"/>
          <w:sz w:val="28"/>
          <w:szCs w:val="28"/>
          <w:lang w:eastAsia="ru-RU"/>
        </w:rPr>
        <w:t xml:space="preserve"> положения</w:t>
      </w:r>
    </w:p>
    <w:tbl>
      <w:tblPr>
        <w:tblW w:w="1531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88"/>
        <w:gridCol w:w="8222"/>
      </w:tblGrid>
      <w:tr w:rsidR="00285F67" w:rsidRPr="00285F67" w14:paraId="78853C2D" w14:textId="77777777" w:rsidTr="002F35F1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AD17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27E5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  <w:tr w:rsidR="00285F67" w:rsidRPr="00285F67" w14:paraId="347B9FC2" w14:textId="77777777" w:rsidTr="002F35F1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8F33" w14:textId="77777777" w:rsidR="00285F67" w:rsidRPr="00285F67" w:rsidRDefault="00285F67" w:rsidP="00285F67">
            <w:pPr>
              <w:widowControl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87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Гражданское общество и социальная поддержка населения</w:t>
            </w:r>
          </w:p>
        </w:tc>
      </w:tr>
      <w:tr w:rsidR="00285F67" w:rsidRPr="00285F67" w14:paraId="7D525FEE" w14:textId="77777777" w:rsidTr="002F35F1">
        <w:trPr>
          <w:trHeight w:val="12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A1FB" w14:textId="77777777" w:rsidR="00285F67" w:rsidRPr="00285F67" w:rsidRDefault="00285F67" w:rsidP="00285F67">
            <w:pPr>
              <w:widowControl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Участники комплекса процессных мероприятий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DF1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</w:tr>
    </w:tbl>
    <w:p w14:paraId="5C372C17" w14:textId="77777777" w:rsidR="00285F67" w:rsidRPr="00285F67" w:rsidRDefault="00285F67" w:rsidP="00285F67">
      <w:pPr>
        <w:suppressAutoHyphens/>
        <w:spacing w:after="0" w:line="10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4BA3474C" w14:textId="77777777" w:rsidR="00285F67" w:rsidRPr="00285F67" w:rsidRDefault="00285F67" w:rsidP="00285F67">
      <w:pPr>
        <w:suppressAutoHyphens/>
        <w:spacing w:after="0" w:line="10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Таблица 2</w:t>
      </w:r>
    </w:p>
    <w:p w14:paraId="51F2F963" w14:textId="77777777" w:rsidR="00285F67" w:rsidRP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Показатели комплекса процессных мероприятий </w:t>
      </w:r>
    </w:p>
    <w:p w14:paraId="6EE2EC08" w14:textId="1285F28F" w:rsid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85F67">
        <w:rPr>
          <w:rFonts w:ascii="Times New Roman" w:eastAsia="Times New Roman" w:hAnsi="Times New Roman"/>
          <w:kern w:val="2"/>
          <w:sz w:val="28"/>
          <w:szCs w:val="28"/>
          <w:lang w:eastAsia="ja-JP" w:bidi="fa-IR"/>
        </w:rPr>
        <w:t>Поддержка граждан города Усолье-Сибирское, пострадавших от пожара</w:t>
      </w: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0512DCB4" w14:textId="77777777" w:rsidR="00285F67" w:rsidRP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1531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413"/>
        <w:gridCol w:w="851"/>
        <w:gridCol w:w="1134"/>
        <w:gridCol w:w="846"/>
        <w:gridCol w:w="794"/>
        <w:gridCol w:w="793"/>
        <w:gridCol w:w="797"/>
        <w:gridCol w:w="794"/>
        <w:gridCol w:w="795"/>
        <w:gridCol w:w="763"/>
        <w:gridCol w:w="2785"/>
      </w:tblGrid>
      <w:tr w:rsidR="00285F67" w:rsidRPr="00285F67" w14:paraId="1C4E08C6" w14:textId="77777777" w:rsidTr="002F35F1">
        <w:trPr>
          <w:trHeight w:val="5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6F226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44518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Наименование показателя/задачи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B606B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EB346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Ед. изм.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6C6F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Базовое значение</w:t>
            </w:r>
          </w:p>
        </w:tc>
        <w:tc>
          <w:tcPr>
            <w:tcW w:w="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964C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Значение показателей по годам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EAF63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Ответственный</w:t>
            </w:r>
          </w:p>
          <w:p w14:paraId="256B3146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за достижение показателя</w:t>
            </w:r>
          </w:p>
        </w:tc>
      </w:tr>
      <w:tr w:rsidR="00285F67" w:rsidRPr="00285F67" w14:paraId="2FE88123" w14:textId="77777777" w:rsidTr="002F35F1">
        <w:trPr>
          <w:trHeight w:val="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34C33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F2A2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1DEA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AD59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1E01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значение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CAB4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год</w:t>
            </w:r>
          </w:p>
        </w:tc>
        <w:tc>
          <w:tcPr>
            <w:tcW w:w="794" w:type="dxa"/>
            <w:tcBorders>
              <w:left w:val="single" w:sz="4" w:space="0" w:color="000000"/>
            </w:tcBorders>
            <w:vAlign w:val="center"/>
          </w:tcPr>
          <w:p w14:paraId="6AD33A06" w14:textId="77777777" w:rsidR="00285F67" w:rsidRPr="00285F67" w:rsidRDefault="00285F67" w:rsidP="00285F67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val="en-US" w:eastAsia="zh-CN"/>
              </w:rPr>
              <w:t>202</w:t>
            </w: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6</w:t>
            </w:r>
          </w:p>
        </w:tc>
        <w:tc>
          <w:tcPr>
            <w:tcW w:w="793" w:type="dxa"/>
            <w:tcBorders>
              <w:left w:val="single" w:sz="4" w:space="0" w:color="000000"/>
            </w:tcBorders>
            <w:vAlign w:val="center"/>
          </w:tcPr>
          <w:p w14:paraId="4465E1D4" w14:textId="77777777" w:rsidR="00285F67" w:rsidRPr="00285F67" w:rsidRDefault="00285F67" w:rsidP="00285F67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val="en-US" w:eastAsia="zh-CN"/>
              </w:rPr>
              <w:t>202</w:t>
            </w: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7</w:t>
            </w:r>
          </w:p>
        </w:tc>
        <w:tc>
          <w:tcPr>
            <w:tcW w:w="797" w:type="dxa"/>
            <w:tcBorders>
              <w:left w:val="single" w:sz="4" w:space="0" w:color="000000"/>
            </w:tcBorders>
            <w:vAlign w:val="center"/>
          </w:tcPr>
          <w:p w14:paraId="1395605A" w14:textId="77777777" w:rsidR="00285F67" w:rsidRPr="00285F67" w:rsidRDefault="00285F67" w:rsidP="00285F67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val="en-US" w:eastAsia="zh-CN"/>
              </w:rPr>
              <w:t>202</w:t>
            </w: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8</w:t>
            </w:r>
          </w:p>
        </w:tc>
        <w:tc>
          <w:tcPr>
            <w:tcW w:w="794" w:type="dxa"/>
            <w:tcBorders>
              <w:left w:val="single" w:sz="4" w:space="0" w:color="000000"/>
            </w:tcBorders>
            <w:vAlign w:val="center"/>
          </w:tcPr>
          <w:p w14:paraId="649E2A78" w14:textId="77777777" w:rsidR="00285F67" w:rsidRPr="00285F67" w:rsidRDefault="00285F67" w:rsidP="00285F67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val="en-US" w:eastAsia="zh-CN"/>
              </w:rPr>
              <w:t>202</w:t>
            </w: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9</w:t>
            </w:r>
          </w:p>
        </w:tc>
        <w:tc>
          <w:tcPr>
            <w:tcW w:w="7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02C44" w14:textId="77777777" w:rsidR="00285F67" w:rsidRPr="00285F67" w:rsidRDefault="00285F67" w:rsidP="00285F67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val="en-US" w:eastAsia="zh-CN"/>
              </w:rPr>
              <w:t>20</w:t>
            </w: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30</w:t>
            </w:r>
          </w:p>
        </w:tc>
        <w:tc>
          <w:tcPr>
            <w:tcW w:w="763" w:type="dxa"/>
            <w:tcBorders>
              <w:left w:val="single" w:sz="4" w:space="0" w:color="000000"/>
              <w:right w:val="single" w:sz="4" w:space="0" w:color="000000"/>
            </w:tcBorders>
          </w:tcPr>
          <w:p w14:paraId="273EEB0C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2031</w:t>
            </w:r>
          </w:p>
        </w:tc>
        <w:tc>
          <w:tcPr>
            <w:tcW w:w="27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CBE3A2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285F67" w:rsidRPr="00285F67" w14:paraId="52AD288B" w14:textId="77777777" w:rsidTr="002F35F1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EF9E7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5D2C2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32D06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32322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7B52D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79DA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59FCC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03BD6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45BB5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EF5DC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AE139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11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1B8E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12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3E1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13</w:t>
            </w:r>
          </w:p>
        </w:tc>
      </w:tr>
      <w:tr w:rsidR="00285F67" w:rsidRPr="00285F67" w14:paraId="17F3EB1A" w14:textId="77777777" w:rsidTr="002F35F1">
        <w:trPr>
          <w:trHeight w:val="70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F9331D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1.</w:t>
            </w:r>
          </w:p>
        </w:tc>
        <w:tc>
          <w:tcPr>
            <w:tcW w:w="14600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AB87A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Задача 1. Оказание поддержки гражданам города Усолье-Сибирское, пострадавших от пожара</w:t>
            </w:r>
          </w:p>
        </w:tc>
      </w:tr>
      <w:tr w:rsidR="00285F67" w:rsidRPr="00285F67" w14:paraId="3B5DCD15" w14:textId="77777777" w:rsidTr="002F35F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291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80B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 xml:space="preserve">Доля граждан города Усолье-Сибирское, получивших </w:t>
            </w: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lastRenderedPageBreak/>
              <w:t>единовременную материальную помощь в результате пожара, от общего количества граждан, обратившихся за предоставлением единовременной материальной помощи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DA4" w14:textId="77777777" w:rsidR="00285F67" w:rsidRPr="00285F67" w:rsidRDefault="00285F67" w:rsidP="00285F67">
            <w:pPr>
              <w:widowControl w:val="0"/>
              <w:snapToGrid w:val="0"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lastRenderedPageBreak/>
              <w:t>поддерживающий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F000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20EB" w14:textId="77777777" w:rsidR="00285F67" w:rsidRPr="00285F67" w:rsidRDefault="00285F67" w:rsidP="00285F67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lang w:val="en-US" w:eastAsia="zh-CN"/>
              </w:rPr>
            </w:pPr>
            <w:r w:rsidRPr="00285F67">
              <w:rPr>
                <w:rFonts w:ascii="Times New Roman" w:eastAsia="Arial" w:hAnsi="Times New Roman"/>
                <w:lang w:val="en-US" w:eastAsia="zh-CN"/>
              </w:rPr>
              <w:t>X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A6F2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Arial" w:hAnsi="Times New Roman"/>
                <w:lang w:val="en-US"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>202</w:t>
            </w:r>
            <w:r w:rsidRPr="00285F67">
              <w:rPr>
                <w:rFonts w:ascii="Times New Roman" w:eastAsia="Arial" w:hAnsi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6802" w14:textId="77777777" w:rsidR="00285F67" w:rsidRPr="00285F67" w:rsidRDefault="00285F67" w:rsidP="00285F67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lang w:eastAsia="zh-CN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E341" w14:textId="77777777" w:rsidR="00285F67" w:rsidRPr="00285F67" w:rsidRDefault="00285F67" w:rsidP="00285F67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lang w:eastAsia="zh-CN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5E1" w14:textId="77777777" w:rsidR="00285F67" w:rsidRPr="00285F67" w:rsidRDefault="00285F67" w:rsidP="00285F67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lang w:eastAsia="zh-CN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743B" w14:textId="77777777" w:rsidR="00285F67" w:rsidRPr="00285F67" w:rsidRDefault="00285F67" w:rsidP="00285F67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lang w:eastAsia="zh-CN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DDD1" w14:textId="77777777" w:rsidR="00285F67" w:rsidRPr="00285F67" w:rsidRDefault="00285F67" w:rsidP="00285F67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lang w:eastAsia="zh-CN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15C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Arial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>100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65E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 xml:space="preserve">Отдел по взаимодействию с общественностью и аналитической работе </w:t>
            </w: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lastRenderedPageBreak/>
              <w:t>аппарата администрации города Усолье-Сибирское</w:t>
            </w:r>
          </w:p>
        </w:tc>
      </w:tr>
    </w:tbl>
    <w:p w14:paraId="5CF6F2FE" w14:textId="77777777" w:rsidR="00054465" w:rsidRDefault="00054465" w:rsidP="002F35F1">
      <w:pPr>
        <w:suppressAutoHyphens/>
        <w:spacing w:after="0" w:line="100" w:lineRule="atLeas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18917F10" w14:textId="34708DA6" w:rsidR="00285F67" w:rsidRPr="00285F67" w:rsidRDefault="00285F67" w:rsidP="00285F67">
      <w:pPr>
        <w:suppressAutoHyphens/>
        <w:spacing w:after="0" w:line="10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Таблица 3</w:t>
      </w:r>
    </w:p>
    <w:p w14:paraId="20C459E3" w14:textId="77777777" w:rsidR="00285F67" w:rsidRP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27B92179" w14:textId="77777777" w:rsidR="00285F67" w:rsidRPr="00285F67" w:rsidRDefault="00285F67" w:rsidP="00285F67">
      <w:pPr>
        <w:spacing w:after="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14:paraId="0445E7CB" w14:textId="77777777" w:rsidR="00285F67" w:rsidRDefault="00285F67" w:rsidP="00285F67">
      <w:pPr>
        <w:spacing w:after="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85F67">
        <w:rPr>
          <w:rFonts w:ascii="Times New Roman" w:eastAsia="Times New Roman" w:hAnsi="Times New Roman"/>
          <w:kern w:val="2"/>
          <w:sz w:val="28"/>
          <w:szCs w:val="28"/>
          <w:lang w:eastAsia="ja-JP" w:bidi="fa-IR"/>
        </w:rPr>
        <w:t>Поддержка граждан города Усолье-Сибирское, пострадавших от пожара</w:t>
      </w: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3F0B5297" w14:textId="77777777" w:rsidR="00285F67" w:rsidRPr="00285F67" w:rsidRDefault="00285F67" w:rsidP="00285F67">
      <w:pPr>
        <w:spacing w:after="0" w:line="100" w:lineRule="atLeast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W w:w="15687" w:type="dxa"/>
        <w:jc w:val="center"/>
        <w:tblLayout w:type="fixed"/>
        <w:tblLook w:val="0000" w:firstRow="0" w:lastRow="0" w:firstColumn="0" w:lastColumn="0" w:noHBand="0" w:noVBand="0"/>
      </w:tblPr>
      <w:tblGrid>
        <w:gridCol w:w="721"/>
        <w:gridCol w:w="2750"/>
        <w:gridCol w:w="1816"/>
        <w:gridCol w:w="32"/>
        <w:gridCol w:w="2599"/>
        <w:gridCol w:w="667"/>
        <w:gridCol w:w="939"/>
        <w:gridCol w:w="927"/>
        <w:gridCol w:w="859"/>
        <w:gridCol w:w="859"/>
        <w:gridCol w:w="860"/>
        <w:gridCol w:w="859"/>
        <w:gridCol w:w="859"/>
        <w:gridCol w:w="940"/>
      </w:tblGrid>
      <w:tr w:rsidR="00285F67" w:rsidRPr="00285F67" w14:paraId="4084989D" w14:textId="77777777" w:rsidTr="00C648B2">
        <w:trPr>
          <w:trHeight w:val="723"/>
          <w:jc w:val="center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D9F924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379BD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мероприятия</w:t>
            </w: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(результата)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63598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Тип</w:t>
            </w: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мероприятия</w:t>
            </w: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(результата)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6F887D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Характеристика мероприятия (результата)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D3C61A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63B11C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3498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мероприятия (результата) по годам</w:t>
            </w:r>
          </w:p>
        </w:tc>
      </w:tr>
      <w:tr w:rsidR="00285F67" w:rsidRPr="00285F67" w14:paraId="4F0F07BC" w14:textId="77777777" w:rsidTr="00C648B2">
        <w:trPr>
          <w:trHeight w:val="142"/>
          <w:jc w:val="center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DFA05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180E1D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E251D0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698C40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365E78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D31F19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proofErr w:type="spellStart"/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значе-ние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5CE582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год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DADDB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36754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7FC0E7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5162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F6F2EC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D204CC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lang w:eastAsia="zh-CN"/>
              </w:rPr>
              <w:t>2031</w:t>
            </w:r>
          </w:p>
        </w:tc>
      </w:tr>
      <w:tr w:rsidR="00285F67" w:rsidRPr="00285F67" w14:paraId="25BCE921" w14:textId="77777777" w:rsidTr="00C648B2">
        <w:trPr>
          <w:trHeight w:val="24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9A6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2D59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A2CC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4281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12E7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8D8B2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E0804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7C1D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255A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E9A5B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83EC4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CCFC1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DDD4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285F67" w:rsidRPr="00285F67" w14:paraId="3D932E53" w14:textId="77777777" w:rsidTr="00C648B2">
        <w:trPr>
          <w:trHeight w:val="26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6C08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9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654EF8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Задача 1. Оказание поддержки гражданам города Усолье-Сибирское, пострадавших от пожара</w:t>
            </w:r>
          </w:p>
        </w:tc>
      </w:tr>
      <w:tr w:rsidR="00285F67" w:rsidRPr="00285F67" w14:paraId="6C327E38" w14:textId="77777777" w:rsidTr="00C648B2">
        <w:trPr>
          <w:trHeight w:val="1747"/>
          <w:jc w:val="center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2C3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E02A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Единовременная материальная помощь гражданам, единственное жилое помещение которых пострадало в результате пожара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5F41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выплаты физическим лицам</w:t>
            </w:r>
          </w:p>
        </w:tc>
        <w:tc>
          <w:tcPr>
            <w:tcW w:w="26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4310" w14:textId="77777777" w:rsidR="00285F67" w:rsidRPr="00285F67" w:rsidRDefault="00285F67" w:rsidP="00285F6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Times New Roman" w:eastAsia="Arial" w:hAnsi="Times New Roman"/>
                <w:lang w:eastAsia="zh-CN"/>
              </w:rPr>
            </w:pPr>
            <w:r w:rsidRPr="00285F67">
              <w:rPr>
                <w:rFonts w:ascii="Times New Roman" w:eastAsia="Arial" w:hAnsi="Times New Roman"/>
                <w:color w:val="000000"/>
                <w:lang w:eastAsia="zh-CN"/>
              </w:rPr>
              <w:t>предоставление частичной компенсации расходов по восстановлению жилого помещения, пострадавшего в результате пожара</w:t>
            </w:r>
          </w:p>
        </w:tc>
        <w:tc>
          <w:tcPr>
            <w:tcW w:w="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9FCB" w14:textId="77777777" w:rsidR="00285F67" w:rsidRPr="00285F67" w:rsidRDefault="00285F67" w:rsidP="00285F67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9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0690" w14:textId="1C7600DD" w:rsidR="00285F67" w:rsidRPr="00285F67" w:rsidRDefault="002649B5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2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A97A7" w14:textId="61098BEC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202</w:t>
            </w:r>
            <w:r w:rsidR="008C0BB7">
              <w:rPr>
                <w:rFonts w:ascii="Times New Roman" w:eastAsia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DD99" w14:textId="65657D26" w:rsidR="00285F67" w:rsidRPr="00285F67" w:rsidRDefault="002F35F1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lang w:eastAsia="zh-CN"/>
              </w:rPr>
              <w:t>4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210E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860" w:type="dxa"/>
            <w:tcBorders>
              <w:left w:val="single" w:sz="6" w:space="0" w:color="000000"/>
              <w:bottom w:val="single" w:sz="6" w:space="0" w:color="000000"/>
            </w:tcBorders>
          </w:tcPr>
          <w:p w14:paraId="6502F432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0166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7ABA" w14:textId="77777777" w:rsidR="00285F67" w:rsidRPr="00285F67" w:rsidRDefault="00285F67" w:rsidP="00285F67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5</w:t>
            </w:r>
          </w:p>
        </w:tc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EECA" w14:textId="77777777" w:rsidR="00285F67" w:rsidRPr="00285F67" w:rsidRDefault="00285F67" w:rsidP="00285F67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285F67">
              <w:rPr>
                <w:rFonts w:ascii="Times New Roman" w:eastAsia="Times New Roman" w:hAnsi="Times New Roman"/>
                <w:color w:val="000000"/>
                <w:lang w:eastAsia="zh-CN"/>
              </w:rPr>
              <w:t>5</w:t>
            </w:r>
          </w:p>
        </w:tc>
      </w:tr>
    </w:tbl>
    <w:p w14:paraId="68211095" w14:textId="77777777" w:rsidR="00285F67" w:rsidRPr="00285F67" w:rsidRDefault="00285F67" w:rsidP="00285F67">
      <w:pPr>
        <w:suppressAutoHyphens/>
        <w:spacing w:after="0" w:line="100" w:lineRule="atLeas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14:paraId="57860B74" w14:textId="77777777" w:rsidR="00285F67" w:rsidRPr="00285F67" w:rsidRDefault="00285F67" w:rsidP="00285F67">
      <w:pPr>
        <w:suppressAutoHyphens/>
        <w:spacing w:after="0" w:line="10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Таблица 4</w:t>
      </w:r>
    </w:p>
    <w:p w14:paraId="4C724D7D" w14:textId="77777777" w:rsidR="00285F67" w:rsidRP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285F67">
        <w:rPr>
          <w:rFonts w:ascii="Times New Roman" w:eastAsia="Times New Roman" w:hAnsi="Times New Roman"/>
          <w:sz w:val="28"/>
          <w:szCs w:val="28"/>
          <w:lang w:eastAsia="zh-CN"/>
        </w:rPr>
        <w:t xml:space="preserve">Финансовое обеспечение комплекса процессных мероприятий </w:t>
      </w:r>
    </w:p>
    <w:p w14:paraId="581380E9" w14:textId="77777777" w:rsid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285F67">
        <w:rPr>
          <w:rFonts w:ascii="Times New Roman" w:eastAsia="Times New Roman" w:hAnsi="Times New Roman"/>
          <w:color w:val="000000"/>
          <w:kern w:val="2"/>
          <w:sz w:val="28"/>
          <w:szCs w:val="28"/>
          <w:lang w:eastAsia="ja-JP" w:bidi="fa-IR"/>
        </w:rPr>
        <w:t>Поддержка граждан города Усолье-Сибирское, пострадавших от пожара</w:t>
      </w:r>
      <w:r w:rsidRPr="00285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46D8D836" w14:textId="77777777" w:rsidR="00285F67" w:rsidRPr="00285F67" w:rsidRDefault="00285F67" w:rsidP="00285F67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</w:p>
    <w:tbl>
      <w:tblPr>
        <w:tblpPr w:leftFromText="180" w:rightFromText="180" w:vertAnchor="text" w:tblpX="-588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1985"/>
        <w:gridCol w:w="1701"/>
        <w:gridCol w:w="1582"/>
        <w:gridCol w:w="1583"/>
        <w:gridCol w:w="1583"/>
        <w:gridCol w:w="1583"/>
        <w:gridCol w:w="1583"/>
        <w:gridCol w:w="1583"/>
      </w:tblGrid>
      <w:tr w:rsidR="00840DC1" w:rsidRPr="002D265E" w14:paraId="02B171CF" w14:textId="77777777" w:rsidTr="002D265E">
        <w:trPr>
          <w:trHeight w:val="20"/>
        </w:trPr>
        <w:tc>
          <w:tcPr>
            <w:tcW w:w="704" w:type="dxa"/>
            <w:vMerge w:val="restart"/>
            <w:vAlign w:val="center"/>
          </w:tcPr>
          <w:p w14:paraId="6A24CE2C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№</w:t>
            </w:r>
          </w:p>
          <w:p w14:paraId="21066918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lastRenderedPageBreak/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0DFA81E8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lastRenderedPageBreak/>
              <w:t xml:space="preserve">Наименование </w:t>
            </w:r>
            <w:r w:rsidRPr="002D265E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lastRenderedPageBreak/>
              <w:t>мероприятия (результата)</w:t>
            </w:r>
          </w:p>
        </w:tc>
        <w:tc>
          <w:tcPr>
            <w:tcW w:w="1985" w:type="dxa"/>
            <w:vMerge w:val="restart"/>
            <w:vAlign w:val="center"/>
          </w:tcPr>
          <w:p w14:paraId="5E565FFF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lastRenderedPageBreak/>
              <w:t>Ответственный</w:t>
            </w:r>
            <w:r w:rsidRPr="002D265E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br/>
            </w:r>
            <w:r w:rsidRPr="002D265E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lastRenderedPageBreak/>
              <w:t>исполнитель, участник</w:t>
            </w:r>
          </w:p>
        </w:tc>
        <w:tc>
          <w:tcPr>
            <w:tcW w:w="1701" w:type="dxa"/>
            <w:vMerge w:val="restart"/>
            <w:vAlign w:val="center"/>
          </w:tcPr>
          <w:p w14:paraId="32AD94C0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Источник </w:t>
            </w: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lastRenderedPageBreak/>
              <w:t>финансового обеспечения</w:t>
            </w:r>
          </w:p>
        </w:tc>
        <w:tc>
          <w:tcPr>
            <w:tcW w:w="9497" w:type="dxa"/>
            <w:gridSpan w:val="6"/>
          </w:tcPr>
          <w:p w14:paraId="48305ECB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lastRenderedPageBreak/>
              <w:t>Расходы (тыс. руб.), годы</w:t>
            </w:r>
          </w:p>
        </w:tc>
      </w:tr>
      <w:tr w:rsidR="00840DC1" w:rsidRPr="002D265E" w14:paraId="5813513C" w14:textId="77777777" w:rsidTr="002D265E">
        <w:trPr>
          <w:trHeight w:val="20"/>
        </w:trPr>
        <w:tc>
          <w:tcPr>
            <w:tcW w:w="704" w:type="dxa"/>
            <w:vMerge/>
            <w:vAlign w:val="center"/>
          </w:tcPr>
          <w:p w14:paraId="6C67C06D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634E1893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vAlign w:val="center"/>
          </w:tcPr>
          <w:p w14:paraId="46119D70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2CD1A9F4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82" w:type="dxa"/>
            <w:vAlign w:val="center"/>
          </w:tcPr>
          <w:p w14:paraId="0271CE6F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2026 год</w:t>
            </w:r>
          </w:p>
        </w:tc>
        <w:tc>
          <w:tcPr>
            <w:tcW w:w="1583" w:type="dxa"/>
            <w:vAlign w:val="center"/>
          </w:tcPr>
          <w:p w14:paraId="6309352A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2027 год</w:t>
            </w:r>
          </w:p>
        </w:tc>
        <w:tc>
          <w:tcPr>
            <w:tcW w:w="1583" w:type="dxa"/>
            <w:vAlign w:val="center"/>
          </w:tcPr>
          <w:p w14:paraId="734978FA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2028 год</w:t>
            </w:r>
          </w:p>
        </w:tc>
        <w:tc>
          <w:tcPr>
            <w:tcW w:w="1583" w:type="dxa"/>
            <w:vAlign w:val="center"/>
          </w:tcPr>
          <w:p w14:paraId="64B3152A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2029 </w:t>
            </w: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год</w:t>
            </w:r>
          </w:p>
        </w:tc>
        <w:tc>
          <w:tcPr>
            <w:tcW w:w="1583" w:type="dxa"/>
            <w:vAlign w:val="center"/>
          </w:tcPr>
          <w:p w14:paraId="453FE052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2030 год</w:t>
            </w:r>
          </w:p>
        </w:tc>
        <w:tc>
          <w:tcPr>
            <w:tcW w:w="1583" w:type="dxa"/>
            <w:vAlign w:val="center"/>
          </w:tcPr>
          <w:p w14:paraId="3E8D917D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2031 год</w:t>
            </w:r>
          </w:p>
        </w:tc>
      </w:tr>
      <w:tr w:rsidR="00840DC1" w:rsidRPr="002D265E" w14:paraId="68719049" w14:textId="77777777" w:rsidTr="002D265E">
        <w:trPr>
          <w:trHeight w:val="20"/>
        </w:trPr>
        <w:tc>
          <w:tcPr>
            <w:tcW w:w="704" w:type="dxa"/>
            <w:vAlign w:val="center"/>
          </w:tcPr>
          <w:p w14:paraId="7820490E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</w:tcPr>
          <w:p w14:paraId="099F8B43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48AE2F7A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D60469E" w14:textId="77777777" w:rsidR="00840DC1" w:rsidRPr="002D265E" w:rsidRDefault="00840DC1" w:rsidP="002D265E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82" w:type="dxa"/>
            <w:vAlign w:val="center"/>
          </w:tcPr>
          <w:p w14:paraId="5181F96F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83" w:type="dxa"/>
            <w:vAlign w:val="center"/>
          </w:tcPr>
          <w:p w14:paraId="024AEF98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83" w:type="dxa"/>
            <w:vAlign w:val="center"/>
          </w:tcPr>
          <w:p w14:paraId="0FD64CA6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583" w:type="dxa"/>
            <w:vAlign w:val="center"/>
          </w:tcPr>
          <w:p w14:paraId="2B473927" w14:textId="77777777" w:rsidR="00840DC1" w:rsidRPr="002D265E" w:rsidRDefault="00840DC1" w:rsidP="002D265E">
            <w:pPr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83" w:type="dxa"/>
            <w:vAlign w:val="center"/>
          </w:tcPr>
          <w:p w14:paraId="6668442A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583" w:type="dxa"/>
          </w:tcPr>
          <w:p w14:paraId="490BE589" w14:textId="77777777" w:rsidR="00840DC1" w:rsidRPr="002D265E" w:rsidRDefault="00840DC1" w:rsidP="002D265E">
            <w:pPr>
              <w:widowControl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</w:tr>
      <w:tr w:rsidR="00840DC1" w:rsidRPr="002D265E" w14:paraId="59635A09" w14:textId="77777777" w:rsidTr="002D265E">
        <w:trPr>
          <w:trHeight w:val="20"/>
        </w:trPr>
        <w:tc>
          <w:tcPr>
            <w:tcW w:w="2405" w:type="dxa"/>
            <w:gridSpan w:val="2"/>
            <w:vMerge w:val="restart"/>
          </w:tcPr>
          <w:p w14:paraId="67B9205A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Комплекс процессных мероприятий «Поддержка граждан города Усолье-Сибирское, пострадавших от пожара»</w:t>
            </w:r>
          </w:p>
        </w:tc>
        <w:tc>
          <w:tcPr>
            <w:tcW w:w="1985" w:type="dxa"/>
            <w:vMerge w:val="restart"/>
          </w:tcPr>
          <w:p w14:paraId="441B02BF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701" w:type="dxa"/>
          </w:tcPr>
          <w:p w14:paraId="5B45425C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1582" w:type="dxa"/>
          </w:tcPr>
          <w:p w14:paraId="0B0FAF9F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400 000, 00</w:t>
            </w:r>
          </w:p>
        </w:tc>
        <w:tc>
          <w:tcPr>
            <w:tcW w:w="1583" w:type="dxa"/>
          </w:tcPr>
          <w:p w14:paraId="73D12553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3991D4B1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2A9967BD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5A2D848B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1F429BE5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</w:tr>
      <w:tr w:rsidR="00840DC1" w:rsidRPr="002D265E" w14:paraId="3D607A7F" w14:textId="77777777" w:rsidTr="002D265E">
        <w:trPr>
          <w:trHeight w:val="20"/>
        </w:trPr>
        <w:tc>
          <w:tcPr>
            <w:tcW w:w="2405" w:type="dxa"/>
            <w:gridSpan w:val="2"/>
            <w:vMerge/>
          </w:tcPr>
          <w:p w14:paraId="5381EDCD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</w:tcPr>
          <w:p w14:paraId="3A8CA5D8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40C3172D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Местный бюджет</w:t>
            </w:r>
          </w:p>
        </w:tc>
        <w:tc>
          <w:tcPr>
            <w:tcW w:w="1582" w:type="dxa"/>
          </w:tcPr>
          <w:p w14:paraId="175CECAC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400 000, 00</w:t>
            </w:r>
          </w:p>
        </w:tc>
        <w:tc>
          <w:tcPr>
            <w:tcW w:w="1583" w:type="dxa"/>
          </w:tcPr>
          <w:p w14:paraId="62F0355C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343BF113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7A9C39E5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5665F7C8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20DF9B96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</w:tr>
      <w:tr w:rsidR="00840DC1" w:rsidRPr="002D265E" w14:paraId="3BC40FBA" w14:textId="77777777" w:rsidTr="002D265E">
        <w:trPr>
          <w:trHeight w:val="20"/>
        </w:trPr>
        <w:tc>
          <w:tcPr>
            <w:tcW w:w="704" w:type="dxa"/>
          </w:tcPr>
          <w:p w14:paraId="39482C09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701" w:type="dxa"/>
          </w:tcPr>
          <w:p w14:paraId="20CE1D34" w14:textId="77777777" w:rsidR="00840DC1" w:rsidRPr="002D265E" w:rsidRDefault="00840DC1" w:rsidP="002D265E">
            <w:pPr>
              <w:widowControl w:val="0"/>
              <w:suppressAutoHyphens/>
              <w:spacing w:line="10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Единовременная материальная помощь гражданам, единственное жилое помещение которых пострадало в результате пожара</w:t>
            </w:r>
          </w:p>
        </w:tc>
        <w:tc>
          <w:tcPr>
            <w:tcW w:w="1985" w:type="dxa"/>
          </w:tcPr>
          <w:p w14:paraId="1E4315C1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1701" w:type="dxa"/>
          </w:tcPr>
          <w:p w14:paraId="0EA659FE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  <w:t xml:space="preserve">Местный бюджет </w:t>
            </w:r>
          </w:p>
        </w:tc>
        <w:tc>
          <w:tcPr>
            <w:tcW w:w="1582" w:type="dxa"/>
          </w:tcPr>
          <w:p w14:paraId="1ED726B0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400 000, 00</w:t>
            </w:r>
          </w:p>
        </w:tc>
        <w:tc>
          <w:tcPr>
            <w:tcW w:w="1583" w:type="dxa"/>
          </w:tcPr>
          <w:p w14:paraId="3EF3F75E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3065AB4A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4768FD11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21C13E15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  <w:tc>
          <w:tcPr>
            <w:tcW w:w="1583" w:type="dxa"/>
          </w:tcPr>
          <w:p w14:paraId="0D777B5B" w14:textId="77777777" w:rsidR="00840DC1" w:rsidRPr="002D265E" w:rsidRDefault="00840DC1" w:rsidP="002D265E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zh-CN"/>
              </w:rPr>
            </w:pPr>
            <w:r w:rsidRPr="002D265E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zh-CN" w:bidi="hi-IN"/>
              </w:rPr>
              <w:t>500 000, 00</w:t>
            </w:r>
          </w:p>
        </w:tc>
      </w:tr>
    </w:tbl>
    <w:p w14:paraId="16CA40BA" w14:textId="189B3099" w:rsidR="00285F67" w:rsidRDefault="00285F67" w:rsidP="00F94AD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F2A0198" w14:textId="14C8615B" w:rsidR="00413DDD" w:rsidRPr="00413DDD" w:rsidRDefault="00413DDD" w:rsidP="00413DDD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413DDD">
        <w:rPr>
          <w:rFonts w:ascii="Times New Roman" w:hAnsi="Times New Roman"/>
          <w:color w:val="000000"/>
          <w:sz w:val="28"/>
          <w:szCs w:val="28"/>
        </w:rPr>
        <w:t>Таблица 5</w:t>
      </w:r>
    </w:p>
    <w:p w14:paraId="4EAEE861" w14:textId="77777777" w:rsidR="00413DDD" w:rsidRPr="00413DDD" w:rsidRDefault="00413DDD" w:rsidP="00413DDD">
      <w:pPr>
        <w:spacing w:line="240" w:lineRule="auto"/>
        <w:ind w:right="84" w:hanging="426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13DDD">
        <w:rPr>
          <w:rFonts w:ascii="Times New Roman" w:hAnsi="Times New Roman"/>
          <w:bCs/>
          <w:sz w:val="28"/>
          <w:szCs w:val="28"/>
        </w:rPr>
        <w:t xml:space="preserve">План реализации комплекса процессных мероприятий </w:t>
      </w:r>
    </w:p>
    <w:p w14:paraId="2715B5F2" w14:textId="77777777" w:rsidR="00413DDD" w:rsidRPr="00413DDD" w:rsidRDefault="00413DDD" w:rsidP="00413DDD">
      <w:pPr>
        <w:spacing w:line="240" w:lineRule="auto"/>
        <w:ind w:right="84" w:hanging="426"/>
        <w:contextualSpacing/>
        <w:jc w:val="center"/>
        <w:rPr>
          <w:rFonts w:ascii="Times New Roman" w:hAnsi="Times New Roman"/>
          <w:bCs/>
          <w:kern w:val="144"/>
          <w:sz w:val="28"/>
          <w:szCs w:val="28"/>
          <w:lang w:eastAsia="ru-RU"/>
        </w:rPr>
      </w:pPr>
      <w:r w:rsidRPr="00413DDD">
        <w:rPr>
          <w:rFonts w:ascii="Times New Roman" w:hAnsi="Times New Roman"/>
          <w:bCs/>
          <w:kern w:val="144"/>
          <w:sz w:val="28"/>
          <w:szCs w:val="28"/>
          <w:lang w:eastAsia="ru-RU"/>
        </w:rPr>
        <w:t>«Поддержка граждан города Усолье-Сибирское, пострадавших от пожара» на 2026 год</w:t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2127"/>
        <w:gridCol w:w="4252"/>
        <w:gridCol w:w="3686"/>
      </w:tblGrid>
      <w:tr w:rsidR="00413DDD" w:rsidRPr="00413DDD" w14:paraId="5C82185B" w14:textId="77777777" w:rsidTr="00413DDD">
        <w:trPr>
          <w:trHeight w:val="249"/>
        </w:trPr>
        <w:tc>
          <w:tcPr>
            <w:tcW w:w="851" w:type="dxa"/>
          </w:tcPr>
          <w:p w14:paraId="02F39DBA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  <w:p w14:paraId="56F6A064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vAlign w:val="center"/>
          </w:tcPr>
          <w:p w14:paraId="4E740288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 xml:space="preserve">Задача, мероприятие (результат) / контрольная точка </w:t>
            </w:r>
          </w:p>
        </w:tc>
        <w:tc>
          <w:tcPr>
            <w:tcW w:w="2127" w:type="dxa"/>
            <w:vAlign w:val="center"/>
          </w:tcPr>
          <w:p w14:paraId="539202F5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ja-JP" w:bidi="fa-IR"/>
              </w:rPr>
            </w:pPr>
            <w:r w:rsidRPr="00413DDD">
              <w:rPr>
                <w:rFonts w:ascii="Times New Roman" w:hAnsi="Times New Roman"/>
                <w:color w:val="000000"/>
                <w:kern w:val="2"/>
                <w:lang w:eastAsia="ja-JP" w:bidi="fa-IR"/>
              </w:rPr>
              <w:t xml:space="preserve">Дата наступления </w:t>
            </w:r>
          </w:p>
          <w:p w14:paraId="23884BE5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ja-JP" w:bidi="fa-IR"/>
              </w:rPr>
            </w:pPr>
            <w:r w:rsidRPr="00413DDD">
              <w:rPr>
                <w:rFonts w:ascii="Times New Roman" w:hAnsi="Times New Roman"/>
                <w:color w:val="000000"/>
                <w:kern w:val="2"/>
                <w:lang w:eastAsia="ja-JP" w:bidi="fa-IR"/>
              </w:rPr>
              <w:t>контрольной точки</w:t>
            </w:r>
          </w:p>
        </w:tc>
        <w:tc>
          <w:tcPr>
            <w:tcW w:w="4252" w:type="dxa"/>
            <w:vAlign w:val="center"/>
          </w:tcPr>
          <w:p w14:paraId="3ED45055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 xml:space="preserve">Ответственный исполнитель, участник </w:t>
            </w:r>
          </w:p>
          <w:p w14:paraId="721A92EF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14:paraId="0083D4A9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Вид подтверждающего документа</w:t>
            </w:r>
          </w:p>
        </w:tc>
      </w:tr>
      <w:tr w:rsidR="00413DDD" w:rsidRPr="00413DDD" w14:paraId="2637650B" w14:textId="77777777" w:rsidTr="00413DDD">
        <w:trPr>
          <w:trHeight w:val="251"/>
        </w:trPr>
        <w:tc>
          <w:tcPr>
            <w:tcW w:w="851" w:type="dxa"/>
            <w:vAlign w:val="center"/>
          </w:tcPr>
          <w:p w14:paraId="05ED4769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vAlign w:val="center"/>
          </w:tcPr>
          <w:p w14:paraId="7AD938BE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14:paraId="7A62DAAA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52" w:type="dxa"/>
            <w:vAlign w:val="center"/>
          </w:tcPr>
          <w:p w14:paraId="3D6B9F86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vAlign w:val="center"/>
          </w:tcPr>
          <w:p w14:paraId="64D3A395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413DDD" w:rsidRPr="00413DDD" w14:paraId="37D844A6" w14:textId="77777777" w:rsidTr="00413DDD">
        <w:trPr>
          <w:trHeight w:val="249"/>
        </w:trPr>
        <w:tc>
          <w:tcPr>
            <w:tcW w:w="851" w:type="dxa"/>
            <w:vAlign w:val="center"/>
          </w:tcPr>
          <w:p w14:paraId="362C2FA3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5026" w:type="dxa"/>
            <w:gridSpan w:val="4"/>
            <w:vAlign w:val="center"/>
          </w:tcPr>
          <w:p w14:paraId="582C557B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Задача 1. Оказание поддержки гражданам города Усолье-Сибирское, пострадавших от пожара</w:t>
            </w:r>
          </w:p>
        </w:tc>
      </w:tr>
      <w:tr w:rsidR="00413DDD" w:rsidRPr="00413DDD" w14:paraId="2AF3BE31" w14:textId="77777777" w:rsidTr="00BC6D03">
        <w:trPr>
          <w:trHeight w:val="369"/>
        </w:trPr>
        <w:tc>
          <w:tcPr>
            <w:tcW w:w="851" w:type="dxa"/>
          </w:tcPr>
          <w:p w14:paraId="7ECE5C88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 xml:space="preserve">1.1. </w:t>
            </w:r>
          </w:p>
        </w:tc>
        <w:tc>
          <w:tcPr>
            <w:tcW w:w="4961" w:type="dxa"/>
            <w:vAlign w:val="center"/>
          </w:tcPr>
          <w:p w14:paraId="4DC0D181" w14:textId="77777777" w:rsidR="00413DDD" w:rsidRPr="00413DDD" w:rsidRDefault="00413DDD" w:rsidP="00413DD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 xml:space="preserve">Единовременная материальная помощь гражданам, единственное жилое помещение </w:t>
            </w:r>
            <w:r w:rsidRPr="00413DDD">
              <w:rPr>
                <w:rFonts w:ascii="Times New Roman" w:hAnsi="Times New Roman"/>
                <w:color w:val="000000"/>
                <w:lang w:eastAsia="ru-RU"/>
              </w:rPr>
              <w:lastRenderedPageBreak/>
              <w:t>которых пострадало в результате пожара в 2026 году реализации</w:t>
            </w:r>
          </w:p>
        </w:tc>
        <w:tc>
          <w:tcPr>
            <w:tcW w:w="2127" w:type="dxa"/>
            <w:vAlign w:val="center"/>
          </w:tcPr>
          <w:p w14:paraId="793224B1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ja-JP" w:bidi="fa-IR"/>
              </w:rPr>
            </w:pPr>
            <w:r w:rsidRPr="00413DDD">
              <w:rPr>
                <w:rFonts w:ascii="Times New Roman" w:hAnsi="Times New Roman"/>
                <w:color w:val="000000"/>
                <w:kern w:val="2"/>
                <w:lang w:eastAsia="ja-JP" w:bidi="fa-IR"/>
              </w:rPr>
              <w:lastRenderedPageBreak/>
              <w:t>Х</w:t>
            </w:r>
          </w:p>
        </w:tc>
        <w:tc>
          <w:tcPr>
            <w:tcW w:w="4252" w:type="dxa"/>
            <w:vMerge w:val="restart"/>
            <w:vAlign w:val="center"/>
          </w:tcPr>
          <w:p w14:paraId="13B68A8C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 xml:space="preserve">Консультант отдела по взаимодействию с общественностью и аналитической работе </w:t>
            </w:r>
            <w:r w:rsidRPr="00413DDD">
              <w:rPr>
                <w:rFonts w:ascii="Times New Roman" w:hAnsi="Times New Roman"/>
                <w:color w:val="000000"/>
                <w:lang w:eastAsia="ru-RU"/>
              </w:rPr>
              <w:lastRenderedPageBreak/>
              <w:t>аппарата администрации города Усолье-Сибирское</w:t>
            </w:r>
          </w:p>
        </w:tc>
        <w:tc>
          <w:tcPr>
            <w:tcW w:w="3686" w:type="dxa"/>
            <w:vAlign w:val="center"/>
          </w:tcPr>
          <w:p w14:paraId="5CEDD43B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</w:tr>
      <w:tr w:rsidR="00413DDD" w:rsidRPr="00413DDD" w14:paraId="0CEBEE77" w14:textId="77777777" w:rsidTr="00413DDD">
        <w:trPr>
          <w:trHeight w:val="249"/>
        </w:trPr>
        <w:tc>
          <w:tcPr>
            <w:tcW w:w="851" w:type="dxa"/>
          </w:tcPr>
          <w:p w14:paraId="63D420B6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4961" w:type="dxa"/>
          </w:tcPr>
          <w:p w14:paraId="5BF7C7D3" w14:textId="77777777" w:rsidR="00413DDD" w:rsidRPr="00413DDD" w:rsidRDefault="00413DDD" w:rsidP="00413DDD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Контрольная точка 1.1. Выплата осуществлена</w:t>
            </w:r>
          </w:p>
        </w:tc>
        <w:tc>
          <w:tcPr>
            <w:tcW w:w="2127" w:type="dxa"/>
          </w:tcPr>
          <w:p w14:paraId="4BB9BE19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ja-JP" w:bidi="fa-IR"/>
              </w:rPr>
            </w:pPr>
            <w:r w:rsidRPr="00413DDD">
              <w:rPr>
                <w:rFonts w:ascii="Times New Roman" w:hAnsi="Times New Roman"/>
                <w:color w:val="000000"/>
                <w:kern w:val="2"/>
                <w:lang w:eastAsia="ja-JP" w:bidi="fa-IR"/>
              </w:rPr>
              <w:t>30.09.2026</w:t>
            </w:r>
          </w:p>
        </w:tc>
        <w:tc>
          <w:tcPr>
            <w:tcW w:w="4252" w:type="dxa"/>
            <w:vMerge/>
            <w:vAlign w:val="center"/>
          </w:tcPr>
          <w:p w14:paraId="2FBE93C2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</w:tcPr>
          <w:p w14:paraId="3D3748AD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Платежное поручение</w:t>
            </w:r>
          </w:p>
        </w:tc>
      </w:tr>
      <w:tr w:rsidR="00413DDD" w:rsidRPr="00413DDD" w14:paraId="70FE16F8" w14:textId="77777777" w:rsidTr="00413DDD">
        <w:trPr>
          <w:trHeight w:val="249"/>
        </w:trPr>
        <w:tc>
          <w:tcPr>
            <w:tcW w:w="851" w:type="dxa"/>
          </w:tcPr>
          <w:p w14:paraId="522807FF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4961" w:type="dxa"/>
          </w:tcPr>
          <w:p w14:paraId="64C7A763" w14:textId="77777777" w:rsidR="00413DDD" w:rsidRPr="00413DDD" w:rsidRDefault="00413DDD" w:rsidP="00413DDD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Контрольная точка 1.2. Выплата осуществлена</w:t>
            </w:r>
          </w:p>
        </w:tc>
        <w:tc>
          <w:tcPr>
            <w:tcW w:w="2127" w:type="dxa"/>
          </w:tcPr>
          <w:p w14:paraId="5A6D746E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kern w:val="2"/>
                <w:lang w:eastAsia="ja-JP" w:bidi="fa-IR"/>
              </w:rPr>
            </w:pPr>
            <w:r w:rsidRPr="00413DDD">
              <w:rPr>
                <w:rFonts w:ascii="Times New Roman" w:hAnsi="Times New Roman"/>
                <w:color w:val="000000"/>
                <w:kern w:val="2"/>
                <w:lang w:eastAsia="ja-JP" w:bidi="fa-IR"/>
              </w:rPr>
              <w:t>31.12.2026</w:t>
            </w:r>
          </w:p>
        </w:tc>
        <w:tc>
          <w:tcPr>
            <w:tcW w:w="4252" w:type="dxa"/>
            <w:vMerge/>
            <w:vAlign w:val="center"/>
          </w:tcPr>
          <w:p w14:paraId="34187648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686" w:type="dxa"/>
          </w:tcPr>
          <w:p w14:paraId="297E6539" w14:textId="77777777" w:rsidR="00413DDD" w:rsidRPr="00413DDD" w:rsidRDefault="00413DDD" w:rsidP="00413DD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3DDD">
              <w:rPr>
                <w:rFonts w:ascii="Times New Roman" w:hAnsi="Times New Roman"/>
                <w:color w:val="000000"/>
                <w:lang w:eastAsia="ru-RU"/>
              </w:rPr>
              <w:t>Платежное поручение</w:t>
            </w:r>
          </w:p>
        </w:tc>
      </w:tr>
    </w:tbl>
    <w:p w14:paraId="5EC40B13" w14:textId="77777777" w:rsidR="00413DDD" w:rsidRPr="00895FA5" w:rsidRDefault="00413DDD" w:rsidP="00413DDD">
      <w:pPr>
        <w:spacing w:line="240" w:lineRule="auto"/>
        <w:ind w:right="84" w:hanging="426"/>
        <w:contextualSpacing/>
        <w:jc w:val="center"/>
        <w:rPr>
          <w:bCs/>
          <w:kern w:val="144"/>
          <w:sz w:val="28"/>
          <w:szCs w:val="28"/>
          <w:lang w:eastAsia="ru-RU"/>
        </w:rPr>
      </w:pPr>
    </w:p>
    <w:p w14:paraId="469D0A1A" w14:textId="53713EC1" w:rsidR="006B57C8" w:rsidRDefault="00413DDD" w:rsidP="00413D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Мэр города</w:t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М.В. </w:t>
      </w:r>
      <w:proofErr w:type="spellStart"/>
      <w:r w:rsidRPr="00950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Торопкин</w:t>
      </w:r>
      <w:proofErr w:type="spellEnd"/>
    </w:p>
    <w:sectPr w:rsidR="006B57C8" w:rsidSect="009E2CDD">
      <w:headerReference w:type="default" r:id="rId9"/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6901" w14:textId="77777777" w:rsidR="00CA2DD2" w:rsidRDefault="00CA2DD2" w:rsidP="008F41DB">
      <w:pPr>
        <w:spacing w:after="0" w:line="240" w:lineRule="auto"/>
      </w:pPr>
      <w:r>
        <w:separator/>
      </w:r>
    </w:p>
  </w:endnote>
  <w:endnote w:type="continuationSeparator" w:id="0">
    <w:p w14:paraId="231C2139" w14:textId="77777777" w:rsidR="00CA2DD2" w:rsidRDefault="00CA2DD2" w:rsidP="008F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6DAA" w14:textId="77777777" w:rsidR="00CA2DD2" w:rsidRDefault="00CA2DD2" w:rsidP="008F41DB">
      <w:pPr>
        <w:spacing w:after="0" w:line="240" w:lineRule="auto"/>
      </w:pPr>
      <w:r>
        <w:separator/>
      </w:r>
    </w:p>
  </w:footnote>
  <w:footnote w:type="continuationSeparator" w:id="0">
    <w:p w14:paraId="509A1FFB" w14:textId="77777777" w:rsidR="00CA2DD2" w:rsidRDefault="00CA2DD2" w:rsidP="008F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6A8D" w14:textId="76340994" w:rsidR="005336F1" w:rsidRDefault="005336F1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400197"/>
      <w:docPartObj>
        <w:docPartGallery w:val="Page Numbers (Top of Page)"/>
        <w:docPartUnique/>
      </w:docPartObj>
    </w:sdtPr>
    <w:sdtEndPr/>
    <w:sdtContent>
      <w:p w14:paraId="6EA43B7E" w14:textId="53D9A223" w:rsidR="005336F1" w:rsidRDefault="005336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DC">
          <w:rPr>
            <w:noProof/>
          </w:rPr>
          <w:t>77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D59"/>
    <w:multiLevelType w:val="multilevel"/>
    <w:tmpl w:val="1018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B1462F"/>
    <w:multiLevelType w:val="multilevel"/>
    <w:tmpl w:val="F1A2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4030A0"/>
    <w:multiLevelType w:val="hybridMultilevel"/>
    <w:tmpl w:val="33989A34"/>
    <w:lvl w:ilvl="0" w:tplc="40404B4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A1C4A"/>
    <w:multiLevelType w:val="hybridMultilevel"/>
    <w:tmpl w:val="4932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E582D"/>
    <w:multiLevelType w:val="multilevel"/>
    <w:tmpl w:val="1018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49404B"/>
    <w:multiLevelType w:val="hybridMultilevel"/>
    <w:tmpl w:val="862E1232"/>
    <w:lvl w:ilvl="0" w:tplc="F766A2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7F"/>
    <w:rsid w:val="000003E4"/>
    <w:rsid w:val="00000531"/>
    <w:rsid w:val="00000776"/>
    <w:rsid w:val="0000239D"/>
    <w:rsid w:val="000023D3"/>
    <w:rsid w:val="00002F0D"/>
    <w:rsid w:val="0000540B"/>
    <w:rsid w:val="000057AC"/>
    <w:rsid w:val="00007F1F"/>
    <w:rsid w:val="00011721"/>
    <w:rsid w:val="00012A6D"/>
    <w:rsid w:val="00013352"/>
    <w:rsid w:val="00013B36"/>
    <w:rsid w:val="00013DFD"/>
    <w:rsid w:val="00013E20"/>
    <w:rsid w:val="000162CF"/>
    <w:rsid w:val="00020651"/>
    <w:rsid w:val="000211C6"/>
    <w:rsid w:val="00021F88"/>
    <w:rsid w:val="00024071"/>
    <w:rsid w:val="000249AE"/>
    <w:rsid w:val="00024A38"/>
    <w:rsid w:val="000273E2"/>
    <w:rsid w:val="0002784A"/>
    <w:rsid w:val="0003368E"/>
    <w:rsid w:val="000355ED"/>
    <w:rsid w:val="00035850"/>
    <w:rsid w:val="0003687A"/>
    <w:rsid w:val="00040D9A"/>
    <w:rsid w:val="0004152A"/>
    <w:rsid w:val="00041DAC"/>
    <w:rsid w:val="0004374B"/>
    <w:rsid w:val="0004524F"/>
    <w:rsid w:val="00050ECF"/>
    <w:rsid w:val="00052EF2"/>
    <w:rsid w:val="000540C1"/>
    <w:rsid w:val="00054465"/>
    <w:rsid w:val="00055E35"/>
    <w:rsid w:val="00055F08"/>
    <w:rsid w:val="00062C7E"/>
    <w:rsid w:val="000635D8"/>
    <w:rsid w:val="00064361"/>
    <w:rsid w:val="00065DDE"/>
    <w:rsid w:val="0006640E"/>
    <w:rsid w:val="00070E7F"/>
    <w:rsid w:val="000712C7"/>
    <w:rsid w:val="0007236F"/>
    <w:rsid w:val="00073946"/>
    <w:rsid w:val="0007577B"/>
    <w:rsid w:val="00076644"/>
    <w:rsid w:val="00076A87"/>
    <w:rsid w:val="00076D16"/>
    <w:rsid w:val="000774BF"/>
    <w:rsid w:val="000779E8"/>
    <w:rsid w:val="00077D9B"/>
    <w:rsid w:val="00081ACF"/>
    <w:rsid w:val="00081F43"/>
    <w:rsid w:val="000824DF"/>
    <w:rsid w:val="00083CFB"/>
    <w:rsid w:val="00083D7F"/>
    <w:rsid w:val="00084F45"/>
    <w:rsid w:val="00086261"/>
    <w:rsid w:val="00087B9E"/>
    <w:rsid w:val="0009021A"/>
    <w:rsid w:val="000917C1"/>
    <w:rsid w:val="000957A9"/>
    <w:rsid w:val="00096BCA"/>
    <w:rsid w:val="000A207E"/>
    <w:rsid w:val="000A3342"/>
    <w:rsid w:val="000A5A75"/>
    <w:rsid w:val="000B0CE0"/>
    <w:rsid w:val="000B0F3A"/>
    <w:rsid w:val="000B143D"/>
    <w:rsid w:val="000B5D79"/>
    <w:rsid w:val="000B67AE"/>
    <w:rsid w:val="000B6DF6"/>
    <w:rsid w:val="000C0442"/>
    <w:rsid w:val="000C2557"/>
    <w:rsid w:val="000C40B5"/>
    <w:rsid w:val="000C582D"/>
    <w:rsid w:val="000C6A61"/>
    <w:rsid w:val="000D271B"/>
    <w:rsid w:val="000D30A8"/>
    <w:rsid w:val="000D3264"/>
    <w:rsid w:val="000D40EB"/>
    <w:rsid w:val="000D74BF"/>
    <w:rsid w:val="000E0589"/>
    <w:rsid w:val="000E33FE"/>
    <w:rsid w:val="000E3A96"/>
    <w:rsid w:val="000E59F9"/>
    <w:rsid w:val="000E5ABC"/>
    <w:rsid w:val="000E70DB"/>
    <w:rsid w:val="000F03D3"/>
    <w:rsid w:val="000F4C32"/>
    <w:rsid w:val="000F5E26"/>
    <w:rsid w:val="00101A4F"/>
    <w:rsid w:val="00102906"/>
    <w:rsid w:val="00104456"/>
    <w:rsid w:val="00104A32"/>
    <w:rsid w:val="00105027"/>
    <w:rsid w:val="00105248"/>
    <w:rsid w:val="0010603D"/>
    <w:rsid w:val="00106333"/>
    <w:rsid w:val="00107002"/>
    <w:rsid w:val="00107783"/>
    <w:rsid w:val="001077D1"/>
    <w:rsid w:val="001079D5"/>
    <w:rsid w:val="0011013E"/>
    <w:rsid w:val="00111E02"/>
    <w:rsid w:val="00112734"/>
    <w:rsid w:val="00115F19"/>
    <w:rsid w:val="001172F6"/>
    <w:rsid w:val="00117838"/>
    <w:rsid w:val="0012025A"/>
    <w:rsid w:val="0012028C"/>
    <w:rsid w:val="00120818"/>
    <w:rsid w:val="001220EE"/>
    <w:rsid w:val="00125130"/>
    <w:rsid w:val="00125FB2"/>
    <w:rsid w:val="00132301"/>
    <w:rsid w:val="00132F63"/>
    <w:rsid w:val="00135ABB"/>
    <w:rsid w:val="00135DD7"/>
    <w:rsid w:val="0013665A"/>
    <w:rsid w:val="001379C9"/>
    <w:rsid w:val="0014038A"/>
    <w:rsid w:val="001407E4"/>
    <w:rsid w:val="00140A5B"/>
    <w:rsid w:val="00145C58"/>
    <w:rsid w:val="00147EB5"/>
    <w:rsid w:val="00151546"/>
    <w:rsid w:val="00152198"/>
    <w:rsid w:val="0015292E"/>
    <w:rsid w:val="001553B5"/>
    <w:rsid w:val="00156010"/>
    <w:rsid w:val="00156B91"/>
    <w:rsid w:val="0016027A"/>
    <w:rsid w:val="0016165A"/>
    <w:rsid w:val="00162150"/>
    <w:rsid w:val="00162271"/>
    <w:rsid w:val="00162B2B"/>
    <w:rsid w:val="001642EE"/>
    <w:rsid w:val="00165767"/>
    <w:rsid w:val="00170C82"/>
    <w:rsid w:val="001724C9"/>
    <w:rsid w:val="00175719"/>
    <w:rsid w:val="00176DCA"/>
    <w:rsid w:val="00181447"/>
    <w:rsid w:val="00181947"/>
    <w:rsid w:val="00183A6C"/>
    <w:rsid w:val="0018669E"/>
    <w:rsid w:val="001877E3"/>
    <w:rsid w:val="001878EC"/>
    <w:rsid w:val="00194031"/>
    <w:rsid w:val="001941DD"/>
    <w:rsid w:val="001A00F5"/>
    <w:rsid w:val="001A0293"/>
    <w:rsid w:val="001A2047"/>
    <w:rsid w:val="001A27F7"/>
    <w:rsid w:val="001A470B"/>
    <w:rsid w:val="001A48D0"/>
    <w:rsid w:val="001A56C3"/>
    <w:rsid w:val="001A60C0"/>
    <w:rsid w:val="001A6CCB"/>
    <w:rsid w:val="001B164F"/>
    <w:rsid w:val="001B2275"/>
    <w:rsid w:val="001B6694"/>
    <w:rsid w:val="001B7EAB"/>
    <w:rsid w:val="001C03DC"/>
    <w:rsid w:val="001C1828"/>
    <w:rsid w:val="001C1FE8"/>
    <w:rsid w:val="001C2461"/>
    <w:rsid w:val="001C49D9"/>
    <w:rsid w:val="001C5AEE"/>
    <w:rsid w:val="001C5B10"/>
    <w:rsid w:val="001C73E5"/>
    <w:rsid w:val="001C765E"/>
    <w:rsid w:val="001C7F05"/>
    <w:rsid w:val="001D2D70"/>
    <w:rsid w:val="001D3616"/>
    <w:rsid w:val="001D4D0D"/>
    <w:rsid w:val="001D7C0C"/>
    <w:rsid w:val="001E1ACE"/>
    <w:rsid w:val="001E27FA"/>
    <w:rsid w:val="001E30AF"/>
    <w:rsid w:val="001E4345"/>
    <w:rsid w:val="001E6DA9"/>
    <w:rsid w:val="001F233B"/>
    <w:rsid w:val="001F44A5"/>
    <w:rsid w:val="001F5B21"/>
    <w:rsid w:val="001F5BB1"/>
    <w:rsid w:val="001F612B"/>
    <w:rsid w:val="001F7682"/>
    <w:rsid w:val="002002FF"/>
    <w:rsid w:val="002016F1"/>
    <w:rsid w:val="002027E7"/>
    <w:rsid w:val="00202DD9"/>
    <w:rsid w:val="0020320C"/>
    <w:rsid w:val="0020337E"/>
    <w:rsid w:val="00204179"/>
    <w:rsid w:val="002043CB"/>
    <w:rsid w:val="0020560B"/>
    <w:rsid w:val="00206128"/>
    <w:rsid w:val="00210DD8"/>
    <w:rsid w:val="00211021"/>
    <w:rsid w:val="002122BC"/>
    <w:rsid w:val="00212AD3"/>
    <w:rsid w:val="0021359B"/>
    <w:rsid w:val="00221866"/>
    <w:rsid w:val="0022202A"/>
    <w:rsid w:val="00223D64"/>
    <w:rsid w:val="00224041"/>
    <w:rsid w:val="002243A1"/>
    <w:rsid w:val="00227C0A"/>
    <w:rsid w:val="00232676"/>
    <w:rsid w:val="00234EDF"/>
    <w:rsid w:val="00235CE4"/>
    <w:rsid w:val="00235D23"/>
    <w:rsid w:val="00237F2D"/>
    <w:rsid w:val="002424E4"/>
    <w:rsid w:val="0024348F"/>
    <w:rsid w:val="00244185"/>
    <w:rsid w:val="00245C79"/>
    <w:rsid w:val="00246741"/>
    <w:rsid w:val="002471EA"/>
    <w:rsid w:val="00250342"/>
    <w:rsid w:val="00251418"/>
    <w:rsid w:val="00252B75"/>
    <w:rsid w:val="002533EC"/>
    <w:rsid w:val="0025359A"/>
    <w:rsid w:val="002548AE"/>
    <w:rsid w:val="00254934"/>
    <w:rsid w:val="00256DCB"/>
    <w:rsid w:val="00261746"/>
    <w:rsid w:val="00262002"/>
    <w:rsid w:val="002649B5"/>
    <w:rsid w:val="0026520E"/>
    <w:rsid w:val="00266930"/>
    <w:rsid w:val="00270386"/>
    <w:rsid w:val="002708DC"/>
    <w:rsid w:val="0027224E"/>
    <w:rsid w:val="00272DE7"/>
    <w:rsid w:val="00273AD7"/>
    <w:rsid w:val="002740C0"/>
    <w:rsid w:val="002752A7"/>
    <w:rsid w:val="00275409"/>
    <w:rsid w:val="00280D1F"/>
    <w:rsid w:val="00281488"/>
    <w:rsid w:val="002825D6"/>
    <w:rsid w:val="00283D7E"/>
    <w:rsid w:val="002841C3"/>
    <w:rsid w:val="0028430F"/>
    <w:rsid w:val="00285A9C"/>
    <w:rsid w:val="00285F67"/>
    <w:rsid w:val="002861B2"/>
    <w:rsid w:val="002878E6"/>
    <w:rsid w:val="0029196D"/>
    <w:rsid w:val="002921B1"/>
    <w:rsid w:val="00295824"/>
    <w:rsid w:val="00295BB8"/>
    <w:rsid w:val="002962F2"/>
    <w:rsid w:val="002968A5"/>
    <w:rsid w:val="002A48AD"/>
    <w:rsid w:val="002A4AEA"/>
    <w:rsid w:val="002A5CCE"/>
    <w:rsid w:val="002B08E7"/>
    <w:rsid w:val="002B0B31"/>
    <w:rsid w:val="002B184B"/>
    <w:rsid w:val="002B247F"/>
    <w:rsid w:val="002B4CE6"/>
    <w:rsid w:val="002B5B35"/>
    <w:rsid w:val="002B7058"/>
    <w:rsid w:val="002C02AA"/>
    <w:rsid w:val="002C03A6"/>
    <w:rsid w:val="002C21A7"/>
    <w:rsid w:val="002C34FB"/>
    <w:rsid w:val="002C6341"/>
    <w:rsid w:val="002D265E"/>
    <w:rsid w:val="002D3BB0"/>
    <w:rsid w:val="002D465E"/>
    <w:rsid w:val="002D5B9B"/>
    <w:rsid w:val="002D5C18"/>
    <w:rsid w:val="002D6686"/>
    <w:rsid w:val="002E444A"/>
    <w:rsid w:val="002E7B4D"/>
    <w:rsid w:val="002F2382"/>
    <w:rsid w:val="002F3259"/>
    <w:rsid w:val="002F35AC"/>
    <w:rsid w:val="002F35F1"/>
    <w:rsid w:val="0030062B"/>
    <w:rsid w:val="0030238B"/>
    <w:rsid w:val="003075C3"/>
    <w:rsid w:val="0031050A"/>
    <w:rsid w:val="003116CF"/>
    <w:rsid w:val="00313B29"/>
    <w:rsid w:val="00321A27"/>
    <w:rsid w:val="003225FC"/>
    <w:rsid w:val="003234C0"/>
    <w:rsid w:val="00323638"/>
    <w:rsid w:val="00323E2E"/>
    <w:rsid w:val="003241B5"/>
    <w:rsid w:val="0032529C"/>
    <w:rsid w:val="0032581E"/>
    <w:rsid w:val="00325F3D"/>
    <w:rsid w:val="0033156A"/>
    <w:rsid w:val="003325AC"/>
    <w:rsid w:val="003329AE"/>
    <w:rsid w:val="00333590"/>
    <w:rsid w:val="0033392D"/>
    <w:rsid w:val="0033431F"/>
    <w:rsid w:val="00334E0A"/>
    <w:rsid w:val="003407DF"/>
    <w:rsid w:val="003414A8"/>
    <w:rsid w:val="003433BE"/>
    <w:rsid w:val="00345727"/>
    <w:rsid w:val="00346E83"/>
    <w:rsid w:val="00346EB8"/>
    <w:rsid w:val="00350CC6"/>
    <w:rsid w:val="00352216"/>
    <w:rsid w:val="00353ABB"/>
    <w:rsid w:val="00353BA6"/>
    <w:rsid w:val="003564A2"/>
    <w:rsid w:val="00356E2A"/>
    <w:rsid w:val="00360894"/>
    <w:rsid w:val="003622C5"/>
    <w:rsid w:val="00363C03"/>
    <w:rsid w:val="003665DF"/>
    <w:rsid w:val="003671F6"/>
    <w:rsid w:val="0037330D"/>
    <w:rsid w:val="0037583F"/>
    <w:rsid w:val="00375ED0"/>
    <w:rsid w:val="00376CBA"/>
    <w:rsid w:val="00387D38"/>
    <w:rsid w:val="00391094"/>
    <w:rsid w:val="0039397F"/>
    <w:rsid w:val="00394697"/>
    <w:rsid w:val="003963DC"/>
    <w:rsid w:val="00396568"/>
    <w:rsid w:val="00397510"/>
    <w:rsid w:val="00397B38"/>
    <w:rsid w:val="003A399F"/>
    <w:rsid w:val="003A68E7"/>
    <w:rsid w:val="003B08F4"/>
    <w:rsid w:val="003B0DAB"/>
    <w:rsid w:val="003B2F86"/>
    <w:rsid w:val="003B4A01"/>
    <w:rsid w:val="003B5FC7"/>
    <w:rsid w:val="003C05D5"/>
    <w:rsid w:val="003C14FA"/>
    <w:rsid w:val="003C2414"/>
    <w:rsid w:val="003C2F43"/>
    <w:rsid w:val="003C4AA4"/>
    <w:rsid w:val="003C5635"/>
    <w:rsid w:val="003C7206"/>
    <w:rsid w:val="003C7B31"/>
    <w:rsid w:val="003C7CB1"/>
    <w:rsid w:val="003D0358"/>
    <w:rsid w:val="003D12AF"/>
    <w:rsid w:val="003D1988"/>
    <w:rsid w:val="003D5CBB"/>
    <w:rsid w:val="003D6ABE"/>
    <w:rsid w:val="003E0F72"/>
    <w:rsid w:val="003E5E75"/>
    <w:rsid w:val="003E73F7"/>
    <w:rsid w:val="003E794D"/>
    <w:rsid w:val="003F4183"/>
    <w:rsid w:val="003F4BDE"/>
    <w:rsid w:val="003F4DA4"/>
    <w:rsid w:val="00400F00"/>
    <w:rsid w:val="0040222F"/>
    <w:rsid w:val="00403632"/>
    <w:rsid w:val="00406668"/>
    <w:rsid w:val="0040667F"/>
    <w:rsid w:val="004067E8"/>
    <w:rsid w:val="00407EB2"/>
    <w:rsid w:val="0041286D"/>
    <w:rsid w:val="00413B18"/>
    <w:rsid w:val="00413DDD"/>
    <w:rsid w:val="00416562"/>
    <w:rsid w:val="0041694A"/>
    <w:rsid w:val="00416968"/>
    <w:rsid w:val="004174B4"/>
    <w:rsid w:val="00420A85"/>
    <w:rsid w:val="00420F1B"/>
    <w:rsid w:val="00427386"/>
    <w:rsid w:val="00430D9E"/>
    <w:rsid w:val="00431E56"/>
    <w:rsid w:val="00432B01"/>
    <w:rsid w:val="00433DC8"/>
    <w:rsid w:val="00433FE7"/>
    <w:rsid w:val="004428D3"/>
    <w:rsid w:val="00443146"/>
    <w:rsid w:val="00444DDD"/>
    <w:rsid w:val="00445BF2"/>
    <w:rsid w:val="00447AB4"/>
    <w:rsid w:val="004506DF"/>
    <w:rsid w:val="004512BD"/>
    <w:rsid w:val="00451898"/>
    <w:rsid w:val="00451D9D"/>
    <w:rsid w:val="00452A64"/>
    <w:rsid w:val="0045312F"/>
    <w:rsid w:val="00455D79"/>
    <w:rsid w:val="00455F0A"/>
    <w:rsid w:val="00457660"/>
    <w:rsid w:val="004605AD"/>
    <w:rsid w:val="00460768"/>
    <w:rsid w:val="00460865"/>
    <w:rsid w:val="00460896"/>
    <w:rsid w:val="0046155F"/>
    <w:rsid w:val="00462C6B"/>
    <w:rsid w:val="00465D34"/>
    <w:rsid w:val="00467D0F"/>
    <w:rsid w:val="00467E10"/>
    <w:rsid w:val="00470CC2"/>
    <w:rsid w:val="0047124A"/>
    <w:rsid w:val="0047127C"/>
    <w:rsid w:val="00473B62"/>
    <w:rsid w:val="00473E62"/>
    <w:rsid w:val="00475AA3"/>
    <w:rsid w:val="00476274"/>
    <w:rsid w:val="00477DB5"/>
    <w:rsid w:val="004810C3"/>
    <w:rsid w:val="00482FC0"/>
    <w:rsid w:val="00484A8D"/>
    <w:rsid w:val="004852BA"/>
    <w:rsid w:val="004918F9"/>
    <w:rsid w:val="00494AEC"/>
    <w:rsid w:val="00494CD9"/>
    <w:rsid w:val="00494D01"/>
    <w:rsid w:val="00495052"/>
    <w:rsid w:val="00495687"/>
    <w:rsid w:val="00495D8D"/>
    <w:rsid w:val="00496379"/>
    <w:rsid w:val="004964A7"/>
    <w:rsid w:val="004965AF"/>
    <w:rsid w:val="00497202"/>
    <w:rsid w:val="004A1462"/>
    <w:rsid w:val="004A2DF2"/>
    <w:rsid w:val="004A4749"/>
    <w:rsid w:val="004A6D6E"/>
    <w:rsid w:val="004B0615"/>
    <w:rsid w:val="004B2759"/>
    <w:rsid w:val="004B3DA8"/>
    <w:rsid w:val="004B458C"/>
    <w:rsid w:val="004B4A8B"/>
    <w:rsid w:val="004B56E9"/>
    <w:rsid w:val="004B6896"/>
    <w:rsid w:val="004B6F44"/>
    <w:rsid w:val="004B745E"/>
    <w:rsid w:val="004C19E3"/>
    <w:rsid w:val="004C2E7D"/>
    <w:rsid w:val="004C53F1"/>
    <w:rsid w:val="004C5673"/>
    <w:rsid w:val="004C5AA8"/>
    <w:rsid w:val="004C5DD0"/>
    <w:rsid w:val="004D1AD8"/>
    <w:rsid w:val="004D41CF"/>
    <w:rsid w:val="004D5921"/>
    <w:rsid w:val="004D71B4"/>
    <w:rsid w:val="004E0023"/>
    <w:rsid w:val="004E0C21"/>
    <w:rsid w:val="004E0C3B"/>
    <w:rsid w:val="004E6D92"/>
    <w:rsid w:val="004F0B7F"/>
    <w:rsid w:val="004F3DAE"/>
    <w:rsid w:val="004F664A"/>
    <w:rsid w:val="004F7170"/>
    <w:rsid w:val="004F7DF0"/>
    <w:rsid w:val="00501319"/>
    <w:rsid w:val="00503292"/>
    <w:rsid w:val="00503468"/>
    <w:rsid w:val="005038F0"/>
    <w:rsid w:val="00503E22"/>
    <w:rsid w:val="00506425"/>
    <w:rsid w:val="00507438"/>
    <w:rsid w:val="00511DDE"/>
    <w:rsid w:val="00512383"/>
    <w:rsid w:val="005155B6"/>
    <w:rsid w:val="00516013"/>
    <w:rsid w:val="00517395"/>
    <w:rsid w:val="005175C2"/>
    <w:rsid w:val="00520960"/>
    <w:rsid w:val="005226F0"/>
    <w:rsid w:val="005238E9"/>
    <w:rsid w:val="00523D7E"/>
    <w:rsid w:val="00524260"/>
    <w:rsid w:val="00524A1D"/>
    <w:rsid w:val="0052667E"/>
    <w:rsid w:val="0052703C"/>
    <w:rsid w:val="0053159B"/>
    <w:rsid w:val="005336F1"/>
    <w:rsid w:val="005361B7"/>
    <w:rsid w:val="00537737"/>
    <w:rsid w:val="005378FF"/>
    <w:rsid w:val="00541D21"/>
    <w:rsid w:val="005431C1"/>
    <w:rsid w:val="00543328"/>
    <w:rsid w:val="00544B79"/>
    <w:rsid w:val="00544CA5"/>
    <w:rsid w:val="0055018E"/>
    <w:rsid w:val="005511C5"/>
    <w:rsid w:val="005537A0"/>
    <w:rsid w:val="00554A09"/>
    <w:rsid w:val="00554D2B"/>
    <w:rsid w:val="00557338"/>
    <w:rsid w:val="005577D3"/>
    <w:rsid w:val="00561797"/>
    <w:rsid w:val="0056230F"/>
    <w:rsid w:val="00563A64"/>
    <w:rsid w:val="00563D4E"/>
    <w:rsid w:val="00564EE7"/>
    <w:rsid w:val="005702B5"/>
    <w:rsid w:val="005703E4"/>
    <w:rsid w:val="005704CB"/>
    <w:rsid w:val="00570ABA"/>
    <w:rsid w:val="00574005"/>
    <w:rsid w:val="00574290"/>
    <w:rsid w:val="00574701"/>
    <w:rsid w:val="00574AE5"/>
    <w:rsid w:val="00576337"/>
    <w:rsid w:val="00576BEA"/>
    <w:rsid w:val="00577B19"/>
    <w:rsid w:val="00580B5D"/>
    <w:rsid w:val="00580C30"/>
    <w:rsid w:val="00580CBD"/>
    <w:rsid w:val="00584A5A"/>
    <w:rsid w:val="005914DF"/>
    <w:rsid w:val="0059274F"/>
    <w:rsid w:val="005928D7"/>
    <w:rsid w:val="005940AF"/>
    <w:rsid w:val="005A0FDE"/>
    <w:rsid w:val="005A20F2"/>
    <w:rsid w:val="005A37A1"/>
    <w:rsid w:val="005A4787"/>
    <w:rsid w:val="005A483A"/>
    <w:rsid w:val="005A6CA2"/>
    <w:rsid w:val="005A7161"/>
    <w:rsid w:val="005A7813"/>
    <w:rsid w:val="005B141D"/>
    <w:rsid w:val="005B1BBC"/>
    <w:rsid w:val="005B4D58"/>
    <w:rsid w:val="005B4D67"/>
    <w:rsid w:val="005B563E"/>
    <w:rsid w:val="005B782B"/>
    <w:rsid w:val="005B7ADE"/>
    <w:rsid w:val="005B7D30"/>
    <w:rsid w:val="005C15CA"/>
    <w:rsid w:val="005C1A62"/>
    <w:rsid w:val="005C2E67"/>
    <w:rsid w:val="005C3FF0"/>
    <w:rsid w:val="005C7B87"/>
    <w:rsid w:val="005D38D2"/>
    <w:rsid w:val="005D5B2F"/>
    <w:rsid w:val="005D71D0"/>
    <w:rsid w:val="005D7FE1"/>
    <w:rsid w:val="005E038D"/>
    <w:rsid w:val="005E075F"/>
    <w:rsid w:val="005E08AC"/>
    <w:rsid w:val="005E0AFC"/>
    <w:rsid w:val="005E1AC4"/>
    <w:rsid w:val="005E1FD8"/>
    <w:rsid w:val="005E2EDE"/>
    <w:rsid w:val="005E3408"/>
    <w:rsid w:val="005E4112"/>
    <w:rsid w:val="005F1D0B"/>
    <w:rsid w:val="005F2ECF"/>
    <w:rsid w:val="005F3351"/>
    <w:rsid w:val="005F3DE5"/>
    <w:rsid w:val="005F68AA"/>
    <w:rsid w:val="006009B9"/>
    <w:rsid w:val="00602575"/>
    <w:rsid w:val="0060461A"/>
    <w:rsid w:val="00605636"/>
    <w:rsid w:val="00606B1C"/>
    <w:rsid w:val="00607C40"/>
    <w:rsid w:val="00610686"/>
    <w:rsid w:val="00612220"/>
    <w:rsid w:val="0061543D"/>
    <w:rsid w:val="00615C90"/>
    <w:rsid w:val="00620699"/>
    <w:rsid w:val="00621EE8"/>
    <w:rsid w:val="0062218C"/>
    <w:rsid w:val="00623C19"/>
    <w:rsid w:val="00623D69"/>
    <w:rsid w:val="006249D5"/>
    <w:rsid w:val="00625CF5"/>
    <w:rsid w:val="006261CA"/>
    <w:rsid w:val="0063082F"/>
    <w:rsid w:val="006310BC"/>
    <w:rsid w:val="0063229E"/>
    <w:rsid w:val="00632D34"/>
    <w:rsid w:val="00633DA1"/>
    <w:rsid w:val="00634106"/>
    <w:rsid w:val="00634282"/>
    <w:rsid w:val="00637DD0"/>
    <w:rsid w:val="00641AF3"/>
    <w:rsid w:val="006433A7"/>
    <w:rsid w:val="00645797"/>
    <w:rsid w:val="00645C09"/>
    <w:rsid w:val="00646D8E"/>
    <w:rsid w:val="00646E25"/>
    <w:rsid w:val="006501B7"/>
    <w:rsid w:val="00650F9D"/>
    <w:rsid w:val="006521E9"/>
    <w:rsid w:val="0065423E"/>
    <w:rsid w:val="006565DC"/>
    <w:rsid w:val="00656901"/>
    <w:rsid w:val="006601D0"/>
    <w:rsid w:val="00660608"/>
    <w:rsid w:val="00660BAF"/>
    <w:rsid w:val="00661440"/>
    <w:rsid w:val="00662897"/>
    <w:rsid w:val="006632C2"/>
    <w:rsid w:val="00663595"/>
    <w:rsid w:val="006642B7"/>
    <w:rsid w:val="0066446C"/>
    <w:rsid w:val="00664498"/>
    <w:rsid w:val="00665018"/>
    <w:rsid w:val="00665473"/>
    <w:rsid w:val="00666086"/>
    <w:rsid w:val="0067082C"/>
    <w:rsid w:val="00670F75"/>
    <w:rsid w:val="006717EB"/>
    <w:rsid w:val="006728E6"/>
    <w:rsid w:val="0067541C"/>
    <w:rsid w:val="00676101"/>
    <w:rsid w:val="00676282"/>
    <w:rsid w:val="00677D92"/>
    <w:rsid w:val="00677E47"/>
    <w:rsid w:val="006803E7"/>
    <w:rsid w:val="00682550"/>
    <w:rsid w:val="006825BF"/>
    <w:rsid w:val="00682FDB"/>
    <w:rsid w:val="00685731"/>
    <w:rsid w:val="0068665B"/>
    <w:rsid w:val="006873D3"/>
    <w:rsid w:val="0069630A"/>
    <w:rsid w:val="006A0B2B"/>
    <w:rsid w:val="006A2539"/>
    <w:rsid w:val="006A2745"/>
    <w:rsid w:val="006A4633"/>
    <w:rsid w:val="006A52CB"/>
    <w:rsid w:val="006A7321"/>
    <w:rsid w:val="006A7F70"/>
    <w:rsid w:val="006B344F"/>
    <w:rsid w:val="006B57C8"/>
    <w:rsid w:val="006B6F2F"/>
    <w:rsid w:val="006B706B"/>
    <w:rsid w:val="006B7C6C"/>
    <w:rsid w:val="006C0192"/>
    <w:rsid w:val="006C0343"/>
    <w:rsid w:val="006C1105"/>
    <w:rsid w:val="006C1571"/>
    <w:rsid w:val="006C3761"/>
    <w:rsid w:val="006C37E8"/>
    <w:rsid w:val="006C39B3"/>
    <w:rsid w:val="006C3A15"/>
    <w:rsid w:val="006C492F"/>
    <w:rsid w:val="006D1465"/>
    <w:rsid w:val="006D3185"/>
    <w:rsid w:val="006D3B50"/>
    <w:rsid w:val="006D4E3C"/>
    <w:rsid w:val="006D4EEC"/>
    <w:rsid w:val="006D4F47"/>
    <w:rsid w:val="006D55FF"/>
    <w:rsid w:val="006D71D0"/>
    <w:rsid w:val="006D7EFF"/>
    <w:rsid w:val="006D7FD5"/>
    <w:rsid w:val="006E032B"/>
    <w:rsid w:val="006E0630"/>
    <w:rsid w:val="006E0738"/>
    <w:rsid w:val="006F04BE"/>
    <w:rsid w:val="006F0681"/>
    <w:rsid w:val="006F2208"/>
    <w:rsid w:val="006F2296"/>
    <w:rsid w:val="006F5B9D"/>
    <w:rsid w:val="006F6949"/>
    <w:rsid w:val="006F7864"/>
    <w:rsid w:val="006F7CFC"/>
    <w:rsid w:val="00700514"/>
    <w:rsid w:val="007035EB"/>
    <w:rsid w:val="00703E1E"/>
    <w:rsid w:val="0070548E"/>
    <w:rsid w:val="00706A73"/>
    <w:rsid w:val="007106FC"/>
    <w:rsid w:val="00710908"/>
    <w:rsid w:val="00711399"/>
    <w:rsid w:val="007122E8"/>
    <w:rsid w:val="007124F1"/>
    <w:rsid w:val="00713D74"/>
    <w:rsid w:val="00714515"/>
    <w:rsid w:val="00717151"/>
    <w:rsid w:val="0071741A"/>
    <w:rsid w:val="00720C7D"/>
    <w:rsid w:val="007213B7"/>
    <w:rsid w:val="007224E9"/>
    <w:rsid w:val="00723004"/>
    <w:rsid w:val="00723322"/>
    <w:rsid w:val="00723767"/>
    <w:rsid w:val="00724672"/>
    <w:rsid w:val="00724C08"/>
    <w:rsid w:val="0072584F"/>
    <w:rsid w:val="00725B74"/>
    <w:rsid w:val="00727BA2"/>
    <w:rsid w:val="007310B6"/>
    <w:rsid w:val="00732218"/>
    <w:rsid w:val="007324F9"/>
    <w:rsid w:val="00733BA7"/>
    <w:rsid w:val="00734BB0"/>
    <w:rsid w:val="007352DA"/>
    <w:rsid w:val="00735AD9"/>
    <w:rsid w:val="00740C2E"/>
    <w:rsid w:val="00743FEB"/>
    <w:rsid w:val="007457B4"/>
    <w:rsid w:val="00746EC1"/>
    <w:rsid w:val="00754249"/>
    <w:rsid w:val="0075427B"/>
    <w:rsid w:val="007546E6"/>
    <w:rsid w:val="00756BED"/>
    <w:rsid w:val="00756EBF"/>
    <w:rsid w:val="00762724"/>
    <w:rsid w:val="00764789"/>
    <w:rsid w:val="0076787A"/>
    <w:rsid w:val="0077074E"/>
    <w:rsid w:val="00774025"/>
    <w:rsid w:val="007750D0"/>
    <w:rsid w:val="007764D0"/>
    <w:rsid w:val="00777B5A"/>
    <w:rsid w:val="00780013"/>
    <w:rsid w:val="007804C3"/>
    <w:rsid w:val="00781461"/>
    <w:rsid w:val="0078248F"/>
    <w:rsid w:val="00782B59"/>
    <w:rsid w:val="007836AB"/>
    <w:rsid w:val="0078419A"/>
    <w:rsid w:val="007849D8"/>
    <w:rsid w:val="00784B39"/>
    <w:rsid w:val="00784D57"/>
    <w:rsid w:val="007865ED"/>
    <w:rsid w:val="0078682D"/>
    <w:rsid w:val="00787123"/>
    <w:rsid w:val="0078744D"/>
    <w:rsid w:val="00787BB2"/>
    <w:rsid w:val="00787F92"/>
    <w:rsid w:val="007900F2"/>
    <w:rsid w:val="00790432"/>
    <w:rsid w:val="00794D21"/>
    <w:rsid w:val="0079516B"/>
    <w:rsid w:val="00796440"/>
    <w:rsid w:val="00796836"/>
    <w:rsid w:val="00796E30"/>
    <w:rsid w:val="007972C5"/>
    <w:rsid w:val="007A001C"/>
    <w:rsid w:val="007A287D"/>
    <w:rsid w:val="007A34F0"/>
    <w:rsid w:val="007A3979"/>
    <w:rsid w:val="007A5C8F"/>
    <w:rsid w:val="007A6179"/>
    <w:rsid w:val="007A7BF4"/>
    <w:rsid w:val="007B1FFF"/>
    <w:rsid w:val="007B29DA"/>
    <w:rsid w:val="007B54B5"/>
    <w:rsid w:val="007B5D58"/>
    <w:rsid w:val="007B5F99"/>
    <w:rsid w:val="007B74B2"/>
    <w:rsid w:val="007C0DAA"/>
    <w:rsid w:val="007C1DD3"/>
    <w:rsid w:val="007C2699"/>
    <w:rsid w:val="007C2EEF"/>
    <w:rsid w:val="007C32AD"/>
    <w:rsid w:val="007C45D4"/>
    <w:rsid w:val="007C4B30"/>
    <w:rsid w:val="007C5A3C"/>
    <w:rsid w:val="007C60ED"/>
    <w:rsid w:val="007C7C75"/>
    <w:rsid w:val="007D0E1F"/>
    <w:rsid w:val="007D17C1"/>
    <w:rsid w:val="007D1EB2"/>
    <w:rsid w:val="007D57A6"/>
    <w:rsid w:val="007E02D3"/>
    <w:rsid w:val="007E1F05"/>
    <w:rsid w:val="007E2DAB"/>
    <w:rsid w:val="007E2E83"/>
    <w:rsid w:val="007E4B27"/>
    <w:rsid w:val="007E4D51"/>
    <w:rsid w:val="007E5296"/>
    <w:rsid w:val="007E6F50"/>
    <w:rsid w:val="007F0AF1"/>
    <w:rsid w:val="007F0E38"/>
    <w:rsid w:val="007F30E1"/>
    <w:rsid w:val="007F3209"/>
    <w:rsid w:val="007F37E7"/>
    <w:rsid w:val="007F5ED8"/>
    <w:rsid w:val="007F75B0"/>
    <w:rsid w:val="0080021C"/>
    <w:rsid w:val="00800CD1"/>
    <w:rsid w:val="00802AF8"/>
    <w:rsid w:val="008075E0"/>
    <w:rsid w:val="008125CA"/>
    <w:rsid w:val="00813BF8"/>
    <w:rsid w:val="008146A7"/>
    <w:rsid w:val="00815A40"/>
    <w:rsid w:val="008203DC"/>
    <w:rsid w:val="00820C94"/>
    <w:rsid w:val="008232E5"/>
    <w:rsid w:val="0082558F"/>
    <w:rsid w:val="0082641F"/>
    <w:rsid w:val="0082657A"/>
    <w:rsid w:val="00830C37"/>
    <w:rsid w:val="0083106C"/>
    <w:rsid w:val="00831A15"/>
    <w:rsid w:val="00831D71"/>
    <w:rsid w:val="008333AB"/>
    <w:rsid w:val="0083603E"/>
    <w:rsid w:val="00836821"/>
    <w:rsid w:val="0083796C"/>
    <w:rsid w:val="00837D6A"/>
    <w:rsid w:val="00837E72"/>
    <w:rsid w:val="00840DC1"/>
    <w:rsid w:val="00841A1B"/>
    <w:rsid w:val="00842F4D"/>
    <w:rsid w:val="0084448A"/>
    <w:rsid w:val="00845033"/>
    <w:rsid w:val="00845307"/>
    <w:rsid w:val="00846F5D"/>
    <w:rsid w:val="00854EC6"/>
    <w:rsid w:val="008557FC"/>
    <w:rsid w:val="008562FD"/>
    <w:rsid w:val="00857D0F"/>
    <w:rsid w:val="0086372F"/>
    <w:rsid w:val="008657CD"/>
    <w:rsid w:val="008675A9"/>
    <w:rsid w:val="008677FB"/>
    <w:rsid w:val="00871904"/>
    <w:rsid w:val="00876E1C"/>
    <w:rsid w:val="00877693"/>
    <w:rsid w:val="00881242"/>
    <w:rsid w:val="008833E2"/>
    <w:rsid w:val="008858A2"/>
    <w:rsid w:val="00885F98"/>
    <w:rsid w:val="00886F51"/>
    <w:rsid w:val="00890609"/>
    <w:rsid w:val="008909A3"/>
    <w:rsid w:val="00890AB6"/>
    <w:rsid w:val="008920A8"/>
    <w:rsid w:val="00894038"/>
    <w:rsid w:val="00894796"/>
    <w:rsid w:val="00894B2D"/>
    <w:rsid w:val="008955AB"/>
    <w:rsid w:val="00895A85"/>
    <w:rsid w:val="008967EB"/>
    <w:rsid w:val="00897173"/>
    <w:rsid w:val="008A05D7"/>
    <w:rsid w:val="008A254D"/>
    <w:rsid w:val="008A4191"/>
    <w:rsid w:val="008A48A7"/>
    <w:rsid w:val="008A6D73"/>
    <w:rsid w:val="008A744E"/>
    <w:rsid w:val="008B030A"/>
    <w:rsid w:val="008B066D"/>
    <w:rsid w:val="008B2CDF"/>
    <w:rsid w:val="008B4DE6"/>
    <w:rsid w:val="008B7E53"/>
    <w:rsid w:val="008C0BB7"/>
    <w:rsid w:val="008C0C8B"/>
    <w:rsid w:val="008C20ED"/>
    <w:rsid w:val="008C5A6D"/>
    <w:rsid w:val="008C5A83"/>
    <w:rsid w:val="008C6B58"/>
    <w:rsid w:val="008D2EC0"/>
    <w:rsid w:val="008D4265"/>
    <w:rsid w:val="008D4BB6"/>
    <w:rsid w:val="008E2CF7"/>
    <w:rsid w:val="008E3210"/>
    <w:rsid w:val="008E4BC3"/>
    <w:rsid w:val="008F003E"/>
    <w:rsid w:val="008F1617"/>
    <w:rsid w:val="008F1ACF"/>
    <w:rsid w:val="008F28B9"/>
    <w:rsid w:val="008F41DB"/>
    <w:rsid w:val="008F5844"/>
    <w:rsid w:val="008F5FF3"/>
    <w:rsid w:val="008F6C01"/>
    <w:rsid w:val="009023E4"/>
    <w:rsid w:val="00904D0D"/>
    <w:rsid w:val="00905580"/>
    <w:rsid w:val="00906FC1"/>
    <w:rsid w:val="00912CF8"/>
    <w:rsid w:val="00914377"/>
    <w:rsid w:val="00916650"/>
    <w:rsid w:val="00916A24"/>
    <w:rsid w:val="009200CD"/>
    <w:rsid w:val="009211AA"/>
    <w:rsid w:val="00923A82"/>
    <w:rsid w:val="00923B0B"/>
    <w:rsid w:val="00924C63"/>
    <w:rsid w:val="009265DA"/>
    <w:rsid w:val="009267BF"/>
    <w:rsid w:val="00930A7E"/>
    <w:rsid w:val="00930B9C"/>
    <w:rsid w:val="009318A1"/>
    <w:rsid w:val="00932449"/>
    <w:rsid w:val="009332DB"/>
    <w:rsid w:val="00933913"/>
    <w:rsid w:val="00936EA0"/>
    <w:rsid w:val="00937536"/>
    <w:rsid w:val="00940254"/>
    <w:rsid w:val="009404E7"/>
    <w:rsid w:val="0094416E"/>
    <w:rsid w:val="00946331"/>
    <w:rsid w:val="00950435"/>
    <w:rsid w:val="00950EF0"/>
    <w:rsid w:val="009513D5"/>
    <w:rsid w:val="009545F5"/>
    <w:rsid w:val="00960CC9"/>
    <w:rsid w:val="009613C4"/>
    <w:rsid w:val="00961573"/>
    <w:rsid w:val="0096289A"/>
    <w:rsid w:val="00962CC4"/>
    <w:rsid w:val="00967BD9"/>
    <w:rsid w:val="00967F3C"/>
    <w:rsid w:val="009700B2"/>
    <w:rsid w:val="00970BCA"/>
    <w:rsid w:val="00971468"/>
    <w:rsid w:val="00977197"/>
    <w:rsid w:val="00980948"/>
    <w:rsid w:val="00981011"/>
    <w:rsid w:val="009816FF"/>
    <w:rsid w:val="009919C6"/>
    <w:rsid w:val="00992652"/>
    <w:rsid w:val="00992D9A"/>
    <w:rsid w:val="00994311"/>
    <w:rsid w:val="00995037"/>
    <w:rsid w:val="009975AB"/>
    <w:rsid w:val="00997FA0"/>
    <w:rsid w:val="009A0138"/>
    <w:rsid w:val="009A0E53"/>
    <w:rsid w:val="009A11D7"/>
    <w:rsid w:val="009A283A"/>
    <w:rsid w:val="009A6D70"/>
    <w:rsid w:val="009B012A"/>
    <w:rsid w:val="009B31A1"/>
    <w:rsid w:val="009B3804"/>
    <w:rsid w:val="009B41D0"/>
    <w:rsid w:val="009B441F"/>
    <w:rsid w:val="009B61EF"/>
    <w:rsid w:val="009B6AC2"/>
    <w:rsid w:val="009C03F9"/>
    <w:rsid w:val="009C275F"/>
    <w:rsid w:val="009C5611"/>
    <w:rsid w:val="009C5F4C"/>
    <w:rsid w:val="009C6465"/>
    <w:rsid w:val="009C706C"/>
    <w:rsid w:val="009D1A1A"/>
    <w:rsid w:val="009D238A"/>
    <w:rsid w:val="009D46B6"/>
    <w:rsid w:val="009D6229"/>
    <w:rsid w:val="009E16BF"/>
    <w:rsid w:val="009E279E"/>
    <w:rsid w:val="009E288A"/>
    <w:rsid w:val="009E2C1D"/>
    <w:rsid w:val="009E2CDD"/>
    <w:rsid w:val="009E49CF"/>
    <w:rsid w:val="009E7C6A"/>
    <w:rsid w:val="009F217E"/>
    <w:rsid w:val="009F3799"/>
    <w:rsid w:val="009F39C7"/>
    <w:rsid w:val="009F3AA7"/>
    <w:rsid w:val="009F4397"/>
    <w:rsid w:val="009F5436"/>
    <w:rsid w:val="00A01718"/>
    <w:rsid w:val="00A02855"/>
    <w:rsid w:val="00A029CC"/>
    <w:rsid w:val="00A02F64"/>
    <w:rsid w:val="00A041D8"/>
    <w:rsid w:val="00A06A80"/>
    <w:rsid w:val="00A0780F"/>
    <w:rsid w:val="00A12D9B"/>
    <w:rsid w:val="00A136BC"/>
    <w:rsid w:val="00A13A94"/>
    <w:rsid w:val="00A16DDB"/>
    <w:rsid w:val="00A2009B"/>
    <w:rsid w:val="00A2229D"/>
    <w:rsid w:val="00A23793"/>
    <w:rsid w:val="00A23AF7"/>
    <w:rsid w:val="00A243AC"/>
    <w:rsid w:val="00A24AA8"/>
    <w:rsid w:val="00A24E20"/>
    <w:rsid w:val="00A25751"/>
    <w:rsid w:val="00A2628D"/>
    <w:rsid w:val="00A27FD0"/>
    <w:rsid w:val="00A310A5"/>
    <w:rsid w:val="00A32573"/>
    <w:rsid w:val="00A3550E"/>
    <w:rsid w:val="00A35EE5"/>
    <w:rsid w:val="00A36464"/>
    <w:rsid w:val="00A4252A"/>
    <w:rsid w:val="00A44631"/>
    <w:rsid w:val="00A44649"/>
    <w:rsid w:val="00A509A6"/>
    <w:rsid w:val="00A51BA3"/>
    <w:rsid w:val="00A53220"/>
    <w:rsid w:val="00A5392A"/>
    <w:rsid w:val="00A53995"/>
    <w:rsid w:val="00A55037"/>
    <w:rsid w:val="00A57DF8"/>
    <w:rsid w:val="00A57F2E"/>
    <w:rsid w:val="00A61854"/>
    <w:rsid w:val="00A62296"/>
    <w:rsid w:val="00A634D1"/>
    <w:rsid w:val="00A63C21"/>
    <w:rsid w:val="00A66D81"/>
    <w:rsid w:val="00A67682"/>
    <w:rsid w:val="00A70336"/>
    <w:rsid w:val="00A731DE"/>
    <w:rsid w:val="00A76E71"/>
    <w:rsid w:val="00A77149"/>
    <w:rsid w:val="00A81E83"/>
    <w:rsid w:val="00A828E5"/>
    <w:rsid w:val="00A83FFB"/>
    <w:rsid w:val="00A862C7"/>
    <w:rsid w:val="00A86359"/>
    <w:rsid w:val="00A86C45"/>
    <w:rsid w:val="00A86FC8"/>
    <w:rsid w:val="00A9191C"/>
    <w:rsid w:val="00A93769"/>
    <w:rsid w:val="00A93A8F"/>
    <w:rsid w:val="00A961BD"/>
    <w:rsid w:val="00A9713F"/>
    <w:rsid w:val="00AA047E"/>
    <w:rsid w:val="00AA0A01"/>
    <w:rsid w:val="00AA0E0A"/>
    <w:rsid w:val="00AA112A"/>
    <w:rsid w:val="00AA1759"/>
    <w:rsid w:val="00AA1D6C"/>
    <w:rsid w:val="00AA2C9E"/>
    <w:rsid w:val="00AA31FE"/>
    <w:rsid w:val="00AA3E85"/>
    <w:rsid w:val="00AA5830"/>
    <w:rsid w:val="00AA6DAA"/>
    <w:rsid w:val="00AB0214"/>
    <w:rsid w:val="00AB06C2"/>
    <w:rsid w:val="00AB0C4C"/>
    <w:rsid w:val="00AB2B98"/>
    <w:rsid w:val="00AB54C1"/>
    <w:rsid w:val="00AB582F"/>
    <w:rsid w:val="00AC0847"/>
    <w:rsid w:val="00AC36B0"/>
    <w:rsid w:val="00AC7656"/>
    <w:rsid w:val="00AC7C03"/>
    <w:rsid w:val="00AC7F27"/>
    <w:rsid w:val="00AD061F"/>
    <w:rsid w:val="00AD14E2"/>
    <w:rsid w:val="00AD3343"/>
    <w:rsid w:val="00AD47DF"/>
    <w:rsid w:val="00AE3EF8"/>
    <w:rsid w:val="00AE3F4D"/>
    <w:rsid w:val="00AE4FCE"/>
    <w:rsid w:val="00AE5F67"/>
    <w:rsid w:val="00AE6034"/>
    <w:rsid w:val="00AE64C1"/>
    <w:rsid w:val="00AF0199"/>
    <w:rsid w:val="00AF0FFA"/>
    <w:rsid w:val="00AF3323"/>
    <w:rsid w:val="00AF402E"/>
    <w:rsid w:val="00AF4F49"/>
    <w:rsid w:val="00AF751F"/>
    <w:rsid w:val="00AF7990"/>
    <w:rsid w:val="00AF7B73"/>
    <w:rsid w:val="00B00C57"/>
    <w:rsid w:val="00B018CD"/>
    <w:rsid w:val="00B018FF"/>
    <w:rsid w:val="00B01C60"/>
    <w:rsid w:val="00B03D4E"/>
    <w:rsid w:val="00B04759"/>
    <w:rsid w:val="00B04BB1"/>
    <w:rsid w:val="00B06A83"/>
    <w:rsid w:val="00B107E8"/>
    <w:rsid w:val="00B12EA8"/>
    <w:rsid w:val="00B13BDB"/>
    <w:rsid w:val="00B21327"/>
    <w:rsid w:val="00B23C5C"/>
    <w:rsid w:val="00B23F13"/>
    <w:rsid w:val="00B23FA1"/>
    <w:rsid w:val="00B2441C"/>
    <w:rsid w:val="00B24AB9"/>
    <w:rsid w:val="00B24BCA"/>
    <w:rsid w:val="00B25450"/>
    <w:rsid w:val="00B25D5C"/>
    <w:rsid w:val="00B306FF"/>
    <w:rsid w:val="00B31C3C"/>
    <w:rsid w:val="00B328E9"/>
    <w:rsid w:val="00B35027"/>
    <w:rsid w:val="00B35B07"/>
    <w:rsid w:val="00B35F02"/>
    <w:rsid w:val="00B371EF"/>
    <w:rsid w:val="00B37806"/>
    <w:rsid w:val="00B401B7"/>
    <w:rsid w:val="00B404A2"/>
    <w:rsid w:val="00B4576E"/>
    <w:rsid w:val="00B45D98"/>
    <w:rsid w:val="00B467C7"/>
    <w:rsid w:val="00B52680"/>
    <w:rsid w:val="00B542F0"/>
    <w:rsid w:val="00B558BF"/>
    <w:rsid w:val="00B5595B"/>
    <w:rsid w:val="00B56178"/>
    <w:rsid w:val="00B57F97"/>
    <w:rsid w:val="00B621A3"/>
    <w:rsid w:val="00B6322A"/>
    <w:rsid w:val="00B641BE"/>
    <w:rsid w:val="00B6680B"/>
    <w:rsid w:val="00B67D1A"/>
    <w:rsid w:val="00B67D6C"/>
    <w:rsid w:val="00B73535"/>
    <w:rsid w:val="00B747C1"/>
    <w:rsid w:val="00B76C12"/>
    <w:rsid w:val="00B771EE"/>
    <w:rsid w:val="00B807D9"/>
    <w:rsid w:val="00B80965"/>
    <w:rsid w:val="00B81019"/>
    <w:rsid w:val="00B81EEB"/>
    <w:rsid w:val="00B83DAD"/>
    <w:rsid w:val="00B83E4C"/>
    <w:rsid w:val="00B84B8C"/>
    <w:rsid w:val="00B84E1C"/>
    <w:rsid w:val="00B8515C"/>
    <w:rsid w:val="00B85F0C"/>
    <w:rsid w:val="00B86099"/>
    <w:rsid w:val="00B86489"/>
    <w:rsid w:val="00B86AD6"/>
    <w:rsid w:val="00B87CF2"/>
    <w:rsid w:val="00B90AA7"/>
    <w:rsid w:val="00B91C96"/>
    <w:rsid w:val="00B934EE"/>
    <w:rsid w:val="00B94DF1"/>
    <w:rsid w:val="00B9503E"/>
    <w:rsid w:val="00B953B8"/>
    <w:rsid w:val="00B953C7"/>
    <w:rsid w:val="00B95595"/>
    <w:rsid w:val="00B95BF0"/>
    <w:rsid w:val="00BA076D"/>
    <w:rsid w:val="00BA0E01"/>
    <w:rsid w:val="00BA1466"/>
    <w:rsid w:val="00BA3327"/>
    <w:rsid w:val="00BA39B1"/>
    <w:rsid w:val="00BA3C0E"/>
    <w:rsid w:val="00BA43EB"/>
    <w:rsid w:val="00BA51C5"/>
    <w:rsid w:val="00BB402F"/>
    <w:rsid w:val="00BC13D6"/>
    <w:rsid w:val="00BC1B65"/>
    <w:rsid w:val="00BC6D03"/>
    <w:rsid w:val="00BD0A6A"/>
    <w:rsid w:val="00BD137B"/>
    <w:rsid w:val="00BD49CD"/>
    <w:rsid w:val="00BE0885"/>
    <w:rsid w:val="00BE1908"/>
    <w:rsid w:val="00BE2FF9"/>
    <w:rsid w:val="00BE44D0"/>
    <w:rsid w:val="00BE729A"/>
    <w:rsid w:val="00BF1666"/>
    <w:rsid w:val="00BF2982"/>
    <w:rsid w:val="00BF2E72"/>
    <w:rsid w:val="00BF2F05"/>
    <w:rsid w:val="00BF3A85"/>
    <w:rsid w:val="00BF3FE4"/>
    <w:rsid w:val="00BF444A"/>
    <w:rsid w:val="00C007D6"/>
    <w:rsid w:val="00C00C96"/>
    <w:rsid w:val="00C01D04"/>
    <w:rsid w:val="00C06E48"/>
    <w:rsid w:val="00C1012B"/>
    <w:rsid w:val="00C1069E"/>
    <w:rsid w:val="00C11F7F"/>
    <w:rsid w:val="00C12B23"/>
    <w:rsid w:val="00C13D5D"/>
    <w:rsid w:val="00C13D77"/>
    <w:rsid w:val="00C140D4"/>
    <w:rsid w:val="00C15BE7"/>
    <w:rsid w:val="00C15BF6"/>
    <w:rsid w:val="00C16C58"/>
    <w:rsid w:val="00C16E79"/>
    <w:rsid w:val="00C2080E"/>
    <w:rsid w:val="00C20BDA"/>
    <w:rsid w:val="00C213BD"/>
    <w:rsid w:val="00C21706"/>
    <w:rsid w:val="00C21F43"/>
    <w:rsid w:val="00C224CA"/>
    <w:rsid w:val="00C239DA"/>
    <w:rsid w:val="00C23A20"/>
    <w:rsid w:val="00C244FF"/>
    <w:rsid w:val="00C24787"/>
    <w:rsid w:val="00C27D8B"/>
    <w:rsid w:val="00C3148D"/>
    <w:rsid w:val="00C314DF"/>
    <w:rsid w:val="00C3469B"/>
    <w:rsid w:val="00C34BE1"/>
    <w:rsid w:val="00C355B2"/>
    <w:rsid w:val="00C36D7C"/>
    <w:rsid w:val="00C43976"/>
    <w:rsid w:val="00C44B9F"/>
    <w:rsid w:val="00C46EE6"/>
    <w:rsid w:val="00C472DC"/>
    <w:rsid w:val="00C51990"/>
    <w:rsid w:val="00C52907"/>
    <w:rsid w:val="00C53558"/>
    <w:rsid w:val="00C53BC4"/>
    <w:rsid w:val="00C5451C"/>
    <w:rsid w:val="00C60DA4"/>
    <w:rsid w:val="00C60F29"/>
    <w:rsid w:val="00C619D5"/>
    <w:rsid w:val="00C61E09"/>
    <w:rsid w:val="00C62611"/>
    <w:rsid w:val="00C63FDE"/>
    <w:rsid w:val="00C64116"/>
    <w:rsid w:val="00C64E8C"/>
    <w:rsid w:val="00C65BFC"/>
    <w:rsid w:val="00C6629B"/>
    <w:rsid w:val="00C679D8"/>
    <w:rsid w:val="00C74A63"/>
    <w:rsid w:val="00C75480"/>
    <w:rsid w:val="00C7548B"/>
    <w:rsid w:val="00C7730E"/>
    <w:rsid w:val="00C777B3"/>
    <w:rsid w:val="00C804E9"/>
    <w:rsid w:val="00C80B01"/>
    <w:rsid w:val="00C814E6"/>
    <w:rsid w:val="00C83D55"/>
    <w:rsid w:val="00C84FA9"/>
    <w:rsid w:val="00C86817"/>
    <w:rsid w:val="00C86AF8"/>
    <w:rsid w:val="00C87A9D"/>
    <w:rsid w:val="00C87BA7"/>
    <w:rsid w:val="00C87CB9"/>
    <w:rsid w:val="00C90574"/>
    <w:rsid w:val="00C905EF"/>
    <w:rsid w:val="00C9139F"/>
    <w:rsid w:val="00C91A8E"/>
    <w:rsid w:val="00C925FA"/>
    <w:rsid w:val="00C944D8"/>
    <w:rsid w:val="00C96440"/>
    <w:rsid w:val="00C971AB"/>
    <w:rsid w:val="00C97CD2"/>
    <w:rsid w:val="00CA2AB0"/>
    <w:rsid w:val="00CA2DD2"/>
    <w:rsid w:val="00CA53F0"/>
    <w:rsid w:val="00CA5D4A"/>
    <w:rsid w:val="00CA5D7D"/>
    <w:rsid w:val="00CB0AB6"/>
    <w:rsid w:val="00CB2F7D"/>
    <w:rsid w:val="00CB31F7"/>
    <w:rsid w:val="00CB3DA0"/>
    <w:rsid w:val="00CB42B3"/>
    <w:rsid w:val="00CB59DC"/>
    <w:rsid w:val="00CB66E9"/>
    <w:rsid w:val="00CB67F5"/>
    <w:rsid w:val="00CB6D03"/>
    <w:rsid w:val="00CB75C0"/>
    <w:rsid w:val="00CC2357"/>
    <w:rsid w:val="00CC24A7"/>
    <w:rsid w:val="00CC3FA2"/>
    <w:rsid w:val="00CC41CF"/>
    <w:rsid w:val="00CC44AA"/>
    <w:rsid w:val="00CC47FF"/>
    <w:rsid w:val="00CC4EF1"/>
    <w:rsid w:val="00CC7A79"/>
    <w:rsid w:val="00CC7BCB"/>
    <w:rsid w:val="00CD3616"/>
    <w:rsid w:val="00CD441E"/>
    <w:rsid w:val="00CD578A"/>
    <w:rsid w:val="00CD656C"/>
    <w:rsid w:val="00CD7226"/>
    <w:rsid w:val="00CE2EAF"/>
    <w:rsid w:val="00CE4C68"/>
    <w:rsid w:val="00CE5240"/>
    <w:rsid w:val="00CE6A97"/>
    <w:rsid w:val="00CF0D7A"/>
    <w:rsid w:val="00CF1467"/>
    <w:rsid w:val="00CF4C00"/>
    <w:rsid w:val="00CF4F18"/>
    <w:rsid w:val="00D01333"/>
    <w:rsid w:val="00D01852"/>
    <w:rsid w:val="00D02752"/>
    <w:rsid w:val="00D05A42"/>
    <w:rsid w:val="00D0724D"/>
    <w:rsid w:val="00D07B2D"/>
    <w:rsid w:val="00D07C1A"/>
    <w:rsid w:val="00D13964"/>
    <w:rsid w:val="00D13F2D"/>
    <w:rsid w:val="00D147FC"/>
    <w:rsid w:val="00D14A95"/>
    <w:rsid w:val="00D14BF1"/>
    <w:rsid w:val="00D1510F"/>
    <w:rsid w:val="00D1552D"/>
    <w:rsid w:val="00D16A40"/>
    <w:rsid w:val="00D1771A"/>
    <w:rsid w:val="00D17F42"/>
    <w:rsid w:val="00D21715"/>
    <w:rsid w:val="00D21EC4"/>
    <w:rsid w:val="00D24706"/>
    <w:rsid w:val="00D2642F"/>
    <w:rsid w:val="00D26DFF"/>
    <w:rsid w:val="00D3079F"/>
    <w:rsid w:val="00D33689"/>
    <w:rsid w:val="00D34340"/>
    <w:rsid w:val="00D357FC"/>
    <w:rsid w:val="00D3764E"/>
    <w:rsid w:val="00D37B72"/>
    <w:rsid w:val="00D418E4"/>
    <w:rsid w:val="00D426DD"/>
    <w:rsid w:val="00D44C8A"/>
    <w:rsid w:val="00D45563"/>
    <w:rsid w:val="00D4692D"/>
    <w:rsid w:val="00D505AE"/>
    <w:rsid w:val="00D50A4E"/>
    <w:rsid w:val="00D56794"/>
    <w:rsid w:val="00D57B73"/>
    <w:rsid w:val="00D601B2"/>
    <w:rsid w:val="00D610F8"/>
    <w:rsid w:val="00D649CA"/>
    <w:rsid w:val="00D65125"/>
    <w:rsid w:val="00D662EF"/>
    <w:rsid w:val="00D66830"/>
    <w:rsid w:val="00D67A76"/>
    <w:rsid w:val="00D70C18"/>
    <w:rsid w:val="00D71365"/>
    <w:rsid w:val="00D73333"/>
    <w:rsid w:val="00D73F43"/>
    <w:rsid w:val="00D8021F"/>
    <w:rsid w:val="00D81F31"/>
    <w:rsid w:val="00D822FF"/>
    <w:rsid w:val="00D82B7C"/>
    <w:rsid w:val="00D8570F"/>
    <w:rsid w:val="00D85F98"/>
    <w:rsid w:val="00D92E57"/>
    <w:rsid w:val="00D93465"/>
    <w:rsid w:val="00D943C1"/>
    <w:rsid w:val="00D94D98"/>
    <w:rsid w:val="00D96888"/>
    <w:rsid w:val="00DA3699"/>
    <w:rsid w:val="00DA497E"/>
    <w:rsid w:val="00DA6226"/>
    <w:rsid w:val="00DA6E42"/>
    <w:rsid w:val="00DA737F"/>
    <w:rsid w:val="00DB02A6"/>
    <w:rsid w:val="00DB3C4A"/>
    <w:rsid w:val="00DC5748"/>
    <w:rsid w:val="00DC5AB8"/>
    <w:rsid w:val="00DD02A9"/>
    <w:rsid w:val="00DD2BAA"/>
    <w:rsid w:val="00DD2C6E"/>
    <w:rsid w:val="00DD2D6B"/>
    <w:rsid w:val="00DD3EC3"/>
    <w:rsid w:val="00DD64D4"/>
    <w:rsid w:val="00DD6E03"/>
    <w:rsid w:val="00DD7318"/>
    <w:rsid w:val="00DE1F10"/>
    <w:rsid w:val="00DE3017"/>
    <w:rsid w:val="00DE4BD7"/>
    <w:rsid w:val="00DE5683"/>
    <w:rsid w:val="00DF1459"/>
    <w:rsid w:val="00DF1889"/>
    <w:rsid w:val="00DF18A2"/>
    <w:rsid w:val="00DF32F3"/>
    <w:rsid w:val="00DF6DF7"/>
    <w:rsid w:val="00DF72BF"/>
    <w:rsid w:val="00E031B1"/>
    <w:rsid w:val="00E03238"/>
    <w:rsid w:val="00E036DD"/>
    <w:rsid w:val="00E051B2"/>
    <w:rsid w:val="00E07DB9"/>
    <w:rsid w:val="00E115E0"/>
    <w:rsid w:val="00E11A06"/>
    <w:rsid w:val="00E11E86"/>
    <w:rsid w:val="00E12C94"/>
    <w:rsid w:val="00E1523B"/>
    <w:rsid w:val="00E2076E"/>
    <w:rsid w:val="00E20A3C"/>
    <w:rsid w:val="00E21A28"/>
    <w:rsid w:val="00E23D8D"/>
    <w:rsid w:val="00E316CA"/>
    <w:rsid w:val="00E3176F"/>
    <w:rsid w:val="00E33720"/>
    <w:rsid w:val="00E338BB"/>
    <w:rsid w:val="00E36732"/>
    <w:rsid w:val="00E37900"/>
    <w:rsid w:val="00E40C52"/>
    <w:rsid w:val="00E42639"/>
    <w:rsid w:val="00E42FA6"/>
    <w:rsid w:val="00E46BF2"/>
    <w:rsid w:val="00E47686"/>
    <w:rsid w:val="00E47F4A"/>
    <w:rsid w:val="00E50E6E"/>
    <w:rsid w:val="00E52F93"/>
    <w:rsid w:val="00E556AA"/>
    <w:rsid w:val="00E62364"/>
    <w:rsid w:val="00E64D2C"/>
    <w:rsid w:val="00E678F3"/>
    <w:rsid w:val="00E70A8A"/>
    <w:rsid w:val="00E72336"/>
    <w:rsid w:val="00E7258B"/>
    <w:rsid w:val="00E7318E"/>
    <w:rsid w:val="00E8199E"/>
    <w:rsid w:val="00E81BA0"/>
    <w:rsid w:val="00E84A90"/>
    <w:rsid w:val="00E92D72"/>
    <w:rsid w:val="00E93117"/>
    <w:rsid w:val="00E93DD3"/>
    <w:rsid w:val="00E94F04"/>
    <w:rsid w:val="00E953F5"/>
    <w:rsid w:val="00E954AC"/>
    <w:rsid w:val="00E9654C"/>
    <w:rsid w:val="00E96D5A"/>
    <w:rsid w:val="00EA0BC5"/>
    <w:rsid w:val="00EA1913"/>
    <w:rsid w:val="00EA1B58"/>
    <w:rsid w:val="00EA3C2B"/>
    <w:rsid w:val="00EA3F13"/>
    <w:rsid w:val="00EA4E94"/>
    <w:rsid w:val="00EA5719"/>
    <w:rsid w:val="00EA57F7"/>
    <w:rsid w:val="00EA5A8D"/>
    <w:rsid w:val="00EA5EE8"/>
    <w:rsid w:val="00EA659D"/>
    <w:rsid w:val="00EA6780"/>
    <w:rsid w:val="00EA67B8"/>
    <w:rsid w:val="00EA69F5"/>
    <w:rsid w:val="00EB02C9"/>
    <w:rsid w:val="00EB2611"/>
    <w:rsid w:val="00EB5FA5"/>
    <w:rsid w:val="00EB6717"/>
    <w:rsid w:val="00EB77AC"/>
    <w:rsid w:val="00EC21A3"/>
    <w:rsid w:val="00EC2A40"/>
    <w:rsid w:val="00EC3499"/>
    <w:rsid w:val="00EC366C"/>
    <w:rsid w:val="00EC60FC"/>
    <w:rsid w:val="00EC7165"/>
    <w:rsid w:val="00EC71A5"/>
    <w:rsid w:val="00ED1E95"/>
    <w:rsid w:val="00ED2A89"/>
    <w:rsid w:val="00ED2D9A"/>
    <w:rsid w:val="00ED325B"/>
    <w:rsid w:val="00ED3506"/>
    <w:rsid w:val="00ED35E8"/>
    <w:rsid w:val="00ED43CB"/>
    <w:rsid w:val="00ED5A39"/>
    <w:rsid w:val="00EE1489"/>
    <w:rsid w:val="00EE1CBC"/>
    <w:rsid w:val="00EE362D"/>
    <w:rsid w:val="00EE538F"/>
    <w:rsid w:val="00EE5F35"/>
    <w:rsid w:val="00EE7C21"/>
    <w:rsid w:val="00EF2985"/>
    <w:rsid w:val="00EF2B76"/>
    <w:rsid w:val="00EF418B"/>
    <w:rsid w:val="00EF5D52"/>
    <w:rsid w:val="00EF6111"/>
    <w:rsid w:val="00F00F98"/>
    <w:rsid w:val="00F01C09"/>
    <w:rsid w:val="00F01FB4"/>
    <w:rsid w:val="00F04986"/>
    <w:rsid w:val="00F04997"/>
    <w:rsid w:val="00F0573E"/>
    <w:rsid w:val="00F05E22"/>
    <w:rsid w:val="00F05E8E"/>
    <w:rsid w:val="00F066F2"/>
    <w:rsid w:val="00F07105"/>
    <w:rsid w:val="00F10B0B"/>
    <w:rsid w:val="00F1626A"/>
    <w:rsid w:val="00F1676B"/>
    <w:rsid w:val="00F20238"/>
    <w:rsid w:val="00F23013"/>
    <w:rsid w:val="00F23EEC"/>
    <w:rsid w:val="00F245AB"/>
    <w:rsid w:val="00F26C82"/>
    <w:rsid w:val="00F27771"/>
    <w:rsid w:val="00F30199"/>
    <w:rsid w:val="00F3058A"/>
    <w:rsid w:val="00F30988"/>
    <w:rsid w:val="00F34C69"/>
    <w:rsid w:val="00F3587B"/>
    <w:rsid w:val="00F36876"/>
    <w:rsid w:val="00F42CBF"/>
    <w:rsid w:val="00F42E37"/>
    <w:rsid w:val="00F451DC"/>
    <w:rsid w:val="00F509D9"/>
    <w:rsid w:val="00F529E8"/>
    <w:rsid w:val="00F54BB0"/>
    <w:rsid w:val="00F63E65"/>
    <w:rsid w:val="00F646DF"/>
    <w:rsid w:val="00F657EF"/>
    <w:rsid w:val="00F65892"/>
    <w:rsid w:val="00F660B8"/>
    <w:rsid w:val="00F67850"/>
    <w:rsid w:val="00F71454"/>
    <w:rsid w:val="00F71CC5"/>
    <w:rsid w:val="00F736B0"/>
    <w:rsid w:val="00F74BAC"/>
    <w:rsid w:val="00F75186"/>
    <w:rsid w:val="00F7665E"/>
    <w:rsid w:val="00F76D76"/>
    <w:rsid w:val="00F76DB9"/>
    <w:rsid w:val="00F81BC6"/>
    <w:rsid w:val="00F82D8F"/>
    <w:rsid w:val="00F8468F"/>
    <w:rsid w:val="00F90A4A"/>
    <w:rsid w:val="00F93F4A"/>
    <w:rsid w:val="00F94ADE"/>
    <w:rsid w:val="00F979CF"/>
    <w:rsid w:val="00FA2547"/>
    <w:rsid w:val="00FA3C50"/>
    <w:rsid w:val="00FA4AA1"/>
    <w:rsid w:val="00FA5776"/>
    <w:rsid w:val="00FB2508"/>
    <w:rsid w:val="00FB3D93"/>
    <w:rsid w:val="00FB4C4E"/>
    <w:rsid w:val="00FB5E79"/>
    <w:rsid w:val="00FB6397"/>
    <w:rsid w:val="00FB6D13"/>
    <w:rsid w:val="00FB71B8"/>
    <w:rsid w:val="00FC38E5"/>
    <w:rsid w:val="00FC5228"/>
    <w:rsid w:val="00FC6561"/>
    <w:rsid w:val="00FC6A9A"/>
    <w:rsid w:val="00FC77D2"/>
    <w:rsid w:val="00FD203B"/>
    <w:rsid w:val="00FD22D3"/>
    <w:rsid w:val="00FD3BA3"/>
    <w:rsid w:val="00FD4287"/>
    <w:rsid w:val="00FD469E"/>
    <w:rsid w:val="00FD6430"/>
    <w:rsid w:val="00FD7770"/>
    <w:rsid w:val="00FD7A0C"/>
    <w:rsid w:val="00FD7B04"/>
    <w:rsid w:val="00FE0CE6"/>
    <w:rsid w:val="00FE2222"/>
    <w:rsid w:val="00FE24F3"/>
    <w:rsid w:val="00FE2A16"/>
    <w:rsid w:val="00FE3102"/>
    <w:rsid w:val="00FE3686"/>
    <w:rsid w:val="00FE59E2"/>
    <w:rsid w:val="00FE6CB0"/>
    <w:rsid w:val="00FE6DF3"/>
    <w:rsid w:val="00FE7421"/>
    <w:rsid w:val="00FE783C"/>
    <w:rsid w:val="00FF3D61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CFD10F"/>
  <w15:docId w15:val="{B49E6E05-5326-4284-BE05-A95651D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165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70E7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locked/>
    <w:rsid w:val="00C60DA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D361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576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070E7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C60DA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locked/>
    <w:rsid w:val="001D3616"/>
    <w:rPr>
      <w:rFonts w:ascii="Cambria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semiHidden/>
    <w:rsid w:val="00070E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070E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70E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 Indent"/>
    <w:basedOn w:val="a"/>
    <w:link w:val="a6"/>
    <w:uiPriority w:val="99"/>
    <w:rsid w:val="00070E7F"/>
    <w:pPr>
      <w:spacing w:after="0" w:line="240" w:lineRule="auto"/>
      <w:ind w:left="-709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070E7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70E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070E7F"/>
    <w:pPr>
      <w:ind w:firstLine="56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070E7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"/>
    <w:basedOn w:val="a"/>
    <w:uiPriority w:val="99"/>
    <w:qFormat/>
    <w:rsid w:val="00070E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7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1D3616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1D36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8F41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41D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F41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F41DB"/>
    <w:rPr>
      <w:sz w:val="22"/>
      <w:szCs w:val="22"/>
      <w:lang w:eastAsia="en-US"/>
    </w:rPr>
  </w:style>
  <w:style w:type="paragraph" w:styleId="af">
    <w:name w:val="No Spacing"/>
    <w:uiPriority w:val="99"/>
    <w:qFormat/>
    <w:rsid w:val="00EF6111"/>
    <w:rPr>
      <w:sz w:val="22"/>
      <w:szCs w:val="22"/>
      <w:lang w:eastAsia="en-US"/>
    </w:rPr>
  </w:style>
  <w:style w:type="character" w:styleId="af0">
    <w:name w:val="Hyperlink"/>
    <w:uiPriority w:val="99"/>
    <w:unhideWhenUsed/>
    <w:rsid w:val="00FC38E5"/>
    <w:rPr>
      <w:color w:val="0000FF"/>
      <w:u w:val="single"/>
    </w:rPr>
  </w:style>
  <w:style w:type="paragraph" w:styleId="af1">
    <w:name w:val="Body Text"/>
    <w:basedOn w:val="a"/>
    <w:link w:val="af2"/>
    <w:uiPriority w:val="1"/>
    <w:unhideWhenUsed/>
    <w:qFormat/>
    <w:rsid w:val="00724C08"/>
    <w:pPr>
      <w:spacing w:after="120"/>
    </w:pPr>
  </w:style>
  <w:style w:type="character" w:customStyle="1" w:styleId="af2">
    <w:name w:val="Основной текст Знак"/>
    <w:link w:val="af1"/>
    <w:uiPriority w:val="1"/>
    <w:rsid w:val="00724C08"/>
    <w:rPr>
      <w:sz w:val="22"/>
      <w:szCs w:val="22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165767"/>
    <w:pPr>
      <w:tabs>
        <w:tab w:val="left" w:pos="-284"/>
      </w:tabs>
      <w:spacing w:after="0" w:line="240" w:lineRule="auto"/>
      <w:ind w:left="1560" w:hanging="156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Cell">
    <w:name w:val="ConsPlusCell"/>
    <w:qFormat/>
    <w:rsid w:val="001657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semiHidden/>
    <w:rsid w:val="001657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65767"/>
    <w:rPr>
      <w:sz w:val="16"/>
      <w:szCs w:val="16"/>
      <w:lang w:eastAsia="en-US"/>
    </w:rPr>
  </w:style>
  <w:style w:type="paragraph" w:styleId="21">
    <w:name w:val="Body Text 2"/>
    <w:basedOn w:val="a"/>
    <w:link w:val="23"/>
    <w:uiPriority w:val="99"/>
    <w:semiHidden/>
    <w:rsid w:val="00165767"/>
    <w:pPr>
      <w:spacing w:after="120" w:line="480" w:lineRule="auto"/>
    </w:pPr>
  </w:style>
  <w:style w:type="character" w:customStyle="1" w:styleId="23">
    <w:name w:val="Основной текст 2 Знак"/>
    <w:link w:val="21"/>
    <w:uiPriority w:val="99"/>
    <w:semiHidden/>
    <w:rsid w:val="0016576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1657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uiPriority w:val="99"/>
    <w:rsid w:val="00165767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f3">
    <w:name w:val="Знак"/>
    <w:basedOn w:val="a"/>
    <w:uiPriority w:val="99"/>
    <w:rsid w:val="0016576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">
    <w:name w:val="Char Char Знак Знак Знак"/>
    <w:basedOn w:val="a"/>
    <w:uiPriority w:val="99"/>
    <w:rsid w:val="001657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pfo1">
    <w:name w:val="spfo1"/>
    <w:uiPriority w:val="99"/>
    <w:rsid w:val="00165767"/>
  </w:style>
  <w:style w:type="paragraph" w:styleId="af4">
    <w:name w:val="Title"/>
    <w:basedOn w:val="a"/>
    <w:next w:val="a"/>
    <w:link w:val="af5"/>
    <w:uiPriority w:val="99"/>
    <w:qFormat/>
    <w:locked/>
    <w:rsid w:val="001657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5">
    <w:name w:val="Заголовок Знак"/>
    <w:link w:val="af4"/>
    <w:uiPriority w:val="99"/>
    <w:rsid w:val="00165767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31">
    <w:name w:val="Основной текст3"/>
    <w:basedOn w:val="a"/>
    <w:uiPriority w:val="99"/>
    <w:rsid w:val="003D12AF"/>
    <w:pPr>
      <w:shd w:val="clear" w:color="auto" w:fill="FFFFFF"/>
      <w:spacing w:after="0" w:line="0" w:lineRule="atLeast"/>
      <w:ind w:hanging="1120"/>
    </w:pPr>
    <w:rPr>
      <w:rFonts w:ascii="Times New Roman" w:eastAsia="Times New Roman" w:hAnsi="Times New Roman"/>
      <w:sz w:val="20"/>
      <w:szCs w:val="20"/>
    </w:rPr>
  </w:style>
  <w:style w:type="table" w:customStyle="1" w:styleId="51">
    <w:name w:val="Сетка таблицы5"/>
    <w:basedOn w:val="a1"/>
    <w:next w:val="a9"/>
    <w:uiPriority w:val="59"/>
    <w:rsid w:val="005064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22">
    <w:name w:val="pt-a0-000022"/>
    <w:basedOn w:val="a0"/>
    <w:rsid w:val="00C44B9F"/>
  </w:style>
  <w:style w:type="character" w:customStyle="1" w:styleId="layout">
    <w:name w:val="layout"/>
    <w:basedOn w:val="a0"/>
    <w:rsid w:val="00C80B01"/>
  </w:style>
  <w:style w:type="character" w:styleId="af6">
    <w:name w:val="Emphasis"/>
    <w:basedOn w:val="a0"/>
    <w:qFormat/>
    <w:locked/>
    <w:rsid w:val="00451898"/>
    <w:rPr>
      <w:i/>
      <w:iCs/>
    </w:rPr>
  </w:style>
  <w:style w:type="character" w:customStyle="1" w:styleId="FontStyle14">
    <w:name w:val="Font Style14"/>
    <w:basedOn w:val="a0"/>
    <w:rsid w:val="00451898"/>
    <w:rPr>
      <w:rFonts w:ascii="Times New Roman" w:hAnsi="Times New Roman" w:cs="Times New Roman" w:hint="default"/>
      <w:sz w:val="22"/>
      <w:szCs w:val="22"/>
    </w:rPr>
  </w:style>
  <w:style w:type="paragraph" w:styleId="af7">
    <w:name w:val="annotation text"/>
    <w:basedOn w:val="a"/>
    <w:link w:val="af8"/>
    <w:uiPriority w:val="99"/>
    <w:semiHidden/>
    <w:unhideWhenUsed/>
    <w:rsid w:val="004518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451898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rsid w:val="00451898"/>
    <w:pPr>
      <w:spacing w:after="200" w:line="360" w:lineRule="auto"/>
      <w:ind w:firstLine="709"/>
      <w:jc w:val="both"/>
    </w:pPr>
    <w:rPr>
      <w:b/>
      <w:bCs/>
      <w:lang w:eastAsia="en-US"/>
    </w:rPr>
  </w:style>
  <w:style w:type="character" w:customStyle="1" w:styleId="afa">
    <w:name w:val="Тема примечания Знак"/>
    <w:basedOn w:val="af8"/>
    <w:link w:val="af9"/>
    <w:rsid w:val="00451898"/>
    <w:rPr>
      <w:rFonts w:ascii="Times New Roman" w:eastAsia="Times New Roman" w:hAnsi="Times New Roman"/>
      <w:b/>
      <w:bCs/>
      <w:lang w:eastAsia="en-US"/>
    </w:rPr>
  </w:style>
  <w:style w:type="character" w:customStyle="1" w:styleId="pt-a0-000125">
    <w:name w:val="pt-a0-000125"/>
    <w:rsid w:val="00451898"/>
  </w:style>
  <w:style w:type="paragraph" w:customStyle="1" w:styleId="formattext">
    <w:name w:val="formattext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1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1898"/>
    <w:rPr>
      <w:rFonts w:ascii="Courier New" w:eastAsia="Times New Roman" w:hAnsi="Courier New" w:cs="Courier New"/>
      <w:color w:val="000000"/>
    </w:rPr>
  </w:style>
  <w:style w:type="character" w:customStyle="1" w:styleId="pt-a0-000054">
    <w:name w:val="pt-a0-000054"/>
    <w:rsid w:val="00451898"/>
  </w:style>
  <w:style w:type="paragraph" w:customStyle="1" w:styleId="pt-headdoc-000059">
    <w:name w:val="pt-headdoc-000059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headdoc-000072">
    <w:name w:val="pt-headdoc-000072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90">
    <w:name w:val="pt-a-000090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92">
    <w:name w:val="pt-consplusnormal-000092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76">
    <w:name w:val="pt-consplusnormal-000076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135">
    <w:name w:val="pt-consplusnormal-000135"/>
    <w:basedOn w:val="a"/>
    <w:rsid w:val="00451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1898"/>
    <w:pPr>
      <w:widowControl w:val="0"/>
      <w:autoSpaceDE w:val="0"/>
      <w:autoSpaceDN w:val="0"/>
      <w:adjustRightInd w:val="0"/>
      <w:spacing w:after="0" w:line="276" w:lineRule="exact"/>
      <w:ind w:firstLine="339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451898"/>
    <w:rPr>
      <w:rFonts w:ascii="Times New Roman" w:hAnsi="Times New Roman" w:cs="Times New Roman"/>
      <w:b/>
      <w:bCs/>
      <w:sz w:val="22"/>
      <w:szCs w:val="22"/>
    </w:rPr>
  </w:style>
  <w:style w:type="character" w:customStyle="1" w:styleId="12">
    <w:name w:val="Название Знак1"/>
    <w:uiPriority w:val="99"/>
    <w:rsid w:val="0045189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b">
    <w:name w:val="Другое_"/>
    <w:link w:val="afc"/>
    <w:rsid w:val="005B4D67"/>
    <w:rPr>
      <w:sz w:val="28"/>
      <w:szCs w:val="28"/>
      <w:shd w:val="clear" w:color="auto" w:fill="FFFFFF"/>
    </w:rPr>
  </w:style>
  <w:style w:type="paragraph" w:customStyle="1" w:styleId="afc">
    <w:name w:val="Другое"/>
    <w:basedOn w:val="a"/>
    <w:link w:val="afb"/>
    <w:rsid w:val="005B4D67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  <w:lang w:eastAsia="ru-RU"/>
    </w:rPr>
  </w:style>
  <w:style w:type="paragraph" w:customStyle="1" w:styleId="richfactdown-paragraph">
    <w:name w:val="richfactdown-paragraph"/>
    <w:basedOn w:val="a"/>
    <w:rsid w:val="005B4D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13"/>
    <w:rsid w:val="005B4D67"/>
    <w:rPr>
      <w:spacing w:val="10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d"/>
    <w:rsid w:val="005B4D67"/>
    <w:pPr>
      <w:shd w:val="clear" w:color="auto" w:fill="FFFFFF"/>
      <w:spacing w:after="0" w:line="302" w:lineRule="exact"/>
      <w:jc w:val="both"/>
    </w:pPr>
    <w:rPr>
      <w:spacing w:val="10"/>
      <w:sz w:val="23"/>
      <w:szCs w:val="23"/>
      <w:shd w:val="clear" w:color="auto" w:fill="FFFFFF"/>
      <w:lang w:eastAsia="ru-RU"/>
    </w:rPr>
  </w:style>
  <w:style w:type="character" w:styleId="afe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5B4D67"/>
    <w:rPr>
      <w:vertAlign w:val="superscript"/>
    </w:rPr>
  </w:style>
  <w:style w:type="character" w:customStyle="1" w:styleId="aff">
    <w:name w:val="Подпись к таблице_"/>
    <w:link w:val="aff0"/>
    <w:rsid w:val="0052703C"/>
    <w:rPr>
      <w:sz w:val="28"/>
      <w:szCs w:val="28"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52703C"/>
    <w:pPr>
      <w:widowControl w:val="0"/>
      <w:shd w:val="clear" w:color="auto" w:fill="FFFFFF"/>
      <w:spacing w:after="0" w:line="240" w:lineRule="auto"/>
    </w:pPr>
    <w:rPr>
      <w:sz w:val="28"/>
      <w:szCs w:val="28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5E3408"/>
    <w:rPr>
      <w:sz w:val="16"/>
      <w:szCs w:val="16"/>
    </w:rPr>
  </w:style>
  <w:style w:type="table" w:customStyle="1" w:styleId="24">
    <w:name w:val="Сетка таблицы2"/>
    <w:basedOn w:val="a1"/>
    <w:next w:val="a9"/>
    <w:uiPriority w:val="39"/>
    <w:rsid w:val="00334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174B4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174B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4174B4"/>
    <w:rPr>
      <w:rFonts w:ascii="Times New Roman" w:hAnsi="Times New Roman" w:cs="Times New Roman"/>
      <w:sz w:val="22"/>
      <w:szCs w:val="22"/>
    </w:rPr>
  </w:style>
  <w:style w:type="table" w:customStyle="1" w:styleId="32">
    <w:name w:val="Сетка таблицы3"/>
    <w:basedOn w:val="a1"/>
    <w:next w:val="a9"/>
    <w:uiPriority w:val="39"/>
    <w:rsid w:val="00F94ADE"/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8AE4-5FD3-40B0-9C9A-3E89AA75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35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Захарцева</dc:creator>
  <cp:lastModifiedBy>Арефьева Лидия Сергеевна</cp:lastModifiedBy>
  <cp:revision>53</cp:revision>
  <cp:lastPrinted>2026-01-20T03:47:00Z</cp:lastPrinted>
  <dcterms:created xsi:type="dcterms:W3CDTF">2026-01-20T03:15:00Z</dcterms:created>
  <dcterms:modified xsi:type="dcterms:W3CDTF">2026-05-12T06:04:00Z</dcterms:modified>
</cp:coreProperties>
</file>