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4AEF" w14:textId="513C5B1B" w:rsidR="0014159A" w:rsidRPr="0014159A" w:rsidRDefault="0014159A" w:rsidP="001415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159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14286D1" w14:textId="77777777" w:rsidR="0014159A" w:rsidRPr="0014159A" w:rsidRDefault="0014159A" w:rsidP="00CD6F6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14159A">
        <w:rPr>
          <w:rFonts w:ascii="Times New Roman" w:hAnsi="Times New Roman" w:cs="Times New Roman"/>
          <w:sz w:val="24"/>
          <w:szCs w:val="24"/>
        </w:rPr>
        <w:t>к постановлению администрации города Усолье-Сибирское</w:t>
      </w:r>
    </w:p>
    <w:p w14:paraId="01BC2C56" w14:textId="003AF185" w:rsidR="0014159A" w:rsidRDefault="0014159A" w:rsidP="001415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159A">
        <w:rPr>
          <w:rFonts w:ascii="Times New Roman" w:hAnsi="Times New Roman" w:cs="Times New Roman"/>
          <w:sz w:val="24"/>
          <w:szCs w:val="24"/>
        </w:rPr>
        <w:t xml:space="preserve">от ____________ №___                  </w:t>
      </w:r>
    </w:p>
    <w:p w14:paraId="4C41AB5D" w14:textId="6E6BC3CE" w:rsidR="00EB16B0" w:rsidRPr="007D2B86" w:rsidRDefault="0014159A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B16B0"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23AF9462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</w:t>
      </w:r>
      <w:r w:rsidR="00862434">
        <w:rPr>
          <w:rFonts w:ascii="Times New Roman" w:hAnsi="Times New Roman" w:cs="Times New Roman"/>
          <w:sz w:val="24"/>
          <w:szCs w:val="24"/>
        </w:rPr>
        <w:t>7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  <w:r w:rsidR="0014159A">
        <w:rPr>
          <w:rFonts w:ascii="Times New Roman" w:hAnsi="Times New Roman" w:cs="Times New Roman"/>
          <w:sz w:val="24"/>
          <w:szCs w:val="24"/>
        </w:rPr>
        <w:t>»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2055D082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</w:t>
      </w:r>
      <w:r w:rsidR="00862434">
        <w:rPr>
          <w:b/>
        </w:rPr>
        <w:t>7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53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0"/>
        <w:gridCol w:w="2383"/>
        <w:gridCol w:w="1700"/>
        <w:gridCol w:w="851"/>
        <w:gridCol w:w="805"/>
        <w:gridCol w:w="2254"/>
        <w:gridCol w:w="2328"/>
      </w:tblGrid>
      <w:tr w:rsidR="008D26AE" w:rsidRPr="00CD6F6D" w14:paraId="53F3D8BA" w14:textId="77777777" w:rsidTr="008D26AE">
        <w:trPr>
          <w:trHeight w:val="274"/>
        </w:trPr>
        <w:tc>
          <w:tcPr>
            <w:tcW w:w="270" w:type="pct"/>
            <w:vMerge w:val="restart"/>
            <w:tcBorders>
              <w:bottom w:val="nil"/>
            </w:tcBorders>
          </w:tcPr>
          <w:p w14:paraId="380C521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ind w:left="-298" w:right="-207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092" w:type="pct"/>
            <w:vMerge w:val="restart"/>
          </w:tcPr>
          <w:p w14:paraId="4BB51F0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79" w:type="pct"/>
            <w:vMerge w:val="restart"/>
          </w:tcPr>
          <w:p w14:paraId="7E73587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8" w:type="pct"/>
            <w:gridSpan w:val="2"/>
          </w:tcPr>
          <w:p w14:paraId="2A164ED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33" w:type="pct"/>
            <w:vMerge w:val="restart"/>
          </w:tcPr>
          <w:p w14:paraId="34DB2DC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67" w:type="pct"/>
            <w:vMerge w:val="restart"/>
          </w:tcPr>
          <w:p w14:paraId="5778E4F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8D26AE" w:rsidRPr="00CD6F6D" w14:paraId="3055D654" w14:textId="77777777" w:rsidTr="008D26AE">
        <w:trPr>
          <w:trHeight w:val="988"/>
        </w:trPr>
        <w:tc>
          <w:tcPr>
            <w:tcW w:w="270" w:type="pct"/>
            <w:vMerge/>
            <w:tcBorders>
              <w:bottom w:val="nil"/>
            </w:tcBorders>
          </w:tcPr>
          <w:p w14:paraId="4CCE35F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1DF9B2E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  <w:vMerge/>
          </w:tcPr>
          <w:p w14:paraId="0F5218A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14:paraId="5B88570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9" w:type="pct"/>
          </w:tcPr>
          <w:p w14:paraId="187F35E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33" w:type="pct"/>
            <w:vMerge/>
          </w:tcPr>
          <w:p w14:paraId="6344C08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pct"/>
            <w:vMerge/>
          </w:tcPr>
          <w:p w14:paraId="5F99F4E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D26AE" w:rsidRPr="00CD6F6D" w14:paraId="3F04EDE6" w14:textId="77777777" w:rsidTr="008D26AE">
        <w:tc>
          <w:tcPr>
            <w:tcW w:w="270" w:type="pct"/>
            <w:tcBorders>
              <w:top w:val="nil"/>
            </w:tcBorders>
          </w:tcPr>
          <w:p w14:paraId="680C312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92" w:type="pct"/>
          </w:tcPr>
          <w:p w14:paraId="36C585F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9" w:type="pct"/>
          </w:tcPr>
          <w:p w14:paraId="52B06F4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0" w:type="pct"/>
          </w:tcPr>
          <w:p w14:paraId="55A9D2E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9" w:type="pct"/>
          </w:tcPr>
          <w:p w14:paraId="6F0BE4A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33" w:type="pct"/>
          </w:tcPr>
          <w:p w14:paraId="364F5EC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67" w:type="pct"/>
          </w:tcPr>
          <w:p w14:paraId="1DF444E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7</w:t>
            </w:r>
          </w:p>
        </w:tc>
      </w:tr>
      <w:tr w:rsidR="008D26AE" w:rsidRPr="00CD6F6D" w14:paraId="6ED0DCE6" w14:textId="77777777" w:rsidTr="008D26AE">
        <w:trPr>
          <w:trHeight w:val="332"/>
        </w:trPr>
        <w:tc>
          <w:tcPr>
            <w:tcW w:w="5000" w:type="pct"/>
            <w:gridSpan w:val="7"/>
          </w:tcPr>
          <w:p w14:paraId="3B27541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2019-2027 годы</w:t>
            </w:r>
          </w:p>
        </w:tc>
      </w:tr>
      <w:tr w:rsidR="008D26AE" w:rsidRPr="00CD6F6D" w14:paraId="60FCFA44" w14:textId="77777777" w:rsidTr="008D26AE">
        <w:tc>
          <w:tcPr>
            <w:tcW w:w="270" w:type="pct"/>
          </w:tcPr>
          <w:p w14:paraId="5DB763C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1.1</w:t>
            </w:r>
          </w:p>
        </w:tc>
        <w:tc>
          <w:tcPr>
            <w:tcW w:w="1092" w:type="pct"/>
          </w:tcPr>
          <w:p w14:paraId="5F7ADB3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779" w:type="pct"/>
          </w:tcPr>
          <w:p w14:paraId="0738FA1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90" w:type="pct"/>
          </w:tcPr>
          <w:p w14:paraId="2FDE284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78BC1E4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</w:tcPr>
          <w:p w14:paraId="63E29EF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67" w:type="pct"/>
          </w:tcPr>
          <w:p w14:paraId="07F9A92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0FDBDA5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0054484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3C64706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438FF4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5. Проведение публичных слушаний по проекту бюджета города и годовому отчету об исполнении бюджета города в соответствии с установленным порядком.</w:t>
            </w:r>
          </w:p>
          <w:p w14:paraId="49A52EB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6. Своевременное предоставление бюджетной (бухгалтерской) </w:t>
            </w:r>
            <w:r w:rsidRPr="00CD6F6D">
              <w:rPr>
                <w:sz w:val="20"/>
                <w:szCs w:val="20"/>
              </w:rPr>
              <w:lastRenderedPageBreak/>
              <w:t>отчетности в Министерство финансов Иркутской области.</w:t>
            </w:r>
          </w:p>
        </w:tc>
      </w:tr>
      <w:tr w:rsidR="008D26AE" w:rsidRPr="00CD6F6D" w14:paraId="1F6D0425" w14:textId="77777777" w:rsidTr="008D26AE">
        <w:tc>
          <w:tcPr>
            <w:tcW w:w="270" w:type="pct"/>
          </w:tcPr>
          <w:p w14:paraId="6419E4D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092" w:type="pct"/>
          </w:tcPr>
          <w:p w14:paraId="506DA3D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779" w:type="pct"/>
          </w:tcPr>
          <w:p w14:paraId="19323EE0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90" w:type="pct"/>
          </w:tcPr>
          <w:p w14:paraId="37A2E8D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7FCAAB2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</w:tcPr>
          <w:p w14:paraId="1D14384E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67" w:type="pct"/>
          </w:tcPr>
          <w:p w14:paraId="2BC0D30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8D26AE" w:rsidRPr="00CD6F6D" w14:paraId="6CA48B0D" w14:textId="77777777" w:rsidTr="008D26AE">
        <w:tc>
          <w:tcPr>
            <w:tcW w:w="270" w:type="pct"/>
          </w:tcPr>
          <w:p w14:paraId="3444CD4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1.3</w:t>
            </w:r>
          </w:p>
        </w:tc>
        <w:tc>
          <w:tcPr>
            <w:tcW w:w="1092" w:type="pct"/>
          </w:tcPr>
          <w:p w14:paraId="4E84858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779" w:type="pct"/>
          </w:tcPr>
          <w:p w14:paraId="4D031FE6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90" w:type="pct"/>
          </w:tcPr>
          <w:p w14:paraId="0BEB999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686F0F7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</w:tcPr>
          <w:p w14:paraId="07B02BA2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67" w:type="pct"/>
          </w:tcPr>
          <w:p w14:paraId="0C86A79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24D7249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8D26AE" w:rsidRPr="00CD6F6D" w14:paraId="4976A6F0" w14:textId="77777777" w:rsidTr="008D26AE">
        <w:trPr>
          <w:trHeight w:val="3600"/>
        </w:trPr>
        <w:tc>
          <w:tcPr>
            <w:tcW w:w="270" w:type="pct"/>
          </w:tcPr>
          <w:p w14:paraId="7F7760C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1.4</w:t>
            </w:r>
          </w:p>
        </w:tc>
        <w:tc>
          <w:tcPr>
            <w:tcW w:w="1092" w:type="pct"/>
          </w:tcPr>
          <w:p w14:paraId="21C8208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779" w:type="pct"/>
          </w:tcPr>
          <w:p w14:paraId="1594FFD0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90" w:type="pct"/>
          </w:tcPr>
          <w:p w14:paraId="1026927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32CD0EF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</w:tcPr>
          <w:p w14:paraId="7FC49EC7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67" w:type="pct"/>
          </w:tcPr>
          <w:p w14:paraId="350C323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2FEEBCC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74CBCCA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5D9149AD" w14:textId="77777777" w:rsidTr="008D26AE">
        <w:tc>
          <w:tcPr>
            <w:tcW w:w="5000" w:type="pct"/>
            <w:gridSpan w:val="7"/>
            <w:vAlign w:val="center"/>
          </w:tcPr>
          <w:p w14:paraId="67EF2CA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2019-2027 годы</w:t>
            </w:r>
          </w:p>
        </w:tc>
      </w:tr>
      <w:tr w:rsidR="008D26AE" w:rsidRPr="00CD6F6D" w14:paraId="42012E0F" w14:textId="77777777" w:rsidTr="008D26AE">
        <w:trPr>
          <w:trHeight w:val="572"/>
        </w:trPr>
        <w:tc>
          <w:tcPr>
            <w:tcW w:w="270" w:type="pct"/>
            <w:shd w:val="clear" w:color="auto" w:fill="auto"/>
          </w:tcPr>
          <w:p w14:paraId="29C45C7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2.1</w:t>
            </w:r>
          </w:p>
        </w:tc>
        <w:tc>
          <w:tcPr>
            <w:tcW w:w="1092" w:type="pct"/>
            <w:shd w:val="clear" w:color="auto" w:fill="auto"/>
          </w:tcPr>
          <w:p w14:paraId="6D1C53A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779" w:type="pct"/>
            <w:shd w:val="clear" w:color="auto" w:fill="auto"/>
          </w:tcPr>
          <w:p w14:paraId="72C1919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90" w:type="pct"/>
          </w:tcPr>
          <w:p w14:paraId="06FA638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4EC93BF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</w:tcPr>
          <w:p w14:paraId="190F1BC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67" w:type="pct"/>
            <w:shd w:val="clear" w:color="auto" w:fill="auto"/>
          </w:tcPr>
          <w:p w14:paraId="73A8491F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1A0A2931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12DB0B41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3. Отношение объема просроченной кредиторской задолженности муниципальных учреждений к расходам бюджета.</w:t>
            </w:r>
          </w:p>
          <w:p w14:paraId="784B76E8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 xml:space="preserve">4. Наличие утвержденной методики прогнозирования поступлений доходов в бюджет города Усолье-Сибирское по главе 908 «Комитет по финансам </w:t>
            </w:r>
            <w:r w:rsidRPr="00CD6F6D">
              <w:rPr>
                <w:rFonts w:eastAsia="Calibri"/>
                <w:sz w:val="20"/>
                <w:szCs w:val="20"/>
              </w:rPr>
              <w:lastRenderedPageBreak/>
              <w:t>администрации города Усолье-Сибирское».</w:t>
            </w:r>
          </w:p>
          <w:p w14:paraId="021D8843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8D26AE" w:rsidRPr="00CD6F6D" w14:paraId="6F22120B" w14:textId="77777777" w:rsidTr="008D26AE">
        <w:tc>
          <w:tcPr>
            <w:tcW w:w="270" w:type="pct"/>
            <w:shd w:val="clear" w:color="auto" w:fill="auto"/>
          </w:tcPr>
          <w:p w14:paraId="4250C66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1092" w:type="pct"/>
            <w:shd w:val="clear" w:color="auto" w:fill="auto"/>
          </w:tcPr>
          <w:p w14:paraId="2FD721F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779" w:type="pct"/>
            <w:shd w:val="clear" w:color="auto" w:fill="auto"/>
          </w:tcPr>
          <w:p w14:paraId="6B3E2F4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90" w:type="pct"/>
          </w:tcPr>
          <w:p w14:paraId="4BA8CC5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25B4617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</w:tcPr>
          <w:p w14:paraId="140B60E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67" w:type="pct"/>
            <w:shd w:val="clear" w:color="auto" w:fill="auto"/>
          </w:tcPr>
          <w:p w14:paraId="1392505F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CD6F6D">
              <w:rPr>
                <w:sz w:val="20"/>
                <w:szCs w:val="20"/>
              </w:rPr>
              <w:t xml:space="preserve"> </w:t>
            </w:r>
            <w:r w:rsidRPr="00CD6F6D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8D26AE" w:rsidRPr="00CD6F6D" w14:paraId="78B6D27D" w14:textId="77777777" w:rsidTr="008D26AE">
        <w:tc>
          <w:tcPr>
            <w:tcW w:w="270" w:type="pct"/>
            <w:shd w:val="clear" w:color="auto" w:fill="auto"/>
          </w:tcPr>
          <w:p w14:paraId="091B1F6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2.3</w:t>
            </w:r>
          </w:p>
        </w:tc>
        <w:tc>
          <w:tcPr>
            <w:tcW w:w="1092" w:type="pct"/>
            <w:shd w:val="clear" w:color="auto" w:fill="auto"/>
          </w:tcPr>
          <w:p w14:paraId="7091033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779" w:type="pct"/>
            <w:shd w:val="clear" w:color="auto" w:fill="auto"/>
          </w:tcPr>
          <w:p w14:paraId="0636444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90" w:type="pct"/>
          </w:tcPr>
          <w:p w14:paraId="6AE6413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1E60CAA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</w:tcPr>
          <w:p w14:paraId="024A287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67" w:type="pct"/>
            <w:shd w:val="clear" w:color="auto" w:fill="auto"/>
          </w:tcPr>
          <w:p w14:paraId="71FFADAE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8D26AE" w:rsidRPr="00CD6F6D" w14:paraId="48BB6C96" w14:textId="77777777" w:rsidTr="008D26AE">
        <w:tc>
          <w:tcPr>
            <w:tcW w:w="270" w:type="pct"/>
            <w:shd w:val="clear" w:color="auto" w:fill="auto"/>
          </w:tcPr>
          <w:p w14:paraId="18B5F3E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2.4</w:t>
            </w:r>
          </w:p>
        </w:tc>
        <w:tc>
          <w:tcPr>
            <w:tcW w:w="1092" w:type="pct"/>
            <w:shd w:val="clear" w:color="auto" w:fill="auto"/>
          </w:tcPr>
          <w:p w14:paraId="175BC84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779" w:type="pct"/>
            <w:shd w:val="clear" w:color="auto" w:fill="auto"/>
          </w:tcPr>
          <w:p w14:paraId="37201FD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90" w:type="pct"/>
          </w:tcPr>
          <w:p w14:paraId="667179B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2A56D3F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</w:tcPr>
          <w:p w14:paraId="600F9CC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67" w:type="pct"/>
            <w:shd w:val="clear" w:color="auto" w:fill="auto"/>
          </w:tcPr>
          <w:p w14:paraId="51FF430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8D26AE" w:rsidRPr="00CD6F6D" w14:paraId="09E31AEE" w14:textId="77777777" w:rsidTr="008D26AE">
        <w:tc>
          <w:tcPr>
            <w:tcW w:w="270" w:type="pct"/>
            <w:shd w:val="clear" w:color="auto" w:fill="auto"/>
          </w:tcPr>
          <w:p w14:paraId="594198C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2.5</w:t>
            </w:r>
          </w:p>
        </w:tc>
        <w:tc>
          <w:tcPr>
            <w:tcW w:w="1092" w:type="pct"/>
            <w:shd w:val="clear" w:color="auto" w:fill="auto"/>
          </w:tcPr>
          <w:p w14:paraId="448FAFF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Повышению эффективности деятельности муниципальных учреждений по предоставлению муниципальных услуг.</w:t>
            </w:r>
          </w:p>
        </w:tc>
        <w:tc>
          <w:tcPr>
            <w:tcW w:w="779" w:type="pct"/>
            <w:shd w:val="clear" w:color="auto" w:fill="auto"/>
          </w:tcPr>
          <w:p w14:paraId="575D5E4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90" w:type="pct"/>
          </w:tcPr>
          <w:p w14:paraId="33F5DC2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7A0C67C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</w:tcPr>
          <w:p w14:paraId="48F6882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67" w:type="pct"/>
            <w:shd w:val="clear" w:color="auto" w:fill="auto"/>
          </w:tcPr>
          <w:p w14:paraId="34D10213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1. Доля муниципальных учреждений, выполнивших установленные муниципальными заданиями показатели объема и качества муниципальных услуг.</w:t>
            </w:r>
          </w:p>
          <w:p w14:paraId="5149738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8D26AE" w:rsidRPr="00CD6F6D" w14:paraId="7E4B4DC2" w14:textId="77777777" w:rsidTr="008D26AE">
        <w:tc>
          <w:tcPr>
            <w:tcW w:w="5000" w:type="pct"/>
            <w:gridSpan w:val="7"/>
          </w:tcPr>
          <w:p w14:paraId="688CD81A" w14:textId="59FFBC65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CD6F6D">
              <w:rPr>
                <w:b/>
                <w:sz w:val="20"/>
                <w:szCs w:val="20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2019-2027 годы</w:t>
            </w:r>
            <w:bookmarkEnd w:id="1"/>
          </w:p>
        </w:tc>
      </w:tr>
      <w:tr w:rsidR="008D26AE" w:rsidRPr="00CD6F6D" w14:paraId="0FFC2DDE" w14:textId="77777777" w:rsidTr="008D26AE">
        <w:tc>
          <w:tcPr>
            <w:tcW w:w="270" w:type="pct"/>
          </w:tcPr>
          <w:p w14:paraId="29F3166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CD6F6D">
              <w:rPr>
                <w:sz w:val="20"/>
                <w:szCs w:val="20"/>
              </w:rPr>
              <w:t>3.1</w:t>
            </w:r>
          </w:p>
        </w:tc>
        <w:tc>
          <w:tcPr>
            <w:tcW w:w="1092" w:type="pct"/>
          </w:tcPr>
          <w:p w14:paraId="6DAEF18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Организация процесса управления и распоряжения </w:t>
            </w:r>
            <w:r w:rsidRPr="00CD6F6D">
              <w:rPr>
                <w:sz w:val="20"/>
                <w:szCs w:val="20"/>
              </w:rPr>
              <w:lastRenderedPageBreak/>
              <w:t>муниципальным имуществом</w:t>
            </w:r>
          </w:p>
        </w:tc>
        <w:tc>
          <w:tcPr>
            <w:tcW w:w="779" w:type="pct"/>
          </w:tcPr>
          <w:p w14:paraId="6B751498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 xml:space="preserve">Комитет по управлению муниципальным </w:t>
            </w:r>
            <w:r w:rsidRPr="00CD6F6D">
              <w:rPr>
                <w:sz w:val="20"/>
                <w:szCs w:val="20"/>
              </w:rPr>
              <w:lastRenderedPageBreak/>
              <w:t>имуществом администрации    города Усолье-Сибирское</w:t>
            </w:r>
          </w:p>
        </w:tc>
        <w:tc>
          <w:tcPr>
            <w:tcW w:w="390" w:type="pct"/>
          </w:tcPr>
          <w:p w14:paraId="05A406E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9" w:type="pct"/>
          </w:tcPr>
          <w:p w14:paraId="00AA87B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29264F1A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Объем доходной части бюджета города Усолье-Сибирское от </w:t>
            </w:r>
            <w:r w:rsidRPr="00CD6F6D">
              <w:rPr>
                <w:sz w:val="20"/>
                <w:szCs w:val="20"/>
              </w:rPr>
              <w:lastRenderedPageBreak/>
              <w:t>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CD6F6D">
              <w:t xml:space="preserve"> </w:t>
            </w:r>
            <w:r w:rsidRPr="00CD6F6D">
              <w:rPr>
                <w:sz w:val="20"/>
                <w:szCs w:val="20"/>
              </w:rPr>
              <w:t>администратором которых является КУМИ, составит не менее 871 573 125,54 руб. за весь период реализации подпрограммы.</w:t>
            </w:r>
          </w:p>
        </w:tc>
        <w:tc>
          <w:tcPr>
            <w:tcW w:w="1067" w:type="pct"/>
          </w:tcPr>
          <w:p w14:paraId="3DB57270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 xml:space="preserve">1. Объем доходов бюджета города от использования и </w:t>
            </w:r>
            <w:r w:rsidRPr="00CD6F6D">
              <w:rPr>
                <w:sz w:val="20"/>
                <w:szCs w:val="20"/>
              </w:rPr>
              <w:lastRenderedPageBreak/>
              <w:t>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  <w:p w14:paraId="74F3F76E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</w:t>
            </w:r>
            <w:r w:rsidRPr="00CD6F6D">
              <w:t xml:space="preserve"> </w:t>
            </w:r>
            <w:r w:rsidRPr="00CD6F6D">
              <w:rPr>
                <w:sz w:val="20"/>
                <w:szCs w:val="20"/>
              </w:rPr>
              <w:t>Количество приобретенного подвижного состава пассажирского транспорта общего пользования.</w:t>
            </w:r>
          </w:p>
          <w:p w14:paraId="4E683D15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 Количество приобретенной специализированной техники.</w:t>
            </w:r>
          </w:p>
        </w:tc>
      </w:tr>
      <w:tr w:rsidR="008D26AE" w:rsidRPr="00CD6F6D" w14:paraId="319E1957" w14:textId="77777777" w:rsidTr="008D26AE">
        <w:tc>
          <w:tcPr>
            <w:tcW w:w="270" w:type="pct"/>
          </w:tcPr>
          <w:p w14:paraId="58784BF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1092" w:type="pct"/>
          </w:tcPr>
          <w:p w14:paraId="1A06B339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779" w:type="pct"/>
          </w:tcPr>
          <w:p w14:paraId="0E16548C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90" w:type="pct"/>
          </w:tcPr>
          <w:p w14:paraId="09B6333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2DD85D5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shd w:val="clear" w:color="auto" w:fill="auto"/>
          </w:tcPr>
          <w:p w14:paraId="60828715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CD6F6D">
              <w:t xml:space="preserve"> </w:t>
            </w:r>
            <w:r w:rsidRPr="00CD6F6D">
              <w:rPr>
                <w:sz w:val="20"/>
                <w:szCs w:val="20"/>
              </w:rPr>
              <w:t>администратором которых является КУМИ, составит не менее 401 265 341,85 руб. за весь период реализации подпрограммы.</w:t>
            </w:r>
          </w:p>
        </w:tc>
        <w:tc>
          <w:tcPr>
            <w:tcW w:w="1067" w:type="pct"/>
          </w:tcPr>
          <w:p w14:paraId="0A8529B7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8D26AE" w:rsidRPr="00CD6F6D" w14:paraId="3D7BC384" w14:textId="77777777" w:rsidTr="008D26AE">
        <w:tc>
          <w:tcPr>
            <w:tcW w:w="270" w:type="pct"/>
          </w:tcPr>
          <w:p w14:paraId="193ED98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3.3</w:t>
            </w:r>
          </w:p>
        </w:tc>
        <w:tc>
          <w:tcPr>
            <w:tcW w:w="1092" w:type="pct"/>
          </w:tcPr>
          <w:p w14:paraId="1B2AD480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779" w:type="pct"/>
          </w:tcPr>
          <w:p w14:paraId="5526F389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90" w:type="pct"/>
          </w:tcPr>
          <w:p w14:paraId="5259C21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58778E5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</w:tcPr>
          <w:p w14:paraId="7D9DBE2E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67" w:type="pct"/>
          </w:tcPr>
          <w:p w14:paraId="2795EB97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8D26AE" w:rsidRPr="00CD6F6D" w14:paraId="2A152937" w14:textId="77777777" w:rsidTr="008D26AE">
        <w:trPr>
          <w:trHeight w:val="1284"/>
        </w:trPr>
        <w:tc>
          <w:tcPr>
            <w:tcW w:w="270" w:type="pct"/>
          </w:tcPr>
          <w:p w14:paraId="5008799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3.4</w:t>
            </w:r>
          </w:p>
        </w:tc>
        <w:tc>
          <w:tcPr>
            <w:tcW w:w="1092" w:type="pct"/>
          </w:tcPr>
          <w:p w14:paraId="702E73FE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79" w:type="pct"/>
          </w:tcPr>
          <w:p w14:paraId="4124D00F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90" w:type="pct"/>
          </w:tcPr>
          <w:p w14:paraId="3C4EA1C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</w:tcPr>
          <w:p w14:paraId="2FA1DA7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</w:tcPr>
          <w:p w14:paraId="6F47BCE8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67" w:type="pct"/>
          </w:tcPr>
          <w:p w14:paraId="2E2705C5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8D26AE" w:rsidRPr="00CD6F6D" w14:paraId="5064A107" w14:textId="77777777" w:rsidTr="008D26AE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08DAE3D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6F6D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Усолье-Сибирское» на 2019-2027 годы</w:t>
            </w:r>
          </w:p>
        </w:tc>
      </w:tr>
      <w:tr w:rsidR="008D26AE" w:rsidRPr="00CD6F6D" w14:paraId="1FAD5814" w14:textId="77777777" w:rsidTr="008D26AE">
        <w:trPr>
          <w:trHeight w:val="901"/>
        </w:trPr>
        <w:tc>
          <w:tcPr>
            <w:tcW w:w="270" w:type="pct"/>
            <w:vMerge w:val="restart"/>
          </w:tcPr>
          <w:p w14:paraId="3F825A2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4.1</w:t>
            </w:r>
          </w:p>
        </w:tc>
        <w:tc>
          <w:tcPr>
            <w:tcW w:w="1092" w:type="pct"/>
            <w:vMerge w:val="restart"/>
          </w:tcPr>
          <w:p w14:paraId="06C9E82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779" w:type="pct"/>
            <w:vMerge w:val="restart"/>
          </w:tcPr>
          <w:p w14:paraId="0ADD0E45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90" w:type="pct"/>
            <w:vMerge w:val="restart"/>
          </w:tcPr>
          <w:p w14:paraId="5D79339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14:paraId="0DBC655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87C93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74009D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EC57CE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558BE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1E5CD0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7F8504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C2C847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2E3B84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5225CB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4B537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ECDA93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E06FA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29268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0B6D07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069635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Повышение открытости и </w:t>
            </w:r>
            <w:r w:rsidRPr="00CD6F6D">
              <w:rPr>
                <w:sz w:val="20"/>
                <w:szCs w:val="20"/>
              </w:rPr>
              <w:lastRenderedPageBreak/>
              <w:t>эффективности деятельности органов местного самоуправления города Усолье-Сибирское.</w:t>
            </w:r>
          </w:p>
          <w:p w14:paraId="0615CEB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A7F37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F34ADF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01E4D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AB51AB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0CDEB8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1F4E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8D26AE" w:rsidRPr="00CD6F6D" w14:paraId="29E584C3" w14:textId="77777777" w:rsidTr="008D26AE">
        <w:tc>
          <w:tcPr>
            <w:tcW w:w="270" w:type="pct"/>
            <w:vMerge/>
          </w:tcPr>
          <w:p w14:paraId="5818AB0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45668C2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</w:tcPr>
          <w:p w14:paraId="0A1C899F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14:paraId="03D8422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14:paraId="1A6D834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529A8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F156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2. Наличие согласованного министерством экономического развития Иркутской области прогноза социально-экономического </w:t>
            </w:r>
            <w:r w:rsidRPr="00CD6F6D">
              <w:rPr>
                <w:sz w:val="20"/>
                <w:szCs w:val="20"/>
              </w:rPr>
              <w:lastRenderedPageBreak/>
              <w:t>развития муниципального образования «город Усолье-Сибирское».</w:t>
            </w:r>
          </w:p>
        </w:tc>
      </w:tr>
      <w:tr w:rsidR="008D26AE" w:rsidRPr="00CD6F6D" w14:paraId="17DEBB35" w14:textId="77777777" w:rsidTr="008D26AE">
        <w:tc>
          <w:tcPr>
            <w:tcW w:w="270" w:type="pct"/>
            <w:vMerge/>
          </w:tcPr>
          <w:p w14:paraId="6522ECF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07EA1F3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</w:tcPr>
          <w:p w14:paraId="3BBD60FF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14:paraId="6B3ED77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14:paraId="64DC352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F1472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49A4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8D26AE" w:rsidRPr="00CD6F6D" w14:paraId="3E8D7057" w14:textId="77777777" w:rsidTr="008D26AE">
        <w:tc>
          <w:tcPr>
            <w:tcW w:w="270" w:type="pct"/>
            <w:vMerge/>
            <w:tcBorders>
              <w:top w:val="nil"/>
            </w:tcBorders>
          </w:tcPr>
          <w:p w14:paraId="56C0A2F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top w:val="nil"/>
            </w:tcBorders>
          </w:tcPr>
          <w:p w14:paraId="3737C45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top w:val="nil"/>
            </w:tcBorders>
          </w:tcPr>
          <w:p w14:paraId="71749180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</w:tcBorders>
          </w:tcPr>
          <w:p w14:paraId="1FFECF6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right w:val="single" w:sz="4" w:space="0" w:color="auto"/>
            </w:tcBorders>
          </w:tcPr>
          <w:p w14:paraId="0D67EF5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55FB0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B2EC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8D26AE" w:rsidRPr="00CD6F6D" w14:paraId="7776E01A" w14:textId="77777777" w:rsidTr="008D26AE">
        <w:tc>
          <w:tcPr>
            <w:tcW w:w="270" w:type="pct"/>
            <w:vMerge/>
            <w:tcBorders>
              <w:top w:val="nil"/>
              <w:bottom w:val="single" w:sz="4" w:space="0" w:color="auto"/>
            </w:tcBorders>
          </w:tcPr>
          <w:p w14:paraId="531B855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top w:val="nil"/>
              <w:bottom w:val="single" w:sz="4" w:space="0" w:color="auto"/>
            </w:tcBorders>
          </w:tcPr>
          <w:p w14:paraId="61D7E66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top w:val="nil"/>
              <w:bottom w:val="single" w:sz="4" w:space="0" w:color="auto"/>
            </w:tcBorders>
          </w:tcPr>
          <w:p w14:paraId="32AEB7F0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bottom w:val="single" w:sz="4" w:space="0" w:color="auto"/>
            </w:tcBorders>
          </w:tcPr>
          <w:p w14:paraId="73D346B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4C636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E0B3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0D13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8D26AE" w:rsidRPr="00CD6F6D" w14:paraId="7528238E" w14:textId="77777777" w:rsidTr="008D26AE">
        <w:trPr>
          <w:trHeight w:val="583"/>
        </w:trPr>
        <w:tc>
          <w:tcPr>
            <w:tcW w:w="270" w:type="pct"/>
            <w:vMerge/>
            <w:tcBorders>
              <w:top w:val="nil"/>
              <w:bottom w:val="single" w:sz="4" w:space="0" w:color="auto"/>
            </w:tcBorders>
          </w:tcPr>
          <w:p w14:paraId="26803D5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top w:val="nil"/>
              <w:bottom w:val="single" w:sz="4" w:space="0" w:color="auto"/>
            </w:tcBorders>
          </w:tcPr>
          <w:p w14:paraId="20BDB15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top w:val="nil"/>
              <w:bottom w:val="single" w:sz="4" w:space="0" w:color="auto"/>
            </w:tcBorders>
          </w:tcPr>
          <w:p w14:paraId="2848E059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bottom w:val="single" w:sz="4" w:space="0" w:color="auto"/>
            </w:tcBorders>
          </w:tcPr>
          <w:p w14:paraId="0ED3815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15934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F551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2F645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8D26AE" w:rsidRPr="00CD6F6D" w14:paraId="138BFFCC" w14:textId="77777777" w:rsidTr="008D26AE">
        <w:tc>
          <w:tcPr>
            <w:tcW w:w="270" w:type="pct"/>
            <w:vMerge w:val="restart"/>
            <w:tcBorders>
              <w:top w:val="single" w:sz="4" w:space="0" w:color="auto"/>
            </w:tcBorders>
          </w:tcPr>
          <w:p w14:paraId="1FE8FE4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4.2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</w:tcBorders>
          </w:tcPr>
          <w:p w14:paraId="486F3DF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</w:tcBorders>
          </w:tcPr>
          <w:p w14:paraId="6EA8D63D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390" w:type="pct"/>
            <w:vMerge w:val="restart"/>
          </w:tcPr>
          <w:p w14:paraId="5E2FD42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14:paraId="6BE9B41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F398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F32C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8D26AE" w:rsidRPr="00CD6F6D" w14:paraId="3222B5BF" w14:textId="77777777" w:rsidTr="008D26AE">
        <w:tc>
          <w:tcPr>
            <w:tcW w:w="270" w:type="pct"/>
            <w:vMerge/>
          </w:tcPr>
          <w:p w14:paraId="7CE0E01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5A02D12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</w:tcPr>
          <w:p w14:paraId="391E5A39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14:paraId="5C78181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14:paraId="064227D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E4C8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9A09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8D26AE" w:rsidRPr="00CD6F6D" w14:paraId="6A02D145" w14:textId="77777777" w:rsidTr="008D26AE">
        <w:tc>
          <w:tcPr>
            <w:tcW w:w="270" w:type="pct"/>
            <w:vMerge/>
            <w:tcBorders>
              <w:bottom w:val="single" w:sz="4" w:space="0" w:color="auto"/>
            </w:tcBorders>
          </w:tcPr>
          <w:p w14:paraId="78A321A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bottom w:val="single" w:sz="4" w:space="0" w:color="auto"/>
            </w:tcBorders>
          </w:tcPr>
          <w:p w14:paraId="254EBF2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bottom w:val="single" w:sz="4" w:space="0" w:color="auto"/>
            </w:tcBorders>
          </w:tcPr>
          <w:p w14:paraId="59086A6D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</w:tcPr>
          <w:p w14:paraId="32E7ABF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BD10C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5BC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53F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8D26AE" w:rsidRPr="00CD6F6D" w14:paraId="734162C9" w14:textId="77777777" w:rsidTr="008D26AE">
        <w:trPr>
          <w:trHeight w:val="2155"/>
        </w:trPr>
        <w:tc>
          <w:tcPr>
            <w:tcW w:w="270" w:type="pct"/>
            <w:tcBorders>
              <w:bottom w:val="single" w:sz="4" w:space="0" w:color="auto"/>
            </w:tcBorders>
          </w:tcPr>
          <w:p w14:paraId="0923456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4.3</w:t>
            </w: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2929FAC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4A874C69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438B2BF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bottom w:val="single" w:sz="4" w:space="0" w:color="auto"/>
              <w:right w:val="single" w:sz="4" w:space="0" w:color="auto"/>
            </w:tcBorders>
          </w:tcPr>
          <w:p w14:paraId="4D236C9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8C07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  <w:bottom w:val="single" w:sz="4" w:space="0" w:color="auto"/>
            </w:tcBorders>
          </w:tcPr>
          <w:p w14:paraId="61CD054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15133E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CD6F6D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8D26AE" w:rsidRPr="00CD6F6D" w14:paraId="0C8D9536" w14:textId="77777777" w:rsidTr="008D26AE">
        <w:tc>
          <w:tcPr>
            <w:tcW w:w="270" w:type="pct"/>
            <w:tcBorders>
              <w:top w:val="single" w:sz="4" w:space="0" w:color="auto"/>
            </w:tcBorders>
          </w:tcPr>
          <w:p w14:paraId="2E779D8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4.4</w:t>
            </w:r>
          </w:p>
        </w:tc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</w:tcPr>
          <w:p w14:paraId="3DE2014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2258E3F5" w14:textId="77777777" w:rsidR="00CD6F6D" w:rsidRPr="00CD6F6D" w:rsidRDefault="00CD6F6D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14:paraId="472DE09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7EE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A6EC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7F89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57D7C8B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0C3AE50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4A6FFB6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электронных СМИ (ТВ) и (или) социальных сетях, видеохостингах и госпабликах.</w:t>
            </w:r>
          </w:p>
          <w:p w14:paraId="450C866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8D26AE" w:rsidRPr="00CD6F6D" w14:paraId="597C3348" w14:textId="77777777" w:rsidTr="008D26AE">
        <w:trPr>
          <w:trHeight w:val="747"/>
        </w:trPr>
        <w:tc>
          <w:tcPr>
            <w:tcW w:w="270" w:type="pct"/>
            <w:vMerge w:val="restart"/>
          </w:tcPr>
          <w:p w14:paraId="2EA1E00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4.5</w:t>
            </w:r>
          </w:p>
        </w:tc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</w:tcPr>
          <w:p w14:paraId="131C5B37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41E40B52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</w:tcPr>
          <w:p w14:paraId="6493276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3E1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5134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E1BDC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543B12B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94943D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ABBFDF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90A165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307D0E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DE560AB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3BA4F8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D8A760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DE4E3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26BA13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614CA3E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69F91C0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2A75BC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979946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3FE1F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5CD1F7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93DFF49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A777D8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18182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63AE7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329EA31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0A528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90C370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A87777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DFBDB3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2165FD1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F66B8A9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2C6D5C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105125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9D204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EBC54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FC99F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0ACBDFB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0100B4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84CDE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DC3949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8E96F7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42355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B05C3A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730484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514E1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2EA094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D312C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B8431E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76DA6372" w14:textId="77777777" w:rsidTr="008D26AE">
        <w:trPr>
          <w:trHeight w:val="701"/>
        </w:trPr>
        <w:tc>
          <w:tcPr>
            <w:tcW w:w="270" w:type="pct"/>
            <w:vMerge/>
          </w:tcPr>
          <w:p w14:paraId="0CC8307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</w:tcBorders>
          </w:tcPr>
          <w:p w14:paraId="76F820DD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14:paraId="2811C41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C9D298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444F2B8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6EF0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384CD6D4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0EF370AD" w14:textId="77777777" w:rsidTr="008D26AE">
        <w:trPr>
          <w:trHeight w:val="954"/>
        </w:trPr>
        <w:tc>
          <w:tcPr>
            <w:tcW w:w="270" w:type="pct"/>
            <w:vMerge/>
          </w:tcPr>
          <w:p w14:paraId="332603D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</w:tcPr>
          <w:p w14:paraId="546E8A5A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779" w:type="pct"/>
          </w:tcPr>
          <w:p w14:paraId="2FBE7577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90" w:type="pct"/>
          </w:tcPr>
          <w:p w14:paraId="38AD16B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369" w:type="pct"/>
            <w:tcBorders>
              <w:right w:val="single" w:sz="4" w:space="0" w:color="auto"/>
            </w:tcBorders>
          </w:tcPr>
          <w:p w14:paraId="634E5FE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2C5F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5B31576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766312EE" w14:textId="77777777" w:rsidTr="008D26AE">
        <w:trPr>
          <w:trHeight w:val="769"/>
        </w:trPr>
        <w:tc>
          <w:tcPr>
            <w:tcW w:w="270" w:type="pct"/>
            <w:vMerge/>
          </w:tcPr>
          <w:p w14:paraId="2C36574B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</w:tcPr>
          <w:p w14:paraId="3BBFA5CC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779" w:type="pct"/>
          </w:tcPr>
          <w:p w14:paraId="42485CE0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90" w:type="pct"/>
          </w:tcPr>
          <w:p w14:paraId="6D1FC81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bottom w:val="single" w:sz="4" w:space="0" w:color="auto"/>
              <w:right w:val="single" w:sz="4" w:space="0" w:color="auto"/>
            </w:tcBorders>
          </w:tcPr>
          <w:p w14:paraId="774B84C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1942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340D1ECB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0C0A0A4E" w14:textId="77777777" w:rsidTr="008D26AE">
        <w:trPr>
          <w:trHeight w:val="411"/>
        </w:trPr>
        <w:tc>
          <w:tcPr>
            <w:tcW w:w="270" w:type="pct"/>
            <w:vMerge/>
          </w:tcPr>
          <w:p w14:paraId="51DA35B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</w:tcPr>
          <w:p w14:paraId="3B4B6DB2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779" w:type="pct"/>
          </w:tcPr>
          <w:p w14:paraId="57BC12B0" w14:textId="77777777" w:rsidR="008D26AE" w:rsidRPr="00CD6F6D" w:rsidRDefault="008D26AE" w:rsidP="00CD6F6D">
            <w:pPr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 управления по социально-культурным вопросам города Усолье-Сибирское ,Отдел культуры управления по социально-культурным вопросам</w:t>
            </w:r>
          </w:p>
        </w:tc>
        <w:tc>
          <w:tcPr>
            <w:tcW w:w="390" w:type="pct"/>
          </w:tcPr>
          <w:p w14:paraId="6525DFA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2021</w:t>
            </w:r>
          </w:p>
        </w:tc>
        <w:tc>
          <w:tcPr>
            <w:tcW w:w="369" w:type="pct"/>
            <w:tcBorders>
              <w:bottom w:val="single" w:sz="4" w:space="0" w:color="auto"/>
              <w:right w:val="single" w:sz="4" w:space="0" w:color="auto"/>
            </w:tcBorders>
          </w:tcPr>
          <w:p w14:paraId="7901CAD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2023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00E72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4CC711FE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376C2244" w14:textId="77777777" w:rsidTr="008D26AE">
        <w:trPr>
          <w:trHeight w:val="272"/>
        </w:trPr>
        <w:tc>
          <w:tcPr>
            <w:tcW w:w="270" w:type="pct"/>
            <w:vMerge/>
          </w:tcPr>
          <w:p w14:paraId="7839FB52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</w:tcPr>
          <w:p w14:paraId="636B6057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</w:tc>
        <w:tc>
          <w:tcPr>
            <w:tcW w:w="779" w:type="pct"/>
          </w:tcPr>
          <w:p w14:paraId="295BC4A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90" w:type="pct"/>
          </w:tcPr>
          <w:p w14:paraId="4093BC04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2023</w:t>
            </w:r>
          </w:p>
          <w:p w14:paraId="7EA0C9A1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9642011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12F32A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AB7CC1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81EA0B8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2A089C6B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  <w:p w14:paraId="27658C17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DBC1250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3177D9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73A3E3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071591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4698E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68023305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1BE04A86" w14:textId="77777777" w:rsidTr="008D26AE">
        <w:trPr>
          <w:trHeight w:val="330"/>
        </w:trPr>
        <w:tc>
          <w:tcPr>
            <w:tcW w:w="270" w:type="pct"/>
            <w:vMerge/>
            <w:tcBorders>
              <w:bottom w:val="single" w:sz="4" w:space="0" w:color="auto"/>
            </w:tcBorders>
          </w:tcPr>
          <w:p w14:paraId="4A6B6BF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</w:tcPr>
          <w:p w14:paraId="16198D5E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779" w:type="pct"/>
          </w:tcPr>
          <w:p w14:paraId="6D51102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90" w:type="pct"/>
          </w:tcPr>
          <w:p w14:paraId="59E6CE6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6889ACA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2024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41A6DD4C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9848301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2024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28166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144AFD33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6FDFACA0" w14:textId="77777777" w:rsidTr="008D26AE">
        <w:trPr>
          <w:trHeight w:val="330"/>
        </w:trPr>
        <w:tc>
          <w:tcPr>
            <w:tcW w:w="270" w:type="pct"/>
            <w:tcBorders>
              <w:bottom w:val="single" w:sz="4" w:space="0" w:color="auto"/>
            </w:tcBorders>
          </w:tcPr>
          <w:p w14:paraId="0697A49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  <w:shd w:val="clear" w:color="auto" w:fill="auto"/>
          </w:tcPr>
          <w:p w14:paraId="0292DBC7" w14:textId="77777777" w:rsidR="008D26AE" w:rsidRPr="00CD6F6D" w:rsidRDefault="008D26AE" w:rsidP="00CD6F6D">
            <w:pPr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Содержание МКУ «Чистый город»</w:t>
            </w:r>
          </w:p>
        </w:tc>
        <w:tc>
          <w:tcPr>
            <w:tcW w:w="779" w:type="pct"/>
            <w:shd w:val="clear" w:color="auto" w:fill="auto"/>
          </w:tcPr>
          <w:p w14:paraId="5706125F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МКУ «Чистый город»</w:t>
            </w:r>
          </w:p>
        </w:tc>
        <w:tc>
          <w:tcPr>
            <w:tcW w:w="390" w:type="pct"/>
            <w:shd w:val="clear" w:color="auto" w:fill="auto"/>
          </w:tcPr>
          <w:p w14:paraId="1EFB9F62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2025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1E270D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2025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CFD42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auto"/>
            </w:tcBorders>
          </w:tcPr>
          <w:p w14:paraId="7C1C9727" w14:textId="77777777" w:rsidR="008D26AE" w:rsidRPr="00CD6F6D" w:rsidRDefault="008D26AE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D26AE" w:rsidRPr="00CD6F6D" w14:paraId="63FBA159" w14:textId="77777777" w:rsidTr="008D26AE">
        <w:tc>
          <w:tcPr>
            <w:tcW w:w="270" w:type="pct"/>
          </w:tcPr>
          <w:p w14:paraId="72EE60E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4.6</w:t>
            </w:r>
          </w:p>
        </w:tc>
        <w:tc>
          <w:tcPr>
            <w:tcW w:w="1092" w:type="pct"/>
          </w:tcPr>
          <w:p w14:paraId="3E082B40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779" w:type="pct"/>
          </w:tcPr>
          <w:p w14:paraId="5A700C0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90" w:type="pct"/>
          </w:tcPr>
          <w:p w14:paraId="178ADB0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4500D3D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B991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5CBD448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8D26AE" w:rsidRPr="00CD6F6D" w14:paraId="0D31187D" w14:textId="77777777" w:rsidTr="008D26AE">
        <w:tc>
          <w:tcPr>
            <w:tcW w:w="270" w:type="pct"/>
          </w:tcPr>
          <w:p w14:paraId="4769C22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4.7</w:t>
            </w:r>
          </w:p>
        </w:tc>
        <w:tc>
          <w:tcPr>
            <w:tcW w:w="1092" w:type="pct"/>
          </w:tcPr>
          <w:p w14:paraId="3F4A1E72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Накопление, восполнение резерва материальных ресурсов </w:t>
            </w:r>
            <w:r w:rsidRPr="00CD6F6D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779" w:type="pct"/>
          </w:tcPr>
          <w:p w14:paraId="197ED1C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lastRenderedPageBreak/>
              <w:t xml:space="preserve">Администрация города Усолье-Сибирское  </w:t>
            </w:r>
          </w:p>
        </w:tc>
        <w:tc>
          <w:tcPr>
            <w:tcW w:w="390" w:type="pct"/>
          </w:tcPr>
          <w:p w14:paraId="3143B63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0DB2F2F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EC48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2866DCC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8D26AE" w:rsidRPr="00CD6F6D" w14:paraId="1FE607A8" w14:textId="77777777" w:rsidTr="008D26AE">
        <w:tc>
          <w:tcPr>
            <w:tcW w:w="270" w:type="pct"/>
          </w:tcPr>
          <w:p w14:paraId="2F85247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4.8</w:t>
            </w:r>
          </w:p>
        </w:tc>
        <w:tc>
          <w:tcPr>
            <w:tcW w:w="1092" w:type="pct"/>
          </w:tcPr>
          <w:p w14:paraId="21D5A847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779" w:type="pct"/>
          </w:tcPr>
          <w:p w14:paraId="1CA56F9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Дума</w:t>
            </w:r>
          </w:p>
          <w:p w14:paraId="11B74F8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90" w:type="pct"/>
          </w:tcPr>
          <w:p w14:paraId="4073773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28B14C2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33F7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4166CD7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8D26AE" w:rsidRPr="00CD6F6D" w14:paraId="6E10BC76" w14:textId="77777777" w:rsidTr="008D26AE">
        <w:tc>
          <w:tcPr>
            <w:tcW w:w="270" w:type="pct"/>
            <w:vMerge w:val="restart"/>
          </w:tcPr>
          <w:p w14:paraId="56C08A4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4.9</w:t>
            </w:r>
          </w:p>
        </w:tc>
        <w:tc>
          <w:tcPr>
            <w:tcW w:w="1092" w:type="pct"/>
          </w:tcPr>
          <w:p w14:paraId="338696BF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779" w:type="pct"/>
          </w:tcPr>
          <w:p w14:paraId="4D51F10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Экономический отдел комитета экономического развития администрации города  </w:t>
            </w:r>
          </w:p>
        </w:tc>
        <w:tc>
          <w:tcPr>
            <w:tcW w:w="390" w:type="pct"/>
          </w:tcPr>
          <w:p w14:paraId="5B97A87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2019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6427267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C5EE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08D1A76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8D26AE" w:rsidRPr="00CD6F6D" w14:paraId="44E7F5E9" w14:textId="77777777" w:rsidTr="008D26AE">
        <w:tc>
          <w:tcPr>
            <w:tcW w:w="270" w:type="pct"/>
            <w:vMerge/>
          </w:tcPr>
          <w:p w14:paraId="131B001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pct"/>
          </w:tcPr>
          <w:p w14:paraId="0DDF4AB3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779" w:type="pct"/>
          </w:tcPr>
          <w:p w14:paraId="4A416E6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 xml:space="preserve">Экономический отдел комитета экономического развития администрации города  </w:t>
            </w:r>
          </w:p>
        </w:tc>
        <w:tc>
          <w:tcPr>
            <w:tcW w:w="390" w:type="pct"/>
          </w:tcPr>
          <w:p w14:paraId="4B36045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2021</w:t>
            </w:r>
          </w:p>
        </w:tc>
        <w:tc>
          <w:tcPr>
            <w:tcW w:w="369" w:type="pct"/>
            <w:tcBorders>
              <w:top w:val="single" w:sz="4" w:space="0" w:color="auto"/>
              <w:right w:val="single" w:sz="4" w:space="0" w:color="auto"/>
            </w:tcBorders>
          </w:tcPr>
          <w:p w14:paraId="72508485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8CE2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0508FD3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Наличие инициативных проектов, реализуемых на территории муниципального образования «город Усолье-Сибирское» (2021-2027 гг.).</w:t>
            </w:r>
          </w:p>
        </w:tc>
      </w:tr>
      <w:tr w:rsidR="008D26AE" w:rsidRPr="00CD6F6D" w14:paraId="2E01AD32" w14:textId="77777777" w:rsidTr="008D26AE">
        <w:tc>
          <w:tcPr>
            <w:tcW w:w="270" w:type="pct"/>
            <w:tcBorders>
              <w:top w:val="nil"/>
            </w:tcBorders>
          </w:tcPr>
          <w:p w14:paraId="11D1C2F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4.10</w:t>
            </w:r>
          </w:p>
        </w:tc>
        <w:tc>
          <w:tcPr>
            <w:tcW w:w="1092" w:type="pct"/>
            <w:tcBorders>
              <w:top w:val="nil"/>
            </w:tcBorders>
          </w:tcPr>
          <w:p w14:paraId="37303C1E" w14:textId="77777777" w:rsidR="00CD6F6D" w:rsidRPr="00CD6F6D" w:rsidRDefault="00CD6F6D" w:rsidP="00CD6F6D">
            <w:pPr>
              <w:rPr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779" w:type="pct"/>
            <w:tcBorders>
              <w:top w:val="nil"/>
            </w:tcBorders>
          </w:tcPr>
          <w:p w14:paraId="507F16F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</w:tcBorders>
          </w:tcPr>
          <w:p w14:paraId="36A0502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369" w:type="pct"/>
            <w:tcBorders>
              <w:top w:val="nil"/>
              <w:right w:val="single" w:sz="4" w:space="0" w:color="auto"/>
            </w:tcBorders>
          </w:tcPr>
          <w:p w14:paraId="3F2ED263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9F5F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single" w:sz="4" w:space="0" w:color="auto"/>
            </w:tcBorders>
          </w:tcPr>
          <w:p w14:paraId="6A6E8C1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8D26AE" w:rsidRPr="00CD6F6D" w14:paraId="4DFAEE68" w14:textId="77777777" w:rsidTr="008D26AE">
        <w:trPr>
          <w:trHeight w:val="552"/>
        </w:trPr>
        <w:tc>
          <w:tcPr>
            <w:tcW w:w="270" w:type="pct"/>
          </w:tcPr>
          <w:p w14:paraId="115E294A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4.11</w:t>
            </w:r>
          </w:p>
        </w:tc>
        <w:tc>
          <w:tcPr>
            <w:tcW w:w="1092" w:type="pct"/>
          </w:tcPr>
          <w:p w14:paraId="6462B25B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779" w:type="pct"/>
          </w:tcPr>
          <w:p w14:paraId="396128E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90" w:type="pct"/>
          </w:tcPr>
          <w:p w14:paraId="5F6BB3B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369" w:type="pct"/>
            <w:tcBorders>
              <w:right w:val="single" w:sz="4" w:space="0" w:color="auto"/>
            </w:tcBorders>
          </w:tcPr>
          <w:p w14:paraId="41DB108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52392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2202517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Усолье-Сибирское.</w:t>
            </w:r>
          </w:p>
        </w:tc>
      </w:tr>
      <w:tr w:rsidR="008D26AE" w:rsidRPr="00CD6F6D" w14:paraId="7FDFFDE3" w14:textId="77777777" w:rsidTr="008D26AE">
        <w:trPr>
          <w:trHeight w:val="47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F8E1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533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879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73D1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F46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2020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7580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8F65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Усолье-Сибирское.</w:t>
            </w:r>
          </w:p>
        </w:tc>
      </w:tr>
      <w:tr w:rsidR="008D26AE" w:rsidRPr="00CD6F6D" w14:paraId="41DAF3B2" w14:textId="77777777" w:rsidTr="008D26AE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DEFB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2436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3470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7A3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4FE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D01C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9F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 xml:space="preserve">Наличие заключенных муниципальных контрактов по организации регулярных перевозок пассажиров и багажа наземным транспортом по регулируемым </w:t>
            </w:r>
            <w:r w:rsidRPr="00CD6F6D">
              <w:rPr>
                <w:rFonts w:eastAsia="Calibri"/>
                <w:sz w:val="20"/>
                <w:szCs w:val="20"/>
              </w:rPr>
              <w:lastRenderedPageBreak/>
              <w:t>тарифам в границах города Усолье-Сибирское.</w:t>
            </w:r>
          </w:p>
        </w:tc>
      </w:tr>
      <w:tr w:rsidR="008D26AE" w:rsidRPr="00CD6F6D" w14:paraId="3B95DF5B" w14:textId="77777777" w:rsidTr="008D26AE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3C4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lastRenderedPageBreak/>
              <w:t>4.14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058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5E5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4CD6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7DE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2027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2617B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5F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области.</w:t>
            </w:r>
          </w:p>
        </w:tc>
      </w:tr>
      <w:tr w:rsidR="008D26AE" w:rsidRPr="00CD6F6D" w14:paraId="64188C9C" w14:textId="77777777" w:rsidTr="008D26AE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6BBD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4.15</w:t>
            </w:r>
          </w:p>
          <w:p w14:paraId="2E802F04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81F3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046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5F1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474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2023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15387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33DD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  <w:tr w:rsidR="008D26AE" w:rsidRPr="00CD6F6D" w14:paraId="402A2B1B" w14:textId="77777777" w:rsidTr="008D26AE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2905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7152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Выплаты семейным парам за долгий брак ко Дню семьи, любви и верности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1BBA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63E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0C9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2024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88E2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114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Количество семейных пар, получивших выплату за долгий брак.</w:t>
            </w:r>
          </w:p>
        </w:tc>
      </w:tr>
      <w:tr w:rsidR="008D26AE" w:rsidRPr="00CD6F6D" w14:paraId="3F8AF867" w14:textId="77777777" w:rsidTr="008D26AE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76A3" w14:textId="77777777" w:rsidR="00CD6F6D" w:rsidRPr="00CD6F6D" w:rsidRDefault="00CD6F6D" w:rsidP="00CD6F6D">
            <w:pPr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1E2A" w14:textId="77777777" w:rsidR="00CD6F6D" w:rsidRPr="00CD6F6D" w:rsidRDefault="00CD6F6D" w:rsidP="00CD6F6D">
            <w:pPr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Организация и проведение конкурса «Моя усольская семья»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7A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CEC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1238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6F6D">
              <w:rPr>
                <w:sz w:val="20"/>
                <w:szCs w:val="20"/>
              </w:rPr>
              <w:t>2024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CB2F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7F94" w14:textId="77777777" w:rsidR="00CD6F6D" w:rsidRPr="00CD6F6D" w:rsidRDefault="00CD6F6D" w:rsidP="00CD6F6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CD6F6D">
              <w:rPr>
                <w:rFonts w:eastAsia="Calibri"/>
                <w:sz w:val="20"/>
                <w:szCs w:val="20"/>
              </w:rPr>
              <w:t>Количество участников конкурса, занявших призовые места.</w:t>
            </w:r>
          </w:p>
        </w:tc>
      </w:tr>
    </w:tbl>
    <w:p w14:paraId="170B54D6" w14:textId="77777777" w:rsidR="00644397" w:rsidRDefault="00644397"/>
    <w:bookmarkEnd w:id="0"/>
    <w:p w14:paraId="1A62CFD3" w14:textId="21C297AA" w:rsidR="008C4ABB" w:rsidRDefault="008C4ABB" w:rsidP="00CD6F6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58CAAB15" w14:textId="77777777" w:rsidR="006B03F7" w:rsidRDefault="006B03F7"/>
    <w:sectPr w:rsidR="006B03F7" w:rsidSect="008D26A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4159A"/>
    <w:rsid w:val="001807B5"/>
    <w:rsid w:val="002114C1"/>
    <w:rsid w:val="002417D3"/>
    <w:rsid w:val="00252273"/>
    <w:rsid w:val="0029300F"/>
    <w:rsid w:val="002B36AD"/>
    <w:rsid w:val="00325CE8"/>
    <w:rsid w:val="003B1329"/>
    <w:rsid w:val="003B5173"/>
    <w:rsid w:val="003C10A7"/>
    <w:rsid w:val="003D421E"/>
    <w:rsid w:val="003D6B36"/>
    <w:rsid w:val="003F6653"/>
    <w:rsid w:val="0040060C"/>
    <w:rsid w:val="00414A08"/>
    <w:rsid w:val="00441176"/>
    <w:rsid w:val="0049397D"/>
    <w:rsid w:val="004A363E"/>
    <w:rsid w:val="004E3AA7"/>
    <w:rsid w:val="00507B73"/>
    <w:rsid w:val="0053452A"/>
    <w:rsid w:val="00535FA6"/>
    <w:rsid w:val="005C1549"/>
    <w:rsid w:val="00644397"/>
    <w:rsid w:val="00646D78"/>
    <w:rsid w:val="0067371C"/>
    <w:rsid w:val="00693AAD"/>
    <w:rsid w:val="006A2800"/>
    <w:rsid w:val="006B03F7"/>
    <w:rsid w:val="006C4652"/>
    <w:rsid w:val="006C54AC"/>
    <w:rsid w:val="006E40AC"/>
    <w:rsid w:val="00713F9D"/>
    <w:rsid w:val="00744162"/>
    <w:rsid w:val="007463E1"/>
    <w:rsid w:val="007542CA"/>
    <w:rsid w:val="00794DB5"/>
    <w:rsid w:val="00861724"/>
    <w:rsid w:val="00862434"/>
    <w:rsid w:val="00880502"/>
    <w:rsid w:val="008C4ABB"/>
    <w:rsid w:val="008D26AE"/>
    <w:rsid w:val="008E0584"/>
    <w:rsid w:val="008E6197"/>
    <w:rsid w:val="00912AFA"/>
    <w:rsid w:val="00913068"/>
    <w:rsid w:val="00966BDF"/>
    <w:rsid w:val="009F16F6"/>
    <w:rsid w:val="00A3303F"/>
    <w:rsid w:val="00A910E9"/>
    <w:rsid w:val="00AE055B"/>
    <w:rsid w:val="00AF632F"/>
    <w:rsid w:val="00AF7F08"/>
    <w:rsid w:val="00B170C7"/>
    <w:rsid w:val="00B30765"/>
    <w:rsid w:val="00B57036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D6F6D"/>
    <w:rsid w:val="00CF1A94"/>
    <w:rsid w:val="00CF7B9D"/>
    <w:rsid w:val="00D5433D"/>
    <w:rsid w:val="00D627AB"/>
    <w:rsid w:val="00D732A9"/>
    <w:rsid w:val="00D811D2"/>
    <w:rsid w:val="00DC2A77"/>
    <w:rsid w:val="00DE5507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39F6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E4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388DC-A361-49B5-A10A-A67C39C3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Арефьева Лидия Сергеевна</cp:lastModifiedBy>
  <cp:revision>60</cp:revision>
  <cp:lastPrinted>2025-12-24T00:59:00Z</cp:lastPrinted>
  <dcterms:created xsi:type="dcterms:W3CDTF">2022-09-22T05:49:00Z</dcterms:created>
  <dcterms:modified xsi:type="dcterms:W3CDTF">2025-12-24T01:02:00Z</dcterms:modified>
</cp:coreProperties>
</file>