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A184D" w14:textId="5A70F6BA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AB62FC3" w14:textId="5F86AD66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4D298DCA" w14:textId="1C45AB03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37BE5B85" w14:textId="27767D7D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_________№ _______</w:t>
      </w:r>
    </w:p>
    <w:p w14:paraId="7964690A" w14:textId="77777777" w:rsidR="00A519C0" w:rsidRP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3FEF840F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F0C35CE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14:paraId="5278F541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05659B27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FDE729" w14:textId="2E0D1C05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8"/>
          <w:szCs w:val="28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1899C8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5E9B1D2A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>Сведения о составе и значениях целевых показателей</w:t>
      </w:r>
    </w:p>
    <w:p w14:paraId="7FBABAAE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 муниципальной программы </w:t>
      </w:r>
    </w:p>
    <w:p w14:paraId="3998B107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right"/>
      </w:pPr>
    </w:p>
    <w:tbl>
      <w:tblPr>
        <w:tblW w:w="5596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2405"/>
        <w:gridCol w:w="714"/>
        <w:gridCol w:w="1414"/>
        <w:gridCol w:w="1418"/>
        <w:gridCol w:w="1414"/>
        <w:gridCol w:w="1418"/>
        <w:gridCol w:w="1418"/>
        <w:gridCol w:w="1414"/>
        <w:gridCol w:w="1414"/>
        <w:gridCol w:w="1317"/>
        <w:gridCol w:w="1388"/>
      </w:tblGrid>
      <w:tr w:rsidR="002E105A" w:rsidRPr="00A519C0" w14:paraId="2E3DF1C4" w14:textId="0D7CBE81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  <w:p w14:paraId="018B8B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Наименование </w:t>
            </w:r>
          </w:p>
          <w:p w14:paraId="6CBC06D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целевого показателя 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Ед. изм.</w:t>
            </w:r>
          </w:p>
        </w:tc>
        <w:tc>
          <w:tcPr>
            <w:tcW w:w="38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11B7" w14:textId="690A1C12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Значения целевых показателей</w:t>
            </w:r>
          </w:p>
        </w:tc>
      </w:tr>
      <w:tr w:rsidR="002E105A" w:rsidRPr="00A519C0" w14:paraId="3D90707B" w14:textId="28A54B76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2017 (факт)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2018 (оценка)</w:t>
            </w:r>
          </w:p>
        </w:tc>
        <w:tc>
          <w:tcPr>
            <w:tcW w:w="3002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A743" w14:textId="3D960604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плановый период</w:t>
            </w:r>
          </w:p>
        </w:tc>
      </w:tr>
      <w:tr w:rsidR="002E105A" w:rsidRPr="00A519C0" w14:paraId="27467E81" w14:textId="5FB9946C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2019 </w:t>
            </w:r>
          </w:p>
          <w:p w14:paraId="520C355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2020 </w:t>
            </w:r>
          </w:p>
          <w:p w14:paraId="6763CE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2021 </w:t>
            </w:r>
          </w:p>
          <w:p w14:paraId="757D80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2022 </w:t>
            </w:r>
          </w:p>
          <w:p w14:paraId="6A0B62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2023 </w:t>
            </w:r>
          </w:p>
          <w:p w14:paraId="2B241FD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2024 </w:t>
            </w:r>
          </w:p>
          <w:p w14:paraId="6C8E39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E105A" w:rsidRPr="00A519C0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2025 </w:t>
            </w:r>
          </w:p>
          <w:p w14:paraId="6D7FE054" w14:textId="28553E7A" w:rsidR="002E105A" w:rsidRPr="00A519C0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</w:tr>
      <w:tr w:rsidR="002E105A" w:rsidRPr="00A519C0" w14:paraId="05121D2D" w14:textId="5DCDE256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9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11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12</w:t>
            </w:r>
          </w:p>
        </w:tc>
      </w:tr>
      <w:tr w:rsidR="002E105A" w:rsidRPr="00A519C0" w14:paraId="54112664" w14:textId="0C2B78F5" w:rsidTr="002E105A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FEE" w14:textId="67DFF72F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Муниципальная программа города Усолье-Сибирское «Совершенствование муниципального регулирования» на 2019-2025 годы</w:t>
            </w:r>
          </w:p>
        </w:tc>
      </w:tr>
      <w:tr w:rsidR="002E105A" w:rsidRPr="00A519C0" w14:paraId="5299078E" w14:textId="7F263EC0" w:rsidTr="00A519C0">
        <w:trPr>
          <w:trHeight w:val="668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Качество управления муниципальными финансами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</w:tr>
      <w:tr w:rsidR="002E105A" w:rsidRPr="00A519C0" w14:paraId="74280DEC" w14:textId="7D57B92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Эффективность бюджетных расходов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</w:tr>
      <w:tr w:rsidR="002E105A" w:rsidRPr="00A519C0" w14:paraId="63A81D99" w14:textId="195AFBE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239ABE7B" w14:textId="520EF09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16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15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</w:tr>
      <w:tr w:rsidR="002E105A" w:rsidRPr="00A519C0" w14:paraId="0B782472" w14:textId="26A84501" w:rsidTr="00227645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374D" w14:textId="707E5182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Подпрограмма 1 «Управление муниципальными финансами города Усолье-Сибирское» на 2019-202</w:t>
            </w:r>
            <w:r w:rsidR="005A340B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EE1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1B5CFFF1" w14:textId="6798A63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Наличие нормативных правовых актов по организации составления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проекта бюджета города (1 – наличие/ 0 – отсутствие)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E105A" w:rsidRPr="00A519C0" w:rsidRDefault="00A8584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624BB3E0" w14:textId="78C74284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E105A" w:rsidRPr="00A519C0" w:rsidRDefault="00A85841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5605AA2C" w14:textId="00097F2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коэфф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E105A" w:rsidRPr="00A519C0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</w:tr>
      <w:tr w:rsidR="002E105A" w:rsidRPr="00A519C0" w14:paraId="52233119" w14:textId="22F1A98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E105A" w:rsidRPr="00A519C0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</w:tr>
      <w:tr w:rsidR="002E105A" w:rsidRPr="00A519C0" w14:paraId="159F302A" w14:textId="42F58F40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27AAA9A9" w14:textId="5335B0DB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Своевременное предоставление бюджетной (бухгалтерской) отчетности в Министерство финансов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Иркутской области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lastRenderedPageBreak/>
              <w:t>коэфф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680576AD" w14:textId="0DB3011F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1.7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 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</w:tr>
      <w:tr w:rsidR="002E105A" w:rsidRPr="00A519C0" w14:paraId="21D7D6EB" w14:textId="2D4A5443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1.8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</w:tr>
      <w:tr w:rsidR="002E105A" w:rsidRPr="00A519C0" w14:paraId="6E7122E4" w14:textId="7282CB0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0A7691A5" w14:textId="181180B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7FA2A876" w14:textId="3205FCA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</w:tr>
      <w:tr w:rsidR="002E105A" w:rsidRPr="00A519C0" w14:paraId="26747028" w14:textId="497D6FF4" w:rsidTr="00227645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AD42" w14:textId="3B44AB31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lastRenderedPageBreak/>
              <w:t>Подпрограмма 2 «Повышение эффективности бюджетных расходов города Усолье-Сибирское» на 2019-202</w:t>
            </w:r>
            <w:r w:rsidR="00E21D46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CD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59BA9F4D" w14:textId="73B64CE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</w:tr>
      <w:tr w:rsidR="002E105A" w:rsidRPr="00A519C0" w14:paraId="19C517EA" w14:textId="2D60B36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Рост просроченной кредиторской задолженности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27645" w:rsidRPr="00A519C0" w:rsidRDefault="00227645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</w:tr>
      <w:tr w:rsidR="002E105A" w:rsidRPr="00A519C0" w14:paraId="3E1C6F0C" w14:textId="5E183D96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2.3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231E23C6" w14:textId="02CD85A3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2.4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4023FAF8" w14:textId="21350488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2.5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Сибирское» (да/нет)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2FB2B0B4" w14:textId="1656C2E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54E78E28" w14:textId="3A399AF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</w:tr>
      <w:tr w:rsidR="002E105A" w:rsidRPr="00A519C0" w14:paraId="12F35025" w14:textId="6ABC8AF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2.8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94,3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76CAF873" w14:textId="59DB6B7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E105A" w:rsidRPr="00A519C0" w:rsidRDefault="00227645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48C9BC93" w14:textId="0E960979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E105A" w:rsidRPr="00A519C0" w:rsidRDefault="00227645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FFC224F" w14:textId="7A916CC6" w:rsidTr="002E105A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7AD" w14:textId="77777777" w:rsidR="00D95D1F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D95D1F">
              <w:rPr>
                <w:rFonts w:eastAsia="Calibri"/>
                <w:b/>
                <w:sz w:val="20"/>
                <w:szCs w:val="20"/>
              </w:rPr>
              <w:t>5</w:t>
            </w:r>
          </w:p>
          <w:p w14:paraId="7E54382D" w14:textId="164ECEE9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E9B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329476EC" w14:textId="7C408F4E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A519C0">
              <w:rPr>
                <w:sz w:val="20"/>
                <w:szCs w:val="20"/>
              </w:rPr>
              <w:t xml:space="preserve"> </w:t>
            </w:r>
            <w:r w:rsidRPr="00A519C0">
              <w:rPr>
                <w:rFonts w:eastAsia="Calibri"/>
                <w:sz w:val="20"/>
                <w:szCs w:val="20"/>
              </w:rPr>
              <w:t>администратором которых является КУМИ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0C42B26E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29 811 324,21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40 380 650,11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28 920 640,08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24 489 194,02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98 445 468,59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113 051 845,64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7945B9F0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34 977 418,77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69586515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32 934 069,35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19C3AF94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32 009 891,04</w:t>
            </w:r>
          </w:p>
        </w:tc>
      </w:tr>
      <w:tr w:rsidR="002E105A" w:rsidRPr="00A519C0" w14:paraId="4B6A4B20" w14:textId="04F2E8AD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78A40AE3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46 039 323,98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32 964 178,94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42 172 429,73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39 900 559,61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53 068 337,40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43 512 660,75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40 830 274,21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8E6F1E1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39 743 710,67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27ADB0B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39 595 542,91</w:t>
            </w:r>
          </w:p>
        </w:tc>
      </w:tr>
      <w:tr w:rsidR="002E105A" w:rsidRPr="00A519C0" w14:paraId="6ADF155D" w14:textId="0446254D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276" w14:textId="77777777" w:rsidR="002E105A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7E84D8F7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27B1166E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  <w:p w14:paraId="1DEB117A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1211B74B" w14:textId="2EF3E1D0" w:rsidR="00807EE5" w:rsidRPr="00A519C0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2E105A" w:rsidRPr="00A519C0" w14:paraId="15AF3EAA" w14:textId="4CB17430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Уровень эффективности реализации муниципальной подпрограммы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173" w14:textId="77777777" w:rsidR="002E105A" w:rsidRDefault="002E105A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  <w:p w14:paraId="6FD048EB" w14:textId="4750BD08" w:rsidR="00807EE5" w:rsidRDefault="00807EE5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  <w:p w14:paraId="4EC33B44" w14:textId="10F706E5" w:rsidR="00807EE5" w:rsidRPr="00A519C0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2E105A" w:rsidRPr="00A519C0" w14:paraId="779ACE63" w14:textId="32C573C6" w:rsidTr="002E105A">
        <w:trPr>
          <w:trHeight w:val="203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7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06D717FF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на 2019-202</w:t>
            </w:r>
            <w:r w:rsidR="00350270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52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1CF8AEC1" w14:textId="3823C06E" w:rsidTr="00BC546B">
        <w:trPr>
          <w:trHeight w:val="43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 xml:space="preserve">Наличие нормативных правовых актов о разработке, формировании и оценке эффективности реализации </w:t>
            </w:r>
            <w:r w:rsidRPr="00A519C0">
              <w:rPr>
                <w:sz w:val="20"/>
                <w:szCs w:val="20"/>
              </w:rPr>
              <w:lastRenderedPageBreak/>
              <w:t>муниципальных программ (1 – наличие /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1A06A449" w14:textId="07F2AEC5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28673981" w14:textId="77D60AEC" w:rsidTr="006E23FA">
        <w:trPr>
          <w:trHeight w:val="856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E105A" w:rsidRPr="00A519C0" w:rsidRDefault="006E23F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</w:tr>
      <w:tr w:rsidR="002E105A" w:rsidRPr="00A519C0" w14:paraId="3A052C35" w14:textId="3D2B5E7C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6E23FA" w:rsidRPr="00A519C0" w:rsidRDefault="006E23FA" w:rsidP="006E23FA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</w:tr>
      <w:tr w:rsidR="002E105A" w:rsidRPr="00A519C0" w14:paraId="67A66DE9" w14:textId="4D5DBA44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E105A" w:rsidRPr="00A519C0" w:rsidRDefault="006E23FA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78A6AA77" w14:textId="15722BD5" w:rsidTr="006E23FA">
        <w:trPr>
          <w:trHeight w:val="705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Обеспеченность населения торговыми площадями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A519C0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proofErr w:type="gramEnd"/>
            <w:r w:rsidRPr="00A519C0">
              <w:rPr>
                <w:rFonts w:eastAsia="Calibri"/>
                <w:sz w:val="20"/>
                <w:szCs w:val="20"/>
              </w:rPr>
              <w:t xml:space="preserve">/ </w:t>
            </w:r>
            <w:proofErr w:type="spellStart"/>
            <w:r w:rsidRPr="00A519C0">
              <w:rPr>
                <w:rFonts w:eastAsia="Calibri"/>
                <w:sz w:val="20"/>
                <w:szCs w:val="20"/>
              </w:rPr>
              <w:t>тыс.чел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1 335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1 345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1 505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1 540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65D1025F" w:rsidR="006E23FA" w:rsidRPr="00A519C0" w:rsidRDefault="006E23FA" w:rsidP="006E23FA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1 555</w:t>
            </w:r>
          </w:p>
        </w:tc>
      </w:tr>
      <w:tr w:rsidR="002E105A" w:rsidRPr="00A519C0" w14:paraId="383DC4E8" w14:textId="53643C40" w:rsidTr="006E23FA">
        <w:trPr>
          <w:trHeight w:val="295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35BEA1EA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</w:tr>
      <w:tr w:rsidR="002E105A" w:rsidRPr="00A519C0" w14:paraId="3B483EDB" w14:textId="05C2C41C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≥14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574052E9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</w:tr>
      <w:tr w:rsidR="002E105A" w:rsidRPr="00A519C0" w14:paraId="64BE8CB0" w14:textId="7C770309" w:rsidTr="006E23FA">
        <w:trPr>
          <w:trHeight w:val="431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66,6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60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7270AEE7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55</w:t>
            </w:r>
          </w:p>
        </w:tc>
      </w:tr>
      <w:tr w:rsidR="002E105A" w:rsidRPr="00A519C0" w14:paraId="4339565C" w14:textId="65EB6FD7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кв. м.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1 487,7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5 165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5 568,4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5 337,3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  <w:r w:rsidR="00CE3B6A">
              <w:rPr>
                <w:rFonts w:eastAsia="Calibri"/>
                <w:sz w:val="20"/>
                <w:szCs w:val="20"/>
              </w:rPr>
              <w:t>40</w:t>
            </w:r>
            <w:r w:rsidRPr="00A519C0">
              <w:rPr>
                <w:rFonts w:eastAsia="Calibri"/>
                <w:sz w:val="20"/>
                <w:szCs w:val="20"/>
              </w:rPr>
              <w:t>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11 600,00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13 792,00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1C58A0AB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14482</w:t>
            </w:r>
          </w:p>
        </w:tc>
      </w:tr>
      <w:tr w:rsidR="002E105A" w:rsidRPr="00A519C0" w14:paraId="1FB02679" w14:textId="5613C4DB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</w:tr>
      <w:tr w:rsidR="002E105A" w:rsidRPr="00A519C0" w14:paraId="0646C62C" w14:textId="2E113DEA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4.12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Выпуск и распространение газеты «Официальное Усолье»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выпуск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49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333BADC9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5FDA37AA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</w:tr>
      <w:tr w:rsidR="002E105A" w:rsidRPr="00A519C0" w14:paraId="4E76104A" w14:textId="7E5F5A78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A519C0">
              <w:rPr>
                <w:rFonts w:eastAsia="Calibri"/>
                <w:sz w:val="20"/>
                <w:szCs w:val="20"/>
              </w:rPr>
              <w:t>кв.см</w:t>
            </w:r>
            <w:proofErr w:type="spellEnd"/>
            <w:proofErr w:type="gram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18 140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9 930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11 130,95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</w:tr>
      <w:tr w:rsidR="002E105A" w:rsidRPr="00A519C0" w14:paraId="517479B6" w14:textId="5348F97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информационный продукт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2E105A" w:rsidRPr="00A519C0" w14:paraId="4C507198" w14:textId="38B88FBF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информационный продукт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1F1D96D4" w14:textId="1E104DC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Индекс качества предоставления муниципальных услуг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</w:tr>
      <w:tr w:rsidR="002E105A" w:rsidRPr="00A519C0" w14:paraId="66116E3C" w14:textId="07C2B34D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резервного фонда(да/нет)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E105A" w:rsidRPr="00A519C0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35B5AC6" w14:textId="6CC0DB50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4.18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резерва материальных ресурсов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E105A" w:rsidRPr="00A519C0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29A2069" w14:textId="4FCBC15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</w:t>
            </w:r>
            <w:r w:rsidR="002B18D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E105A" w:rsidRPr="00A519C0" w:rsidRDefault="00C648EE" w:rsidP="00A85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E105A" w:rsidRPr="00A519C0" w:rsidRDefault="00CE3B6A" w:rsidP="00A85841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E105A" w:rsidRPr="00A519C0" w:rsidRDefault="00CE3B6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</w:tr>
      <w:tr w:rsidR="002E105A" w:rsidRPr="00A519C0" w14:paraId="74817EA2" w14:textId="07ECEC13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получателей грантов на реализацию проектов бюджетных инициатив (2019-2020гг..)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E105A" w:rsidRPr="00A519C0" w:rsidRDefault="00BC546B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6CDDE1B9" w14:textId="60C309E6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54C3" w14:textId="77777777" w:rsidR="002E105A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  <w:r w:rsidR="00693881">
              <w:rPr>
                <w:rFonts w:eastAsia="Calibri"/>
                <w:sz w:val="20"/>
                <w:szCs w:val="20"/>
              </w:rPr>
              <w:t>3</w:t>
            </w:r>
          </w:p>
          <w:p w14:paraId="5573E050" w14:textId="36B92013" w:rsidR="00693881" w:rsidRPr="00A519C0" w:rsidRDefault="0069388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3A3F6D6D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284E2C85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A0EC474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2E105A" w:rsidRPr="00A519C0" w14:paraId="0FAC3A58" w14:textId="32246F51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7BEF737E" w14:textId="3D91FA86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E105A" w:rsidRPr="00A519C0" w:rsidRDefault="001478E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6F965D58" w14:textId="7B333027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Количество объектов, созданных для размещения пункта оперативной работы всех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4BC5CE80" w14:textId="0F48BCDB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</w:tbl>
    <w:p w14:paraId="7E8FD33F" w14:textId="77777777" w:rsidR="002E105A" w:rsidRPr="007D2B86" w:rsidRDefault="002E105A" w:rsidP="002E105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EA8146A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1D6703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11B01429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0E00F7EA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13AE0731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14933F2A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197D2D3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33DD20EB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5D3C75B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3F1F86F7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5893F4B4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«эффективно» - 17- 20 баллов;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Источником информации являются бюджет города на очередной финансовый год и бюджетная отчетность об исполнении бюджета </w:t>
      </w:r>
      <w:r w:rsidRPr="00A519C0">
        <w:lastRenderedPageBreak/>
        <w:t>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lastRenderedPageBreak/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lastRenderedPageBreak/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A519C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1478E2"/>
    <w:rsid w:val="00153052"/>
    <w:rsid w:val="00227645"/>
    <w:rsid w:val="00246CBD"/>
    <w:rsid w:val="002B18D3"/>
    <w:rsid w:val="002E105A"/>
    <w:rsid w:val="003108BC"/>
    <w:rsid w:val="00350270"/>
    <w:rsid w:val="003667E8"/>
    <w:rsid w:val="005A340B"/>
    <w:rsid w:val="00682276"/>
    <w:rsid w:val="00693881"/>
    <w:rsid w:val="006B03F7"/>
    <w:rsid w:val="006E23FA"/>
    <w:rsid w:val="00807EE5"/>
    <w:rsid w:val="00837ED5"/>
    <w:rsid w:val="00A519C0"/>
    <w:rsid w:val="00A85841"/>
    <w:rsid w:val="00B34354"/>
    <w:rsid w:val="00BC546B"/>
    <w:rsid w:val="00C648EE"/>
    <w:rsid w:val="00CE3B6A"/>
    <w:rsid w:val="00D95D1F"/>
    <w:rsid w:val="00DF33ED"/>
    <w:rsid w:val="00E2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F2CDA-B618-4B53-93F0-6AB1242D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17</Pages>
  <Words>3499</Words>
  <Characters>19947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22</cp:revision>
  <cp:lastPrinted>2023-01-11T09:31:00Z</cp:lastPrinted>
  <dcterms:created xsi:type="dcterms:W3CDTF">2022-09-22T05:37:00Z</dcterms:created>
  <dcterms:modified xsi:type="dcterms:W3CDTF">2023-01-13T08:01:00Z</dcterms:modified>
</cp:coreProperties>
</file>