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2CAA5" w14:textId="77777777" w:rsidR="00A93A5F" w:rsidRPr="00AF21B4" w:rsidRDefault="00A93A5F" w:rsidP="00A93A5F">
      <w:pPr>
        <w:jc w:val="center"/>
        <w:rPr>
          <w:b/>
          <w:sz w:val="32"/>
          <w:szCs w:val="32"/>
        </w:rPr>
      </w:pPr>
      <w:bookmarkStart w:id="0" w:name="_Hlk138754381"/>
      <w:r>
        <w:rPr>
          <w:b/>
          <w:sz w:val="32"/>
          <w:szCs w:val="32"/>
        </w:rPr>
        <w:t xml:space="preserve">Российская </w:t>
      </w:r>
      <w:r w:rsidRPr="00AF21B4">
        <w:rPr>
          <w:b/>
          <w:sz w:val="32"/>
          <w:szCs w:val="32"/>
        </w:rPr>
        <w:t>Федерация</w:t>
      </w:r>
    </w:p>
    <w:p w14:paraId="18C50059" w14:textId="77777777" w:rsidR="00A93A5F" w:rsidRPr="00AF21B4" w:rsidRDefault="00A93A5F" w:rsidP="00A93A5F">
      <w:pPr>
        <w:jc w:val="center"/>
        <w:rPr>
          <w:b/>
          <w:sz w:val="32"/>
          <w:szCs w:val="32"/>
        </w:rPr>
      </w:pPr>
      <w:r w:rsidRPr="00AF21B4">
        <w:rPr>
          <w:b/>
          <w:sz w:val="32"/>
          <w:szCs w:val="32"/>
        </w:rPr>
        <w:t>Иркутская область</w:t>
      </w:r>
    </w:p>
    <w:p w14:paraId="58AB1918" w14:textId="77777777" w:rsidR="00A93A5F" w:rsidRPr="00AF21B4" w:rsidRDefault="00A93A5F" w:rsidP="00A93A5F">
      <w:pPr>
        <w:jc w:val="center"/>
        <w:rPr>
          <w:b/>
          <w:sz w:val="32"/>
          <w:szCs w:val="32"/>
        </w:rPr>
      </w:pPr>
      <w:r w:rsidRPr="00AF21B4">
        <w:rPr>
          <w:b/>
          <w:sz w:val="32"/>
          <w:szCs w:val="32"/>
        </w:rPr>
        <w:t>Администрация города Усолье-Сибирское</w:t>
      </w:r>
    </w:p>
    <w:p w14:paraId="36EE817D" w14:textId="77777777" w:rsidR="00A93A5F" w:rsidRPr="00AF21B4" w:rsidRDefault="00A93A5F" w:rsidP="00A93A5F">
      <w:pPr>
        <w:jc w:val="center"/>
        <w:rPr>
          <w:b/>
          <w:sz w:val="44"/>
          <w:szCs w:val="44"/>
        </w:rPr>
      </w:pPr>
      <w:r w:rsidRPr="00AF21B4">
        <w:rPr>
          <w:b/>
          <w:sz w:val="44"/>
          <w:szCs w:val="44"/>
        </w:rPr>
        <w:t>ПОСТАНОВЛЕНИЕ</w:t>
      </w:r>
    </w:p>
    <w:p w14:paraId="76EA7518" w14:textId="77777777" w:rsidR="00A93A5F" w:rsidRPr="00AF21B4" w:rsidRDefault="00A93A5F" w:rsidP="00A93A5F">
      <w:pPr>
        <w:jc w:val="center"/>
        <w:rPr>
          <w:b/>
          <w:sz w:val="32"/>
          <w:szCs w:val="32"/>
        </w:rPr>
      </w:pPr>
    </w:p>
    <w:p w14:paraId="1B9B0E03" w14:textId="5F0B5265" w:rsidR="00A93A5F" w:rsidRPr="00AF21B4" w:rsidRDefault="00A93A5F" w:rsidP="00A93A5F">
      <w:pPr>
        <w:tabs>
          <w:tab w:val="left" w:pos="2099"/>
        </w:tabs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7A175E8D" wp14:editId="6D934CF8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752959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46FCA8C6" wp14:editId="65E3964F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C75366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AF21B4">
        <w:rPr>
          <w:sz w:val="28"/>
          <w:szCs w:val="28"/>
        </w:rPr>
        <w:t xml:space="preserve">от </w:t>
      </w:r>
      <w:r>
        <w:rPr>
          <w:sz w:val="28"/>
          <w:szCs w:val="28"/>
        </w:rPr>
        <w:t>07.02.2024</w:t>
      </w:r>
      <w:r w:rsidRPr="00AF21B4">
        <w:rPr>
          <w:sz w:val="28"/>
          <w:szCs w:val="28"/>
        </w:rPr>
        <w:tab/>
        <w:t>№</w:t>
      </w:r>
      <w:r>
        <w:rPr>
          <w:sz w:val="28"/>
          <w:szCs w:val="28"/>
        </w:rPr>
        <w:t>506-па</w:t>
      </w:r>
    </w:p>
    <w:p w14:paraId="267538F9" w14:textId="77777777" w:rsidR="00A93A5F" w:rsidRDefault="00A93A5F" w:rsidP="00A93A5F"/>
    <w:bookmarkEnd w:id="0"/>
    <w:p w14:paraId="32B3E485" w14:textId="5DA2AC14" w:rsidR="00E03A92" w:rsidRPr="00905274" w:rsidRDefault="008F205C" w:rsidP="00A93A5F">
      <w:pPr>
        <w:jc w:val="both"/>
        <w:rPr>
          <w:b/>
        </w:rPr>
      </w:pPr>
      <w:r w:rsidRPr="00F56E40">
        <w:rPr>
          <w:b/>
        </w:rPr>
        <w:t>О</w:t>
      </w:r>
      <w:r>
        <w:rPr>
          <w:b/>
        </w:rPr>
        <w:t xml:space="preserve"> внесении изменений в </w:t>
      </w:r>
      <w:r w:rsidRPr="00F56E40">
        <w:rPr>
          <w:b/>
        </w:rPr>
        <w:t>муниципальн</w:t>
      </w:r>
      <w:r>
        <w:rPr>
          <w:b/>
        </w:rPr>
        <w:t>ую программу</w:t>
      </w:r>
      <w:r w:rsidRPr="00F56E40">
        <w:rPr>
          <w:b/>
        </w:rPr>
        <w:t xml:space="preserve"> </w:t>
      </w:r>
      <w:r>
        <w:rPr>
          <w:b/>
        </w:rPr>
        <w:t xml:space="preserve">города Усолье-Сибирское </w:t>
      </w:r>
      <w:r w:rsidRPr="00F56E40">
        <w:rPr>
          <w:b/>
        </w:rPr>
        <w:t xml:space="preserve">«Социальная поддержка населения </w:t>
      </w:r>
      <w:r>
        <w:rPr>
          <w:b/>
        </w:rPr>
        <w:t xml:space="preserve">и социально ориентированных некоммерческих организаций </w:t>
      </w:r>
      <w:r w:rsidRPr="00F56E40">
        <w:rPr>
          <w:b/>
        </w:rPr>
        <w:t>города Усолье-Сибирское» на 2019-202</w:t>
      </w:r>
      <w:r w:rsidR="00E35A87">
        <w:rPr>
          <w:b/>
        </w:rPr>
        <w:t>6</w:t>
      </w:r>
      <w:r w:rsidRPr="00F56E40">
        <w:rPr>
          <w:b/>
        </w:rPr>
        <w:t xml:space="preserve"> годы</w:t>
      </w:r>
      <w:r>
        <w:rPr>
          <w:b/>
        </w:rPr>
        <w:t>», утвержденную постановлением администрации города Усолье-Си</w:t>
      </w:r>
      <w:r w:rsidR="00C35168">
        <w:rPr>
          <w:b/>
        </w:rPr>
        <w:t>бирское от 29.12.2018 г. № 2494</w:t>
      </w:r>
      <w:r>
        <w:rPr>
          <w:b/>
        </w:rPr>
        <w:t xml:space="preserve"> </w:t>
      </w:r>
      <w:r w:rsidR="00C35168">
        <w:rPr>
          <w:b/>
        </w:rPr>
        <w:t xml:space="preserve">(в редакции </w:t>
      </w:r>
      <w:bookmarkStart w:id="1" w:name="_Hlk156221511"/>
      <w:r w:rsidR="00F66FF7" w:rsidRPr="00F66FF7">
        <w:rPr>
          <w:b/>
        </w:rPr>
        <w:t xml:space="preserve">от </w:t>
      </w:r>
      <w:r w:rsidR="00A74700" w:rsidRPr="00A74700">
        <w:rPr>
          <w:b/>
        </w:rPr>
        <w:t>11.01.2024</w:t>
      </w:r>
      <w:r w:rsidR="00A74700">
        <w:rPr>
          <w:b/>
        </w:rPr>
        <w:t xml:space="preserve"> г. </w:t>
      </w:r>
      <w:r w:rsidR="00A74700" w:rsidRPr="00A74700">
        <w:rPr>
          <w:b/>
        </w:rPr>
        <w:t>№ 52-па</w:t>
      </w:r>
      <w:bookmarkEnd w:id="1"/>
      <w:r w:rsidR="00C35168">
        <w:rPr>
          <w:b/>
        </w:rPr>
        <w:t>)</w:t>
      </w:r>
    </w:p>
    <w:p w14:paraId="2D9CB280" w14:textId="77777777" w:rsidR="008F205C" w:rsidRDefault="008F205C" w:rsidP="00E5288D">
      <w:pPr>
        <w:tabs>
          <w:tab w:val="left" w:pos="5166"/>
        </w:tabs>
        <w:spacing w:before="20" w:after="20"/>
        <w:ind w:left="1134" w:right="567"/>
        <w:rPr>
          <w:b/>
          <w:color w:val="000000" w:themeColor="text1"/>
          <w:sz w:val="16"/>
          <w:szCs w:val="16"/>
        </w:rPr>
      </w:pPr>
    </w:p>
    <w:p w14:paraId="6F78B21D" w14:textId="77777777" w:rsidR="008F205C" w:rsidRDefault="008F205C" w:rsidP="00E5288D">
      <w:pPr>
        <w:tabs>
          <w:tab w:val="left" w:pos="5166"/>
        </w:tabs>
        <w:spacing w:before="20" w:after="20"/>
        <w:ind w:left="1134" w:right="567"/>
        <w:rPr>
          <w:b/>
          <w:color w:val="000000" w:themeColor="text1"/>
          <w:sz w:val="16"/>
          <w:szCs w:val="16"/>
        </w:rPr>
      </w:pPr>
    </w:p>
    <w:p w14:paraId="7C4D332F" w14:textId="2357B1F4" w:rsidR="00435C78" w:rsidRPr="00F977BB" w:rsidRDefault="007A4AE8" w:rsidP="007A4AE8">
      <w:pPr>
        <w:autoSpaceDE w:val="0"/>
        <w:autoSpaceDN w:val="0"/>
        <w:adjustRightInd w:val="0"/>
        <w:ind w:firstLine="567"/>
        <w:jc w:val="both"/>
        <w:rPr>
          <w:b/>
          <w:caps/>
          <w:color w:val="000000" w:themeColor="text1"/>
          <w:sz w:val="28"/>
          <w:szCs w:val="28"/>
        </w:rPr>
      </w:pPr>
      <w:r w:rsidRPr="007A4AE8">
        <w:rPr>
          <w:sz w:val="28"/>
          <w:szCs w:val="28"/>
        </w:rPr>
        <w:t>В соответствии с решением Думы города Усолье-Сибирское от 2</w:t>
      </w:r>
      <w:r w:rsidR="0006415C">
        <w:rPr>
          <w:sz w:val="28"/>
          <w:szCs w:val="28"/>
        </w:rPr>
        <w:t>5</w:t>
      </w:r>
      <w:r w:rsidRPr="007A4AE8">
        <w:rPr>
          <w:sz w:val="28"/>
          <w:szCs w:val="28"/>
        </w:rPr>
        <w:t>.</w:t>
      </w:r>
      <w:r w:rsidR="0006415C">
        <w:rPr>
          <w:sz w:val="28"/>
          <w:szCs w:val="28"/>
        </w:rPr>
        <w:t>01.</w:t>
      </w:r>
      <w:r w:rsidRPr="007A4AE8">
        <w:rPr>
          <w:sz w:val="28"/>
          <w:szCs w:val="28"/>
        </w:rPr>
        <w:t>202</w:t>
      </w:r>
      <w:r w:rsidR="0006415C">
        <w:rPr>
          <w:sz w:val="28"/>
          <w:szCs w:val="28"/>
        </w:rPr>
        <w:t>4</w:t>
      </w:r>
      <w:r w:rsidRPr="007A4AE8">
        <w:rPr>
          <w:sz w:val="28"/>
          <w:szCs w:val="28"/>
        </w:rPr>
        <w:t xml:space="preserve"> № </w:t>
      </w:r>
      <w:r w:rsidR="0006415C">
        <w:rPr>
          <w:sz w:val="28"/>
          <w:szCs w:val="28"/>
        </w:rPr>
        <w:t>2</w:t>
      </w:r>
      <w:r w:rsidRPr="007A4AE8">
        <w:rPr>
          <w:sz w:val="28"/>
          <w:szCs w:val="28"/>
        </w:rPr>
        <w:t xml:space="preserve">/8 </w:t>
      </w:r>
      <w:r w:rsidR="0006415C">
        <w:rPr>
          <w:sz w:val="28"/>
          <w:szCs w:val="28"/>
        </w:rPr>
        <w:t xml:space="preserve">«О внесении изменений в решение Думы города Усолье-Сибирское от 21.12.2023 г. № 97/8 </w:t>
      </w:r>
      <w:r w:rsidRPr="007A4AE8">
        <w:rPr>
          <w:sz w:val="28"/>
          <w:szCs w:val="28"/>
        </w:rPr>
        <w:t>«Об утверждении бюджета города Усолье-Сибирское на 2024 год и плановый период 2025-2026 годы</w:t>
      </w:r>
      <w:r w:rsidR="0006415C">
        <w:rPr>
          <w:sz w:val="28"/>
          <w:szCs w:val="28"/>
        </w:rPr>
        <w:t>»</w:t>
      </w:r>
      <w:r w:rsidRPr="007A4AE8">
        <w:rPr>
          <w:sz w:val="28"/>
          <w:szCs w:val="28"/>
        </w:rPr>
        <w:t>, с Положением о порядке принятия решений о разработке муниципальных программ города Усолье-Сибирское, их формирования и реализации,  утвержденным постановлением администрации  города  от  01.08.2019 № 1901, руководствуясь ст. ст. 28, 55 Устава муниципального образования «город Усолье-Сибирское», администрация города Усолье-Сибирское</w:t>
      </w:r>
    </w:p>
    <w:p w14:paraId="3DE19B4F" w14:textId="77777777" w:rsidR="007A4AE8" w:rsidRDefault="007A4AE8" w:rsidP="00E5288D">
      <w:pPr>
        <w:autoSpaceDE w:val="0"/>
        <w:autoSpaceDN w:val="0"/>
        <w:adjustRightInd w:val="0"/>
        <w:ind w:firstLine="851"/>
        <w:rPr>
          <w:b/>
          <w:caps/>
          <w:color w:val="000000" w:themeColor="text1"/>
          <w:sz w:val="28"/>
          <w:szCs w:val="28"/>
        </w:rPr>
      </w:pPr>
    </w:p>
    <w:p w14:paraId="56AF9E90" w14:textId="63F52F77" w:rsidR="008F205C" w:rsidRPr="00AB320F" w:rsidRDefault="008F205C" w:rsidP="00A93A5F">
      <w:pPr>
        <w:autoSpaceDE w:val="0"/>
        <w:autoSpaceDN w:val="0"/>
        <w:adjustRightInd w:val="0"/>
        <w:jc w:val="center"/>
        <w:rPr>
          <w:b/>
          <w:caps/>
          <w:color w:val="000000" w:themeColor="text1"/>
          <w:sz w:val="28"/>
          <w:szCs w:val="28"/>
        </w:rPr>
      </w:pPr>
      <w:r w:rsidRPr="00AB320F">
        <w:rPr>
          <w:b/>
          <w:caps/>
          <w:color w:val="000000" w:themeColor="text1"/>
          <w:sz w:val="28"/>
          <w:szCs w:val="28"/>
        </w:rPr>
        <w:t>постановляет:</w:t>
      </w:r>
    </w:p>
    <w:p w14:paraId="2A62CCA9" w14:textId="77777777" w:rsidR="008F205C" w:rsidRPr="00AB320F" w:rsidRDefault="008F205C" w:rsidP="00E5288D">
      <w:pPr>
        <w:tabs>
          <w:tab w:val="left" w:pos="5166"/>
        </w:tabs>
        <w:ind w:firstLine="851"/>
        <w:jc w:val="both"/>
        <w:rPr>
          <w:color w:val="000000" w:themeColor="text1"/>
          <w:sz w:val="16"/>
          <w:szCs w:val="16"/>
        </w:rPr>
      </w:pPr>
    </w:p>
    <w:p w14:paraId="2B523AC6" w14:textId="5174D6E8" w:rsidR="008F205C" w:rsidRDefault="008F205C" w:rsidP="00E5288D">
      <w:pPr>
        <w:shd w:val="clear" w:color="auto" w:fill="FFFFFF"/>
        <w:ind w:firstLine="567"/>
        <w:jc w:val="both"/>
        <w:rPr>
          <w:sz w:val="28"/>
          <w:szCs w:val="28"/>
        </w:rPr>
      </w:pPr>
      <w:r w:rsidRPr="00AB320F">
        <w:rPr>
          <w:color w:val="000000" w:themeColor="text1"/>
          <w:sz w:val="28"/>
          <w:szCs w:val="28"/>
        </w:rPr>
        <w:t xml:space="preserve">1. </w:t>
      </w:r>
      <w:r>
        <w:rPr>
          <w:sz w:val="28"/>
          <w:szCs w:val="28"/>
        </w:rPr>
        <w:t>Внести</w:t>
      </w:r>
      <w:r w:rsidRPr="007003A4">
        <w:rPr>
          <w:sz w:val="28"/>
          <w:szCs w:val="28"/>
        </w:rPr>
        <w:t xml:space="preserve"> в муниципальную программу города Усолье-Сибирское «Социальная поддержка </w:t>
      </w:r>
      <w:r>
        <w:rPr>
          <w:sz w:val="28"/>
          <w:szCs w:val="28"/>
        </w:rPr>
        <w:t xml:space="preserve">населения </w:t>
      </w:r>
      <w:r w:rsidRPr="00031F2F">
        <w:rPr>
          <w:sz w:val="28"/>
          <w:szCs w:val="28"/>
        </w:rPr>
        <w:t>и социально ориентированных некоммерческих организаций города Усолье-Сибирское</w:t>
      </w:r>
      <w:r>
        <w:rPr>
          <w:sz w:val="28"/>
          <w:szCs w:val="28"/>
        </w:rPr>
        <w:t>» на 2019-202</w:t>
      </w:r>
      <w:r w:rsidR="00E35A87">
        <w:rPr>
          <w:sz w:val="28"/>
          <w:szCs w:val="28"/>
        </w:rPr>
        <w:t>6</w:t>
      </w:r>
      <w:r>
        <w:rPr>
          <w:sz w:val="28"/>
          <w:szCs w:val="28"/>
        </w:rPr>
        <w:t xml:space="preserve"> годы</w:t>
      </w:r>
      <w:r w:rsidRPr="007003A4">
        <w:rPr>
          <w:sz w:val="28"/>
          <w:szCs w:val="28"/>
        </w:rPr>
        <w:t xml:space="preserve">, утвержденную постановлением администрации города Усолье-Сибирское от </w:t>
      </w:r>
      <w:r w:rsidRPr="00C91F45">
        <w:rPr>
          <w:sz w:val="28"/>
          <w:szCs w:val="28"/>
        </w:rPr>
        <w:t>29.12.2018 № 2494, с изменениями от 18.01.2019 № 56, от 26.02.2019</w:t>
      </w:r>
      <w:r w:rsidRPr="00D15974">
        <w:rPr>
          <w:sz w:val="28"/>
          <w:szCs w:val="28"/>
        </w:rPr>
        <w:t xml:space="preserve"> </w:t>
      </w:r>
      <w:r w:rsidRPr="00C91F45">
        <w:rPr>
          <w:sz w:val="28"/>
          <w:szCs w:val="28"/>
        </w:rPr>
        <w:t>№ 422, от 16.04.2019 № 839, от 18.07.2019 № 1759, от 26.08.2019 № 2152, от 23.09.2019 № 2380, от 29.10.2019 № 2671, от 09.12.2019 № 3001</w:t>
      </w:r>
      <w:r>
        <w:rPr>
          <w:sz w:val="28"/>
          <w:szCs w:val="28"/>
        </w:rPr>
        <w:t xml:space="preserve">, </w:t>
      </w:r>
      <w:r w:rsidRPr="00D15974">
        <w:rPr>
          <w:sz w:val="28"/>
          <w:szCs w:val="28"/>
        </w:rPr>
        <w:t>от 06.10.2020 № 1790</w:t>
      </w:r>
      <w:r w:rsidR="00A54413">
        <w:rPr>
          <w:sz w:val="28"/>
          <w:szCs w:val="28"/>
        </w:rPr>
        <w:t xml:space="preserve">, </w:t>
      </w:r>
      <w:r w:rsidR="00A54413" w:rsidRPr="00A54413">
        <w:rPr>
          <w:sz w:val="28"/>
          <w:szCs w:val="28"/>
        </w:rPr>
        <w:t>от</w:t>
      </w:r>
      <w:r w:rsidR="00AB378E">
        <w:rPr>
          <w:sz w:val="28"/>
          <w:szCs w:val="28"/>
        </w:rPr>
        <w:t xml:space="preserve"> </w:t>
      </w:r>
      <w:r w:rsidR="00A54413" w:rsidRPr="00A54413">
        <w:rPr>
          <w:sz w:val="28"/>
          <w:szCs w:val="28"/>
        </w:rPr>
        <w:t>20.11.2020 № 2183</w:t>
      </w:r>
      <w:r w:rsidR="00CE76C0">
        <w:rPr>
          <w:sz w:val="28"/>
          <w:szCs w:val="28"/>
        </w:rPr>
        <w:t>, от 28.12.2020 № 2467</w:t>
      </w:r>
      <w:r w:rsidR="00E03A92">
        <w:rPr>
          <w:sz w:val="28"/>
          <w:szCs w:val="28"/>
        </w:rPr>
        <w:t>,</w:t>
      </w:r>
      <w:r w:rsidR="00A54413" w:rsidRPr="00A54413">
        <w:rPr>
          <w:sz w:val="28"/>
          <w:szCs w:val="28"/>
        </w:rPr>
        <w:t xml:space="preserve"> </w:t>
      </w:r>
      <w:r w:rsidR="00E03A92" w:rsidRPr="00E03A92">
        <w:rPr>
          <w:sz w:val="28"/>
          <w:szCs w:val="28"/>
        </w:rPr>
        <w:t xml:space="preserve">от </w:t>
      </w:r>
      <w:r w:rsidR="00643862">
        <w:rPr>
          <w:sz w:val="28"/>
          <w:szCs w:val="28"/>
        </w:rPr>
        <w:t>1</w:t>
      </w:r>
      <w:r w:rsidR="00E03A92" w:rsidRPr="00E03A92">
        <w:rPr>
          <w:sz w:val="28"/>
          <w:szCs w:val="28"/>
        </w:rPr>
        <w:t xml:space="preserve">6.09.2021 № </w:t>
      </w:r>
      <w:r w:rsidR="00B953A3">
        <w:rPr>
          <w:sz w:val="28"/>
          <w:szCs w:val="28"/>
        </w:rPr>
        <w:t>1874-па</w:t>
      </w:r>
      <w:r w:rsidR="00E03A92" w:rsidRPr="00E03A92">
        <w:rPr>
          <w:sz w:val="28"/>
          <w:szCs w:val="28"/>
        </w:rPr>
        <w:t xml:space="preserve"> </w:t>
      </w:r>
      <w:r w:rsidR="00BD30EB" w:rsidRPr="00BD30EB">
        <w:rPr>
          <w:sz w:val="28"/>
          <w:szCs w:val="28"/>
        </w:rPr>
        <w:t>от 16.11.2021 № 2414</w:t>
      </w:r>
      <w:r w:rsidR="009661FB">
        <w:rPr>
          <w:sz w:val="28"/>
          <w:szCs w:val="28"/>
        </w:rPr>
        <w:t>,</w:t>
      </w:r>
      <w:r w:rsidR="00BD30EB">
        <w:rPr>
          <w:sz w:val="28"/>
          <w:szCs w:val="28"/>
        </w:rPr>
        <w:t xml:space="preserve"> </w:t>
      </w:r>
      <w:r w:rsidR="009661FB" w:rsidRPr="009661FB">
        <w:rPr>
          <w:sz w:val="28"/>
          <w:szCs w:val="28"/>
        </w:rPr>
        <w:t>от 13.12.2021 № 2634-па</w:t>
      </w:r>
      <w:r w:rsidR="00435C78">
        <w:rPr>
          <w:sz w:val="28"/>
          <w:szCs w:val="28"/>
        </w:rPr>
        <w:t xml:space="preserve">, </w:t>
      </w:r>
      <w:r w:rsidR="00435C78" w:rsidRPr="009661FB">
        <w:rPr>
          <w:sz w:val="28"/>
          <w:szCs w:val="28"/>
        </w:rPr>
        <w:t xml:space="preserve">от </w:t>
      </w:r>
      <w:r w:rsidR="00435C78">
        <w:rPr>
          <w:sz w:val="28"/>
          <w:szCs w:val="28"/>
        </w:rPr>
        <w:t>13</w:t>
      </w:r>
      <w:r w:rsidR="00435C78" w:rsidRPr="009661FB">
        <w:rPr>
          <w:sz w:val="28"/>
          <w:szCs w:val="28"/>
        </w:rPr>
        <w:t>.</w:t>
      </w:r>
      <w:r w:rsidR="00435C78">
        <w:rPr>
          <w:sz w:val="28"/>
          <w:szCs w:val="28"/>
        </w:rPr>
        <w:t>01</w:t>
      </w:r>
      <w:r w:rsidR="00435C78" w:rsidRPr="009661FB">
        <w:rPr>
          <w:sz w:val="28"/>
          <w:szCs w:val="28"/>
        </w:rPr>
        <w:t>.202</w:t>
      </w:r>
      <w:r w:rsidR="00435C78">
        <w:rPr>
          <w:sz w:val="28"/>
          <w:szCs w:val="28"/>
        </w:rPr>
        <w:t>2</w:t>
      </w:r>
      <w:r w:rsidR="00435C78" w:rsidRPr="009661FB">
        <w:rPr>
          <w:sz w:val="28"/>
          <w:szCs w:val="28"/>
        </w:rPr>
        <w:t xml:space="preserve"> № 2</w:t>
      </w:r>
      <w:r w:rsidR="00435C78">
        <w:rPr>
          <w:sz w:val="28"/>
          <w:szCs w:val="28"/>
        </w:rPr>
        <w:t>0</w:t>
      </w:r>
      <w:r w:rsidR="00435C78" w:rsidRPr="009661FB">
        <w:rPr>
          <w:sz w:val="28"/>
          <w:szCs w:val="28"/>
        </w:rPr>
        <w:t>-па</w:t>
      </w:r>
      <w:r w:rsidR="00617669">
        <w:rPr>
          <w:sz w:val="28"/>
          <w:szCs w:val="28"/>
        </w:rPr>
        <w:t>,</w:t>
      </w:r>
      <w:r w:rsidR="009661FB" w:rsidRPr="009661FB">
        <w:rPr>
          <w:sz w:val="28"/>
          <w:szCs w:val="28"/>
        </w:rPr>
        <w:t xml:space="preserve"> </w:t>
      </w:r>
      <w:r w:rsidR="002E259E" w:rsidRPr="002E259E">
        <w:rPr>
          <w:sz w:val="28"/>
          <w:szCs w:val="28"/>
        </w:rPr>
        <w:t>от 11.08.2022</w:t>
      </w:r>
      <w:r w:rsidR="00617669">
        <w:rPr>
          <w:sz w:val="28"/>
          <w:szCs w:val="28"/>
        </w:rPr>
        <w:t xml:space="preserve"> </w:t>
      </w:r>
      <w:r w:rsidR="002E259E" w:rsidRPr="002E259E">
        <w:rPr>
          <w:sz w:val="28"/>
          <w:szCs w:val="28"/>
        </w:rPr>
        <w:t>№</w:t>
      </w:r>
      <w:r w:rsidR="006D7F14">
        <w:rPr>
          <w:sz w:val="28"/>
          <w:szCs w:val="28"/>
        </w:rPr>
        <w:t xml:space="preserve"> </w:t>
      </w:r>
      <w:r w:rsidR="002E259E" w:rsidRPr="002E259E">
        <w:rPr>
          <w:sz w:val="28"/>
          <w:szCs w:val="28"/>
        </w:rPr>
        <w:t>1656-па,</w:t>
      </w:r>
      <w:r w:rsidR="00617669">
        <w:rPr>
          <w:sz w:val="28"/>
          <w:szCs w:val="28"/>
        </w:rPr>
        <w:t xml:space="preserve"> </w:t>
      </w:r>
      <w:r w:rsidR="002E259E" w:rsidRPr="002E259E">
        <w:rPr>
          <w:sz w:val="28"/>
          <w:szCs w:val="28"/>
        </w:rPr>
        <w:t>от</w:t>
      </w:r>
      <w:r w:rsidR="00617669">
        <w:rPr>
          <w:sz w:val="28"/>
          <w:szCs w:val="28"/>
        </w:rPr>
        <w:t xml:space="preserve"> </w:t>
      </w:r>
      <w:r w:rsidR="002E259E" w:rsidRPr="002E259E">
        <w:rPr>
          <w:sz w:val="28"/>
          <w:szCs w:val="28"/>
        </w:rPr>
        <w:t>15.11.2022</w:t>
      </w:r>
      <w:r w:rsidR="00617669">
        <w:rPr>
          <w:sz w:val="28"/>
          <w:szCs w:val="28"/>
        </w:rPr>
        <w:t xml:space="preserve"> </w:t>
      </w:r>
      <w:r w:rsidR="002E259E" w:rsidRPr="002E259E">
        <w:rPr>
          <w:sz w:val="28"/>
          <w:szCs w:val="28"/>
        </w:rPr>
        <w:t>№</w:t>
      </w:r>
      <w:r w:rsidR="006D7F14">
        <w:rPr>
          <w:sz w:val="28"/>
          <w:szCs w:val="28"/>
        </w:rPr>
        <w:t xml:space="preserve"> </w:t>
      </w:r>
      <w:r w:rsidR="002E259E" w:rsidRPr="002E259E">
        <w:rPr>
          <w:sz w:val="28"/>
          <w:szCs w:val="28"/>
        </w:rPr>
        <w:t>2625-па, от 20.12.2022</w:t>
      </w:r>
      <w:r w:rsidR="00617669">
        <w:rPr>
          <w:sz w:val="28"/>
          <w:szCs w:val="28"/>
        </w:rPr>
        <w:t xml:space="preserve"> </w:t>
      </w:r>
      <w:r w:rsidR="002E259E" w:rsidRPr="002E259E">
        <w:rPr>
          <w:sz w:val="28"/>
          <w:szCs w:val="28"/>
        </w:rPr>
        <w:t>№</w:t>
      </w:r>
      <w:r w:rsidR="006D7F14">
        <w:rPr>
          <w:sz w:val="28"/>
          <w:szCs w:val="28"/>
        </w:rPr>
        <w:t xml:space="preserve"> </w:t>
      </w:r>
      <w:r w:rsidR="002E259E" w:rsidRPr="002E259E">
        <w:rPr>
          <w:sz w:val="28"/>
          <w:szCs w:val="28"/>
        </w:rPr>
        <w:t>3009-па</w:t>
      </w:r>
      <w:r w:rsidR="00617669">
        <w:rPr>
          <w:sz w:val="28"/>
          <w:szCs w:val="28"/>
        </w:rPr>
        <w:t xml:space="preserve">, от </w:t>
      </w:r>
      <w:r w:rsidR="00617669" w:rsidRPr="00617669">
        <w:rPr>
          <w:sz w:val="28"/>
          <w:szCs w:val="28"/>
        </w:rPr>
        <w:t>02.02.2023</w:t>
      </w:r>
      <w:r w:rsidR="00617669">
        <w:rPr>
          <w:sz w:val="28"/>
          <w:szCs w:val="28"/>
        </w:rPr>
        <w:t xml:space="preserve"> </w:t>
      </w:r>
      <w:r w:rsidR="00617669" w:rsidRPr="00617669">
        <w:rPr>
          <w:sz w:val="28"/>
          <w:szCs w:val="28"/>
        </w:rPr>
        <w:t>№</w:t>
      </w:r>
      <w:r w:rsidR="006D7F14">
        <w:rPr>
          <w:sz w:val="28"/>
          <w:szCs w:val="28"/>
        </w:rPr>
        <w:t xml:space="preserve"> </w:t>
      </w:r>
      <w:r w:rsidR="00617669" w:rsidRPr="00617669">
        <w:rPr>
          <w:sz w:val="28"/>
          <w:szCs w:val="28"/>
        </w:rPr>
        <w:t>258-па</w:t>
      </w:r>
      <w:r w:rsidR="002455F0">
        <w:rPr>
          <w:sz w:val="28"/>
          <w:szCs w:val="28"/>
        </w:rPr>
        <w:t>,</w:t>
      </w:r>
      <w:r w:rsidR="002455F0" w:rsidRPr="002455F0">
        <w:t xml:space="preserve"> </w:t>
      </w:r>
      <w:r w:rsidR="002455F0" w:rsidRPr="002455F0">
        <w:rPr>
          <w:sz w:val="28"/>
          <w:szCs w:val="28"/>
        </w:rPr>
        <w:t>от 28.03.2023 № 666-па, от</w:t>
      </w:r>
      <w:r w:rsidR="002455F0">
        <w:rPr>
          <w:sz w:val="28"/>
          <w:szCs w:val="28"/>
        </w:rPr>
        <w:t xml:space="preserve"> </w:t>
      </w:r>
      <w:r w:rsidR="002455F0" w:rsidRPr="002455F0">
        <w:rPr>
          <w:sz w:val="28"/>
          <w:szCs w:val="28"/>
        </w:rPr>
        <w:t>05.04.2023 № 732-па, от 24.04.2023 № 869-па, от 01.06.2023 № 1205-па,</w:t>
      </w:r>
      <w:r w:rsidR="002455F0">
        <w:rPr>
          <w:sz w:val="28"/>
          <w:szCs w:val="28"/>
        </w:rPr>
        <w:t xml:space="preserve"> </w:t>
      </w:r>
      <w:r w:rsidR="002455F0" w:rsidRPr="002455F0">
        <w:rPr>
          <w:sz w:val="28"/>
          <w:szCs w:val="28"/>
        </w:rPr>
        <w:t>от 12.07.2023 № 1632-па, от 03.08.2023 № 1756-па</w:t>
      </w:r>
      <w:r w:rsidR="00B5661C">
        <w:rPr>
          <w:sz w:val="28"/>
          <w:szCs w:val="28"/>
        </w:rPr>
        <w:t xml:space="preserve">, от </w:t>
      </w:r>
      <w:r w:rsidR="00B5661C" w:rsidRPr="00B5661C">
        <w:rPr>
          <w:sz w:val="28"/>
          <w:szCs w:val="28"/>
        </w:rPr>
        <w:t>20.11.2023 № 2710-па</w:t>
      </w:r>
      <w:r w:rsidR="00E35A87">
        <w:rPr>
          <w:sz w:val="28"/>
          <w:szCs w:val="28"/>
        </w:rPr>
        <w:t xml:space="preserve">, </w:t>
      </w:r>
      <w:r w:rsidR="00A74700" w:rsidRPr="00A74700">
        <w:rPr>
          <w:sz w:val="28"/>
          <w:szCs w:val="28"/>
        </w:rPr>
        <w:t>от 09.01.2024 № 5-па</w:t>
      </w:r>
      <w:r w:rsidR="00A74700">
        <w:rPr>
          <w:sz w:val="28"/>
          <w:szCs w:val="28"/>
        </w:rPr>
        <w:t xml:space="preserve">, </w:t>
      </w:r>
      <w:r w:rsidR="00A74700" w:rsidRPr="00A74700">
        <w:rPr>
          <w:sz w:val="28"/>
          <w:szCs w:val="28"/>
        </w:rPr>
        <w:t>от 11.01.2024 г. № 52-па</w:t>
      </w:r>
      <w:r w:rsidR="002455F0" w:rsidRPr="002455F0">
        <w:rPr>
          <w:sz w:val="28"/>
          <w:szCs w:val="28"/>
        </w:rPr>
        <w:t>)</w:t>
      </w:r>
      <w:r w:rsidR="002E259E">
        <w:rPr>
          <w:sz w:val="28"/>
          <w:szCs w:val="28"/>
        </w:rPr>
        <w:t xml:space="preserve"> </w:t>
      </w:r>
      <w:r w:rsidR="00BD30EB">
        <w:rPr>
          <w:sz w:val="28"/>
          <w:szCs w:val="28"/>
        </w:rPr>
        <w:t>(</w:t>
      </w:r>
      <w:r w:rsidRPr="0064516D">
        <w:rPr>
          <w:sz w:val="28"/>
          <w:szCs w:val="28"/>
        </w:rPr>
        <w:t>далее – муниципальная программа)</w:t>
      </w:r>
      <w:r>
        <w:rPr>
          <w:sz w:val="28"/>
          <w:szCs w:val="28"/>
        </w:rPr>
        <w:t xml:space="preserve"> изменения следующего содержания:</w:t>
      </w:r>
    </w:p>
    <w:p w14:paraId="0CA58D6F" w14:textId="33319066" w:rsidR="008F205C" w:rsidRDefault="008F205C" w:rsidP="00E5288D">
      <w:pPr>
        <w:ind w:firstLine="567"/>
        <w:jc w:val="both"/>
        <w:rPr>
          <w:color w:val="000000" w:themeColor="text1"/>
          <w:sz w:val="28"/>
          <w:szCs w:val="28"/>
        </w:rPr>
      </w:pPr>
      <w:r w:rsidRPr="007B4BF0">
        <w:rPr>
          <w:color w:val="000000" w:themeColor="text1"/>
          <w:sz w:val="28"/>
          <w:szCs w:val="28"/>
        </w:rPr>
        <w:t>1.</w:t>
      </w:r>
      <w:r>
        <w:rPr>
          <w:color w:val="000000" w:themeColor="text1"/>
          <w:sz w:val="28"/>
          <w:szCs w:val="28"/>
        </w:rPr>
        <w:t xml:space="preserve">1. </w:t>
      </w:r>
      <w:r w:rsidRPr="007B4BF0">
        <w:rPr>
          <w:color w:val="000000" w:themeColor="text1"/>
          <w:sz w:val="28"/>
          <w:szCs w:val="28"/>
        </w:rPr>
        <w:t xml:space="preserve">Строку «Ресурсное обеспечение муниципальной программы» паспорта </w:t>
      </w:r>
      <w:r w:rsidR="00A74700">
        <w:rPr>
          <w:color w:val="000000" w:themeColor="text1"/>
          <w:sz w:val="28"/>
          <w:szCs w:val="28"/>
        </w:rPr>
        <w:t xml:space="preserve">подпрограммы 2 </w:t>
      </w:r>
      <w:r w:rsidR="00A74700" w:rsidRPr="00A74700">
        <w:rPr>
          <w:color w:val="000000" w:themeColor="text1"/>
          <w:sz w:val="28"/>
          <w:szCs w:val="28"/>
        </w:rPr>
        <w:t>«Поддержка социально ориентированных некоммерческих организаций города Усолье-Сибирское» на 2019-2026 годы</w:t>
      </w:r>
      <w:r w:rsidR="00A74700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муниципальной п</w:t>
      </w:r>
      <w:r w:rsidRPr="007B4BF0">
        <w:rPr>
          <w:color w:val="000000" w:themeColor="text1"/>
          <w:sz w:val="28"/>
          <w:szCs w:val="28"/>
        </w:rPr>
        <w:t>рограммы изложить в новой редакции:</w:t>
      </w:r>
    </w:p>
    <w:p w14:paraId="59EA15A8" w14:textId="77777777" w:rsidR="00A74700" w:rsidRDefault="00A74700" w:rsidP="00E5288D">
      <w:pPr>
        <w:ind w:firstLine="567"/>
        <w:jc w:val="both"/>
        <w:rPr>
          <w:color w:val="000000" w:themeColor="text1"/>
          <w:sz w:val="28"/>
          <w:szCs w:val="28"/>
        </w:rPr>
      </w:pPr>
    </w:p>
    <w:tbl>
      <w:tblPr>
        <w:tblStyle w:val="ac"/>
        <w:tblW w:w="9918" w:type="dxa"/>
        <w:tblLook w:val="04A0" w:firstRow="1" w:lastRow="0" w:firstColumn="1" w:lastColumn="0" w:noHBand="0" w:noVBand="1"/>
      </w:tblPr>
      <w:tblGrid>
        <w:gridCol w:w="2929"/>
        <w:gridCol w:w="6989"/>
      </w:tblGrid>
      <w:tr w:rsidR="008F205C" w14:paraId="5F19C94A" w14:textId="77777777" w:rsidTr="00673B18">
        <w:tc>
          <w:tcPr>
            <w:tcW w:w="2929" w:type="dxa"/>
          </w:tcPr>
          <w:p w14:paraId="27EB12A4" w14:textId="77777777" w:rsidR="008F205C" w:rsidRPr="007B4BF0" w:rsidRDefault="008F205C" w:rsidP="00E5288D">
            <w:pPr>
              <w:jc w:val="center"/>
              <w:rPr>
                <w:b/>
                <w:sz w:val="28"/>
                <w:szCs w:val="28"/>
              </w:rPr>
            </w:pPr>
            <w:r w:rsidRPr="007B4BF0">
              <w:rPr>
                <w:b/>
                <w:sz w:val="28"/>
                <w:szCs w:val="28"/>
              </w:rPr>
              <w:t xml:space="preserve">Ресурсное обеспечение </w:t>
            </w:r>
            <w:r w:rsidRPr="007B4BF0">
              <w:rPr>
                <w:b/>
                <w:sz w:val="28"/>
                <w:szCs w:val="28"/>
              </w:rPr>
              <w:lastRenderedPageBreak/>
              <w:t>муниципальной программы</w:t>
            </w:r>
          </w:p>
        </w:tc>
        <w:tc>
          <w:tcPr>
            <w:tcW w:w="6989" w:type="dxa"/>
          </w:tcPr>
          <w:p w14:paraId="0036DE78" w14:textId="10713FA7" w:rsidR="008F205C" w:rsidRPr="00630D7D" w:rsidRDefault="008F205C" w:rsidP="003C77B1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0D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Общий объем финансирования реализации </w:t>
            </w:r>
            <w:r w:rsidR="003C77B1">
              <w:rPr>
                <w:rFonts w:ascii="Times New Roman" w:hAnsi="Times New Roman" w:cs="Times New Roman"/>
                <w:sz w:val="28"/>
                <w:szCs w:val="28"/>
              </w:rPr>
              <w:t>подп</w:t>
            </w:r>
            <w:r w:rsidRPr="00630D7D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  <w:r w:rsidR="003C77B1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  <w:r w:rsidRPr="00630D7D">
              <w:rPr>
                <w:rFonts w:ascii="Times New Roman" w:hAnsi="Times New Roman" w:cs="Times New Roman"/>
                <w:sz w:val="28"/>
                <w:szCs w:val="28"/>
              </w:rPr>
              <w:t xml:space="preserve"> за счет средств бюджета города </w:t>
            </w:r>
            <w:r w:rsidRPr="00FE64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составляет </w:t>
            </w:r>
            <w:r w:rsidR="003C77B1" w:rsidRPr="003C77B1">
              <w:rPr>
                <w:rFonts w:ascii="Times New Roman" w:hAnsi="Times New Roman" w:cs="Times New Roman"/>
                <w:b/>
                <w:sz w:val="28"/>
                <w:szCs w:val="28"/>
              </w:rPr>
              <w:t>6 359 310,20</w:t>
            </w:r>
            <w:r w:rsidR="003C77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30D7D">
              <w:rPr>
                <w:rFonts w:ascii="Times New Roman" w:hAnsi="Times New Roman" w:cs="Times New Roman"/>
                <w:sz w:val="28"/>
                <w:szCs w:val="28"/>
              </w:rPr>
              <w:t>руб., из них:</w:t>
            </w:r>
          </w:p>
          <w:p w14:paraId="5401609C" w14:textId="277BF3C0" w:rsidR="008F205C" w:rsidRPr="00880869" w:rsidRDefault="008F205C" w:rsidP="00E5288D">
            <w:pPr>
              <w:pStyle w:val="ConsPlusCel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30D7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8808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2019 год – </w:t>
            </w:r>
            <w:r w:rsidR="00E35A87" w:rsidRPr="00E35A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956 610,20</w:t>
            </w:r>
            <w:r w:rsidR="00E35A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8808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руб.;</w:t>
            </w:r>
          </w:p>
          <w:p w14:paraId="53E4114C" w14:textId="3C7534AC" w:rsidR="008F205C" w:rsidRPr="00880869" w:rsidRDefault="008F205C" w:rsidP="00E5288D">
            <w:pPr>
              <w:pStyle w:val="ConsPlusCel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08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- 2020 год – </w:t>
            </w:r>
            <w:r w:rsidR="00E35A87" w:rsidRPr="00E35A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768 100,00</w:t>
            </w:r>
            <w:r w:rsidR="00E35A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8808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руб.;</w:t>
            </w:r>
          </w:p>
          <w:p w14:paraId="6F78638D" w14:textId="4C11F08A" w:rsidR="008F205C" w:rsidRPr="00880869" w:rsidRDefault="008F205C" w:rsidP="00E5288D">
            <w:pPr>
              <w:pStyle w:val="ConsPlusCel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08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- 2021 год – </w:t>
            </w:r>
            <w:r w:rsidR="00E35A87" w:rsidRPr="00E35A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768 100,00</w:t>
            </w:r>
            <w:r w:rsidR="00E35A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8808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руб.;</w:t>
            </w:r>
          </w:p>
          <w:p w14:paraId="78901B58" w14:textId="349882E9" w:rsidR="008F205C" w:rsidRDefault="008F205C" w:rsidP="00E5288D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08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- 2022 год – </w:t>
            </w:r>
            <w:r w:rsidR="00E35A87" w:rsidRPr="00E35A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768 100,00</w:t>
            </w:r>
            <w:r w:rsidR="00E35A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8808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руб</w:t>
            </w:r>
            <w:r w:rsidRPr="00630D7D"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14:paraId="06CDBAD7" w14:textId="77777777" w:rsidR="004027E3" w:rsidRDefault="004027E3" w:rsidP="004027E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- 2023 </w:t>
            </w:r>
            <w:r w:rsidRPr="008808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год – </w:t>
            </w:r>
            <w:r w:rsidRPr="00E35A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768 100,00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8808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руб</w:t>
            </w:r>
            <w:r w:rsidRPr="00630D7D"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14:paraId="4B75FA60" w14:textId="2E2ED1B7" w:rsidR="008F205C" w:rsidRPr="00630D7D" w:rsidRDefault="008F205C" w:rsidP="00E5288D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0D7D">
              <w:rPr>
                <w:rFonts w:ascii="Times New Roman" w:hAnsi="Times New Roman" w:cs="Times New Roman"/>
                <w:sz w:val="28"/>
                <w:szCs w:val="28"/>
              </w:rPr>
              <w:t>- 202</w:t>
            </w:r>
            <w:r w:rsidR="004027E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30D7D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E35A87" w:rsidRPr="00E35A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794 100,00</w:t>
            </w:r>
            <w:r w:rsidR="00E35A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CE76C0" w:rsidRPr="008808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руб.;</w:t>
            </w:r>
          </w:p>
          <w:p w14:paraId="765E2AD6" w14:textId="31426F99" w:rsidR="008F205C" w:rsidRDefault="008F205C" w:rsidP="00E5288D">
            <w:pPr>
              <w:rPr>
                <w:color w:val="000000" w:themeColor="text1"/>
                <w:sz w:val="28"/>
                <w:szCs w:val="28"/>
              </w:rPr>
            </w:pPr>
            <w:r w:rsidRPr="00630D7D">
              <w:rPr>
                <w:sz w:val="28"/>
                <w:szCs w:val="28"/>
              </w:rPr>
              <w:t>- 202</w:t>
            </w:r>
            <w:r w:rsidR="004027E3">
              <w:rPr>
                <w:sz w:val="28"/>
                <w:szCs w:val="28"/>
              </w:rPr>
              <w:t>5</w:t>
            </w:r>
            <w:r w:rsidRPr="00630D7D">
              <w:rPr>
                <w:sz w:val="28"/>
                <w:szCs w:val="28"/>
              </w:rPr>
              <w:t xml:space="preserve"> год – </w:t>
            </w:r>
            <w:r w:rsidR="00E35A87" w:rsidRPr="00E35A87">
              <w:rPr>
                <w:color w:val="000000" w:themeColor="text1"/>
                <w:sz w:val="28"/>
                <w:szCs w:val="28"/>
              </w:rPr>
              <w:t xml:space="preserve">768 100,00 </w:t>
            </w:r>
            <w:r w:rsidR="00CE76C0" w:rsidRPr="00880869">
              <w:rPr>
                <w:color w:val="000000" w:themeColor="text1"/>
                <w:sz w:val="28"/>
                <w:szCs w:val="28"/>
              </w:rPr>
              <w:t>руб.</w:t>
            </w:r>
            <w:r w:rsidR="006D7F14">
              <w:rPr>
                <w:color w:val="000000" w:themeColor="text1"/>
                <w:sz w:val="28"/>
                <w:szCs w:val="28"/>
              </w:rPr>
              <w:t>;</w:t>
            </w:r>
          </w:p>
          <w:p w14:paraId="08131503" w14:textId="4DC2F570" w:rsidR="006D7F14" w:rsidRDefault="006D7F14" w:rsidP="00E5288D">
            <w:r w:rsidRPr="00630D7D">
              <w:rPr>
                <w:sz w:val="28"/>
                <w:szCs w:val="28"/>
              </w:rPr>
              <w:t>- 202</w:t>
            </w:r>
            <w:r w:rsidR="004027E3">
              <w:rPr>
                <w:sz w:val="28"/>
                <w:szCs w:val="28"/>
              </w:rPr>
              <w:t>6</w:t>
            </w:r>
            <w:r w:rsidRPr="00630D7D">
              <w:rPr>
                <w:sz w:val="28"/>
                <w:szCs w:val="28"/>
              </w:rPr>
              <w:t xml:space="preserve"> год – </w:t>
            </w:r>
            <w:r w:rsidR="00E35A87" w:rsidRPr="00E35A87">
              <w:rPr>
                <w:color w:val="000000" w:themeColor="text1"/>
                <w:sz w:val="28"/>
                <w:szCs w:val="28"/>
              </w:rPr>
              <w:t xml:space="preserve">768 100,00 </w:t>
            </w:r>
            <w:r w:rsidRPr="00880869">
              <w:rPr>
                <w:color w:val="000000" w:themeColor="text1"/>
                <w:sz w:val="28"/>
                <w:szCs w:val="28"/>
              </w:rPr>
              <w:t>руб.</w:t>
            </w:r>
          </w:p>
        </w:tc>
      </w:tr>
    </w:tbl>
    <w:p w14:paraId="12EF84BA" w14:textId="77777777" w:rsidR="007341AC" w:rsidRDefault="007341AC" w:rsidP="007341AC">
      <w:pPr>
        <w:shd w:val="clear" w:color="auto" w:fill="FFFFFF"/>
        <w:ind w:firstLine="708"/>
        <w:jc w:val="both"/>
        <w:rPr>
          <w:color w:val="000000" w:themeColor="text1"/>
          <w:sz w:val="28"/>
          <w:szCs w:val="28"/>
        </w:rPr>
      </w:pPr>
    </w:p>
    <w:p w14:paraId="006EDE96" w14:textId="4C7B2558" w:rsidR="007C3306" w:rsidRDefault="0076514F" w:rsidP="00A74700">
      <w:pPr>
        <w:shd w:val="clear" w:color="auto" w:fill="FFFFFF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</w:t>
      </w:r>
      <w:r w:rsidR="006D7F14">
        <w:rPr>
          <w:color w:val="000000" w:themeColor="text1"/>
          <w:sz w:val="28"/>
          <w:szCs w:val="28"/>
        </w:rPr>
        <w:t>2</w:t>
      </w:r>
      <w:r>
        <w:rPr>
          <w:color w:val="000000" w:themeColor="text1"/>
          <w:sz w:val="28"/>
          <w:szCs w:val="28"/>
        </w:rPr>
        <w:t>.</w:t>
      </w:r>
      <w:r w:rsidR="00A74700">
        <w:rPr>
          <w:color w:val="000000" w:themeColor="text1"/>
          <w:sz w:val="28"/>
          <w:szCs w:val="28"/>
        </w:rPr>
        <w:t xml:space="preserve"> </w:t>
      </w:r>
      <w:r w:rsidR="007C3306" w:rsidRPr="00BE72DF">
        <w:rPr>
          <w:color w:val="000000" w:themeColor="text1"/>
          <w:sz w:val="28"/>
          <w:szCs w:val="28"/>
        </w:rPr>
        <w:t xml:space="preserve">Строку «Ресурсное обеспечение подпрограммы» паспорта подпрограммы 3 </w:t>
      </w:r>
      <w:r w:rsidR="002579BF" w:rsidRPr="00BE72DF">
        <w:rPr>
          <w:color w:val="000000" w:themeColor="text1"/>
          <w:sz w:val="28"/>
          <w:szCs w:val="28"/>
        </w:rPr>
        <w:t>«Поддержка семей участников специальной военной операции» на 2023</w:t>
      </w:r>
      <w:r w:rsidR="00E35A87">
        <w:rPr>
          <w:color w:val="000000" w:themeColor="text1"/>
          <w:sz w:val="28"/>
          <w:szCs w:val="28"/>
        </w:rPr>
        <w:t>-2026</w:t>
      </w:r>
      <w:r w:rsidR="002579BF" w:rsidRPr="00BE72DF">
        <w:rPr>
          <w:color w:val="000000" w:themeColor="text1"/>
          <w:sz w:val="28"/>
          <w:szCs w:val="28"/>
        </w:rPr>
        <w:t xml:space="preserve"> год</w:t>
      </w:r>
      <w:r w:rsidR="00E35A87">
        <w:rPr>
          <w:color w:val="000000" w:themeColor="text1"/>
          <w:sz w:val="28"/>
          <w:szCs w:val="28"/>
        </w:rPr>
        <w:t>ы</w:t>
      </w:r>
      <w:r w:rsidR="002579BF" w:rsidRPr="00BE72DF">
        <w:rPr>
          <w:color w:val="000000" w:themeColor="text1"/>
          <w:sz w:val="28"/>
          <w:szCs w:val="28"/>
        </w:rPr>
        <w:t xml:space="preserve"> </w:t>
      </w:r>
      <w:r w:rsidR="007C3306" w:rsidRPr="00BE72DF">
        <w:rPr>
          <w:color w:val="000000" w:themeColor="text1"/>
          <w:sz w:val="28"/>
          <w:szCs w:val="28"/>
        </w:rPr>
        <w:t>муниципальной программы изложить в новой редакции:</w:t>
      </w:r>
    </w:p>
    <w:p w14:paraId="76A55E60" w14:textId="77777777" w:rsidR="007341AC" w:rsidRPr="00BE72DF" w:rsidRDefault="007341AC" w:rsidP="00E5288D">
      <w:pPr>
        <w:pStyle w:val="ConsPlusCell"/>
        <w:shd w:val="clear" w:color="auto" w:fill="FFFFFF" w:themeFill="background1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tbl>
      <w:tblPr>
        <w:tblW w:w="9843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039"/>
        <w:gridCol w:w="6804"/>
      </w:tblGrid>
      <w:tr w:rsidR="007C3306" w:rsidRPr="00BE72DF" w14:paraId="09CCC1A5" w14:textId="77777777" w:rsidTr="00673B18">
        <w:trPr>
          <w:trHeight w:val="529"/>
          <w:tblCellSpacing w:w="5" w:type="nil"/>
        </w:trPr>
        <w:tc>
          <w:tcPr>
            <w:tcW w:w="3039" w:type="dxa"/>
          </w:tcPr>
          <w:p w14:paraId="385DC13D" w14:textId="77777777" w:rsidR="007C3306" w:rsidRPr="00824DD1" w:rsidRDefault="007C3306" w:rsidP="00E5288D">
            <w:pPr>
              <w:pStyle w:val="ConsPlusCell"/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824DD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Ресурсное </w:t>
            </w:r>
          </w:p>
          <w:p w14:paraId="7FCB0318" w14:textId="77777777" w:rsidR="007C3306" w:rsidRPr="00824DD1" w:rsidRDefault="007C3306" w:rsidP="00E5288D">
            <w:pPr>
              <w:pStyle w:val="ConsPlusCell"/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824DD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обеспечение </w:t>
            </w:r>
          </w:p>
          <w:p w14:paraId="2A42B564" w14:textId="77777777" w:rsidR="007C3306" w:rsidRPr="00BE72DF" w:rsidRDefault="007C3306" w:rsidP="00E5288D">
            <w:pPr>
              <w:pStyle w:val="ConsPlusCell"/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24DD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подпрограммы</w:t>
            </w:r>
          </w:p>
        </w:tc>
        <w:tc>
          <w:tcPr>
            <w:tcW w:w="6804" w:type="dxa"/>
          </w:tcPr>
          <w:p w14:paraId="5C3598F7" w14:textId="54612EA8" w:rsidR="007C3306" w:rsidRPr="00BE72DF" w:rsidRDefault="007C3306" w:rsidP="00E5288D">
            <w:pPr>
              <w:pStyle w:val="ConsPlusCell"/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72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Общий объем финансирования реализации подпрограммы за счет средств бюджета города составляет </w:t>
            </w:r>
            <w:r w:rsidR="00E35A87" w:rsidRPr="00E35A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1 330 094,64 </w:t>
            </w:r>
            <w:r w:rsidRPr="00E35A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руб.,</w:t>
            </w:r>
            <w:r w:rsidRPr="00BE72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из них: </w:t>
            </w:r>
          </w:p>
          <w:p w14:paraId="1265B1CA" w14:textId="77777777" w:rsidR="007C3306" w:rsidRDefault="007C3306" w:rsidP="00E5288D">
            <w:pPr>
              <w:pStyle w:val="ConsPlusCell"/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72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- 2023 год – </w:t>
            </w:r>
            <w:r w:rsidR="002579BF" w:rsidRPr="00BE72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315 590,00</w:t>
            </w:r>
            <w:r w:rsidRPr="00BE72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руб.</w:t>
            </w:r>
            <w:r w:rsidR="00E35A8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  <w:p w14:paraId="775F5641" w14:textId="5F766670" w:rsidR="00E35A87" w:rsidRDefault="00E35A87" w:rsidP="00E5288D">
            <w:pPr>
              <w:pStyle w:val="ConsPlusCell"/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- 2024 год – </w:t>
            </w:r>
            <w:r w:rsidRPr="00E35A8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320 834,88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руб.;</w:t>
            </w:r>
          </w:p>
          <w:p w14:paraId="528DA860" w14:textId="72507CE0" w:rsidR="00E35A87" w:rsidRDefault="00E35A87" w:rsidP="00E5288D">
            <w:pPr>
              <w:pStyle w:val="ConsPlusCell"/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- 2025 год – </w:t>
            </w:r>
            <w:r w:rsidRPr="00E35A8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346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E35A8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834,88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руб.;</w:t>
            </w:r>
          </w:p>
          <w:p w14:paraId="19DB36A9" w14:textId="13917084" w:rsidR="00E35A87" w:rsidRPr="00BE72DF" w:rsidRDefault="00E35A87" w:rsidP="00E5288D">
            <w:pPr>
              <w:pStyle w:val="ConsPlusCell"/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- 2026 год – </w:t>
            </w:r>
            <w:r w:rsidRPr="00E35A8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346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E35A8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834,88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руб.</w:t>
            </w:r>
          </w:p>
        </w:tc>
      </w:tr>
    </w:tbl>
    <w:p w14:paraId="608AC96F" w14:textId="77777777" w:rsidR="007341AC" w:rsidRDefault="007341AC" w:rsidP="00E5288D">
      <w:pPr>
        <w:pStyle w:val="ConsPlusCell"/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88648FA" w14:textId="111F7082" w:rsidR="008F205C" w:rsidRDefault="00E5288D" w:rsidP="00E5288D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E35A87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="008F205C" w:rsidRPr="00AF68B5">
        <w:rPr>
          <w:sz w:val="28"/>
          <w:szCs w:val="28"/>
        </w:rPr>
        <w:t>Приложени</w:t>
      </w:r>
      <w:r w:rsidR="00E35A87">
        <w:rPr>
          <w:sz w:val="28"/>
          <w:szCs w:val="28"/>
        </w:rPr>
        <w:t>е</w:t>
      </w:r>
      <w:r w:rsidR="00905182">
        <w:rPr>
          <w:sz w:val="28"/>
          <w:szCs w:val="28"/>
        </w:rPr>
        <w:t xml:space="preserve"> </w:t>
      </w:r>
      <w:r w:rsidR="008F205C" w:rsidRPr="00AF68B5">
        <w:rPr>
          <w:sz w:val="28"/>
          <w:szCs w:val="28"/>
        </w:rPr>
        <w:t xml:space="preserve">3 к </w:t>
      </w:r>
      <w:r w:rsidR="008F205C">
        <w:rPr>
          <w:sz w:val="28"/>
          <w:szCs w:val="28"/>
        </w:rPr>
        <w:t xml:space="preserve">муниципальной </w:t>
      </w:r>
      <w:r w:rsidR="008F205C" w:rsidRPr="00AF68B5">
        <w:rPr>
          <w:sz w:val="28"/>
          <w:szCs w:val="28"/>
        </w:rPr>
        <w:t>программе изложить в нов</w:t>
      </w:r>
      <w:r w:rsidR="00E35A87">
        <w:rPr>
          <w:sz w:val="28"/>
          <w:szCs w:val="28"/>
        </w:rPr>
        <w:t>ой</w:t>
      </w:r>
      <w:r w:rsidR="008F205C" w:rsidRPr="00AF68B5">
        <w:rPr>
          <w:sz w:val="28"/>
          <w:szCs w:val="28"/>
        </w:rPr>
        <w:t xml:space="preserve"> редакци</w:t>
      </w:r>
      <w:r w:rsidR="00E35A87">
        <w:rPr>
          <w:sz w:val="28"/>
          <w:szCs w:val="28"/>
        </w:rPr>
        <w:t>и</w:t>
      </w:r>
      <w:r w:rsidR="008F205C" w:rsidRPr="00AF68B5">
        <w:rPr>
          <w:sz w:val="28"/>
          <w:szCs w:val="28"/>
        </w:rPr>
        <w:t xml:space="preserve"> (Приложение 1).</w:t>
      </w:r>
    </w:p>
    <w:p w14:paraId="42AA5B36" w14:textId="2284BDDB" w:rsidR="008F205C" w:rsidRPr="00630D7D" w:rsidRDefault="008F205C" w:rsidP="00E35A87">
      <w:pPr>
        <w:shd w:val="clear" w:color="auto" w:fill="FFFFFF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630D7D">
        <w:rPr>
          <w:sz w:val="28"/>
          <w:szCs w:val="28"/>
        </w:rPr>
        <w:t xml:space="preserve">. Опубликовать </w:t>
      </w:r>
      <w:r>
        <w:rPr>
          <w:sz w:val="28"/>
          <w:szCs w:val="28"/>
        </w:rPr>
        <w:t>настоящее</w:t>
      </w:r>
      <w:r w:rsidRPr="00630D7D">
        <w:rPr>
          <w:sz w:val="28"/>
          <w:szCs w:val="28"/>
        </w:rPr>
        <w:t xml:space="preserve"> постановление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«Интернет».</w:t>
      </w:r>
    </w:p>
    <w:p w14:paraId="1C7A0FE5" w14:textId="3D7F115B" w:rsidR="008F205C" w:rsidRDefault="00E35A87" w:rsidP="00E5288D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F205C">
        <w:rPr>
          <w:sz w:val="28"/>
          <w:szCs w:val="28"/>
        </w:rPr>
        <w:t xml:space="preserve">. </w:t>
      </w:r>
      <w:r w:rsidR="008F205C" w:rsidRPr="00D41E6F">
        <w:rPr>
          <w:sz w:val="28"/>
          <w:szCs w:val="28"/>
        </w:rPr>
        <w:t>Настоящее постановление вступает в силу со дня его официального опубликования.</w:t>
      </w:r>
    </w:p>
    <w:p w14:paraId="11C07F8A" w14:textId="2A11A805" w:rsidR="008F205C" w:rsidRPr="00630D7D" w:rsidRDefault="00E35A87" w:rsidP="00E5288D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F205C">
        <w:rPr>
          <w:sz w:val="28"/>
          <w:szCs w:val="28"/>
        </w:rPr>
        <w:t xml:space="preserve">. </w:t>
      </w:r>
      <w:r w:rsidR="008F205C" w:rsidRPr="00630D7D">
        <w:rPr>
          <w:sz w:val="28"/>
          <w:szCs w:val="28"/>
        </w:rPr>
        <w:t xml:space="preserve">Контроль за исполнением постановления возложить на руководителя аппарата администрации города </w:t>
      </w:r>
      <w:proofErr w:type="spellStart"/>
      <w:r w:rsidR="008F205C" w:rsidRPr="00630D7D">
        <w:rPr>
          <w:sz w:val="28"/>
          <w:szCs w:val="28"/>
        </w:rPr>
        <w:t>Жакину</w:t>
      </w:r>
      <w:proofErr w:type="spellEnd"/>
      <w:r w:rsidR="008F205C" w:rsidRPr="00630D7D">
        <w:rPr>
          <w:sz w:val="28"/>
          <w:szCs w:val="28"/>
        </w:rPr>
        <w:t xml:space="preserve"> О.Н.</w:t>
      </w:r>
    </w:p>
    <w:p w14:paraId="2D924494" w14:textId="7B727B09" w:rsidR="00BF3223" w:rsidRDefault="008F205C" w:rsidP="00A93A5F">
      <w:pPr>
        <w:widowControl w:val="0"/>
        <w:autoSpaceDE w:val="0"/>
        <w:autoSpaceDN w:val="0"/>
        <w:adjustRightInd w:val="0"/>
        <w:rPr>
          <w:b/>
          <w:color w:val="000000" w:themeColor="text1"/>
          <w:sz w:val="28"/>
          <w:szCs w:val="28"/>
        </w:rPr>
      </w:pPr>
      <w:r w:rsidRPr="00AB320F">
        <w:rPr>
          <w:b/>
          <w:color w:val="000000" w:themeColor="text1"/>
          <w:sz w:val="28"/>
          <w:szCs w:val="28"/>
        </w:rPr>
        <w:t xml:space="preserve">Мэр города </w:t>
      </w:r>
      <w:r w:rsidRPr="00AB320F">
        <w:rPr>
          <w:b/>
          <w:color w:val="000000" w:themeColor="text1"/>
          <w:sz w:val="28"/>
          <w:szCs w:val="28"/>
        </w:rPr>
        <w:tab/>
      </w:r>
      <w:r w:rsidRPr="00AB320F">
        <w:rPr>
          <w:b/>
          <w:color w:val="000000" w:themeColor="text1"/>
          <w:sz w:val="28"/>
          <w:szCs w:val="28"/>
        </w:rPr>
        <w:tab/>
      </w:r>
      <w:r w:rsidRPr="00AB320F">
        <w:rPr>
          <w:b/>
          <w:color w:val="000000" w:themeColor="text1"/>
          <w:sz w:val="28"/>
          <w:szCs w:val="28"/>
        </w:rPr>
        <w:tab/>
      </w:r>
      <w:r w:rsidRPr="00AB320F">
        <w:rPr>
          <w:b/>
          <w:color w:val="000000" w:themeColor="text1"/>
          <w:sz w:val="28"/>
          <w:szCs w:val="28"/>
        </w:rPr>
        <w:tab/>
      </w:r>
      <w:r w:rsidRPr="00AB320F">
        <w:rPr>
          <w:b/>
          <w:color w:val="000000" w:themeColor="text1"/>
          <w:sz w:val="28"/>
          <w:szCs w:val="28"/>
        </w:rPr>
        <w:tab/>
      </w:r>
      <w:r w:rsidRPr="00AB320F">
        <w:rPr>
          <w:b/>
          <w:color w:val="000000" w:themeColor="text1"/>
          <w:sz w:val="28"/>
          <w:szCs w:val="28"/>
        </w:rPr>
        <w:tab/>
      </w:r>
      <w:r w:rsidRPr="00AB320F">
        <w:rPr>
          <w:b/>
          <w:color w:val="000000" w:themeColor="text1"/>
          <w:sz w:val="28"/>
          <w:szCs w:val="28"/>
        </w:rPr>
        <w:tab/>
      </w:r>
      <w:r w:rsidRPr="00AB320F"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 xml:space="preserve">        </w:t>
      </w:r>
      <w:r w:rsidRPr="00AB320F">
        <w:rPr>
          <w:b/>
          <w:color w:val="000000" w:themeColor="text1"/>
          <w:sz w:val="28"/>
          <w:szCs w:val="28"/>
        </w:rPr>
        <w:t>М.В. Торопкин</w:t>
      </w:r>
    </w:p>
    <w:p w14:paraId="71E709BF" w14:textId="476DD082" w:rsidR="00A93A5F" w:rsidRDefault="00A93A5F" w:rsidP="00A93A5F">
      <w:pPr>
        <w:widowControl w:val="0"/>
        <w:autoSpaceDE w:val="0"/>
        <w:autoSpaceDN w:val="0"/>
        <w:adjustRightInd w:val="0"/>
        <w:rPr>
          <w:b/>
          <w:color w:val="000000" w:themeColor="text1"/>
          <w:sz w:val="28"/>
          <w:szCs w:val="28"/>
        </w:rPr>
      </w:pPr>
    </w:p>
    <w:p w14:paraId="1C1BB57A" w14:textId="6E0DD7FE" w:rsidR="00A93A5F" w:rsidRDefault="00A93A5F" w:rsidP="00A93A5F">
      <w:pPr>
        <w:widowControl w:val="0"/>
        <w:autoSpaceDE w:val="0"/>
        <w:autoSpaceDN w:val="0"/>
        <w:adjustRightInd w:val="0"/>
        <w:rPr>
          <w:lang w:val="x-none"/>
        </w:rPr>
      </w:pPr>
    </w:p>
    <w:p w14:paraId="242420D7" w14:textId="190C8B6F" w:rsidR="00A93A5F" w:rsidRDefault="00A93A5F" w:rsidP="00A93A5F">
      <w:pPr>
        <w:widowControl w:val="0"/>
        <w:autoSpaceDE w:val="0"/>
        <w:autoSpaceDN w:val="0"/>
        <w:adjustRightInd w:val="0"/>
        <w:rPr>
          <w:lang w:val="x-none"/>
        </w:rPr>
      </w:pPr>
    </w:p>
    <w:p w14:paraId="114DE510" w14:textId="74595214" w:rsidR="00A93A5F" w:rsidRDefault="00A93A5F" w:rsidP="00A93A5F">
      <w:pPr>
        <w:widowControl w:val="0"/>
        <w:autoSpaceDE w:val="0"/>
        <w:autoSpaceDN w:val="0"/>
        <w:adjustRightInd w:val="0"/>
        <w:rPr>
          <w:lang w:val="x-none"/>
        </w:rPr>
      </w:pPr>
    </w:p>
    <w:p w14:paraId="21AEBD1B" w14:textId="479987C1" w:rsidR="00A93A5F" w:rsidRDefault="00A93A5F" w:rsidP="00A93A5F">
      <w:pPr>
        <w:widowControl w:val="0"/>
        <w:autoSpaceDE w:val="0"/>
        <w:autoSpaceDN w:val="0"/>
        <w:adjustRightInd w:val="0"/>
        <w:rPr>
          <w:lang w:val="x-none"/>
        </w:rPr>
      </w:pPr>
    </w:p>
    <w:p w14:paraId="67F9D3DF" w14:textId="76420D44" w:rsidR="00A93A5F" w:rsidRDefault="00A93A5F" w:rsidP="00A93A5F">
      <w:pPr>
        <w:widowControl w:val="0"/>
        <w:autoSpaceDE w:val="0"/>
        <w:autoSpaceDN w:val="0"/>
        <w:adjustRightInd w:val="0"/>
        <w:rPr>
          <w:lang w:val="x-none"/>
        </w:rPr>
      </w:pPr>
    </w:p>
    <w:p w14:paraId="5F03E230" w14:textId="33092846" w:rsidR="00A93A5F" w:rsidRDefault="00A93A5F" w:rsidP="00A93A5F">
      <w:pPr>
        <w:widowControl w:val="0"/>
        <w:autoSpaceDE w:val="0"/>
        <w:autoSpaceDN w:val="0"/>
        <w:adjustRightInd w:val="0"/>
        <w:rPr>
          <w:lang w:val="x-none"/>
        </w:rPr>
      </w:pPr>
    </w:p>
    <w:p w14:paraId="015AE14C" w14:textId="1681C840" w:rsidR="00A93A5F" w:rsidRDefault="00A93A5F" w:rsidP="00A93A5F">
      <w:pPr>
        <w:widowControl w:val="0"/>
        <w:autoSpaceDE w:val="0"/>
        <w:autoSpaceDN w:val="0"/>
        <w:adjustRightInd w:val="0"/>
        <w:rPr>
          <w:lang w:val="x-none"/>
        </w:rPr>
      </w:pPr>
    </w:p>
    <w:p w14:paraId="0BEBF61A" w14:textId="764D00EC" w:rsidR="00A93A5F" w:rsidRDefault="00A93A5F" w:rsidP="00A93A5F">
      <w:pPr>
        <w:widowControl w:val="0"/>
        <w:autoSpaceDE w:val="0"/>
        <w:autoSpaceDN w:val="0"/>
        <w:adjustRightInd w:val="0"/>
        <w:rPr>
          <w:lang w:val="x-none"/>
        </w:rPr>
      </w:pPr>
    </w:p>
    <w:p w14:paraId="03294C25" w14:textId="625AE09C" w:rsidR="00A93A5F" w:rsidRDefault="00A93A5F" w:rsidP="00A93A5F">
      <w:pPr>
        <w:widowControl w:val="0"/>
        <w:autoSpaceDE w:val="0"/>
        <w:autoSpaceDN w:val="0"/>
        <w:adjustRightInd w:val="0"/>
        <w:rPr>
          <w:lang w:val="x-none"/>
        </w:rPr>
      </w:pPr>
    </w:p>
    <w:p w14:paraId="5367B137" w14:textId="1D7FD6AE" w:rsidR="00A93A5F" w:rsidRDefault="00A93A5F" w:rsidP="00A93A5F">
      <w:pPr>
        <w:widowControl w:val="0"/>
        <w:autoSpaceDE w:val="0"/>
        <w:autoSpaceDN w:val="0"/>
        <w:adjustRightInd w:val="0"/>
        <w:rPr>
          <w:lang w:val="x-none"/>
        </w:rPr>
      </w:pPr>
    </w:p>
    <w:p w14:paraId="4C5B843D" w14:textId="6DECE662" w:rsidR="00C073D4" w:rsidRDefault="00C073D4" w:rsidP="00A93A5F">
      <w:pPr>
        <w:widowControl w:val="0"/>
        <w:autoSpaceDE w:val="0"/>
        <w:autoSpaceDN w:val="0"/>
        <w:adjustRightInd w:val="0"/>
        <w:rPr>
          <w:lang w:val="x-none"/>
        </w:rPr>
      </w:pPr>
    </w:p>
    <w:p w14:paraId="344F2FB8" w14:textId="5CE671E5" w:rsidR="00C073D4" w:rsidRDefault="00C073D4" w:rsidP="00A93A5F">
      <w:pPr>
        <w:widowControl w:val="0"/>
        <w:autoSpaceDE w:val="0"/>
        <w:autoSpaceDN w:val="0"/>
        <w:adjustRightInd w:val="0"/>
        <w:rPr>
          <w:lang w:val="x-none"/>
        </w:rPr>
      </w:pPr>
    </w:p>
    <w:p w14:paraId="0FAC460C" w14:textId="5F07E465" w:rsidR="00C073D4" w:rsidRDefault="00C073D4" w:rsidP="00A93A5F">
      <w:pPr>
        <w:widowControl w:val="0"/>
        <w:autoSpaceDE w:val="0"/>
        <w:autoSpaceDN w:val="0"/>
        <w:adjustRightInd w:val="0"/>
        <w:rPr>
          <w:lang w:val="x-none"/>
        </w:rPr>
      </w:pPr>
    </w:p>
    <w:p w14:paraId="4CD1CCB5" w14:textId="77777777" w:rsidR="00C073D4" w:rsidRDefault="00C073D4" w:rsidP="00A93A5F">
      <w:pPr>
        <w:widowControl w:val="0"/>
        <w:autoSpaceDE w:val="0"/>
        <w:autoSpaceDN w:val="0"/>
        <w:adjustRightInd w:val="0"/>
        <w:rPr>
          <w:lang w:val="x-none"/>
        </w:rPr>
      </w:pPr>
    </w:p>
    <w:p w14:paraId="2EC661E6" w14:textId="0BA68209" w:rsidR="00A93A5F" w:rsidRDefault="00A93A5F" w:rsidP="00A93A5F">
      <w:pPr>
        <w:widowControl w:val="0"/>
        <w:autoSpaceDE w:val="0"/>
        <w:autoSpaceDN w:val="0"/>
        <w:adjustRightInd w:val="0"/>
        <w:rPr>
          <w:lang w:val="x-none"/>
        </w:rPr>
      </w:pPr>
    </w:p>
    <w:p w14:paraId="2162693E" w14:textId="77777777" w:rsidR="00A93A5F" w:rsidRPr="00A93A5F" w:rsidRDefault="00A93A5F" w:rsidP="00A93A5F">
      <w:pPr>
        <w:widowControl w:val="0"/>
        <w:autoSpaceDE w:val="0"/>
        <w:autoSpaceDN w:val="0"/>
        <w:adjustRightInd w:val="0"/>
        <w:rPr>
          <w:lang w:val="x-none"/>
        </w:rPr>
      </w:pPr>
    </w:p>
    <w:p w14:paraId="07CB844C" w14:textId="77777777" w:rsidR="00BF3223" w:rsidRPr="00E052AC" w:rsidRDefault="00BF3223" w:rsidP="00BF3223">
      <w:pPr>
        <w:pStyle w:val="ConsPlusNormal"/>
        <w:shd w:val="clear" w:color="auto" w:fill="FFFFFF" w:themeFill="background1"/>
        <w:ind w:left="2112" w:firstLine="4267"/>
        <w:jc w:val="right"/>
        <w:rPr>
          <w:rFonts w:ascii="Times New Roman" w:hAnsi="Times New Roman" w:cs="Times New Roman"/>
          <w:color w:val="000000" w:themeColor="text1"/>
          <w:sz w:val="17"/>
          <w:szCs w:val="17"/>
        </w:rPr>
      </w:pPr>
      <w:r w:rsidRPr="00E052AC">
        <w:rPr>
          <w:rFonts w:ascii="Times New Roman" w:hAnsi="Times New Roman" w:cs="Times New Roman"/>
          <w:color w:val="000000" w:themeColor="text1"/>
          <w:sz w:val="17"/>
          <w:szCs w:val="17"/>
        </w:rPr>
        <w:t>Приложение 1</w:t>
      </w:r>
    </w:p>
    <w:p w14:paraId="259F1162" w14:textId="77777777" w:rsidR="00BF3223" w:rsidRPr="00E052AC" w:rsidRDefault="00BF3223" w:rsidP="00BF3223">
      <w:pPr>
        <w:pStyle w:val="ConsPlusNormal"/>
        <w:shd w:val="clear" w:color="auto" w:fill="FFFFFF" w:themeFill="background1"/>
        <w:jc w:val="right"/>
        <w:rPr>
          <w:rFonts w:ascii="Times New Roman" w:hAnsi="Times New Roman" w:cs="Times New Roman"/>
          <w:color w:val="000000" w:themeColor="text1"/>
          <w:sz w:val="17"/>
          <w:szCs w:val="17"/>
        </w:rPr>
      </w:pPr>
      <w:r w:rsidRPr="00E052AC">
        <w:rPr>
          <w:rFonts w:ascii="Times New Roman" w:hAnsi="Times New Roman" w:cs="Times New Roman"/>
          <w:color w:val="000000" w:themeColor="text1"/>
          <w:sz w:val="17"/>
          <w:szCs w:val="17"/>
        </w:rPr>
        <w:t>к муниципальной программе</w:t>
      </w:r>
    </w:p>
    <w:p w14:paraId="626A91CD" w14:textId="77777777" w:rsidR="00BF3223" w:rsidRPr="00E052AC" w:rsidRDefault="00BF3223" w:rsidP="00BF3223">
      <w:pPr>
        <w:pStyle w:val="ConsPlusNormal"/>
        <w:shd w:val="clear" w:color="auto" w:fill="FFFFFF" w:themeFill="background1"/>
        <w:jc w:val="right"/>
        <w:rPr>
          <w:rFonts w:ascii="Times New Roman" w:hAnsi="Times New Roman" w:cs="Times New Roman"/>
          <w:color w:val="000000" w:themeColor="text1"/>
          <w:sz w:val="17"/>
          <w:szCs w:val="17"/>
        </w:rPr>
      </w:pPr>
      <w:r w:rsidRPr="00E052AC">
        <w:rPr>
          <w:rFonts w:ascii="Times New Roman" w:hAnsi="Times New Roman" w:cs="Times New Roman"/>
          <w:color w:val="000000" w:themeColor="text1"/>
          <w:sz w:val="17"/>
          <w:szCs w:val="17"/>
        </w:rPr>
        <w:t xml:space="preserve">города Усолье-Сибирское </w:t>
      </w:r>
    </w:p>
    <w:p w14:paraId="2D683DF7" w14:textId="77777777" w:rsidR="00BF3223" w:rsidRPr="00E052AC" w:rsidRDefault="00BF3223" w:rsidP="00BF3223">
      <w:pPr>
        <w:pStyle w:val="ConsPlusNormal"/>
        <w:shd w:val="clear" w:color="auto" w:fill="FFFFFF" w:themeFill="background1"/>
        <w:jc w:val="right"/>
        <w:rPr>
          <w:rFonts w:ascii="Times New Roman" w:hAnsi="Times New Roman" w:cs="Times New Roman"/>
          <w:color w:val="000000" w:themeColor="text1"/>
          <w:sz w:val="17"/>
          <w:szCs w:val="17"/>
        </w:rPr>
      </w:pPr>
      <w:r w:rsidRPr="00E052AC">
        <w:rPr>
          <w:rFonts w:ascii="Times New Roman" w:hAnsi="Times New Roman" w:cs="Times New Roman"/>
          <w:color w:val="000000" w:themeColor="text1"/>
          <w:sz w:val="17"/>
          <w:szCs w:val="17"/>
        </w:rPr>
        <w:t>«Социальная поддержка населения</w:t>
      </w:r>
    </w:p>
    <w:p w14:paraId="131DF411" w14:textId="77777777" w:rsidR="00BF3223" w:rsidRPr="00E052AC" w:rsidRDefault="00BF3223" w:rsidP="00BF3223">
      <w:pPr>
        <w:pStyle w:val="ConsPlusNormal"/>
        <w:shd w:val="clear" w:color="auto" w:fill="FFFFFF" w:themeFill="background1"/>
        <w:jc w:val="right"/>
        <w:rPr>
          <w:rFonts w:ascii="Times New Roman" w:hAnsi="Times New Roman" w:cs="Times New Roman"/>
          <w:color w:val="000000" w:themeColor="text1"/>
          <w:sz w:val="17"/>
          <w:szCs w:val="17"/>
        </w:rPr>
      </w:pPr>
      <w:r w:rsidRPr="00E052AC">
        <w:rPr>
          <w:rFonts w:ascii="Times New Roman" w:hAnsi="Times New Roman" w:cs="Times New Roman"/>
          <w:color w:val="000000" w:themeColor="text1"/>
          <w:sz w:val="17"/>
          <w:szCs w:val="17"/>
        </w:rPr>
        <w:t xml:space="preserve"> города Усолье-Сибирское»</w:t>
      </w:r>
    </w:p>
    <w:p w14:paraId="7F28E0A7" w14:textId="77777777" w:rsidR="00BF3223" w:rsidRPr="00E052AC" w:rsidRDefault="00BF3223" w:rsidP="00BF3223">
      <w:pPr>
        <w:pStyle w:val="ConsPlusNormal"/>
        <w:shd w:val="clear" w:color="auto" w:fill="FFFFFF" w:themeFill="background1"/>
        <w:jc w:val="right"/>
        <w:rPr>
          <w:rFonts w:ascii="Times New Roman" w:hAnsi="Times New Roman" w:cs="Times New Roman"/>
          <w:color w:val="000000" w:themeColor="text1"/>
        </w:rPr>
      </w:pPr>
      <w:r w:rsidRPr="00E052AC">
        <w:rPr>
          <w:rFonts w:ascii="Times New Roman" w:hAnsi="Times New Roman" w:cs="Times New Roman"/>
          <w:color w:val="000000" w:themeColor="text1"/>
          <w:sz w:val="17"/>
          <w:szCs w:val="17"/>
        </w:rPr>
        <w:t xml:space="preserve"> на 2019-2025 годы</w:t>
      </w:r>
    </w:p>
    <w:p w14:paraId="5E3F5483" w14:textId="77777777" w:rsidR="00BF3223" w:rsidRPr="00E052AC" w:rsidRDefault="00BF3223" w:rsidP="00BF3223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b/>
          <w:color w:val="000000" w:themeColor="text1"/>
          <w:sz w:val="15"/>
          <w:szCs w:val="15"/>
        </w:rPr>
      </w:pPr>
    </w:p>
    <w:p w14:paraId="3E9A0A85" w14:textId="77777777" w:rsidR="00BF3223" w:rsidRPr="00E052AC" w:rsidRDefault="00BF3223" w:rsidP="00BF3223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b/>
          <w:color w:val="000000" w:themeColor="text1"/>
          <w:sz w:val="20"/>
          <w:szCs w:val="20"/>
        </w:rPr>
      </w:pPr>
      <w:r w:rsidRPr="00E052AC">
        <w:rPr>
          <w:b/>
          <w:color w:val="000000" w:themeColor="text1"/>
          <w:sz w:val="20"/>
          <w:szCs w:val="20"/>
        </w:rPr>
        <w:t>Сведения</w:t>
      </w:r>
    </w:p>
    <w:p w14:paraId="36925D7E" w14:textId="77777777" w:rsidR="00BF3223" w:rsidRPr="00E052AC" w:rsidRDefault="00BF3223" w:rsidP="00BF3223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b/>
          <w:color w:val="000000" w:themeColor="text1"/>
          <w:sz w:val="20"/>
          <w:szCs w:val="20"/>
        </w:rPr>
      </w:pPr>
      <w:r w:rsidRPr="00E052AC">
        <w:rPr>
          <w:b/>
          <w:color w:val="000000" w:themeColor="text1"/>
          <w:sz w:val="20"/>
          <w:szCs w:val="20"/>
        </w:rPr>
        <w:t xml:space="preserve"> о составе и значениях целевых показателей муниципальной программы</w:t>
      </w:r>
    </w:p>
    <w:p w14:paraId="28198810" w14:textId="77777777" w:rsidR="00BF3223" w:rsidRPr="00E052AC" w:rsidRDefault="00BF3223" w:rsidP="00BF3223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b/>
          <w:color w:val="000000" w:themeColor="text1"/>
          <w:sz w:val="20"/>
          <w:szCs w:val="20"/>
        </w:rPr>
      </w:pPr>
    </w:p>
    <w:tbl>
      <w:tblPr>
        <w:tblW w:w="1658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1"/>
        <w:gridCol w:w="2874"/>
        <w:gridCol w:w="726"/>
        <w:gridCol w:w="567"/>
        <w:gridCol w:w="61"/>
        <w:gridCol w:w="631"/>
        <w:gridCol w:w="17"/>
        <w:gridCol w:w="691"/>
        <w:gridCol w:w="694"/>
        <w:gridCol w:w="15"/>
        <w:gridCol w:w="681"/>
        <w:gridCol w:w="27"/>
        <w:gridCol w:w="669"/>
        <w:gridCol w:w="40"/>
        <w:gridCol w:w="709"/>
        <w:gridCol w:w="103"/>
        <w:gridCol w:w="613"/>
        <w:gridCol w:w="719"/>
        <w:gridCol w:w="6237"/>
      </w:tblGrid>
      <w:tr w:rsidR="00C1253E" w:rsidRPr="00E052AC" w14:paraId="57D5DBEB" w14:textId="295242E5" w:rsidTr="00C1253E">
        <w:trPr>
          <w:trHeight w:val="252"/>
        </w:trPr>
        <w:tc>
          <w:tcPr>
            <w:tcW w:w="511" w:type="dxa"/>
            <w:vMerge w:val="restart"/>
            <w:shd w:val="clear" w:color="auto" w:fill="auto"/>
          </w:tcPr>
          <w:p w14:paraId="768586C1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b/>
                <w:color w:val="000000" w:themeColor="text1"/>
                <w:sz w:val="12"/>
                <w:szCs w:val="12"/>
                <w:lang w:eastAsia="en-US"/>
              </w:rPr>
              <w:t>№</w:t>
            </w:r>
          </w:p>
          <w:p w14:paraId="7B8F9C1C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b/>
                <w:color w:val="000000" w:themeColor="text1"/>
                <w:sz w:val="12"/>
                <w:szCs w:val="12"/>
                <w:lang w:eastAsia="en-US"/>
              </w:rPr>
              <w:t>п/п</w:t>
            </w:r>
          </w:p>
        </w:tc>
        <w:tc>
          <w:tcPr>
            <w:tcW w:w="2874" w:type="dxa"/>
            <w:vMerge w:val="restart"/>
            <w:shd w:val="clear" w:color="auto" w:fill="auto"/>
          </w:tcPr>
          <w:p w14:paraId="4F64E411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b/>
                <w:color w:val="000000" w:themeColor="text1"/>
                <w:sz w:val="12"/>
                <w:szCs w:val="12"/>
                <w:lang w:eastAsia="en-US"/>
              </w:rPr>
              <w:t>Наименование</w:t>
            </w:r>
          </w:p>
          <w:p w14:paraId="6C8E50CA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b/>
                <w:color w:val="000000" w:themeColor="text1"/>
                <w:sz w:val="12"/>
                <w:szCs w:val="12"/>
                <w:lang w:eastAsia="en-US"/>
              </w:rPr>
              <w:t>целевого показателя</w:t>
            </w:r>
          </w:p>
        </w:tc>
        <w:tc>
          <w:tcPr>
            <w:tcW w:w="726" w:type="dxa"/>
            <w:vMerge w:val="restart"/>
            <w:shd w:val="clear" w:color="auto" w:fill="auto"/>
          </w:tcPr>
          <w:p w14:paraId="2ABE55D0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b/>
                <w:color w:val="000000" w:themeColor="text1"/>
                <w:sz w:val="12"/>
                <w:szCs w:val="12"/>
                <w:lang w:eastAsia="en-US"/>
              </w:rPr>
              <w:t>Ед.</w:t>
            </w:r>
          </w:p>
          <w:p w14:paraId="62EECCED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2"/>
                <w:szCs w:val="12"/>
                <w:lang w:eastAsia="en-US"/>
              </w:rPr>
            </w:pPr>
            <w:proofErr w:type="spellStart"/>
            <w:r w:rsidRPr="00E052AC">
              <w:rPr>
                <w:b/>
                <w:color w:val="000000" w:themeColor="text1"/>
                <w:sz w:val="12"/>
                <w:szCs w:val="12"/>
                <w:lang w:eastAsia="en-US"/>
              </w:rPr>
              <w:t>изм</w:t>
            </w:r>
            <w:proofErr w:type="spellEnd"/>
          </w:p>
        </w:tc>
        <w:tc>
          <w:tcPr>
            <w:tcW w:w="6237" w:type="dxa"/>
            <w:gridSpan w:val="15"/>
            <w:shd w:val="clear" w:color="auto" w:fill="auto"/>
          </w:tcPr>
          <w:p w14:paraId="7E387B0F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b/>
                <w:color w:val="000000" w:themeColor="text1"/>
                <w:sz w:val="12"/>
                <w:szCs w:val="12"/>
                <w:lang w:eastAsia="en-US"/>
              </w:rPr>
              <w:t>Значения целевых показателей</w:t>
            </w:r>
          </w:p>
        </w:tc>
        <w:tc>
          <w:tcPr>
            <w:tcW w:w="6237" w:type="dxa"/>
          </w:tcPr>
          <w:p w14:paraId="53DD112C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2"/>
                <w:szCs w:val="12"/>
                <w:lang w:eastAsia="en-US"/>
              </w:rPr>
            </w:pPr>
          </w:p>
        </w:tc>
      </w:tr>
      <w:tr w:rsidR="00C1253E" w:rsidRPr="00E052AC" w14:paraId="25ACE9E7" w14:textId="62E8B7D9" w:rsidTr="00C1253E">
        <w:tc>
          <w:tcPr>
            <w:tcW w:w="511" w:type="dxa"/>
            <w:vMerge/>
            <w:shd w:val="clear" w:color="auto" w:fill="auto"/>
          </w:tcPr>
          <w:p w14:paraId="4262AEBF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2"/>
                <w:szCs w:val="12"/>
                <w:lang w:eastAsia="en-US"/>
              </w:rPr>
            </w:pPr>
          </w:p>
        </w:tc>
        <w:tc>
          <w:tcPr>
            <w:tcW w:w="2874" w:type="dxa"/>
            <w:vMerge/>
            <w:shd w:val="clear" w:color="auto" w:fill="auto"/>
          </w:tcPr>
          <w:p w14:paraId="5ED6B033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2"/>
                <w:szCs w:val="12"/>
                <w:lang w:eastAsia="en-US"/>
              </w:rPr>
            </w:pPr>
          </w:p>
        </w:tc>
        <w:tc>
          <w:tcPr>
            <w:tcW w:w="726" w:type="dxa"/>
            <w:vMerge/>
            <w:shd w:val="clear" w:color="auto" w:fill="auto"/>
          </w:tcPr>
          <w:p w14:paraId="6D32740F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2"/>
                <w:szCs w:val="12"/>
                <w:lang w:eastAsia="en-US"/>
              </w:rPr>
            </w:pPr>
          </w:p>
        </w:tc>
        <w:tc>
          <w:tcPr>
            <w:tcW w:w="628" w:type="dxa"/>
            <w:gridSpan w:val="2"/>
            <w:vMerge w:val="restart"/>
            <w:shd w:val="clear" w:color="auto" w:fill="auto"/>
          </w:tcPr>
          <w:p w14:paraId="439B53FE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2"/>
                <w:szCs w:val="12"/>
                <w:lang w:eastAsia="en-US"/>
              </w:rPr>
            </w:pPr>
          </w:p>
          <w:p w14:paraId="38F20A85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b/>
                <w:color w:val="000000" w:themeColor="text1"/>
                <w:sz w:val="12"/>
                <w:szCs w:val="12"/>
                <w:lang w:eastAsia="en-US"/>
              </w:rPr>
              <w:t>2017 (факт)</w:t>
            </w:r>
          </w:p>
        </w:tc>
        <w:tc>
          <w:tcPr>
            <w:tcW w:w="631" w:type="dxa"/>
            <w:vMerge w:val="restart"/>
            <w:shd w:val="clear" w:color="auto" w:fill="auto"/>
          </w:tcPr>
          <w:p w14:paraId="388A6297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2"/>
                <w:szCs w:val="12"/>
                <w:lang w:eastAsia="en-US"/>
              </w:rPr>
            </w:pPr>
          </w:p>
          <w:p w14:paraId="2FF4FF44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b/>
                <w:color w:val="000000" w:themeColor="text1"/>
                <w:sz w:val="12"/>
                <w:szCs w:val="12"/>
                <w:lang w:eastAsia="en-US"/>
              </w:rPr>
              <w:t>2018 (оценка)</w:t>
            </w:r>
          </w:p>
        </w:tc>
        <w:tc>
          <w:tcPr>
            <w:tcW w:w="4978" w:type="dxa"/>
            <w:gridSpan w:val="12"/>
            <w:shd w:val="clear" w:color="auto" w:fill="auto"/>
          </w:tcPr>
          <w:p w14:paraId="64F1A752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b/>
                <w:color w:val="000000" w:themeColor="text1"/>
                <w:sz w:val="12"/>
                <w:szCs w:val="12"/>
                <w:lang w:eastAsia="en-US"/>
              </w:rPr>
              <w:t>плановый период</w:t>
            </w:r>
          </w:p>
        </w:tc>
        <w:tc>
          <w:tcPr>
            <w:tcW w:w="6237" w:type="dxa"/>
          </w:tcPr>
          <w:p w14:paraId="14E1EB22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2"/>
                <w:szCs w:val="12"/>
                <w:lang w:eastAsia="en-US"/>
              </w:rPr>
            </w:pPr>
          </w:p>
        </w:tc>
      </w:tr>
      <w:tr w:rsidR="00C1253E" w:rsidRPr="00E052AC" w14:paraId="46943FC3" w14:textId="3A062F06" w:rsidTr="00C1253E">
        <w:tc>
          <w:tcPr>
            <w:tcW w:w="511" w:type="dxa"/>
            <w:vMerge/>
            <w:shd w:val="clear" w:color="auto" w:fill="auto"/>
          </w:tcPr>
          <w:p w14:paraId="75961915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2"/>
                <w:szCs w:val="12"/>
                <w:lang w:eastAsia="en-US"/>
              </w:rPr>
            </w:pPr>
          </w:p>
        </w:tc>
        <w:tc>
          <w:tcPr>
            <w:tcW w:w="2874" w:type="dxa"/>
            <w:vMerge/>
            <w:shd w:val="clear" w:color="auto" w:fill="auto"/>
          </w:tcPr>
          <w:p w14:paraId="1A4D367D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2"/>
                <w:szCs w:val="12"/>
                <w:lang w:eastAsia="en-US"/>
              </w:rPr>
            </w:pPr>
          </w:p>
        </w:tc>
        <w:tc>
          <w:tcPr>
            <w:tcW w:w="726" w:type="dxa"/>
            <w:vMerge/>
            <w:shd w:val="clear" w:color="auto" w:fill="auto"/>
          </w:tcPr>
          <w:p w14:paraId="1F3016A1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2"/>
                <w:szCs w:val="12"/>
                <w:lang w:eastAsia="en-US"/>
              </w:rPr>
            </w:pPr>
          </w:p>
        </w:tc>
        <w:tc>
          <w:tcPr>
            <w:tcW w:w="628" w:type="dxa"/>
            <w:gridSpan w:val="2"/>
            <w:vMerge/>
            <w:shd w:val="clear" w:color="auto" w:fill="auto"/>
          </w:tcPr>
          <w:p w14:paraId="12E0E154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2"/>
                <w:szCs w:val="12"/>
                <w:lang w:eastAsia="en-US"/>
              </w:rPr>
            </w:pPr>
          </w:p>
        </w:tc>
        <w:tc>
          <w:tcPr>
            <w:tcW w:w="631" w:type="dxa"/>
            <w:vMerge/>
            <w:shd w:val="clear" w:color="auto" w:fill="auto"/>
          </w:tcPr>
          <w:p w14:paraId="583107E4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2"/>
                <w:szCs w:val="12"/>
                <w:lang w:eastAsia="en-US"/>
              </w:rPr>
            </w:pPr>
          </w:p>
        </w:tc>
        <w:tc>
          <w:tcPr>
            <w:tcW w:w="708" w:type="dxa"/>
            <w:gridSpan w:val="2"/>
            <w:shd w:val="clear" w:color="auto" w:fill="auto"/>
          </w:tcPr>
          <w:p w14:paraId="6C088E64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b/>
                <w:color w:val="000000" w:themeColor="text1"/>
                <w:sz w:val="12"/>
                <w:szCs w:val="12"/>
                <w:lang w:eastAsia="en-US"/>
              </w:rPr>
              <w:t>2019</w:t>
            </w:r>
          </w:p>
          <w:p w14:paraId="1F4B86FE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b/>
                <w:color w:val="000000" w:themeColor="text1"/>
                <w:sz w:val="12"/>
                <w:szCs w:val="12"/>
                <w:lang w:eastAsia="en-US"/>
              </w:rPr>
              <w:t>(прогноз)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2F869112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b/>
                <w:color w:val="000000" w:themeColor="text1"/>
                <w:sz w:val="12"/>
                <w:szCs w:val="12"/>
                <w:lang w:eastAsia="en-US"/>
              </w:rPr>
              <w:t>2020</w:t>
            </w:r>
          </w:p>
          <w:p w14:paraId="58782E5D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b/>
                <w:color w:val="000000" w:themeColor="text1"/>
                <w:sz w:val="12"/>
                <w:szCs w:val="12"/>
                <w:lang w:eastAsia="en-US"/>
              </w:rPr>
              <w:t>(прогноз)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159782ED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b/>
                <w:color w:val="000000" w:themeColor="text1"/>
                <w:sz w:val="12"/>
                <w:szCs w:val="12"/>
                <w:lang w:eastAsia="en-US"/>
              </w:rPr>
              <w:t>2021</w:t>
            </w:r>
          </w:p>
          <w:p w14:paraId="7086691B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b/>
                <w:color w:val="000000" w:themeColor="text1"/>
                <w:sz w:val="12"/>
                <w:szCs w:val="12"/>
                <w:lang w:eastAsia="en-US"/>
              </w:rPr>
              <w:t>(прогноз)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6F7B14AF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b/>
                <w:color w:val="000000" w:themeColor="text1"/>
                <w:sz w:val="12"/>
                <w:szCs w:val="12"/>
                <w:lang w:eastAsia="en-US"/>
              </w:rPr>
              <w:t>2022 (прогноз)</w:t>
            </w:r>
          </w:p>
        </w:tc>
        <w:tc>
          <w:tcPr>
            <w:tcW w:w="709" w:type="dxa"/>
            <w:shd w:val="clear" w:color="auto" w:fill="auto"/>
          </w:tcPr>
          <w:p w14:paraId="5FD582B8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b/>
                <w:color w:val="000000" w:themeColor="text1"/>
                <w:sz w:val="12"/>
                <w:szCs w:val="12"/>
                <w:lang w:eastAsia="en-US"/>
              </w:rPr>
              <w:t>2023 (прогноз)</w:t>
            </w:r>
          </w:p>
        </w:tc>
        <w:tc>
          <w:tcPr>
            <w:tcW w:w="716" w:type="dxa"/>
            <w:gridSpan w:val="2"/>
            <w:shd w:val="clear" w:color="auto" w:fill="auto"/>
          </w:tcPr>
          <w:p w14:paraId="1D04C482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b/>
                <w:color w:val="000000" w:themeColor="text1"/>
                <w:sz w:val="12"/>
                <w:szCs w:val="12"/>
                <w:lang w:eastAsia="en-US"/>
              </w:rPr>
              <w:t>2024 (прогноз)</w:t>
            </w:r>
          </w:p>
        </w:tc>
        <w:tc>
          <w:tcPr>
            <w:tcW w:w="719" w:type="dxa"/>
          </w:tcPr>
          <w:p w14:paraId="5AF365C6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b/>
                <w:color w:val="000000" w:themeColor="text1"/>
                <w:sz w:val="12"/>
                <w:szCs w:val="12"/>
                <w:lang w:eastAsia="en-US"/>
              </w:rPr>
              <w:t>2025 (прогноз)</w:t>
            </w:r>
          </w:p>
        </w:tc>
        <w:tc>
          <w:tcPr>
            <w:tcW w:w="6237" w:type="dxa"/>
          </w:tcPr>
          <w:p w14:paraId="1A46D173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2"/>
                <w:szCs w:val="12"/>
                <w:lang w:eastAsia="en-US"/>
              </w:rPr>
            </w:pPr>
          </w:p>
        </w:tc>
      </w:tr>
      <w:tr w:rsidR="00C1253E" w:rsidRPr="00E052AC" w14:paraId="4DB9D22D" w14:textId="29DDDB35" w:rsidTr="00C1253E">
        <w:tc>
          <w:tcPr>
            <w:tcW w:w="511" w:type="dxa"/>
            <w:shd w:val="clear" w:color="auto" w:fill="auto"/>
          </w:tcPr>
          <w:p w14:paraId="405EE5B8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b/>
                <w:color w:val="000000" w:themeColor="text1"/>
                <w:sz w:val="12"/>
                <w:szCs w:val="12"/>
                <w:lang w:eastAsia="en-US"/>
              </w:rPr>
              <w:t>1</w:t>
            </w:r>
          </w:p>
        </w:tc>
        <w:tc>
          <w:tcPr>
            <w:tcW w:w="2874" w:type="dxa"/>
            <w:shd w:val="clear" w:color="auto" w:fill="auto"/>
          </w:tcPr>
          <w:p w14:paraId="139FA16F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b/>
                <w:color w:val="000000" w:themeColor="text1"/>
                <w:sz w:val="12"/>
                <w:szCs w:val="12"/>
                <w:lang w:eastAsia="en-US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6E00CDC7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b/>
                <w:color w:val="000000" w:themeColor="text1"/>
                <w:sz w:val="12"/>
                <w:szCs w:val="12"/>
                <w:lang w:eastAsia="en-US"/>
              </w:rPr>
              <w:t>3</w:t>
            </w:r>
          </w:p>
        </w:tc>
        <w:tc>
          <w:tcPr>
            <w:tcW w:w="628" w:type="dxa"/>
            <w:gridSpan w:val="2"/>
            <w:shd w:val="clear" w:color="auto" w:fill="auto"/>
          </w:tcPr>
          <w:p w14:paraId="2FE33CD0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b/>
                <w:color w:val="000000" w:themeColor="text1"/>
                <w:sz w:val="12"/>
                <w:szCs w:val="12"/>
                <w:lang w:eastAsia="en-US"/>
              </w:rPr>
              <w:t>4</w:t>
            </w:r>
          </w:p>
        </w:tc>
        <w:tc>
          <w:tcPr>
            <w:tcW w:w="631" w:type="dxa"/>
            <w:shd w:val="clear" w:color="auto" w:fill="auto"/>
          </w:tcPr>
          <w:p w14:paraId="3BA0B23B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b/>
                <w:color w:val="000000" w:themeColor="text1"/>
                <w:sz w:val="12"/>
                <w:szCs w:val="12"/>
                <w:lang w:eastAsia="en-US"/>
              </w:rPr>
              <w:t>5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1EE263E4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b/>
                <w:color w:val="000000" w:themeColor="text1"/>
                <w:sz w:val="12"/>
                <w:szCs w:val="12"/>
                <w:lang w:eastAsia="en-US"/>
              </w:rPr>
              <w:t>6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6E1EEF3A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b/>
                <w:color w:val="000000" w:themeColor="text1"/>
                <w:sz w:val="12"/>
                <w:szCs w:val="12"/>
                <w:lang w:eastAsia="en-US"/>
              </w:rPr>
              <w:t>7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33CC7643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b/>
                <w:color w:val="000000" w:themeColor="text1"/>
                <w:sz w:val="12"/>
                <w:szCs w:val="12"/>
                <w:lang w:eastAsia="en-US"/>
              </w:rPr>
              <w:t>8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45E1BB49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b/>
                <w:color w:val="000000" w:themeColor="text1"/>
                <w:sz w:val="12"/>
                <w:szCs w:val="12"/>
                <w:lang w:eastAsia="en-US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14:paraId="7FDABC47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b/>
                <w:color w:val="000000" w:themeColor="text1"/>
                <w:sz w:val="12"/>
                <w:szCs w:val="12"/>
                <w:lang w:eastAsia="en-US"/>
              </w:rPr>
              <w:t>10</w:t>
            </w:r>
          </w:p>
        </w:tc>
        <w:tc>
          <w:tcPr>
            <w:tcW w:w="716" w:type="dxa"/>
            <w:gridSpan w:val="2"/>
            <w:shd w:val="clear" w:color="auto" w:fill="auto"/>
          </w:tcPr>
          <w:p w14:paraId="0575EB0E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b/>
                <w:color w:val="000000" w:themeColor="text1"/>
                <w:sz w:val="12"/>
                <w:szCs w:val="12"/>
                <w:lang w:eastAsia="en-US"/>
              </w:rPr>
              <w:t>11</w:t>
            </w:r>
          </w:p>
        </w:tc>
        <w:tc>
          <w:tcPr>
            <w:tcW w:w="719" w:type="dxa"/>
          </w:tcPr>
          <w:p w14:paraId="17C723EC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b/>
                <w:color w:val="000000" w:themeColor="text1"/>
                <w:sz w:val="12"/>
                <w:szCs w:val="12"/>
                <w:lang w:eastAsia="en-US"/>
              </w:rPr>
              <w:t>12</w:t>
            </w:r>
          </w:p>
        </w:tc>
        <w:tc>
          <w:tcPr>
            <w:tcW w:w="6237" w:type="dxa"/>
          </w:tcPr>
          <w:p w14:paraId="3F2F3D19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2"/>
                <w:szCs w:val="12"/>
                <w:lang w:eastAsia="en-US"/>
              </w:rPr>
            </w:pPr>
          </w:p>
        </w:tc>
      </w:tr>
      <w:tr w:rsidR="00C1253E" w:rsidRPr="00E052AC" w14:paraId="77E42099" w14:textId="1247AE71" w:rsidTr="00C1253E">
        <w:tc>
          <w:tcPr>
            <w:tcW w:w="10348" w:type="dxa"/>
            <w:gridSpan w:val="18"/>
          </w:tcPr>
          <w:p w14:paraId="6CC0E016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b/>
                <w:color w:val="000000" w:themeColor="text1"/>
                <w:sz w:val="12"/>
                <w:szCs w:val="12"/>
                <w:lang w:eastAsia="en-US"/>
              </w:rPr>
              <w:t>Муниципальная программа города Усолье-Сибирское</w:t>
            </w:r>
          </w:p>
          <w:p w14:paraId="3E61A0BB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b/>
                <w:color w:val="000000" w:themeColor="text1"/>
                <w:sz w:val="12"/>
                <w:szCs w:val="12"/>
                <w:lang w:eastAsia="en-US"/>
              </w:rPr>
              <w:t xml:space="preserve"> «Социальная поддержка населения и социально ориентированных некоммерческих организаций </w:t>
            </w:r>
          </w:p>
          <w:p w14:paraId="425FFFC6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b/>
                <w:color w:val="000000" w:themeColor="text1"/>
                <w:sz w:val="12"/>
                <w:szCs w:val="12"/>
                <w:lang w:eastAsia="en-US"/>
              </w:rPr>
              <w:t>города Усолье-Сибирское» на 2019-2025 годы</w:t>
            </w:r>
          </w:p>
        </w:tc>
        <w:tc>
          <w:tcPr>
            <w:tcW w:w="6237" w:type="dxa"/>
          </w:tcPr>
          <w:p w14:paraId="62FBEE07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2"/>
                <w:szCs w:val="12"/>
                <w:lang w:eastAsia="en-US"/>
              </w:rPr>
            </w:pPr>
          </w:p>
        </w:tc>
      </w:tr>
      <w:tr w:rsidR="00C1253E" w:rsidRPr="00E052AC" w14:paraId="3BDED902" w14:textId="75E77F98" w:rsidTr="00C1253E">
        <w:tc>
          <w:tcPr>
            <w:tcW w:w="511" w:type="dxa"/>
            <w:shd w:val="clear" w:color="auto" w:fill="auto"/>
          </w:tcPr>
          <w:p w14:paraId="05C38D57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rPr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color w:val="000000" w:themeColor="text1"/>
                <w:sz w:val="12"/>
                <w:szCs w:val="12"/>
                <w:lang w:eastAsia="en-US"/>
              </w:rPr>
              <w:t>1</w:t>
            </w:r>
          </w:p>
        </w:tc>
        <w:tc>
          <w:tcPr>
            <w:tcW w:w="2874" w:type="dxa"/>
            <w:shd w:val="clear" w:color="auto" w:fill="auto"/>
          </w:tcPr>
          <w:p w14:paraId="3A11EA8B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both"/>
              <w:rPr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color w:val="000000" w:themeColor="text1"/>
                <w:sz w:val="12"/>
                <w:szCs w:val="12"/>
                <w:lang w:eastAsia="en-US"/>
              </w:rPr>
              <w:t xml:space="preserve">Доля граждан, получивших меры социальной поддержки от общего количества получателей мер социальной поддержки, средства на выплату которых предусмотрены бюджетом города на текущий финансовый год </w:t>
            </w:r>
          </w:p>
        </w:tc>
        <w:tc>
          <w:tcPr>
            <w:tcW w:w="726" w:type="dxa"/>
            <w:shd w:val="clear" w:color="auto" w:fill="auto"/>
          </w:tcPr>
          <w:p w14:paraId="5C5FA937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color w:val="000000" w:themeColor="text1"/>
                <w:sz w:val="12"/>
                <w:szCs w:val="12"/>
                <w:lang w:eastAsia="en-US"/>
              </w:rPr>
              <w:t>%</w:t>
            </w:r>
          </w:p>
        </w:tc>
        <w:tc>
          <w:tcPr>
            <w:tcW w:w="628" w:type="dxa"/>
            <w:gridSpan w:val="2"/>
            <w:shd w:val="clear" w:color="auto" w:fill="auto"/>
          </w:tcPr>
          <w:p w14:paraId="5CEB9133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color w:val="000000" w:themeColor="text1"/>
                <w:sz w:val="12"/>
                <w:szCs w:val="12"/>
                <w:lang w:eastAsia="en-US"/>
              </w:rPr>
              <w:t>100</w:t>
            </w:r>
          </w:p>
        </w:tc>
        <w:tc>
          <w:tcPr>
            <w:tcW w:w="631" w:type="dxa"/>
            <w:shd w:val="clear" w:color="auto" w:fill="auto"/>
          </w:tcPr>
          <w:p w14:paraId="542E32C9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color w:val="000000" w:themeColor="text1"/>
                <w:sz w:val="12"/>
                <w:szCs w:val="12"/>
                <w:lang w:eastAsia="en-US"/>
              </w:rPr>
              <w:t>100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0B5F1A05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color w:val="000000" w:themeColor="text1"/>
                <w:sz w:val="12"/>
                <w:szCs w:val="12"/>
                <w:lang w:eastAsia="en-US"/>
              </w:rPr>
              <w:t>100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5A75F2DA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color w:val="000000" w:themeColor="text1"/>
                <w:sz w:val="12"/>
                <w:szCs w:val="12"/>
                <w:lang w:eastAsia="en-US"/>
              </w:rPr>
              <w:t>100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79F28882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color w:val="000000" w:themeColor="text1"/>
                <w:sz w:val="12"/>
                <w:szCs w:val="12"/>
                <w:lang w:eastAsia="en-US"/>
              </w:rPr>
              <w:t>100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686BD1F8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color w:val="000000" w:themeColor="text1"/>
                <w:sz w:val="12"/>
                <w:szCs w:val="12"/>
                <w:lang w:eastAsia="en-US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14:paraId="0B6302EB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color w:val="000000" w:themeColor="text1"/>
                <w:sz w:val="12"/>
                <w:szCs w:val="12"/>
                <w:lang w:eastAsia="en-US"/>
              </w:rPr>
              <w:t>100</w:t>
            </w:r>
          </w:p>
        </w:tc>
        <w:tc>
          <w:tcPr>
            <w:tcW w:w="716" w:type="dxa"/>
            <w:gridSpan w:val="2"/>
            <w:shd w:val="clear" w:color="auto" w:fill="auto"/>
          </w:tcPr>
          <w:p w14:paraId="7073B375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color w:val="000000" w:themeColor="text1"/>
                <w:sz w:val="12"/>
                <w:szCs w:val="12"/>
                <w:lang w:eastAsia="en-US"/>
              </w:rPr>
              <w:t>100</w:t>
            </w:r>
          </w:p>
        </w:tc>
        <w:tc>
          <w:tcPr>
            <w:tcW w:w="719" w:type="dxa"/>
          </w:tcPr>
          <w:p w14:paraId="21B8714A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color w:val="000000" w:themeColor="text1"/>
                <w:sz w:val="12"/>
                <w:szCs w:val="12"/>
                <w:lang w:eastAsia="en-US"/>
              </w:rPr>
              <w:t>100</w:t>
            </w:r>
          </w:p>
        </w:tc>
        <w:tc>
          <w:tcPr>
            <w:tcW w:w="6237" w:type="dxa"/>
          </w:tcPr>
          <w:p w14:paraId="4D16F07D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2"/>
                <w:szCs w:val="12"/>
                <w:lang w:eastAsia="en-US"/>
              </w:rPr>
            </w:pPr>
          </w:p>
        </w:tc>
      </w:tr>
      <w:tr w:rsidR="00C1253E" w:rsidRPr="00E052AC" w14:paraId="1485E457" w14:textId="0414D86F" w:rsidTr="00C1253E">
        <w:tc>
          <w:tcPr>
            <w:tcW w:w="511" w:type="dxa"/>
            <w:shd w:val="clear" w:color="auto" w:fill="auto"/>
          </w:tcPr>
          <w:p w14:paraId="6F37F33F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rPr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color w:val="000000" w:themeColor="text1"/>
                <w:sz w:val="12"/>
                <w:szCs w:val="12"/>
                <w:lang w:eastAsia="en-US"/>
              </w:rPr>
              <w:t>2</w:t>
            </w:r>
          </w:p>
        </w:tc>
        <w:tc>
          <w:tcPr>
            <w:tcW w:w="2874" w:type="dxa"/>
            <w:shd w:val="clear" w:color="auto" w:fill="auto"/>
          </w:tcPr>
          <w:p w14:paraId="507BA9B4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both"/>
              <w:rPr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color w:val="000000" w:themeColor="text1"/>
                <w:sz w:val="12"/>
                <w:szCs w:val="12"/>
                <w:lang w:eastAsia="en-US"/>
              </w:rPr>
              <w:t xml:space="preserve">Количество СО НКО, получивших финансовую поддержку  </w:t>
            </w:r>
          </w:p>
        </w:tc>
        <w:tc>
          <w:tcPr>
            <w:tcW w:w="726" w:type="dxa"/>
            <w:shd w:val="clear" w:color="auto" w:fill="auto"/>
          </w:tcPr>
          <w:p w14:paraId="332A34EF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color w:val="000000" w:themeColor="text1"/>
                <w:sz w:val="12"/>
                <w:szCs w:val="12"/>
                <w:lang w:eastAsia="en-US"/>
              </w:rPr>
              <w:t>ед.</w:t>
            </w:r>
          </w:p>
        </w:tc>
        <w:tc>
          <w:tcPr>
            <w:tcW w:w="628" w:type="dxa"/>
            <w:gridSpan w:val="2"/>
            <w:shd w:val="clear" w:color="auto" w:fill="auto"/>
          </w:tcPr>
          <w:p w14:paraId="753D86CB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color w:val="000000" w:themeColor="text1"/>
                <w:sz w:val="12"/>
                <w:szCs w:val="12"/>
                <w:lang w:eastAsia="en-US"/>
              </w:rPr>
              <w:t>1</w:t>
            </w:r>
          </w:p>
        </w:tc>
        <w:tc>
          <w:tcPr>
            <w:tcW w:w="631" w:type="dxa"/>
            <w:shd w:val="clear" w:color="auto" w:fill="auto"/>
          </w:tcPr>
          <w:p w14:paraId="54690F02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color w:val="000000" w:themeColor="text1"/>
                <w:sz w:val="12"/>
                <w:szCs w:val="12"/>
                <w:lang w:eastAsia="en-US"/>
              </w:rPr>
              <w:t>1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5D71A3E7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color w:val="000000" w:themeColor="text1"/>
                <w:sz w:val="12"/>
                <w:szCs w:val="12"/>
                <w:lang w:eastAsia="en-US"/>
              </w:rPr>
              <w:t>6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6BA9CF80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color w:val="000000" w:themeColor="text1"/>
                <w:sz w:val="12"/>
                <w:szCs w:val="12"/>
                <w:lang w:eastAsia="en-US"/>
              </w:rPr>
              <w:t>6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6C8A41A1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color w:val="000000" w:themeColor="text1"/>
                <w:sz w:val="12"/>
                <w:szCs w:val="12"/>
                <w:lang w:eastAsia="en-US"/>
              </w:rPr>
              <w:t>6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0F04BF7E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color w:val="000000" w:themeColor="text1"/>
                <w:sz w:val="12"/>
                <w:szCs w:val="12"/>
                <w:lang w:eastAsia="en-US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14:paraId="4432FDF2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color w:val="000000" w:themeColor="text1"/>
                <w:sz w:val="12"/>
                <w:szCs w:val="12"/>
                <w:lang w:eastAsia="en-US"/>
              </w:rPr>
              <w:t>6</w:t>
            </w:r>
          </w:p>
        </w:tc>
        <w:tc>
          <w:tcPr>
            <w:tcW w:w="716" w:type="dxa"/>
            <w:gridSpan w:val="2"/>
            <w:shd w:val="clear" w:color="auto" w:fill="auto"/>
          </w:tcPr>
          <w:p w14:paraId="7344F717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color w:val="000000" w:themeColor="text1"/>
                <w:sz w:val="12"/>
                <w:szCs w:val="12"/>
                <w:lang w:eastAsia="en-US"/>
              </w:rPr>
              <w:t>6</w:t>
            </w:r>
          </w:p>
        </w:tc>
        <w:tc>
          <w:tcPr>
            <w:tcW w:w="719" w:type="dxa"/>
          </w:tcPr>
          <w:p w14:paraId="37C826D1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color w:val="000000" w:themeColor="text1"/>
                <w:sz w:val="12"/>
                <w:szCs w:val="12"/>
                <w:lang w:eastAsia="en-US"/>
              </w:rPr>
              <w:t>6</w:t>
            </w:r>
          </w:p>
        </w:tc>
        <w:tc>
          <w:tcPr>
            <w:tcW w:w="6237" w:type="dxa"/>
          </w:tcPr>
          <w:p w14:paraId="2EBFD8D1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2"/>
                <w:szCs w:val="12"/>
                <w:lang w:eastAsia="en-US"/>
              </w:rPr>
            </w:pPr>
          </w:p>
        </w:tc>
      </w:tr>
      <w:tr w:rsidR="00C1253E" w:rsidRPr="00E052AC" w14:paraId="71908F5D" w14:textId="10ED9023" w:rsidTr="00C1253E">
        <w:trPr>
          <w:trHeight w:val="359"/>
        </w:trPr>
        <w:tc>
          <w:tcPr>
            <w:tcW w:w="511" w:type="dxa"/>
            <w:shd w:val="clear" w:color="auto" w:fill="auto"/>
          </w:tcPr>
          <w:p w14:paraId="6F958ADC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rPr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color w:val="000000" w:themeColor="text1"/>
                <w:sz w:val="12"/>
                <w:szCs w:val="12"/>
                <w:lang w:eastAsia="en-US"/>
              </w:rPr>
              <w:t>3</w:t>
            </w:r>
          </w:p>
        </w:tc>
        <w:tc>
          <w:tcPr>
            <w:tcW w:w="2874" w:type="dxa"/>
            <w:shd w:val="clear" w:color="auto" w:fill="auto"/>
          </w:tcPr>
          <w:p w14:paraId="56FD0F09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both"/>
              <w:rPr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color w:val="000000" w:themeColor="text1"/>
                <w:sz w:val="12"/>
                <w:szCs w:val="12"/>
                <w:lang w:eastAsia="en-US"/>
              </w:rPr>
              <w:t>Поддержка участников специальной военной операции и членов их семей (</w:t>
            </w:r>
            <w:r w:rsidRPr="00E052AC">
              <w:rPr>
                <w:sz w:val="12"/>
                <w:szCs w:val="12"/>
              </w:rPr>
              <w:t>1 – да / 0 – нет)</w:t>
            </w:r>
          </w:p>
        </w:tc>
        <w:tc>
          <w:tcPr>
            <w:tcW w:w="726" w:type="dxa"/>
            <w:shd w:val="clear" w:color="auto" w:fill="auto"/>
          </w:tcPr>
          <w:p w14:paraId="4536A283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color w:val="000000" w:themeColor="text1"/>
                <w:sz w:val="12"/>
                <w:szCs w:val="12"/>
                <w:lang w:eastAsia="en-US"/>
              </w:rPr>
              <w:t>ед.</w:t>
            </w:r>
          </w:p>
        </w:tc>
        <w:tc>
          <w:tcPr>
            <w:tcW w:w="628" w:type="dxa"/>
            <w:gridSpan w:val="2"/>
            <w:shd w:val="clear" w:color="auto" w:fill="auto"/>
          </w:tcPr>
          <w:p w14:paraId="5C05580D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color w:val="000000" w:themeColor="text1"/>
                <w:sz w:val="12"/>
                <w:szCs w:val="12"/>
                <w:lang w:eastAsia="en-US"/>
              </w:rPr>
              <w:t>-</w:t>
            </w:r>
          </w:p>
        </w:tc>
        <w:tc>
          <w:tcPr>
            <w:tcW w:w="631" w:type="dxa"/>
            <w:shd w:val="clear" w:color="auto" w:fill="auto"/>
          </w:tcPr>
          <w:p w14:paraId="540FCA1B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color w:val="000000" w:themeColor="text1"/>
                <w:sz w:val="12"/>
                <w:szCs w:val="12"/>
                <w:lang w:eastAsia="en-US"/>
              </w:rPr>
              <w:t>-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7CC95069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color w:val="000000" w:themeColor="text1"/>
                <w:sz w:val="12"/>
                <w:szCs w:val="12"/>
                <w:lang w:eastAsia="en-US"/>
              </w:rPr>
              <w:t>-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521ECDD8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color w:val="000000" w:themeColor="text1"/>
                <w:sz w:val="12"/>
                <w:szCs w:val="12"/>
                <w:lang w:eastAsia="en-US"/>
              </w:rPr>
              <w:t>-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02CBC17F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color w:val="000000" w:themeColor="text1"/>
                <w:sz w:val="12"/>
                <w:szCs w:val="12"/>
                <w:lang w:eastAsia="en-US"/>
              </w:rPr>
              <w:t>-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5DCAD96F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color w:val="000000" w:themeColor="text1"/>
                <w:sz w:val="12"/>
                <w:szCs w:val="12"/>
                <w:lang w:eastAsia="en-US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4A046F49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color w:val="000000" w:themeColor="text1"/>
                <w:sz w:val="12"/>
                <w:szCs w:val="12"/>
                <w:lang w:eastAsia="en-US"/>
              </w:rPr>
              <w:t>1</w:t>
            </w:r>
          </w:p>
        </w:tc>
        <w:tc>
          <w:tcPr>
            <w:tcW w:w="716" w:type="dxa"/>
            <w:gridSpan w:val="2"/>
            <w:shd w:val="clear" w:color="auto" w:fill="auto"/>
          </w:tcPr>
          <w:p w14:paraId="272E2CF2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color w:val="000000" w:themeColor="text1"/>
                <w:sz w:val="12"/>
                <w:szCs w:val="12"/>
                <w:lang w:eastAsia="en-US"/>
              </w:rPr>
              <w:t>-</w:t>
            </w:r>
          </w:p>
        </w:tc>
        <w:tc>
          <w:tcPr>
            <w:tcW w:w="719" w:type="dxa"/>
          </w:tcPr>
          <w:p w14:paraId="317F0932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color w:val="000000" w:themeColor="text1"/>
                <w:sz w:val="12"/>
                <w:szCs w:val="12"/>
                <w:lang w:eastAsia="en-US"/>
              </w:rPr>
              <w:t>-</w:t>
            </w:r>
          </w:p>
        </w:tc>
        <w:tc>
          <w:tcPr>
            <w:tcW w:w="6237" w:type="dxa"/>
          </w:tcPr>
          <w:p w14:paraId="04BF49C3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2"/>
                <w:szCs w:val="12"/>
                <w:lang w:eastAsia="en-US"/>
              </w:rPr>
            </w:pPr>
          </w:p>
        </w:tc>
      </w:tr>
      <w:tr w:rsidR="00C1253E" w:rsidRPr="00E052AC" w14:paraId="243B0FB8" w14:textId="397D7669" w:rsidTr="00C1253E">
        <w:tc>
          <w:tcPr>
            <w:tcW w:w="10348" w:type="dxa"/>
            <w:gridSpan w:val="18"/>
          </w:tcPr>
          <w:p w14:paraId="51D8D892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b/>
                <w:color w:val="000000" w:themeColor="text1"/>
                <w:sz w:val="12"/>
                <w:szCs w:val="12"/>
                <w:lang w:eastAsia="en-US"/>
              </w:rPr>
              <w:t xml:space="preserve">Подпрограмма 1 «Социальная поддержка отдельных категорий граждан города Усолье-Сибирское» </w:t>
            </w:r>
          </w:p>
          <w:p w14:paraId="06F94790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b/>
                <w:color w:val="000000" w:themeColor="text1"/>
                <w:sz w:val="12"/>
                <w:szCs w:val="12"/>
                <w:lang w:eastAsia="en-US"/>
              </w:rPr>
              <w:t>на 2019-2025 годы</w:t>
            </w:r>
          </w:p>
        </w:tc>
        <w:tc>
          <w:tcPr>
            <w:tcW w:w="6237" w:type="dxa"/>
          </w:tcPr>
          <w:p w14:paraId="1D34794E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2"/>
                <w:szCs w:val="12"/>
                <w:lang w:eastAsia="en-US"/>
              </w:rPr>
            </w:pPr>
          </w:p>
        </w:tc>
      </w:tr>
      <w:tr w:rsidR="00C1253E" w:rsidRPr="00E052AC" w14:paraId="3BC2115D" w14:textId="011E730A" w:rsidTr="00C1253E">
        <w:trPr>
          <w:trHeight w:val="557"/>
        </w:trPr>
        <w:tc>
          <w:tcPr>
            <w:tcW w:w="511" w:type="dxa"/>
            <w:shd w:val="clear" w:color="auto" w:fill="auto"/>
          </w:tcPr>
          <w:p w14:paraId="08D6C65C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rPr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color w:val="000000" w:themeColor="text1"/>
                <w:sz w:val="12"/>
                <w:szCs w:val="12"/>
                <w:lang w:eastAsia="en-US"/>
              </w:rPr>
              <w:t>1.1</w:t>
            </w:r>
          </w:p>
        </w:tc>
        <w:tc>
          <w:tcPr>
            <w:tcW w:w="2874" w:type="dxa"/>
            <w:shd w:val="clear" w:color="auto" w:fill="auto"/>
          </w:tcPr>
          <w:p w14:paraId="328479F6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both"/>
              <w:rPr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color w:val="000000" w:themeColor="text1"/>
                <w:sz w:val="12"/>
                <w:szCs w:val="12"/>
                <w:lang w:eastAsia="en-US"/>
              </w:rPr>
              <w:t>Доля лиц, замещавших должности муниципальной службы в органах местного самоуправления города Усолье-Сибирское, получивших меры социальной поддержки в виде пенсии за выслугу лет, в общей численности граждан, имеющих на это право и обратившихся за получением данной меры социальной поддержки</w:t>
            </w:r>
          </w:p>
        </w:tc>
        <w:tc>
          <w:tcPr>
            <w:tcW w:w="726" w:type="dxa"/>
            <w:shd w:val="clear" w:color="auto" w:fill="auto"/>
          </w:tcPr>
          <w:p w14:paraId="1F47913C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color w:val="000000" w:themeColor="text1"/>
                <w:sz w:val="12"/>
                <w:szCs w:val="12"/>
                <w:lang w:eastAsia="en-US"/>
              </w:rPr>
              <w:t>%</w:t>
            </w:r>
          </w:p>
        </w:tc>
        <w:tc>
          <w:tcPr>
            <w:tcW w:w="628" w:type="dxa"/>
            <w:gridSpan w:val="2"/>
            <w:shd w:val="clear" w:color="auto" w:fill="auto"/>
          </w:tcPr>
          <w:p w14:paraId="179B6D7C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color w:val="000000" w:themeColor="text1"/>
                <w:sz w:val="12"/>
                <w:szCs w:val="12"/>
                <w:lang w:eastAsia="en-US"/>
              </w:rPr>
              <w:t>100</w:t>
            </w:r>
          </w:p>
        </w:tc>
        <w:tc>
          <w:tcPr>
            <w:tcW w:w="631" w:type="dxa"/>
            <w:shd w:val="clear" w:color="auto" w:fill="auto"/>
          </w:tcPr>
          <w:p w14:paraId="40C3FAD9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color w:val="000000" w:themeColor="text1"/>
                <w:sz w:val="12"/>
                <w:szCs w:val="12"/>
                <w:lang w:eastAsia="en-US"/>
              </w:rPr>
              <w:t>100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397B37A4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color w:val="000000" w:themeColor="text1"/>
                <w:sz w:val="12"/>
                <w:szCs w:val="12"/>
                <w:lang w:eastAsia="en-US"/>
              </w:rPr>
              <w:t>100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47125C21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color w:val="000000" w:themeColor="text1"/>
                <w:sz w:val="12"/>
                <w:szCs w:val="12"/>
                <w:lang w:eastAsia="en-US"/>
              </w:rPr>
              <w:t>100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266537C1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color w:val="000000" w:themeColor="text1"/>
                <w:sz w:val="12"/>
                <w:szCs w:val="12"/>
                <w:lang w:eastAsia="en-US"/>
              </w:rPr>
              <w:t>100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1418B1D2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color w:val="000000" w:themeColor="text1"/>
                <w:sz w:val="12"/>
                <w:szCs w:val="12"/>
                <w:lang w:eastAsia="en-US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14:paraId="126A7C70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color w:val="000000" w:themeColor="text1"/>
                <w:sz w:val="12"/>
                <w:szCs w:val="12"/>
                <w:lang w:eastAsia="en-US"/>
              </w:rPr>
              <w:t>100</w:t>
            </w:r>
          </w:p>
        </w:tc>
        <w:tc>
          <w:tcPr>
            <w:tcW w:w="716" w:type="dxa"/>
            <w:gridSpan w:val="2"/>
            <w:shd w:val="clear" w:color="auto" w:fill="auto"/>
          </w:tcPr>
          <w:p w14:paraId="1A34A28A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color w:val="000000" w:themeColor="text1"/>
                <w:sz w:val="12"/>
                <w:szCs w:val="12"/>
                <w:lang w:eastAsia="en-US"/>
              </w:rPr>
              <w:t>100</w:t>
            </w:r>
          </w:p>
        </w:tc>
        <w:tc>
          <w:tcPr>
            <w:tcW w:w="719" w:type="dxa"/>
          </w:tcPr>
          <w:p w14:paraId="704C5768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color w:val="000000" w:themeColor="text1"/>
                <w:sz w:val="12"/>
                <w:szCs w:val="12"/>
                <w:lang w:eastAsia="en-US"/>
              </w:rPr>
              <w:t>100</w:t>
            </w:r>
          </w:p>
        </w:tc>
        <w:tc>
          <w:tcPr>
            <w:tcW w:w="6237" w:type="dxa"/>
          </w:tcPr>
          <w:p w14:paraId="083007F9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2"/>
                <w:szCs w:val="12"/>
                <w:lang w:eastAsia="en-US"/>
              </w:rPr>
            </w:pPr>
          </w:p>
        </w:tc>
      </w:tr>
      <w:tr w:rsidR="00C1253E" w:rsidRPr="00E052AC" w14:paraId="6DA4A2EF" w14:textId="35AE9DEC" w:rsidTr="00C1253E">
        <w:tc>
          <w:tcPr>
            <w:tcW w:w="511" w:type="dxa"/>
            <w:shd w:val="clear" w:color="auto" w:fill="auto"/>
          </w:tcPr>
          <w:p w14:paraId="1F20FBDF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rPr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color w:val="000000" w:themeColor="text1"/>
                <w:sz w:val="12"/>
                <w:szCs w:val="12"/>
                <w:lang w:eastAsia="en-US"/>
              </w:rPr>
              <w:t>1.2</w:t>
            </w:r>
          </w:p>
        </w:tc>
        <w:tc>
          <w:tcPr>
            <w:tcW w:w="2874" w:type="dxa"/>
            <w:shd w:val="clear" w:color="auto" w:fill="auto"/>
          </w:tcPr>
          <w:p w14:paraId="4F6B60BE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both"/>
              <w:rPr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color w:val="000000" w:themeColor="text1"/>
                <w:sz w:val="12"/>
                <w:szCs w:val="12"/>
                <w:lang w:eastAsia="en-US"/>
              </w:rPr>
              <w:t>Доля Почетных граждан города Усолье-Сибирское, получивших финансовую поддержку, в общей численности граждан, имеющих на это право и обратившихся за получением данной меры социальной поддержки</w:t>
            </w:r>
          </w:p>
        </w:tc>
        <w:tc>
          <w:tcPr>
            <w:tcW w:w="726" w:type="dxa"/>
            <w:shd w:val="clear" w:color="auto" w:fill="auto"/>
          </w:tcPr>
          <w:p w14:paraId="656B44D8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color w:val="000000" w:themeColor="text1"/>
                <w:sz w:val="12"/>
                <w:szCs w:val="12"/>
                <w:lang w:eastAsia="en-US"/>
              </w:rPr>
              <w:t>%</w:t>
            </w:r>
          </w:p>
        </w:tc>
        <w:tc>
          <w:tcPr>
            <w:tcW w:w="628" w:type="dxa"/>
            <w:gridSpan w:val="2"/>
            <w:shd w:val="clear" w:color="auto" w:fill="auto"/>
          </w:tcPr>
          <w:p w14:paraId="5F3CFAEB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color w:val="000000" w:themeColor="text1"/>
                <w:sz w:val="12"/>
                <w:szCs w:val="12"/>
                <w:lang w:eastAsia="en-US"/>
              </w:rPr>
              <w:t>100</w:t>
            </w:r>
          </w:p>
        </w:tc>
        <w:tc>
          <w:tcPr>
            <w:tcW w:w="631" w:type="dxa"/>
            <w:shd w:val="clear" w:color="auto" w:fill="auto"/>
          </w:tcPr>
          <w:p w14:paraId="4172EB27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color w:val="000000" w:themeColor="text1"/>
                <w:sz w:val="12"/>
                <w:szCs w:val="12"/>
                <w:lang w:eastAsia="en-US"/>
              </w:rPr>
              <w:t>100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70B41294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color w:val="000000" w:themeColor="text1"/>
                <w:sz w:val="12"/>
                <w:szCs w:val="12"/>
                <w:lang w:eastAsia="en-US"/>
              </w:rPr>
              <w:t>100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4739A8AF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color w:val="000000" w:themeColor="text1"/>
                <w:sz w:val="12"/>
                <w:szCs w:val="12"/>
                <w:lang w:eastAsia="en-US"/>
              </w:rPr>
              <w:t>100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0A09113A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color w:val="000000" w:themeColor="text1"/>
                <w:sz w:val="12"/>
                <w:szCs w:val="12"/>
                <w:lang w:eastAsia="en-US"/>
              </w:rPr>
              <w:t>100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18E694C5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color w:val="000000" w:themeColor="text1"/>
                <w:sz w:val="12"/>
                <w:szCs w:val="12"/>
                <w:lang w:eastAsia="en-US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14:paraId="60E613F8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color w:val="000000" w:themeColor="text1"/>
                <w:sz w:val="12"/>
                <w:szCs w:val="12"/>
                <w:lang w:eastAsia="en-US"/>
              </w:rPr>
              <w:t>100</w:t>
            </w:r>
          </w:p>
        </w:tc>
        <w:tc>
          <w:tcPr>
            <w:tcW w:w="716" w:type="dxa"/>
            <w:gridSpan w:val="2"/>
            <w:shd w:val="clear" w:color="auto" w:fill="auto"/>
          </w:tcPr>
          <w:p w14:paraId="7598F917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color w:val="000000" w:themeColor="text1"/>
                <w:sz w:val="12"/>
                <w:szCs w:val="12"/>
                <w:lang w:eastAsia="en-US"/>
              </w:rPr>
              <w:t>100</w:t>
            </w:r>
          </w:p>
        </w:tc>
        <w:tc>
          <w:tcPr>
            <w:tcW w:w="719" w:type="dxa"/>
          </w:tcPr>
          <w:p w14:paraId="0898EC0F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color w:val="000000" w:themeColor="text1"/>
                <w:sz w:val="12"/>
                <w:szCs w:val="12"/>
                <w:lang w:eastAsia="en-US"/>
              </w:rPr>
              <w:t>100</w:t>
            </w:r>
          </w:p>
        </w:tc>
        <w:tc>
          <w:tcPr>
            <w:tcW w:w="6237" w:type="dxa"/>
          </w:tcPr>
          <w:p w14:paraId="06ED2A23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2"/>
                <w:szCs w:val="12"/>
                <w:lang w:eastAsia="en-US"/>
              </w:rPr>
            </w:pPr>
          </w:p>
        </w:tc>
      </w:tr>
      <w:tr w:rsidR="00C1253E" w:rsidRPr="00E052AC" w14:paraId="525A8DB3" w14:textId="53762FC5" w:rsidTr="00C1253E">
        <w:tc>
          <w:tcPr>
            <w:tcW w:w="511" w:type="dxa"/>
            <w:shd w:val="clear" w:color="auto" w:fill="auto"/>
          </w:tcPr>
          <w:p w14:paraId="600BA076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rPr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color w:val="000000" w:themeColor="text1"/>
                <w:sz w:val="12"/>
                <w:szCs w:val="12"/>
                <w:lang w:eastAsia="en-US"/>
              </w:rPr>
              <w:t>1.3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7AF9A" w14:textId="77777777" w:rsidR="00C1253E" w:rsidRPr="00E052AC" w:rsidRDefault="00C1253E" w:rsidP="00BF488C">
            <w:pPr>
              <w:shd w:val="clear" w:color="auto" w:fill="FFFFFF" w:themeFill="background1"/>
              <w:rPr>
                <w:color w:val="000000" w:themeColor="text1"/>
                <w:sz w:val="12"/>
                <w:szCs w:val="12"/>
              </w:rPr>
            </w:pPr>
            <w:r w:rsidRPr="00E052AC">
              <w:rPr>
                <w:color w:val="000000" w:themeColor="text1"/>
                <w:sz w:val="12"/>
                <w:szCs w:val="12"/>
              </w:rPr>
              <w:t>Доля граждан, получивших меры социальной поддержки на организацию похорон родственников либо близких лиц, являющихся Почетными гражданами города, в общей численности граждан, имеющих на это право и обратившихся за получением данной меры социальной поддержки</w:t>
            </w:r>
          </w:p>
        </w:tc>
        <w:tc>
          <w:tcPr>
            <w:tcW w:w="726" w:type="dxa"/>
            <w:shd w:val="clear" w:color="auto" w:fill="auto"/>
          </w:tcPr>
          <w:p w14:paraId="5CB86D87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color w:val="000000" w:themeColor="text1"/>
                <w:sz w:val="12"/>
                <w:szCs w:val="12"/>
                <w:lang w:eastAsia="en-US"/>
              </w:rPr>
              <w:t>%</w:t>
            </w:r>
          </w:p>
        </w:tc>
        <w:tc>
          <w:tcPr>
            <w:tcW w:w="628" w:type="dxa"/>
            <w:gridSpan w:val="2"/>
            <w:shd w:val="clear" w:color="auto" w:fill="auto"/>
          </w:tcPr>
          <w:p w14:paraId="2A4EB1EE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color w:val="000000" w:themeColor="text1"/>
                <w:sz w:val="12"/>
                <w:szCs w:val="12"/>
                <w:lang w:eastAsia="en-US"/>
              </w:rPr>
              <w:t>100</w:t>
            </w:r>
          </w:p>
        </w:tc>
        <w:tc>
          <w:tcPr>
            <w:tcW w:w="631" w:type="dxa"/>
            <w:shd w:val="clear" w:color="auto" w:fill="auto"/>
          </w:tcPr>
          <w:p w14:paraId="280CC1CB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color w:val="000000" w:themeColor="text1"/>
                <w:sz w:val="12"/>
                <w:szCs w:val="12"/>
                <w:lang w:eastAsia="en-US"/>
              </w:rPr>
              <w:t>100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0C73436B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color w:val="000000" w:themeColor="text1"/>
                <w:sz w:val="12"/>
                <w:szCs w:val="12"/>
                <w:lang w:eastAsia="en-US"/>
              </w:rPr>
              <w:t>100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3CEE1BF7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color w:val="000000" w:themeColor="text1"/>
                <w:sz w:val="12"/>
                <w:szCs w:val="12"/>
                <w:lang w:eastAsia="en-US"/>
              </w:rPr>
              <w:t>100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15B3A022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color w:val="000000" w:themeColor="text1"/>
                <w:sz w:val="12"/>
                <w:szCs w:val="12"/>
                <w:lang w:eastAsia="en-US"/>
              </w:rPr>
              <w:t>100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2713042E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color w:val="000000" w:themeColor="text1"/>
                <w:sz w:val="12"/>
                <w:szCs w:val="12"/>
                <w:lang w:eastAsia="en-US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14:paraId="1F942BA9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color w:val="000000" w:themeColor="text1"/>
                <w:sz w:val="12"/>
                <w:szCs w:val="12"/>
                <w:lang w:eastAsia="en-US"/>
              </w:rPr>
              <w:t>100</w:t>
            </w:r>
          </w:p>
        </w:tc>
        <w:tc>
          <w:tcPr>
            <w:tcW w:w="716" w:type="dxa"/>
            <w:gridSpan w:val="2"/>
            <w:shd w:val="clear" w:color="auto" w:fill="auto"/>
          </w:tcPr>
          <w:p w14:paraId="125BA8CC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color w:val="000000" w:themeColor="text1"/>
                <w:sz w:val="12"/>
                <w:szCs w:val="12"/>
                <w:lang w:eastAsia="en-US"/>
              </w:rPr>
              <w:t>100</w:t>
            </w:r>
          </w:p>
        </w:tc>
        <w:tc>
          <w:tcPr>
            <w:tcW w:w="719" w:type="dxa"/>
          </w:tcPr>
          <w:p w14:paraId="616748A3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color w:val="000000" w:themeColor="text1"/>
                <w:sz w:val="12"/>
                <w:szCs w:val="12"/>
                <w:lang w:eastAsia="en-US"/>
              </w:rPr>
              <w:t>100</w:t>
            </w:r>
          </w:p>
        </w:tc>
        <w:tc>
          <w:tcPr>
            <w:tcW w:w="6237" w:type="dxa"/>
          </w:tcPr>
          <w:p w14:paraId="7813751A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2"/>
                <w:szCs w:val="12"/>
                <w:lang w:eastAsia="en-US"/>
              </w:rPr>
            </w:pPr>
          </w:p>
        </w:tc>
      </w:tr>
      <w:tr w:rsidR="00C1253E" w:rsidRPr="00E052AC" w14:paraId="729D7D8D" w14:textId="1D804CCD" w:rsidTr="00C1253E">
        <w:tc>
          <w:tcPr>
            <w:tcW w:w="511" w:type="dxa"/>
            <w:shd w:val="clear" w:color="auto" w:fill="auto"/>
          </w:tcPr>
          <w:p w14:paraId="76FAE8DC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rPr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color w:val="000000" w:themeColor="text1"/>
                <w:sz w:val="12"/>
                <w:szCs w:val="12"/>
                <w:lang w:eastAsia="en-US"/>
              </w:rPr>
              <w:t>1.4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44226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both"/>
              <w:rPr>
                <w:color w:val="000000" w:themeColor="text1"/>
                <w:sz w:val="12"/>
                <w:szCs w:val="12"/>
              </w:rPr>
            </w:pPr>
            <w:r w:rsidRPr="00E052AC">
              <w:rPr>
                <w:color w:val="000000" w:themeColor="text1"/>
                <w:sz w:val="12"/>
                <w:szCs w:val="12"/>
              </w:rPr>
              <w:t xml:space="preserve">Количество граждан, поступивших по целевому набору в </w:t>
            </w:r>
            <w:proofErr w:type="spellStart"/>
            <w:r w:rsidRPr="00E052AC">
              <w:rPr>
                <w:color w:val="000000" w:themeColor="text1"/>
                <w:sz w:val="12"/>
                <w:szCs w:val="12"/>
              </w:rPr>
              <w:t>СУЗы</w:t>
            </w:r>
            <w:proofErr w:type="spellEnd"/>
            <w:r w:rsidRPr="00E052AC">
              <w:rPr>
                <w:color w:val="000000" w:themeColor="text1"/>
                <w:sz w:val="12"/>
                <w:szCs w:val="12"/>
              </w:rPr>
              <w:t xml:space="preserve"> и ВУЗы (медицинской, педагогической направленности) и получающих ежемесячную социальную стипендию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A79F5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2"/>
                <w:szCs w:val="12"/>
              </w:rPr>
            </w:pPr>
            <w:r w:rsidRPr="00E052AC">
              <w:rPr>
                <w:color w:val="000000" w:themeColor="text1"/>
                <w:sz w:val="12"/>
                <w:szCs w:val="12"/>
              </w:rPr>
              <w:t>ед.</w:t>
            </w:r>
          </w:p>
        </w:tc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570CB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2"/>
                <w:szCs w:val="12"/>
              </w:rPr>
            </w:pPr>
            <w:r w:rsidRPr="00E052AC">
              <w:rPr>
                <w:color w:val="000000" w:themeColor="text1"/>
                <w:sz w:val="12"/>
                <w:szCs w:val="12"/>
              </w:rPr>
              <w:t>-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4C57C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2"/>
                <w:szCs w:val="12"/>
              </w:rPr>
            </w:pPr>
            <w:r w:rsidRPr="00E052AC">
              <w:rPr>
                <w:color w:val="000000" w:themeColor="text1"/>
                <w:sz w:val="12"/>
                <w:szCs w:val="12"/>
              </w:rPr>
              <w:t>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8E031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2"/>
                <w:szCs w:val="12"/>
              </w:rPr>
            </w:pPr>
            <w:r w:rsidRPr="00E052AC">
              <w:rPr>
                <w:color w:val="000000" w:themeColor="text1"/>
                <w:sz w:val="12"/>
                <w:szCs w:val="12"/>
              </w:rPr>
              <w:t>24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D8FD7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2"/>
                <w:szCs w:val="12"/>
              </w:rPr>
            </w:pPr>
            <w:r w:rsidRPr="00E052AC">
              <w:rPr>
                <w:color w:val="000000" w:themeColor="text1"/>
                <w:sz w:val="12"/>
                <w:szCs w:val="12"/>
              </w:rPr>
              <w:t>34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4155A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2"/>
                <w:szCs w:val="12"/>
              </w:rPr>
            </w:pPr>
            <w:r w:rsidRPr="00E052AC">
              <w:rPr>
                <w:color w:val="000000" w:themeColor="text1"/>
                <w:sz w:val="12"/>
                <w:szCs w:val="12"/>
              </w:rPr>
              <w:t>38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0D44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2"/>
                <w:szCs w:val="12"/>
              </w:rPr>
            </w:pPr>
            <w:r w:rsidRPr="00E052AC">
              <w:rPr>
                <w:color w:val="000000" w:themeColor="text1"/>
                <w:sz w:val="12"/>
                <w:szCs w:val="12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DAEF0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2"/>
                <w:szCs w:val="12"/>
              </w:rPr>
            </w:pPr>
            <w:r w:rsidRPr="00E052AC">
              <w:rPr>
                <w:color w:val="000000" w:themeColor="text1"/>
                <w:sz w:val="12"/>
                <w:szCs w:val="12"/>
              </w:rPr>
              <w:t>57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D00BB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2"/>
                <w:szCs w:val="12"/>
              </w:rPr>
            </w:pPr>
            <w:r w:rsidRPr="00E052AC">
              <w:rPr>
                <w:color w:val="000000" w:themeColor="text1"/>
                <w:sz w:val="12"/>
                <w:szCs w:val="12"/>
              </w:rPr>
              <w:t>62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1F414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2"/>
                <w:szCs w:val="12"/>
                <w:lang w:val="en-US"/>
              </w:rPr>
            </w:pPr>
            <w:r w:rsidRPr="00E052AC">
              <w:rPr>
                <w:color w:val="000000" w:themeColor="text1"/>
                <w:sz w:val="12"/>
                <w:szCs w:val="12"/>
              </w:rPr>
              <w:t>6</w:t>
            </w:r>
            <w:r w:rsidRPr="00E052AC">
              <w:rPr>
                <w:color w:val="000000" w:themeColor="text1"/>
                <w:sz w:val="12"/>
                <w:szCs w:val="12"/>
                <w:lang w:val="en-US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F0CBE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2"/>
                <w:szCs w:val="12"/>
              </w:rPr>
            </w:pPr>
          </w:p>
        </w:tc>
      </w:tr>
      <w:tr w:rsidR="00C1253E" w:rsidRPr="00E052AC" w14:paraId="519B8016" w14:textId="0268BEAD" w:rsidTr="00C1253E">
        <w:tc>
          <w:tcPr>
            <w:tcW w:w="511" w:type="dxa"/>
            <w:shd w:val="clear" w:color="auto" w:fill="auto"/>
          </w:tcPr>
          <w:p w14:paraId="1EE685B5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rPr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color w:val="000000" w:themeColor="text1"/>
                <w:sz w:val="12"/>
                <w:szCs w:val="12"/>
                <w:lang w:eastAsia="en-US"/>
              </w:rPr>
              <w:t>1.5.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4316C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both"/>
              <w:rPr>
                <w:color w:val="000000" w:themeColor="text1"/>
                <w:sz w:val="12"/>
                <w:szCs w:val="12"/>
              </w:rPr>
            </w:pPr>
            <w:r w:rsidRPr="00E052AC">
              <w:rPr>
                <w:color w:val="000000" w:themeColor="text1"/>
                <w:sz w:val="12"/>
                <w:szCs w:val="12"/>
              </w:rPr>
              <w:t>Количество обучающихся в общеобразовательных учреждениях и учреждениях средне-профессионального образования, находящихся на территории муниципального образования «город Усолье-Сибирское», и детей в муниципальных бюджетных дошкольных образовательных учреждениях из семей граждан, призванных на военную службу по мобилизации в Вооруженные Силы Российской Федерации, получившим адресную помощь.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8A659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2"/>
                <w:szCs w:val="12"/>
              </w:rPr>
            </w:pPr>
            <w:r w:rsidRPr="00E052AC">
              <w:rPr>
                <w:color w:val="000000" w:themeColor="text1"/>
                <w:sz w:val="12"/>
                <w:szCs w:val="12"/>
              </w:rPr>
              <w:t>ед.</w:t>
            </w:r>
          </w:p>
        </w:tc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25AF4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2"/>
                <w:szCs w:val="12"/>
              </w:rPr>
            </w:pPr>
            <w:r w:rsidRPr="00E052AC">
              <w:rPr>
                <w:color w:val="000000" w:themeColor="text1"/>
                <w:sz w:val="12"/>
                <w:szCs w:val="12"/>
              </w:rPr>
              <w:t>-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82C71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2"/>
                <w:szCs w:val="12"/>
              </w:rPr>
            </w:pPr>
            <w:r w:rsidRPr="00E052AC">
              <w:rPr>
                <w:color w:val="000000" w:themeColor="text1"/>
                <w:sz w:val="12"/>
                <w:szCs w:val="12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DB0CF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2"/>
                <w:szCs w:val="12"/>
              </w:rPr>
            </w:pPr>
            <w:r w:rsidRPr="00E052AC">
              <w:rPr>
                <w:color w:val="000000" w:themeColor="text1"/>
                <w:sz w:val="12"/>
                <w:szCs w:val="12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4D328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2"/>
                <w:szCs w:val="12"/>
              </w:rPr>
            </w:pPr>
            <w:r w:rsidRPr="00E052AC">
              <w:rPr>
                <w:color w:val="000000" w:themeColor="text1"/>
                <w:sz w:val="12"/>
                <w:szCs w:val="12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59D31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2"/>
                <w:szCs w:val="12"/>
              </w:rPr>
            </w:pPr>
            <w:r w:rsidRPr="00E052AC">
              <w:rPr>
                <w:color w:val="000000" w:themeColor="text1"/>
                <w:sz w:val="12"/>
                <w:szCs w:val="12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C3DCA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2"/>
                <w:szCs w:val="12"/>
              </w:rPr>
            </w:pPr>
            <w:r w:rsidRPr="00E052AC">
              <w:rPr>
                <w:color w:val="000000" w:themeColor="text1"/>
                <w:sz w:val="12"/>
                <w:szCs w:val="12"/>
              </w:rPr>
              <w:t>149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B31D1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2"/>
                <w:szCs w:val="12"/>
              </w:rPr>
            </w:pPr>
            <w:r w:rsidRPr="00E052AC">
              <w:rPr>
                <w:color w:val="000000" w:themeColor="text1"/>
                <w:sz w:val="12"/>
                <w:szCs w:val="12"/>
              </w:rPr>
              <w:t>-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30B0C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2"/>
                <w:szCs w:val="12"/>
              </w:rPr>
            </w:pPr>
            <w:r w:rsidRPr="00E052AC">
              <w:rPr>
                <w:color w:val="000000" w:themeColor="text1"/>
                <w:sz w:val="12"/>
                <w:szCs w:val="12"/>
              </w:rPr>
              <w:t>-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BA953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2"/>
                <w:szCs w:val="12"/>
              </w:rPr>
            </w:pPr>
            <w:r w:rsidRPr="00E052AC">
              <w:rPr>
                <w:color w:val="000000" w:themeColor="text1"/>
                <w:sz w:val="12"/>
                <w:szCs w:val="12"/>
              </w:rPr>
              <w:t>-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7AAAC" w14:textId="77777777" w:rsidR="00C1253E" w:rsidRPr="00E052AC" w:rsidRDefault="00C1253E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2"/>
                <w:szCs w:val="12"/>
              </w:rPr>
            </w:pPr>
          </w:p>
        </w:tc>
      </w:tr>
      <w:tr w:rsidR="00C1253E" w:rsidRPr="00E052AC" w14:paraId="2363C3D8" w14:textId="2F0B4854" w:rsidTr="00C1253E">
        <w:tc>
          <w:tcPr>
            <w:tcW w:w="10348" w:type="dxa"/>
            <w:gridSpan w:val="18"/>
          </w:tcPr>
          <w:p w14:paraId="558DA8E7" w14:textId="77777777" w:rsidR="00C1253E" w:rsidRPr="00E052AC" w:rsidRDefault="00C1253E" w:rsidP="00BF488C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E052AC"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  <w:t xml:space="preserve">Подпрограмма 2 «Поддержка социально ориентированных некоммерческих организаций </w:t>
            </w:r>
          </w:p>
          <w:p w14:paraId="36959437" w14:textId="77777777" w:rsidR="00C1253E" w:rsidRPr="00E052AC" w:rsidRDefault="00C1253E" w:rsidP="00BF488C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 w:rsidRPr="00E052AC"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  <w:t>города Усолье-Сибирское» на 2019-2025 годы</w:t>
            </w:r>
          </w:p>
        </w:tc>
        <w:tc>
          <w:tcPr>
            <w:tcW w:w="6237" w:type="dxa"/>
          </w:tcPr>
          <w:p w14:paraId="5EE27FB1" w14:textId="77777777" w:rsidR="00C1253E" w:rsidRPr="00E052AC" w:rsidRDefault="00C1253E" w:rsidP="00BF488C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</w:pPr>
          </w:p>
        </w:tc>
      </w:tr>
      <w:tr w:rsidR="00C1253E" w:rsidRPr="00E052AC" w14:paraId="2ED03AD1" w14:textId="32499B4E" w:rsidTr="00C1253E">
        <w:tc>
          <w:tcPr>
            <w:tcW w:w="511" w:type="dxa"/>
            <w:shd w:val="clear" w:color="auto" w:fill="auto"/>
          </w:tcPr>
          <w:p w14:paraId="455D0258" w14:textId="77777777" w:rsidR="00C1253E" w:rsidRPr="00E052AC" w:rsidRDefault="00C1253E" w:rsidP="00BF488C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 w:rsidRPr="00E052AC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2.1</w:t>
            </w:r>
          </w:p>
        </w:tc>
        <w:tc>
          <w:tcPr>
            <w:tcW w:w="2874" w:type="dxa"/>
            <w:shd w:val="clear" w:color="auto" w:fill="auto"/>
          </w:tcPr>
          <w:p w14:paraId="1C2FD1BF" w14:textId="77777777" w:rsidR="00C1253E" w:rsidRPr="00E052AC" w:rsidRDefault="00C1253E" w:rsidP="00BF488C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 w:rsidRPr="00E052AC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Количество СО НКО, получивших финансовую поддержку на реализацию социально значимых проектов</w:t>
            </w:r>
          </w:p>
        </w:tc>
        <w:tc>
          <w:tcPr>
            <w:tcW w:w="726" w:type="dxa"/>
            <w:shd w:val="clear" w:color="auto" w:fill="auto"/>
          </w:tcPr>
          <w:p w14:paraId="718E55D0" w14:textId="77777777" w:rsidR="00C1253E" w:rsidRPr="00E052AC" w:rsidRDefault="00C1253E" w:rsidP="00BF488C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 w:rsidRPr="00E052AC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ед.</w:t>
            </w:r>
          </w:p>
        </w:tc>
        <w:tc>
          <w:tcPr>
            <w:tcW w:w="567" w:type="dxa"/>
            <w:shd w:val="clear" w:color="auto" w:fill="auto"/>
          </w:tcPr>
          <w:p w14:paraId="7C7F0D10" w14:textId="77777777" w:rsidR="00C1253E" w:rsidRPr="00E052AC" w:rsidRDefault="00C1253E" w:rsidP="00BF488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2"/>
                <w:szCs w:val="12"/>
              </w:rPr>
            </w:pPr>
            <w:r w:rsidRPr="00E052AC">
              <w:rPr>
                <w:color w:val="000000" w:themeColor="text1"/>
                <w:sz w:val="12"/>
                <w:szCs w:val="12"/>
              </w:rPr>
              <w:t>1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31250C6F" w14:textId="77777777" w:rsidR="00C1253E" w:rsidRPr="00E052AC" w:rsidRDefault="00C1253E" w:rsidP="00BF488C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 w:rsidRPr="00E052AC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1</w:t>
            </w:r>
          </w:p>
        </w:tc>
        <w:tc>
          <w:tcPr>
            <w:tcW w:w="691" w:type="dxa"/>
            <w:shd w:val="clear" w:color="auto" w:fill="auto"/>
          </w:tcPr>
          <w:p w14:paraId="755ACE45" w14:textId="6D0D96DC" w:rsidR="00C1253E" w:rsidRPr="00E052AC" w:rsidRDefault="00C1253E" w:rsidP="00BF488C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4</w:t>
            </w:r>
          </w:p>
        </w:tc>
        <w:tc>
          <w:tcPr>
            <w:tcW w:w="694" w:type="dxa"/>
            <w:shd w:val="clear" w:color="auto" w:fill="auto"/>
          </w:tcPr>
          <w:p w14:paraId="37A82600" w14:textId="5DC14999" w:rsidR="00C1253E" w:rsidRPr="00E052AC" w:rsidRDefault="00C1253E" w:rsidP="00BF488C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5</w:t>
            </w:r>
          </w:p>
        </w:tc>
        <w:tc>
          <w:tcPr>
            <w:tcW w:w="696" w:type="dxa"/>
            <w:gridSpan w:val="2"/>
            <w:shd w:val="clear" w:color="auto" w:fill="auto"/>
          </w:tcPr>
          <w:p w14:paraId="48C6AE6F" w14:textId="0D397DD1" w:rsidR="00C1253E" w:rsidRPr="00E052AC" w:rsidRDefault="00C1253E" w:rsidP="00BF488C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6</w:t>
            </w:r>
          </w:p>
        </w:tc>
        <w:tc>
          <w:tcPr>
            <w:tcW w:w="696" w:type="dxa"/>
            <w:gridSpan w:val="2"/>
            <w:shd w:val="clear" w:color="auto" w:fill="auto"/>
          </w:tcPr>
          <w:p w14:paraId="091EA966" w14:textId="17C5E84B" w:rsidR="00C1253E" w:rsidRPr="00E052AC" w:rsidRDefault="00C1253E" w:rsidP="00BF488C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5</w:t>
            </w:r>
          </w:p>
        </w:tc>
        <w:tc>
          <w:tcPr>
            <w:tcW w:w="852" w:type="dxa"/>
            <w:gridSpan w:val="3"/>
            <w:shd w:val="clear" w:color="auto" w:fill="auto"/>
          </w:tcPr>
          <w:p w14:paraId="7855760F" w14:textId="757C228B" w:rsidR="00C1253E" w:rsidRPr="00E052AC" w:rsidRDefault="00C1253E" w:rsidP="00BF488C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6</w:t>
            </w:r>
          </w:p>
        </w:tc>
        <w:tc>
          <w:tcPr>
            <w:tcW w:w="613" w:type="dxa"/>
            <w:shd w:val="clear" w:color="auto" w:fill="auto"/>
          </w:tcPr>
          <w:p w14:paraId="019F0CA6" w14:textId="77777777" w:rsidR="00C1253E" w:rsidRPr="00E052AC" w:rsidRDefault="00C1253E" w:rsidP="00BF488C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 w:rsidRPr="00E052AC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3</w:t>
            </w:r>
          </w:p>
        </w:tc>
        <w:tc>
          <w:tcPr>
            <w:tcW w:w="719" w:type="dxa"/>
          </w:tcPr>
          <w:p w14:paraId="4DB4DEB2" w14:textId="77777777" w:rsidR="00C1253E" w:rsidRPr="00E052AC" w:rsidRDefault="00C1253E" w:rsidP="00BF488C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 w:rsidRPr="00E052AC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3</w:t>
            </w:r>
          </w:p>
        </w:tc>
        <w:tc>
          <w:tcPr>
            <w:tcW w:w="6237" w:type="dxa"/>
          </w:tcPr>
          <w:p w14:paraId="4CD7D401" w14:textId="77777777" w:rsidR="00C1253E" w:rsidRPr="00E052AC" w:rsidRDefault="00C1253E" w:rsidP="00BF488C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</w:tr>
      <w:tr w:rsidR="00C1253E" w:rsidRPr="00E052AC" w14:paraId="4C418E81" w14:textId="0EED0DF2" w:rsidTr="00C1253E">
        <w:tc>
          <w:tcPr>
            <w:tcW w:w="511" w:type="dxa"/>
            <w:shd w:val="clear" w:color="auto" w:fill="auto"/>
          </w:tcPr>
          <w:p w14:paraId="056D354D" w14:textId="77777777" w:rsidR="00C1253E" w:rsidRPr="00E052AC" w:rsidRDefault="00C1253E" w:rsidP="00BF488C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 w:rsidRPr="00E052AC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2.2</w:t>
            </w:r>
          </w:p>
        </w:tc>
        <w:tc>
          <w:tcPr>
            <w:tcW w:w="2874" w:type="dxa"/>
            <w:shd w:val="clear" w:color="auto" w:fill="auto"/>
          </w:tcPr>
          <w:p w14:paraId="49A2887D" w14:textId="77777777" w:rsidR="00C1253E" w:rsidRPr="00E052AC" w:rsidRDefault="00C1253E" w:rsidP="00BF488C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 w:rsidRPr="00E052AC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Количество СО НКО, не являющихся государственными (муниципальными) учреждениями, получивших финансовую поддержку для частичной или полной оплаты за содержание, техническое обслуживание помещения, коммунальных услуг, услуг связи и интернета</w:t>
            </w:r>
          </w:p>
        </w:tc>
        <w:tc>
          <w:tcPr>
            <w:tcW w:w="726" w:type="dxa"/>
            <w:shd w:val="clear" w:color="auto" w:fill="auto"/>
          </w:tcPr>
          <w:p w14:paraId="7B5B021E" w14:textId="77777777" w:rsidR="00C1253E" w:rsidRPr="00E052AC" w:rsidRDefault="00C1253E" w:rsidP="00BF488C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 w:rsidRPr="00E052AC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ед.</w:t>
            </w:r>
          </w:p>
        </w:tc>
        <w:tc>
          <w:tcPr>
            <w:tcW w:w="567" w:type="dxa"/>
            <w:shd w:val="clear" w:color="auto" w:fill="auto"/>
          </w:tcPr>
          <w:p w14:paraId="6D6D2983" w14:textId="77777777" w:rsidR="00C1253E" w:rsidRPr="00E052AC" w:rsidRDefault="00C1253E" w:rsidP="00BF488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2"/>
                <w:szCs w:val="12"/>
              </w:rPr>
            </w:pPr>
            <w:r w:rsidRPr="00E052AC">
              <w:rPr>
                <w:color w:val="000000" w:themeColor="text1"/>
                <w:sz w:val="12"/>
                <w:szCs w:val="12"/>
              </w:rPr>
              <w:t>0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0FDE8718" w14:textId="77777777" w:rsidR="00C1253E" w:rsidRPr="00E052AC" w:rsidRDefault="00C1253E" w:rsidP="00BF488C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 w:rsidRPr="00E052AC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0</w:t>
            </w:r>
          </w:p>
        </w:tc>
        <w:tc>
          <w:tcPr>
            <w:tcW w:w="691" w:type="dxa"/>
            <w:shd w:val="clear" w:color="auto" w:fill="auto"/>
          </w:tcPr>
          <w:p w14:paraId="66F16AF9" w14:textId="036F5C03" w:rsidR="00C1253E" w:rsidRPr="00E052AC" w:rsidRDefault="00C1253E" w:rsidP="00BF488C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5</w:t>
            </w:r>
          </w:p>
        </w:tc>
        <w:tc>
          <w:tcPr>
            <w:tcW w:w="694" w:type="dxa"/>
            <w:shd w:val="clear" w:color="auto" w:fill="auto"/>
          </w:tcPr>
          <w:p w14:paraId="56A1C8B1" w14:textId="6D9E30BA" w:rsidR="00C1253E" w:rsidRPr="00E052AC" w:rsidRDefault="00C1253E" w:rsidP="00BF488C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6</w:t>
            </w:r>
          </w:p>
        </w:tc>
        <w:tc>
          <w:tcPr>
            <w:tcW w:w="696" w:type="dxa"/>
            <w:gridSpan w:val="2"/>
            <w:shd w:val="clear" w:color="auto" w:fill="auto"/>
          </w:tcPr>
          <w:p w14:paraId="179D2045" w14:textId="34317725" w:rsidR="00C1253E" w:rsidRPr="00E052AC" w:rsidRDefault="00C1253E" w:rsidP="00BF488C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6</w:t>
            </w:r>
          </w:p>
        </w:tc>
        <w:tc>
          <w:tcPr>
            <w:tcW w:w="696" w:type="dxa"/>
            <w:gridSpan w:val="2"/>
            <w:shd w:val="clear" w:color="auto" w:fill="auto"/>
          </w:tcPr>
          <w:p w14:paraId="01EBB51C" w14:textId="71D23A38" w:rsidR="00C1253E" w:rsidRPr="00E052AC" w:rsidRDefault="00C1253E" w:rsidP="00BF488C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6</w:t>
            </w:r>
          </w:p>
        </w:tc>
        <w:tc>
          <w:tcPr>
            <w:tcW w:w="852" w:type="dxa"/>
            <w:gridSpan w:val="3"/>
            <w:shd w:val="clear" w:color="auto" w:fill="auto"/>
          </w:tcPr>
          <w:p w14:paraId="4A8FB5EF" w14:textId="7336FD81" w:rsidR="00C1253E" w:rsidRPr="00E052AC" w:rsidRDefault="00C1253E" w:rsidP="00BF488C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6</w:t>
            </w:r>
          </w:p>
        </w:tc>
        <w:tc>
          <w:tcPr>
            <w:tcW w:w="613" w:type="dxa"/>
            <w:shd w:val="clear" w:color="auto" w:fill="auto"/>
          </w:tcPr>
          <w:p w14:paraId="0643659A" w14:textId="77777777" w:rsidR="00C1253E" w:rsidRPr="00E052AC" w:rsidRDefault="00C1253E" w:rsidP="00BF488C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 w:rsidRPr="00E052AC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3</w:t>
            </w:r>
          </w:p>
        </w:tc>
        <w:tc>
          <w:tcPr>
            <w:tcW w:w="719" w:type="dxa"/>
          </w:tcPr>
          <w:p w14:paraId="629D6BE8" w14:textId="77777777" w:rsidR="00C1253E" w:rsidRPr="00E052AC" w:rsidRDefault="00C1253E" w:rsidP="00BF488C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 w:rsidRPr="00E052AC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3</w:t>
            </w:r>
          </w:p>
        </w:tc>
        <w:tc>
          <w:tcPr>
            <w:tcW w:w="6237" w:type="dxa"/>
          </w:tcPr>
          <w:p w14:paraId="373CBFC0" w14:textId="77777777" w:rsidR="00C1253E" w:rsidRPr="00E052AC" w:rsidRDefault="00C1253E" w:rsidP="00BF488C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</w:tr>
      <w:tr w:rsidR="00C1253E" w:rsidRPr="00E052AC" w14:paraId="16D5F7AD" w14:textId="3095037D" w:rsidTr="00C1253E">
        <w:tc>
          <w:tcPr>
            <w:tcW w:w="511" w:type="dxa"/>
            <w:shd w:val="clear" w:color="auto" w:fill="auto"/>
          </w:tcPr>
          <w:p w14:paraId="0A04C1EF" w14:textId="77777777" w:rsidR="00C1253E" w:rsidRPr="00E052AC" w:rsidRDefault="00C1253E" w:rsidP="00BF488C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 w:rsidRPr="00E052AC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2.3</w:t>
            </w:r>
          </w:p>
        </w:tc>
        <w:tc>
          <w:tcPr>
            <w:tcW w:w="2874" w:type="dxa"/>
            <w:shd w:val="clear" w:color="auto" w:fill="auto"/>
          </w:tcPr>
          <w:p w14:paraId="7390A3D8" w14:textId="77777777" w:rsidR="00C1253E" w:rsidRPr="00E052AC" w:rsidRDefault="00C1253E" w:rsidP="00BF488C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 w:rsidRPr="00E052AC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Количество граждан, принявших участие в социально-значимых мероприятиях, направленных на активизацию деятельности СО НКО</w:t>
            </w:r>
          </w:p>
        </w:tc>
        <w:tc>
          <w:tcPr>
            <w:tcW w:w="726" w:type="dxa"/>
            <w:shd w:val="clear" w:color="auto" w:fill="auto"/>
          </w:tcPr>
          <w:p w14:paraId="0EEA9440" w14:textId="77777777" w:rsidR="00C1253E" w:rsidRPr="00E052AC" w:rsidRDefault="00C1253E" w:rsidP="00BF488C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 w:rsidRPr="00E052AC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человек</w:t>
            </w:r>
          </w:p>
        </w:tc>
        <w:tc>
          <w:tcPr>
            <w:tcW w:w="567" w:type="dxa"/>
            <w:shd w:val="clear" w:color="auto" w:fill="auto"/>
          </w:tcPr>
          <w:p w14:paraId="58461B9D" w14:textId="77777777" w:rsidR="00C1253E" w:rsidRPr="00E052AC" w:rsidRDefault="00C1253E" w:rsidP="00BF488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2"/>
                <w:szCs w:val="12"/>
              </w:rPr>
            </w:pPr>
            <w:r w:rsidRPr="00E052AC">
              <w:rPr>
                <w:color w:val="000000" w:themeColor="text1"/>
                <w:sz w:val="12"/>
                <w:szCs w:val="12"/>
              </w:rPr>
              <w:t>0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149E3100" w14:textId="77777777" w:rsidR="00C1253E" w:rsidRPr="00E052AC" w:rsidRDefault="00C1253E" w:rsidP="00BF488C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 w:rsidRPr="00E052AC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0</w:t>
            </w:r>
          </w:p>
        </w:tc>
        <w:tc>
          <w:tcPr>
            <w:tcW w:w="691" w:type="dxa"/>
            <w:shd w:val="clear" w:color="auto" w:fill="auto"/>
          </w:tcPr>
          <w:p w14:paraId="13CA941C" w14:textId="5E9F69C0" w:rsidR="00C1253E" w:rsidRPr="00E052AC" w:rsidRDefault="00C1253E" w:rsidP="00BF488C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567</w:t>
            </w:r>
          </w:p>
        </w:tc>
        <w:tc>
          <w:tcPr>
            <w:tcW w:w="694" w:type="dxa"/>
            <w:shd w:val="clear" w:color="auto" w:fill="auto"/>
          </w:tcPr>
          <w:p w14:paraId="5DA0B81B" w14:textId="77777777" w:rsidR="00C1253E" w:rsidRPr="00E052AC" w:rsidRDefault="00C1253E" w:rsidP="00BF488C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 w:rsidRPr="00E052AC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0</w:t>
            </w:r>
          </w:p>
        </w:tc>
        <w:tc>
          <w:tcPr>
            <w:tcW w:w="696" w:type="dxa"/>
            <w:gridSpan w:val="2"/>
            <w:shd w:val="clear" w:color="auto" w:fill="auto"/>
          </w:tcPr>
          <w:p w14:paraId="79C3DE03" w14:textId="77777777" w:rsidR="00C1253E" w:rsidRPr="00E052AC" w:rsidRDefault="00C1253E" w:rsidP="00BF488C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 w:rsidRPr="00E052AC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0</w:t>
            </w:r>
          </w:p>
        </w:tc>
        <w:tc>
          <w:tcPr>
            <w:tcW w:w="696" w:type="dxa"/>
            <w:gridSpan w:val="2"/>
            <w:shd w:val="clear" w:color="auto" w:fill="auto"/>
          </w:tcPr>
          <w:p w14:paraId="6A29231B" w14:textId="77777777" w:rsidR="00C1253E" w:rsidRPr="00E052AC" w:rsidRDefault="00C1253E" w:rsidP="00BF488C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 w:rsidRPr="00E052AC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0</w:t>
            </w:r>
          </w:p>
        </w:tc>
        <w:tc>
          <w:tcPr>
            <w:tcW w:w="852" w:type="dxa"/>
            <w:gridSpan w:val="3"/>
            <w:shd w:val="clear" w:color="auto" w:fill="auto"/>
          </w:tcPr>
          <w:p w14:paraId="4734B320" w14:textId="77777777" w:rsidR="00C1253E" w:rsidRPr="00E052AC" w:rsidRDefault="00C1253E" w:rsidP="00BF488C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 w:rsidRPr="00E052AC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0</w:t>
            </w:r>
          </w:p>
        </w:tc>
        <w:tc>
          <w:tcPr>
            <w:tcW w:w="613" w:type="dxa"/>
            <w:shd w:val="clear" w:color="auto" w:fill="auto"/>
          </w:tcPr>
          <w:p w14:paraId="4BC8B72E" w14:textId="77777777" w:rsidR="00C1253E" w:rsidRPr="00E052AC" w:rsidRDefault="00C1253E" w:rsidP="00BF488C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 w:rsidRPr="00E052AC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0</w:t>
            </w:r>
          </w:p>
        </w:tc>
        <w:tc>
          <w:tcPr>
            <w:tcW w:w="719" w:type="dxa"/>
          </w:tcPr>
          <w:p w14:paraId="6E283068" w14:textId="77777777" w:rsidR="00C1253E" w:rsidRPr="00E052AC" w:rsidRDefault="00C1253E" w:rsidP="00BF488C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 w:rsidRPr="00E052AC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не менее 400</w:t>
            </w:r>
          </w:p>
        </w:tc>
        <w:tc>
          <w:tcPr>
            <w:tcW w:w="6237" w:type="dxa"/>
          </w:tcPr>
          <w:p w14:paraId="5FB3AAF9" w14:textId="77777777" w:rsidR="00C1253E" w:rsidRPr="00E052AC" w:rsidRDefault="00C1253E" w:rsidP="00BF488C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</w:tr>
      <w:tr w:rsidR="00C1253E" w:rsidRPr="00E052AC" w14:paraId="74C9ED9F" w14:textId="0AB30720" w:rsidTr="00C1253E">
        <w:tc>
          <w:tcPr>
            <w:tcW w:w="511" w:type="dxa"/>
            <w:shd w:val="clear" w:color="auto" w:fill="auto"/>
          </w:tcPr>
          <w:p w14:paraId="298B5EEC" w14:textId="77777777" w:rsidR="00C1253E" w:rsidRPr="00E052AC" w:rsidRDefault="00C1253E" w:rsidP="00BF488C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 w:rsidRPr="00E052AC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2.4</w:t>
            </w:r>
          </w:p>
        </w:tc>
        <w:tc>
          <w:tcPr>
            <w:tcW w:w="2874" w:type="dxa"/>
            <w:shd w:val="clear" w:color="auto" w:fill="auto"/>
          </w:tcPr>
          <w:p w14:paraId="62C54A9D" w14:textId="77777777" w:rsidR="00C1253E" w:rsidRPr="00E052AC" w:rsidRDefault="00C1253E" w:rsidP="00BF488C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 w:rsidRPr="00E052AC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Количество проведенных социально-значимых мероприятий, направленных на активизацию деятельности СО НКО</w:t>
            </w:r>
          </w:p>
        </w:tc>
        <w:tc>
          <w:tcPr>
            <w:tcW w:w="726" w:type="dxa"/>
            <w:shd w:val="clear" w:color="auto" w:fill="auto"/>
          </w:tcPr>
          <w:p w14:paraId="45CC62CB" w14:textId="77777777" w:rsidR="00C1253E" w:rsidRPr="00E052AC" w:rsidRDefault="00C1253E" w:rsidP="00BF488C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 w:rsidRPr="00E052AC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ед.</w:t>
            </w:r>
          </w:p>
        </w:tc>
        <w:tc>
          <w:tcPr>
            <w:tcW w:w="567" w:type="dxa"/>
            <w:shd w:val="clear" w:color="auto" w:fill="auto"/>
          </w:tcPr>
          <w:p w14:paraId="4CF6E5F4" w14:textId="77777777" w:rsidR="00C1253E" w:rsidRPr="00E052AC" w:rsidRDefault="00C1253E" w:rsidP="00BF488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2"/>
                <w:szCs w:val="12"/>
              </w:rPr>
            </w:pPr>
            <w:r w:rsidRPr="00E052AC">
              <w:rPr>
                <w:color w:val="000000" w:themeColor="text1"/>
                <w:sz w:val="12"/>
                <w:szCs w:val="12"/>
              </w:rPr>
              <w:t>0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36E0A42C" w14:textId="77777777" w:rsidR="00C1253E" w:rsidRPr="00E052AC" w:rsidRDefault="00C1253E" w:rsidP="00BF488C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 w:rsidRPr="00E052AC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0</w:t>
            </w:r>
          </w:p>
        </w:tc>
        <w:tc>
          <w:tcPr>
            <w:tcW w:w="691" w:type="dxa"/>
            <w:shd w:val="clear" w:color="auto" w:fill="auto"/>
          </w:tcPr>
          <w:p w14:paraId="6307005A" w14:textId="77777777" w:rsidR="00C1253E" w:rsidRPr="00E052AC" w:rsidRDefault="00C1253E" w:rsidP="00BF488C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 w:rsidRPr="00E052AC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1</w:t>
            </w:r>
          </w:p>
        </w:tc>
        <w:tc>
          <w:tcPr>
            <w:tcW w:w="694" w:type="dxa"/>
            <w:shd w:val="clear" w:color="auto" w:fill="auto"/>
          </w:tcPr>
          <w:p w14:paraId="1EA56AC4" w14:textId="77777777" w:rsidR="00C1253E" w:rsidRPr="00E052AC" w:rsidRDefault="00C1253E" w:rsidP="00BF488C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 w:rsidRPr="00E052AC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0</w:t>
            </w:r>
          </w:p>
        </w:tc>
        <w:tc>
          <w:tcPr>
            <w:tcW w:w="696" w:type="dxa"/>
            <w:gridSpan w:val="2"/>
            <w:shd w:val="clear" w:color="auto" w:fill="auto"/>
          </w:tcPr>
          <w:p w14:paraId="4AFDB486" w14:textId="77777777" w:rsidR="00C1253E" w:rsidRPr="00E052AC" w:rsidRDefault="00C1253E" w:rsidP="00BF488C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 w:rsidRPr="00E052AC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0</w:t>
            </w:r>
          </w:p>
        </w:tc>
        <w:tc>
          <w:tcPr>
            <w:tcW w:w="696" w:type="dxa"/>
            <w:gridSpan w:val="2"/>
            <w:shd w:val="clear" w:color="auto" w:fill="auto"/>
          </w:tcPr>
          <w:p w14:paraId="020351EC" w14:textId="77777777" w:rsidR="00C1253E" w:rsidRPr="00E052AC" w:rsidRDefault="00C1253E" w:rsidP="00BF488C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 w:rsidRPr="00E052AC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0</w:t>
            </w:r>
          </w:p>
        </w:tc>
        <w:tc>
          <w:tcPr>
            <w:tcW w:w="852" w:type="dxa"/>
            <w:gridSpan w:val="3"/>
            <w:shd w:val="clear" w:color="auto" w:fill="auto"/>
          </w:tcPr>
          <w:p w14:paraId="546A8B06" w14:textId="77777777" w:rsidR="00C1253E" w:rsidRPr="00E052AC" w:rsidRDefault="00C1253E" w:rsidP="00BF488C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 w:rsidRPr="00E052AC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0</w:t>
            </w:r>
          </w:p>
        </w:tc>
        <w:tc>
          <w:tcPr>
            <w:tcW w:w="613" w:type="dxa"/>
            <w:shd w:val="clear" w:color="auto" w:fill="auto"/>
          </w:tcPr>
          <w:p w14:paraId="1664392E" w14:textId="77777777" w:rsidR="00C1253E" w:rsidRPr="00E052AC" w:rsidRDefault="00C1253E" w:rsidP="00BF488C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 w:rsidRPr="00E052AC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0</w:t>
            </w:r>
          </w:p>
        </w:tc>
        <w:tc>
          <w:tcPr>
            <w:tcW w:w="719" w:type="dxa"/>
          </w:tcPr>
          <w:p w14:paraId="1DF25595" w14:textId="77777777" w:rsidR="00C1253E" w:rsidRPr="00E052AC" w:rsidRDefault="00C1253E" w:rsidP="00BF488C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 w:rsidRPr="00E052AC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1</w:t>
            </w:r>
          </w:p>
        </w:tc>
        <w:tc>
          <w:tcPr>
            <w:tcW w:w="6237" w:type="dxa"/>
          </w:tcPr>
          <w:p w14:paraId="112502FC" w14:textId="77777777" w:rsidR="00C1253E" w:rsidRPr="00E052AC" w:rsidRDefault="00C1253E" w:rsidP="00BF488C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</w:tr>
      <w:tr w:rsidR="00C1253E" w:rsidRPr="00E052AC" w14:paraId="490070D9" w14:textId="53F04567" w:rsidTr="00C1253E">
        <w:tc>
          <w:tcPr>
            <w:tcW w:w="6772" w:type="dxa"/>
            <w:gridSpan w:val="9"/>
            <w:shd w:val="clear" w:color="auto" w:fill="auto"/>
          </w:tcPr>
          <w:p w14:paraId="01ADEB52" w14:textId="77777777" w:rsidR="00C1253E" w:rsidRPr="00E052AC" w:rsidRDefault="00C1253E" w:rsidP="00BF488C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E052AC"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  <w:t xml:space="preserve">Подпрограмма 3 «Поддержка семей участников специальной военной операции» </w:t>
            </w:r>
          </w:p>
          <w:p w14:paraId="08295453" w14:textId="77777777" w:rsidR="00C1253E" w:rsidRPr="00E052AC" w:rsidRDefault="00C1253E" w:rsidP="00BF488C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 w:rsidRPr="00E052AC"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  <w:t>на 2023 год</w:t>
            </w:r>
          </w:p>
        </w:tc>
        <w:tc>
          <w:tcPr>
            <w:tcW w:w="3576" w:type="dxa"/>
            <w:gridSpan w:val="9"/>
            <w:shd w:val="clear" w:color="auto" w:fill="auto"/>
          </w:tcPr>
          <w:p w14:paraId="3494BC16" w14:textId="77777777" w:rsidR="00C1253E" w:rsidRPr="00E052AC" w:rsidRDefault="00C1253E" w:rsidP="00BF488C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6237" w:type="dxa"/>
          </w:tcPr>
          <w:p w14:paraId="43A361AD" w14:textId="77777777" w:rsidR="00C1253E" w:rsidRPr="00E052AC" w:rsidRDefault="00C1253E" w:rsidP="00BF488C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</w:tr>
      <w:tr w:rsidR="00C1253E" w:rsidRPr="00E052AC" w14:paraId="001A359B" w14:textId="6DE6FAD8" w:rsidTr="00C1253E">
        <w:trPr>
          <w:trHeight w:val="463"/>
        </w:trPr>
        <w:tc>
          <w:tcPr>
            <w:tcW w:w="511" w:type="dxa"/>
            <w:shd w:val="clear" w:color="auto" w:fill="auto"/>
          </w:tcPr>
          <w:p w14:paraId="30F60FC2" w14:textId="77777777" w:rsidR="00C1253E" w:rsidRPr="0051738C" w:rsidRDefault="00C1253E" w:rsidP="00BF488C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 w:rsidRPr="0051738C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3.1</w:t>
            </w:r>
          </w:p>
        </w:tc>
        <w:tc>
          <w:tcPr>
            <w:tcW w:w="2874" w:type="dxa"/>
            <w:shd w:val="clear" w:color="auto" w:fill="auto"/>
          </w:tcPr>
          <w:p w14:paraId="6AC75C3E" w14:textId="77777777" w:rsidR="00C1253E" w:rsidRPr="00D04CD1" w:rsidRDefault="00C1253E" w:rsidP="00BF488C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 w:rsidRPr="00D04CD1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Доля семей участников специальной военной операции, получающих адресную помощь, составит</w:t>
            </w:r>
          </w:p>
        </w:tc>
        <w:tc>
          <w:tcPr>
            <w:tcW w:w="726" w:type="dxa"/>
            <w:shd w:val="clear" w:color="auto" w:fill="auto"/>
          </w:tcPr>
          <w:p w14:paraId="7D2A9D66" w14:textId="77777777" w:rsidR="00C1253E" w:rsidRPr="00A5470B" w:rsidRDefault="00C1253E" w:rsidP="00BF488C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 w:rsidRPr="00A5470B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%</w:t>
            </w:r>
          </w:p>
        </w:tc>
        <w:tc>
          <w:tcPr>
            <w:tcW w:w="567" w:type="dxa"/>
            <w:shd w:val="clear" w:color="auto" w:fill="auto"/>
          </w:tcPr>
          <w:p w14:paraId="66E53B07" w14:textId="77777777" w:rsidR="00C1253E" w:rsidRPr="00E052AC" w:rsidRDefault="00C1253E" w:rsidP="00BF488C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  <w:t>-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031667D2" w14:textId="77777777" w:rsidR="00C1253E" w:rsidRPr="00E052AC" w:rsidRDefault="00C1253E" w:rsidP="00BF488C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  <w:t>-</w:t>
            </w:r>
          </w:p>
        </w:tc>
        <w:tc>
          <w:tcPr>
            <w:tcW w:w="691" w:type="dxa"/>
            <w:shd w:val="clear" w:color="auto" w:fill="auto"/>
          </w:tcPr>
          <w:p w14:paraId="0D998276" w14:textId="77777777" w:rsidR="00C1253E" w:rsidRPr="00E052AC" w:rsidRDefault="00C1253E" w:rsidP="00BF488C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  <w:t>-</w:t>
            </w:r>
          </w:p>
        </w:tc>
        <w:tc>
          <w:tcPr>
            <w:tcW w:w="694" w:type="dxa"/>
            <w:shd w:val="clear" w:color="auto" w:fill="auto"/>
          </w:tcPr>
          <w:p w14:paraId="552EB1EC" w14:textId="77777777" w:rsidR="00C1253E" w:rsidRPr="00E052AC" w:rsidRDefault="00C1253E" w:rsidP="00BF488C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  <w:t>-</w:t>
            </w:r>
          </w:p>
        </w:tc>
        <w:tc>
          <w:tcPr>
            <w:tcW w:w="696" w:type="dxa"/>
            <w:gridSpan w:val="2"/>
            <w:shd w:val="clear" w:color="auto" w:fill="auto"/>
          </w:tcPr>
          <w:p w14:paraId="7B6C9F65" w14:textId="77777777" w:rsidR="00C1253E" w:rsidRPr="00E052AC" w:rsidRDefault="00C1253E" w:rsidP="00BF488C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  <w:t>-</w:t>
            </w:r>
          </w:p>
        </w:tc>
        <w:tc>
          <w:tcPr>
            <w:tcW w:w="696" w:type="dxa"/>
            <w:gridSpan w:val="2"/>
            <w:shd w:val="clear" w:color="auto" w:fill="auto"/>
          </w:tcPr>
          <w:p w14:paraId="112BDEC7" w14:textId="77777777" w:rsidR="00C1253E" w:rsidRPr="00E052AC" w:rsidRDefault="00C1253E" w:rsidP="00BF488C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  <w:t>-</w:t>
            </w:r>
          </w:p>
        </w:tc>
        <w:tc>
          <w:tcPr>
            <w:tcW w:w="852" w:type="dxa"/>
            <w:gridSpan w:val="3"/>
            <w:shd w:val="clear" w:color="auto" w:fill="auto"/>
          </w:tcPr>
          <w:p w14:paraId="5B0E4026" w14:textId="77777777" w:rsidR="00C1253E" w:rsidRPr="00A5470B" w:rsidRDefault="00C1253E" w:rsidP="00BF488C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 w:rsidRPr="00A5470B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100</w:t>
            </w:r>
          </w:p>
        </w:tc>
        <w:tc>
          <w:tcPr>
            <w:tcW w:w="613" w:type="dxa"/>
            <w:shd w:val="clear" w:color="auto" w:fill="auto"/>
          </w:tcPr>
          <w:p w14:paraId="4CBFD310" w14:textId="77777777" w:rsidR="00C1253E" w:rsidRPr="00E052AC" w:rsidRDefault="00C1253E" w:rsidP="00BF488C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  <w:t>-</w:t>
            </w:r>
          </w:p>
        </w:tc>
        <w:tc>
          <w:tcPr>
            <w:tcW w:w="719" w:type="dxa"/>
            <w:shd w:val="clear" w:color="auto" w:fill="auto"/>
          </w:tcPr>
          <w:p w14:paraId="7610DDCF" w14:textId="77777777" w:rsidR="00C1253E" w:rsidRPr="00E052AC" w:rsidRDefault="00C1253E" w:rsidP="00BF488C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  <w:t>-</w:t>
            </w:r>
          </w:p>
        </w:tc>
        <w:tc>
          <w:tcPr>
            <w:tcW w:w="6237" w:type="dxa"/>
          </w:tcPr>
          <w:p w14:paraId="513217DE" w14:textId="77777777" w:rsidR="00C1253E" w:rsidRDefault="00C1253E" w:rsidP="00BF488C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</w:pPr>
          </w:p>
        </w:tc>
      </w:tr>
      <w:tr w:rsidR="00C1253E" w:rsidRPr="00E052AC" w14:paraId="5BD44D9A" w14:textId="09CA92F7" w:rsidTr="00C1253E">
        <w:tc>
          <w:tcPr>
            <w:tcW w:w="511" w:type="dxa"/>
            <w:shd w:val="clear" w:color="auto" w:fill="auto"/>
          </w:tcPr>
          <w:p w14:paraId="088721E6" w14:textId="77777777" w:rsidR="00C1253E" w:rsidRPr="00E052AC" w:rsidRDefault="00C1253E" w:rsidP="00BF488C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 w:rsidRPr="00E052AC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3.2</w:t>
            </w:r>
          </w:p>
        </w:tc>
        <w:tc>
          <w:tcPr>
            <w:tcW w:w="2874" w:type="dxa"/>
            <w:shd w:val="clear" w:color="auto" w:fill="auto"/>
          </w:tcPr>
          <w:p w14:paraId="432C3CF0" w14:textId="77777777" w:rsidR="00C1253E" w:rsidRPr="00D04CD1" w:rsidRDefault="00C1253E" w:rsidP="00BF488C">
            <w:pPr>
              <w:pStyle w:val="ConsPlusNormal"/>
              <w:shd w:val="clear" w:color="auto" w:fill="FFFFFF" w:themeFill="background1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 w:rsidRPr="00D04CD1">
              <w:rPr>
                <w:rFonts w:ascii="Times New Roman" w:hAnsi="Times New Roman" w:cs="Times New Roman"/>
                <w:sz w:val="12"/>
                <w:szCs w:val="12"/>
              </w:rPr>
              <w:t xml:space="preserve">Количество обучающихся в общеобразовательных учреждениях и учреждениях средне-профессионального образования, находящихся на территории муниципального образования «город Усолье-Сибирское», из семей участников специальной военной операции, получающих адресную помощь </w:t>
            </w:r>
          </w:p>
        </w:tc>
        <w:tc>
          <w:tcPr>
            <w:tcW w:w="726" w:type="dxa"/>
            <w:shd w:val="clear" w:color="auto" w:fill="auto"/>
          </w:tcPr>
          <w:p w14:paraId="132A96E0" w14:textId="77777777" w:rsidR="00C1253E" w:rsidRPr="00E052AC" w:rsidRDefault="00C1253E" w:rsidP="00BF488C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 w:rsidRPr="00E052AC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ед.</w:t>
            </w:r>
          </w:p>
        </w:tc>
        <w:tc>
          <w:tcPr>
            <w:tcW w:w="567" w:type="dxa"/>
            <w:shd w:val="clear" w:color="auto" w:fill="auto"/>
          </w:tcPr>
          <w:p w14:paraId="63EAD5CE" w14:textId="77777777" w:rsidR="00C1253E" w:rsidRPr="00E052AC" w:rsidRDefault="00C1253E" w:rsidP="00BF488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2"/>
                <w:szCs w:val="12"/>
              </w:rPr>
            </w:pPr>
            <w:r w:rsidRPr="00E052AC">
              <w:rPr>
                <w:color w:val="000000" w:themeColor="text1"/>
                <w:sz w:val="12"/>
                <w:szCs w:val="12"/>
              </w:rPr>
              <w:t>-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43193626" w14:textId="77777777" w:rsidR="00C1253E" w:rsidRPr="00E052AC" w:rsidRDefault="00C1253E" w:rsidP="00BF488C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 w:rsidRPr="00E052AC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-</w:t>
            </w:r>
          </w:p>
        </w:tc>
        <w:tc>
          <w:tcPr>
            <w:tcW w:w="691" w:type="dxa"/>
            <w:shd w:val="clear" w:color="auto" w:fill="auto"/>
          </w:tcPr>
          <w:p w14:paraId="393F2260" w14:textId="77777777" w:rsidR="00C1253E" w:rsidRPr="00E052AC" w:rsidRDefault="00C1253E" w:rsidP="00BF488C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 w:rsidRPr="00E052AC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-</w:t>
            </w:r>
          </w:p>
        </w:tc>
        <w:tc>
          <w:tcPr>
            <w:tcW w:w="694" w:type="dxa"/>
            <w:shd w:val="clear" w:color="auto" w:fill="auto"/>
          </w:tcPr>
          <w:p w14:paraId="46169D28" w14:textId="77777777" w:rsidR="00C1253E" w:rsidRPr="00E052AC" w:rsidRDefault="00C1253E" w:rsidP="00BF488C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 w:rsidRPr="00E052AC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-</w:t>
            </w:r>
          </w:p>
        </w:tc>
        <w:tc>
          <w:tcPr>
            <w:tcW w:w="696" w:type="dxa"/>
            <w:gridSpan w:val="2"/>
            <w:shd w:val="clear" w:color="auto" w:fill="auto"/>
          </w:tcPr>
          <w:p w14:paraId="6C97F107" w14:textId="77777777" w:rsidR="00C1253E" w:rsidRPr="00E052AC" w:rsidRDefault="00C1253E" w:rsidP="00BF488C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 w:rsidRPr="00E052AC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-</w:t>
            </w:r>
          </w:p>
        </w:tc>
        <w:tc>
          <w:tcPr>
            <w:tcW w:w="696" w:type="dxa"/>
            <w:gridSpan w:val="2"/>
            <w:shd w:val="clear" w:color="auto" w:fill="auto"/>
          </w:tcPr>
          <w:p w14:paraId="1C069028" w14:textId="77777777" w:rsidR="00C1253E" w:rsidRPr="00E052AC" w:rsidRDefault="00C1253E" w:rsidP="00BF488C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 w:rsidRPr="00E052AC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-</w:t>
            </w:r>
          </w:p>
        </w:tc>
        <w:tc>
          <w:tcPr>
            <w:tcW w:w="852" w:type="dxa"/>
            <w:gridSpan w:val="3"/>
            <w:shd w:val="clear" w:color="auto" w:fill="auto"/>
          </w:tcPr>
          <w:p w14:paraId="42D516B0" w14:textId="77777777" w:rsidR="00C1253E" w:rsidRPr="00E052AC" w:rsidRDefault="00C1253E" w:rsidP="00BF488C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79</w:t>
            </w:r>
          </w:p>
        </w:tc>
        <w:tc>
          <w:tcPr>
            <w:tcW w:w="613" w:type="dxa"/>
            <w:shd w:val="clear" w:color="auto" w:fill="auto"/>
          </w:tcPr>
          <w:p w14:paraId="03D434B5" w14:textId="77777777" w:rsidR="00C1253E" w:rsidRPr="00E052AC" w:rsidRDefault="00C1253E" w:rsidP="00BF488C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 w:rsidRPr="00E052AC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-</w:t>
            </w:r>
          </w:p>
        </w:tc>
        <w:tc>
          <w:tcPr>
            <w:tcW w:w="719" w:type="dxa"/>
          </w:tcPr>
          <w:p w14:paraId="7EF6C443" w14:textId="77777777" w:rsidR="00C1253E" w:rsidRPr="00E052AC" w:rsidRDefault="00C1253E" w:rsidP="00BF488C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 w:rsidRPr="00E052AC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-</w:t>
            </w:r>
          </w:p>
        </w:tc>
        <w:tc>
          <w:tcPr>
            <w:tcW w:w="6237" w:type="dxa"/>
          </w:tcPr>
          <w:p w14:paraId="3B74D61D" w14:textId="77777777" w:rsidR="00C1253E" w:rsidRPr="00E052AC" w:rsidRDefault="00C1253E" w:rsidP="00BF488C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</w:tr>
    </w:tbl>
    <w:p w14:paraId="7AB1F22C" w14:textId="77777777" w:rsidR="00BF3223" w:rsidRPr="00E052AC" w:rsidRDefault="00BF3223" w:rsidP="00BF3223">
      <w:pPr>
        <w:pStyle w:val="ConsPlusNormal"/>
        <w:shd w:val="clear" w:color="auto" w:fill="FFFFFF" w:themeFill="background1"/>
        <w:ind w:hanging="142"/>
        <w:jc w:val="both"/>
        <w:rPr>
          <w:rFonts w:ascii="Times New Roman" w:hAnsi="Times New Roman" w:cs="Times New Roman"/>
          <w:b/>
          <w:color w:val="000000" w:themeColor="text1"/>
        </w:rPr>
      </w:pPr>
    </w:p>
    <w:p w14:paraId="19AB0539" w14:textId="77777777" w:rsidR="00BF3223" w:rsidRPr="00E052AC" w:rsidRDefault="00BF3223" w:rsidP="00AB1817">
      <w:pPr>
        <w:pStyle w:val="ConsPlusNormal"/>
        <w:shd w:val="clear" w:color="auto" w:fill="FFFFFF" w:themeFill="background1"/>
        <w:ind w:firstLine="0"/>
        <w:jc w:val="both"/>
        <w:rPr>
          <w:rFonts w:ascii="Times New Roman" w:hAnsi="Times New Roman" w:cs="Times New Roman"/>
          <w:b/>
          <w:color w:val="000000" w:themeColor="text1"/>
        </w:rPr>
      </w:pPr>
    </w:p>
    <w:p w14:paraId="50F42416" w14:textId="77777777" w:rsidR="00BF3223" w:rsidRPr="00E052AC" w:rsidRDefault="00BF3223" w:rsidP="00BF3223">
      <w:pPr>
        <w:pStyle w:val="ConsPlusNormal"/>
        <w:shd w:val="clear" w:color="auto" w:fill="FFFFFF" w:themeFill="background1"/>
        <w:ind w:hanging="142"/>
        <w:jc w:val="both"/>
        <w:rPr>
          <w:rFonts w:ascii="Times New Roman" w:hAnsi="Times New Roman" w:cs="Times New Roman"/>
          <w:b/>
          <w:color w:val="000000" w:themeColor="text1"/>
        </w:rPr>
      </w:pPr>
      <w:r w:rsidRPr="00E052AC">
        <w:rPr>
          <w:rFonts w:ascii="Times New Roman" w:hAnsi="Times New Roman" w:cs="Times New Roman"/>
          <w:b/>
          <w:color w:val="000000" w:themeColor="text1"/>
        </w:rPr>
        <w:lastRenderedPageBreak/>
        <w:t xml:space="preserve">Мэр города </w:t>
      </w:r>
      <w:r w:rsidRPr="00E052AC">
        <w:rPr>
          <w:rFonts w:ascii="Times New Roman" w:hAnsi="Times New Roman" w:cs="Times New Roman"/>
          <w:b/>
          <w:color w:val="000000" w:themeColor="text1"/>
        </w:rPr>
        <w:tab/>
      </w:r>
      <w:r w:rsidRPr="00E052AC">
        <w:rPr>
          <w:rFonts w:ascii="Times New Roman" w:hAnsi="Times New Roman" w:cs="Times New Roman"/>
          <w:b/>
          <w:color w:val="000000" w:themeColor="text1"/>
        </w:rPr>
        <w:tab/>
      </w:r>
      <w:r w:rsidRPr="00E052AC">
        <w:rPr>
          <w:rFonts w:ascii="Times New Roman" w:hAnsi="Times New Roman" w:cs="Times New Roman"/>
          <w:b/>
          <w:color w:val="000000" w:themeColor="text1"/>
        </w:rPr>
        <w:tab/>
      </w:r>
      <w:r w:rsidRPr="00E052AC">
        <w:rPr>
          <w:rFonts w:ascii="Times New Roman" w:hAnsi="Times New Roman" w:cs="Times New Roman"/>
          <w:b/>
          <w:color w:val="000000" w:themeColor="text1"/>
        </w:rPr>
        <w:tab/>
      </w:r>
      <w:r w:rsidRPr="00E052AC">
        <w:rPr>
          <w:rFonts w:ascii="Times New Roman" w:hAnsi="Times New Roman" w:cs="Times New Roman"/>
          <w:b/>
          <w:color w:val="000000" w:themeColor="text1"/>
        </w:rPr>
        <w:tab/>
      </w:r>
      <w:r w:rsidRPr="00E052AC">
        <w:rPr>
          <w:rFonts w:ascii="Times New Roman" w:hAnsi="Times New Roman" w:cs="Times New Roman"/>
          <w:b/>
          <w:color w:val="000000" w:themeColor="text1"/>
        </w:rPr>
        <w:tab/>
      </w:r>
      <w:r w:rsidRPr="00E052AC">
        <w:rPr>
          <w:rFonts w:ascii="Times New Roman" w:hAnsi="Times New Roman" w:cs="Times New Roman"/>
          <w:b/>
          <w:color w:val="000000" w:themeColor="text1"/>
        </w:rPr>
        <w:tab/>
      </w:r>
      <w:r w:rsidRPr="00E052AC">
        <w:rPr>
          <w:rFonts w:ascii="Times New Roman" w:hAnsi="Times New Roman" w:cs="Times New Roman"/>
          <w:b/>
          <w:color w:val="000000" w:themeColor="text1"/>
        </w:rPr>
        <w:tab/>
        <w:t xml:space="preserve">                       М.В. Торопкин</w:t>
      </w:r>
    </w:p>
    <w:p w14:paraId="41194BAA" w14:textId="77777777" w:rsidR="00BF3223" w:rsidRDefault="00BF3223" w:rsidP="00BF3223">
      <w:pPr>
        <w:pStyle w:val="ConsPlusNormal"/>
        <w:shd w:val="clear" w:color="auto" w:fill="FFFFFF" w:themeFill="background1"/>
        <w:ind w:left="6379" w:firstLine="0"/>
        <w:jc w:val="right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02789346" w14:textId="77777777" w:rsidR="00BF3223" w:rsidRDefault="00BF3223" w:rsidP="00BF3223">
      <w:pPr>
        <w:pStyle w:val="ConsPlusNormal"/>
        <w:shd w:val="clear" w:color="auto" w:fill="FFFFFF" w:themeFill="background1"/>
        <w:ind w:left="6379" w:firstLine="0"/>
        <w:jc w:val="right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66B6A817" w14:textId="77777777" w:rsidR="00BF3223" w:rsidRPr="00E052AC" w:rsidRDefault="00BF3223" w:rsidP="00BF3223">
      <w:pPr>
        <w:pStyle w:val="ConsPlusNormal"/>
        <w:shd w:val="clear" w:color="auto" w:fill="FFFFFF" w:themeFill="background1"/>
        <w:ind w:left="6379" w:firstLine="0"/>
        <w:jc w:val="right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E052AC">
        <w:rPr>
          <w:rFonts w:ascii="Times New Roman" w:hAnsi="Times New Roman" w:cs="Times New Roman"/>
          <w:color w:val="000000" w:themeColor="text1"/>
          <w:sz w:val="16"/>
          <w:szCs w:val="16"/>
        </w:rPr>
        <w:t>Приложение 2</w:t>
      </w:r>
    </w:p>
    <w:p w14:paraId="085B5506" w14:textId="77777777" w:rsidR="00BF3223" w:rsidRPr="00E052AC" w:rsidRDefault="00BF3223" w:rsidP="00BF3223">
      <w:pPr>
        <w:pStyle w:val="ConsPlusNormal"/>
        <w:shd w:val="clear" w:color="auto" w:fill="FFFFFF" w:themeFill="background1"/>
        <w:jc w:val="right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E052AC">
        <w:rPr>
          <w:rFonts w:ascii="Times New Roman" w:hAnsi="Times New Roman" w:cs="Times New Roman"/>
          <w:color w:val="000000" w:themeColor="text1"/>
          <w:sz w:val="16"/>
          <w:szCs w:val="16"/>
        </w:rPr>
        <w:t>к муниципальной программе</w:t>
      </w:r>
    </w:p>
    <w:p w14:paraId="32D9896B" w14:textId="77777777" w:rsidR="00BF3223" w:rsidRPr="00E052AC" w:rsidRDefault="00BF3223" w:rsidP="00BF3223">
      <w:pPr>
        <w:pStyle w:val="ConsPlusNormal"/>
        <w:shd w:val="clear" w:color="auto" w:fill="FFFFFF" w:themeFill="background1"/>
        <w:jc w:val="right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E052AC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города Усолье-Сибирское </w:t>
      </w:r>
    </w:p>
    <w:p w14:paraId="5E799739" w14:textId="77777777" w:rsidR="00BF3223" w:rsidRPr="00E052AC" w:rsidRDefault="00BF3223" w:rsidP="00BF3223">
      <w:pPr>
        <w:pStyle w:val="ConsPlusNormal"/>
        <w:shd w:val="clear" w:color="auto" w:fill="FFFFFF" w:themeFill="background1"/>
        <w:jc w:val="right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E052AC">
        <w:rPr>
          <w:rFonts w:ascii="Times New Roman" w:hAnsi="Times New Roman" w:cs="Times New Roman"/>
          <w:color w:val="000000" w:themeColor="text1"/>
          <w:sz w:val="16"/>
          <w:szCs w:val="16"/>
        </w:rPr>
        <w:t>«Социальная поддержка населения</w:t>
      </w:r>
    </w:p>
    <w:p w14:paraId="79AB5F3D" w14:textId="77777777" w:rsidR="00BF3223" w:rsidRPr="00E052AC" w:rsidRDefault="00BF3223" w:rsidP="00BF3223">
      <w:pPr>
        <w:pStyle w:val="ConsPlusNormal"/>
        <w:shd w:val="clear" w:color="auto" w:fill="FFFFFF" w:themeFill="background1"/>
        <w:jc w:val="right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E052AC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города Усолье-Сибирское»</w:t>
      </w:r>
    </w:p>
    <w:p w14:paraId="3E7198D4" w14:textId="77777777" w:rsidR="00BF3223" w:rsidRPr="00E052AC" w:rsidRDefault="00BF3223" w:rsidP="00BF3223">
      <w:pPr>
        <w:widowControl w:val="0"/>
        <w:shd w:val="clear" w:color="auto" w:fill="FFFFFF" w:themeFill="background1"/>
        <w:autoSpaceDE w:val="0"/>
        <w:autoSpaceDN w:val="0"/>
        <w:adjustRightInd w:val="0"/>
        <w:jc w:val="right"/>
        <w:rPr>
          <w:b/>
          <w:color w:val="000000" w:themeColor="text1"/>
          <w:sz w:val="16"/>
          <w:szCs w:val="16"/>
        </w:rPr>
      </w:pPr>
      <w:r w:rsidRPr="00E052AC">
        <w:rPr>
          <w:color w:val="000000" w:themeColor="text1"/>
          <w:sz w:val="16"/>
          <w:szCs w:val="16"/>
        </w:rPr>
        <w:t xml:space="preserve"> на 2019-2025 годы</w:t>
      </w:r>
    </w:p>
    <w:p w14:paraId="2700C59F" w14:textId="77777777" w:rsidR="00BF3223" w:rsidRPr="00E052AC" w:rsidRDefault="00BF3223" w:rsidP="00BF3223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b/>
          <w:color w:val="000000" w:themeColor="text1"/>
          <w:sz w:val="20"/>
          <w:szCs w:val="20"/>
        </w:rPr>
      </w:pPr>
    </w:p>
    <w:p w14:paraId="63AA3EF9" w14:textId="77777777" w:rsidR="00BF3223" w:rsidRPr="00E052AC" w:rsidRDefault="00BF3223" w:rsidP="00BF3223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b/>
          <w:color w:val="000000" w:themeColor="text1"/>
          <w:sz w:val="20"/>
          <w:szCs w:val="20"/>
        </w:rPr>
      </w:pPr>
      <w:r w:rsidRPr="00E052AC">
        <w:rPr>
          <w:b/>
          <w:color w:val="000000" w:themeColor="text1"/>
          <w:sz w:val="20"/>
          <w:szCs w:val="20"/>
        </w:rPr>
        <w:t>Структура муниципальной программы города Усолье-Сибирское «Социальная поддержка населения и социально ориентированных некоммерческих организаций города Усолье-Сибирское» на 2019-2025 годы</w:t>
      </w:r>
    </w:p>
    <w:p w14:paraId="153ECAF9" w14:textId="77777777" w:rsidR="00BF3223" w:rsidRPr="00E052AC" w:rsidRDefault="00BF3223" w:rsidP="00BF3223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b/>
          <w:color w:val="000000" w:themeColor="text1"/>
          <w:sz w:val="20"/>
          <w:szCs w:val="20"/>
        </w:rPr>
      </w:pPr>
    </w:p>
    <w:tbl>
      <w:tblPr>
        <w:tblW w:w="5077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0"/>
        <w:gridCol w:w="2088"/>
        <w:gridCol w:w="1383"/>
        <w:gridCol w:w="670"/>
        <w:gridCol w:w="680"/>
        <w:gridCol w:w="2561"/>
        <w:gridCol w:w="2114"/>
      </w:tblGrid>
      <w:tr w:rsidR="00BF3223" w:rsidRPr="00E052AC" w14:paraId="24489044" w14:textId="77777777" w:rsidTr="00BF488C">
        <w:trPr>
          <w:trHeight w:val="169"/>
        </w:trPr>
        <w:tc>
          <w:tcPr>
            <w:tcW w:w="2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D773E" w14:textId="77777777" w:rsidR="00BF3223" w:rsidRPr="00E052AC" w:rsidRDefault="00BF3223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b/>
                <w:color w:val="000000" w:themeColor="text1"/>
                <w:sz w:val="12"/>
                <w:szCs w:val="12"/>
                <w:lang w:eastAsia="en-US"/>
              </w:rPr>
              <w:t>№ п/п</w:t>
            </w:r>
          </w:p>
        </w:tc>
        <w:tc>
          <w:tcPr>
            <w:tcW w:w="10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55A0" w14:textId="77777777" w:rsidR="00BF3223" w:rsidRPr="00E052AC" w:rsidRDefault="00BF3223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b/>
                <w:color w:val="000000" w:themeColor="text1"/>
                <w:sz w:val="12"/>
                <w:szCs w:val="12"/>
                <w:lang w:eastAsia="en-US"/>
              </w:rPr>
              <w:t>Наименование подпрограммы муниципальной программы, основного мероприятия, проекта</w:t>
            </w:r>
          </w:p>
        </w:tc>
        <w:tc>
          <w:tcPr>
            <w:tcW w:w="6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59545" w14:textId="77777777" w:rsidR="00BF3223" w:rsidRPr="00E052AC" w:rsidRDefault="00BF3223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b/>
                <w:color w:val="000000" w:themeColor="text1"/>
                <w:sz w:val="12"/>
                <w:szCs w:val="12"/>
                <w:lang w:eastAsia="en-US"/>
              </w:rPr>
              <w:t>Участник муниципальной программы</w:t>
            </w:r>
          </w:p>
        </w:tc>
        <w:tc>
          <w:tcPr>
            <w:tcW w:w="6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C501C" w14:textId="77777777" w:rsidR="00BF3223" w:rsidRPr="00E052AC" w:rsidRDefault="00BF3223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b/>
                <w:color w:val="000000" w:themeColor="text1"/>
                <w:sz w:val="12"/>
                <w:szCs w:val="12"/>
                <w:lang w:eastAsia="en-US"/>
              </w:rPr>
              <w:t>Срок</w:t>
            </w:r>
          </w:p>
        </w:tc>
        <w:tc>
          <w:tcPr>
            <w:tcW w:w="12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A060E" w14:textId="77777777" w:rsidR="00BF3223" w:rsidRPr="00E052AC" w:rsidRDefault="00BF3223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b/>
                <w:color w:val="000000" w:themeColor="text1"/>
                <w:sz w:val="12"/>
                <w:szCs w:val="12"/>
                <w:lang w:eastAsia="en-US"/>
              </w:rPr>
              <w:t>Ожидаемый конечный результат реализации основного мероприятия, проекта</w:t>
            </w:r>
          </w:p>
        </w:tc>
        <w:tc>
          <w:tcPr>
            <w:tcW w:w="10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736A7" w14:textId="77777777" w:rsidR="00BF3223" w:rsidRPr="00E052AC" w:rsidRDefault="00BF3223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b/>
                <w:color w:val="000000" w:themeColor="text1"/>
                <w:sz w:val="12"/>
                <w:szCs w:val="12"/>
                <w:lang w:eastAsia="en-US"/>
              </w:rPr>
              <w:t>Целевые показатели подпрограммы, проекта, на достижение которых оказывается влияние</w:t>
            </w:r>
          </w:p>
        </w:tc>
      </w:tr>
      <w:tr w:rsidR="00BF3223" w:rsidRPr="00E052AC" w14:paraId="663396D3" w14:textId="77777777" w:rsidTr="00BF488C">
        <w:trPr>
          <w:trHeight w:val="925"/>
        </w:trPr>
        <w:tc>
          <w:tcPr>
            <w:tcW w:w="2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35440" w14:textId="77777777" w:rsidR="00BF3223" w:rsidRPr="00E052AC" w:rsidRDefault="00BF3223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2"/>
                <w:szCs w:val="12"/>
                <w:lang w:eastAsia="en-US"/>
              </w:rPr>
            </w:pPr>
          </w:p>
        </w:tc>
        <w:tc>
          <w:tcPr>
            <w:tcW w:w="10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3E308" w14:textId="77777777" w:rsidR="00BF3223" w:rsidRPr="00E052AC" w:rsidRDefault="00BF3223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2"/>
                <w:szCs w:val="12"/>
                <w:lang w:eastAsia="en-US"/>
              </w:rPr>
            </w:pPr>
          </w:p>
        </w:tc>
        <w:tc>
          <w:tcPr>
            <w:tcW w:w="6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98433" w14:textId="77777777" w:rsidR="00BF3223" w:rsidRPr="00E052AC" w:rsidRDefault="00BF3223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2"/>
                <w:szCs w:val="12"/>
                <w:lang w:eastAsia="en-US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14748" w14:textId="77777777" w:rsidR="00BF3223" w:rsidRPr="00E052AC" w:rsidRDefault="00BF3223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b/>
                <w:color w:val="000000" w:themeColor="text1"/>
                <w:sz w:val="12"/>
                <w:szCs w:val="12"/>
                <w:lang w:eastAsia="en-US"/>
              </w:rPr>
              <w:t>начала</w:t>
            </w:r>
          </w:p>
          <w:p w14:paraId="36687C2F" w14:textId="77777777" w:rsidR="00BF3223" w:rsidRPr="00E052AC" w:rsidRDefault="00BF3223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b/>
                <w:color w:val="000000" w:themeColor="text1"/>
                <w:sz w:val="12"/>
                <w:szCs w:val="12"/>
                <w:lang w:eastAsia="en-US"/>
              </w:rPr>
              <w:t>реализации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0E78C" w14:textId="77777777" w:rsidR="00BF3223" w:rsidRPr="00E052AC" w:rsidRDefault="00BF3223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b/>
                <w:color w:val="000000" w:themeColor="text1"/>
                <w:sz w:val="12"/>
                <w:szCs w:val="12"/>
                <w:lang w:eastAsia="en-US"/>
              </w:rPr>
              <w:t>окончания реализации</w:t>
            </w:r>
          </w:p>
        </w:tc>
        <w:tc>
          <w:tcPr>
            <w:tcW w:w="1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FC2D8" w14:textId="77777777" w:rsidR="00BF3223" w:rsidRPr="00E052AC" w:rsidRDefault="00BF3223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2"/>
                <w:szCs w:val="12"/>
                <w:lang w:eastAsia="en-US"/>
              </w:rPr>
            </w:pPr>
          </w:p>
        </w:tc>
        <w:tc>
          <w:tcPr>
            <w:tcW w:w="10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2C245" w14:textId="77777777" w:rsidR="00BF3223" w:rsidRPr="00E052AC" w:rsidRDefault="00BF3223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2"/>
                <w:szCs w:val="12"/>
                <w:lang w:eastAsia="en-US"/>
              </w:rPr>
            </w:pPr>
          </w:p>
        </w:tc>
      </w:tr>
      <w:tr w:rsidR="00BF3223" w:rsidRPr="00E052AC" w14:paraId="3FB728C2" w14:textId="77777777" w:rsidTr="00BF488C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DFA9C" w14:textId="77777777" w:rsidR="00BF3223" w:rsidRPr="00E052AC" w:rsidRDefault="00BF3223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b/>
                <w:color w:val="000000" w:themeColor="text1"/>
                <w:sz w:val="12"/>
                <w:szCs w:val="12"/>
                <w:lang w:eastAsia="en-US"/>
              </w:rPr>
              <w:t>1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2A55" w14:textId="77777777" w:rsidR="00BF3223" w:rsidRPr="00E052AC" w:rsidRDefault="00BF3223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b/>
                <w:color w:val="000000" w:themeColor="text1"/>
                <w:sz w:val="12"/>
                <w:szCs w:val="12"/>
                <w:lang w:eastAsia="en-US"/>
              </w:rPr>
              <w:t>2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8DBC9" w14:textId="77777777" w:rsidR="00BF3223" w:rsidRPr="00E052AC" w:rsidRDefault="00BF3223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b/>
                <w:color w:val="000000" w:themeColor="text1"/>
                <w:sz w:val="12"/>
                <w:szCs w:val="12"/>
                <w:lang w:eastAsia="en-US"/>
              </w:rPr>
              <w:t>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4B736" w14:textId="77777777" w:rsidR="00BF3223" w:rsidRPr="00E052AC" w:rsidRDefault="00BF3223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b/>
                <w:color w:val="000000" w:themeColor="text1"/>
                <w:sz w:val="12"/>
                <w:szCs w:val="12"/>
                <w:lang w:eastAsia="en-US"/>
              </w:rPr>
              <w:t>4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582F0" w14:textId="77777777" w:rsidR="00BF3223" w:rsidRPr="00E052AC" w:rsidRDefault="00BF3223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b/>
                <w:color w:val="000000" w:themeColor="text1"/>
                <w:sz w:val="12"/>
                <w:szCs w:val="12"/>
                <w:lang w:eastAsia="en-US"/>
              </w:rPr>
              <w:t>5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CEF73" w14:textId="77777777" w:rsidR="00BF3223" w:rsidRPr="00E052AC" w:rsidRDefault="00BF3223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b/>
                <w:color w:val="000000" w:themeColor="text1"/>
                <w:sz w:val="12"/>
                <w:szCs w:val="12"/>
                <w:lang w:eastAsia="en-US"/>
              </w:rPr>
              <w:t>6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B0CCF" w14:textId="77777777" w:rsidR="00BF3223" w:rsidRPr="00E052AC" w:rsidRDefault="00BF3223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b/>
                <w:color w:val="000000" w:themeColor="text1"/>
                <w:sz w:val="12"/>
                <w:szCs w:val="12"/>
                <w:lang w:eastAsia="en-US"/>
              </w:rPr>
              <w:t>7</w:t>
            </w:r>
          </w:p>
        </w:tc>
      </w:tr>
      <w:tr w:rsidR="00BF3223" w:rsidRPr="00E052AC" w14:paraId="62A221B2" w14:textId="77777777" w:rsidTr="00BF488C">
        <w:trPr>
          <w:trHeight w:val="332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35FDC" w14:textId="77777777" w:rsidR="00BF3223" w:rsidRPr="00E052AC" w:rsidRDefault="00BF3223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b/>
                <w:color w:val="000000" w:themeColor="text1"/>
                <w:sz w:val="12"/>
                <w:szCs w:val="12"/>
                <w:lang w:eastAsia="en-US"/>
              </w:rPr>
              <w:t>1</w:t>
            </w:r>
          </w:p>
        </w:tc>
        <w:tc>
          <w:tcPr>
            <w:tcW w:w="471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15C67" w14:textId="77777777" w:rsidR="00BF3223" w:rsidRPr="00E052AC" w:rsidRDefault="00BF3223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b/>
                <w:color w:val="000000" w:themeColor="text1"/>
                <w:sz w:val="12"/>
                <w:szCs w:val="12"/>
                <w:lang w:eastAsia="en-US"/>
              </w:rPr>
              <w:t>Подпрограмма 1 «Социальная поддержка отдельных категорий граждан города Усолье-Сибирское</w:t>
            </w:r>
          </w:p>
          <w:p w14:paraId="3762C165" w14:textId="77777777" w:rsidR="00BF3223" w:rsidRPr="00E052AC" w:rsidRDefault="00BF3223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b/>
                <w:color w:val="000000" w:themeColor="text1"/>
                <w:sz w:val="12"/>
                <w:szCs w:val="12"/>
                <w:lang w:eastAsia="en-US"/>
              </w:rPr>
              <w:t>на 2019-2025 годы»</w:t>
            </w:r>
          </w:p>
        </w:tc>
      </w:tr>
      <w:tr w:rsidR="00BF3223" w:rsidRPr="00E052AC" w14:paraId="3622B83F" w14:textId="77777777" w:rsidTr="00AF1A43">
        <w:trPr>
          <w:trHeight w:val="1466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99FC" w14:textId="77777777" w:rsidR="00BF3223" w:rsidRPr="00E052AC" w:rsidRDefault="00BF3223" w:rsidP="00BF488C">
            <w:pPr>
              <w:shd w:val="clear" w:color="auto" w:fill="FFFFFF" w:themeFill="background1"/>
              <w:tabs>
                <w:tab w:val="left" w:pos="4470"/>
              </w:tabs>
              <w:rPr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color w:val="000000" w:themeColor="text1"/>
                <w:sz w:val="12"/>
                <w:szCs w:val="12"/>
                <w:lang w:eastAsia="en-US"/>
              </w:rPr>
              <w:t>1.1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716BD" w14:textId="77777777" w:rsidR="00BF3223" w:rsidRPr="00E052AC" w:rsidRDefault="00BF3223" w:rsidP="00BF488C">
            <w:pPr>
              <w:shd w:val="clear" w:color="auto" w:fill="FFFFFF" w:themeFill="background1"/>
              <w:tabs>
                <w:tab w:val="left" w:pos="4470"/>
              </w:tabs>
              <w:jc w:val="both"/>
              <w:rPr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color w:val="000000" w:themeColor="text1"/>
                <w:sz w:val="12"/>
                <w:szCs w:val="12"/>
                <w:lang w:eastAsia="en-US"/>
              </w:rPr>
              <w:t>Выплата пенсии за выслугу лет лицам, замещавшим должности муниципальной службы в органах местного самоуправления города Усолье-Сибирское</w:t>
            </w:r>
          </w:p>
          <w:p w14:paraId="39E0215C" w14:textId="77777777" w:rsidR="00BF3223" w:rsidRPr="00E052AC" w:rsidRDefault="00BF3223" w:rsidP="00BF488C">
            <w:pPr>
              <w:shd w:val="clear" w:color="auto" w:fill="FFFFFF" w:themeFill="background1"/>
              <w:tabs>
                <w:tab w:val="left" w:pos="4470"/>
              </w:tabs>
              <w:jc w:val="both"/>
              <w:rPr>
                <w:color w:val="000000" w:themeColor="text1"/>
                <w:sz w:val="12"/>
                <w:szCs w:val="12"/>
                <w:lang w:eastAsia="en-US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C9D73" w14:textId="77777777" w:rsidR="00BF3223" w:rsidRPr="00E052AC" w:rsidRDefault="00BF3223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color w:val="000000" w:themeColor="text1"/>
                <w:sz w:val="12"/>
                <w:szCs w:val="12"/>
                <w:lang w:eastAsia="en-US"/>
              </w:rPr>
              <w:t>Отдел кадровой работы и наград аппарата администрации города Усолье-Сибирское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130D2" w14:textId="77777777" w:rsidR="00BF3223" w:rsidRPr="00E052AC" w:rsidRDefault="00BF3223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color w:val="000000" w:themeColor="text1"/>
                <w:sz w:val="12"/>
                <w:szCs w:val="12"/>
                <w:lang w:eastAsia="en-US"/>
              </w:rPr>
              <w:t>2019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AE5A5" w14:textId="77777777" w:rsidR="00BF3223" w:rsidRPr="00E052AC" w:rsidRDefault="00BF3223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color w:val="000000" w:themeColor="text1"/>
                <w:sz w:val="12"/>
                <w:szCs w:val="12"/>
                <w:lang w:eastAsia="en-US"/>
              </w:rPr>
              <w:t>2025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8C06E" w14:textId="77777777" w:rsidR="00BF3223" w:rsidRPr="00E052AC" w:rsidRDefault="00BF3223" w:rsidP="00AF1A43">
            <w:pPr>
              <w:shd w:val="clear" w:color="auto" w:fill="FFFFFF" w:themeFill="background1"/>
              <w:tabs>
                <w:tab w:val="left" w:pos="4470"/>
              </w:tabs>
              <w:jc w:val="both"/>
              <w:rPr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color w:val="000000" w:themeColor="text1"/>
                <w:sz w:val="12"/>
                <w:szCs w:val="12"/>
                <w:lang w:eastAsia="en-US"/>
              </w:rPr>
              <w:t>Доля лиц, замещавших должности муниципальной службы в органах местного самоуправления города Усолье-Сибирское, получивших меры социальной поддержки в виде пенсии за выслугу лет, в общей численности граждан, имеющих на это право и обратившихся за получением данной меры социальной поддержки, составит 100% за период реализации подпрограммы с 2019 по 2025 годы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B45D5" w14:textId="77777777" w:rsidR="00BF3223" w:rsidRPr="00E052AC" w:rsidRDefault="00BF3223" w:rsidP="00AF1A43">
            <w:pPr>
              <w:shd w:val="clear" w:color="auto" w:fill="FFFFFF" w:themeFill="background1"/>
              <w:tabs>
                <w:tab w:val="left" w:pos="4470"/>
              </w:tabs>
              <w:jc w:val="both"/>
              <w:rPr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color w:val="000000" w:themeColor="text1"/>
                <w:sz w:val="12"/>
                <w:szCs w:val="12"/>
              </w:rPr>
              <w:t>Доля лиц, замещавших должности муниципальной службы в органах местного самоуправления города Усолье-Сибирское, получивших меры социальной поддержки в виде пенсии за выслугу лет, в общей численности граждан, имеющих на это право и обратившихся за получением данной меры социальной поддержки</w:t>
            </w:r>
          </w:p>
        </w:tc>
      </w:tr>
      <w:tr w:rsidR="00BF3223" w:rsidRPr="00E052AC" w14:paraId="5769F16B" w14:textId="77777777" w:rsidTr="00BF488C">
        <w:tc>
          <w:tcPr>
            <w:tcW w:w="283" w:type="pct"/>
            <w:tcBorders>
              <w:top w:val="single" w:sz="4" w:space="0" w:color="auto"/>
            </w:tcBorders>
          </w:tcPr>
          <w:p w14:paraId="6D0327BE" w14:textId="77777777" w:rsidR="00BF3223" w:rsidRPr="00E052AC" w:rsidRDefault="00BF3223" w:rsidP="00BF488C">
            <w:pPr>
              <w:shd w:val="clear" w:color="auto" w:fill="FFFFFF" w:themeFill="background1"/>
              <w:tabs>
                <w:tab w:val="left" w:pos="4470"/>
              </w:tabs>
              <w:rPr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color w:val="000000" w:themeColor="text1"/>
                <w:sz w:val="12"/>
                <w:szCs w:val="12"/>
                <w:lang w:eastAsia="en-US"/>
              </w:rPr>
              <w:t>1.2</w:t>
            </w:r>
          </w:p>
        </w:tc>
        <w:tc>
          <w:tcPr>
            <w:tcW w:w="1037" w:type="pct"/>
            <w:tcBorders>
              <w:top w:val="single" w:sz="4" w:space="0" w:color="auto"/>
            </w:tcBorders>
          </w:tcPr>
          <w:p w14:paraId="2D18A294" w14:textId="77777777" w:rsidR="00BF3223" w:rsidRPr="00E052AC" w:rsidRDefault="00BF3223" w:rsidP="00BF488C">
            <w:pPr>
              <w:shd w:val="clear" w:color="auto" w:fill="FFFFFF" w:themeFill="background1"/>
              <w:tabs>
                <w:tab w:val="left" w:pos="4470"/>
              </w:tabs>
              <w:jc w:val="both"/>
              <w:rPr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color w:val="000000" w:themeColor="text1"/>
                <w:sz w:val="12"/>
                <w:szCs w:val="12"/>
                <w:lang w:eastAsia="en-US"/>
              </w:rPr>
              <w:t>Ежемесячная выплата и ежегодная единовременная выплата ко Дню города (льготы) Почетным гражданам города</w:t>
            </w:r>
          </w:p>
        </w:tc>
        <w:tc>
          <w:tcPr>
            <w:tcW w:w="687" w:type="pct"/>
            <w:tcBorders>
              <w:top w:val="single" w:sz="4" w:space="0" w:color="auto"/>
            </w:tcBorders>
          </w:tcPr>
          <w:p w14:paraId="2521D9AA" w14:textId="77777777" w:rsidR="00BF3223" w:rsidRPr="00E052AC" w:rsidRDefault="00BF3223" w:rsidP="00BF488C">
            <w:pPr>
              <w:shd w:val="clear" w:color="auto" w:fill="FFFFFF" w:themeFill="background1"/>
              <w:jc w:val="center"/>
              <w:rPr>
                <w:color w:val="000000" w:themeColor="text1"/>
                <w:sz w:val="12"/>
                <w:szCs w:val="12"/>
              </w:rPr>
            </w:pPr>
            <w:r w:rsidRPr="00E052AC">
              <w:rPr>
                <w:color w:val="000000" w:themeColor="text1"/>
                <w:sz w:val="12"/>
                <w:szCs w:val="12"/>
                <w:lang w:eastAsia="en-US"/>
              </w:rPr>
              <w:t>Отдел кадровой работы и наград аппарата администрации города Усолье-Сибирское</w:t>
            </w:r>
          </w:p>
        </w:tc>
        <w:tc>
          <w:tcPr>
            <w:tcW w:w="333" w:type="pct"/>
            <w:tcBorders>
              <w:top w:val="single" w:sz="4" w:space="0" w:color="auto"/>
            </w:tcBorders>
          </w:tcPr>
          <w:p w14:paraId="1EA816B1" w14:textId="77777777" w:rsidR="00BF3223" w:rsidRPr="00E052AC" w:rsidRDefault="00BF3223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color w:val="000000" w:themeColor="text1"/>
                <w:sz w:val="12"/>
                <w:szCs w:val="12"/>
                <w:lang w:eastAsia="en-US"/>
              </w:rPr>
              <w:t>2019</w:t>
            </w:r>
          </w:p>
        </w:tc>
        <w:tc>
          <w:tcPr>
            <w:tcW w:w="338" w:type="pct"/>
            <w:tcBorders>
              <w:top w:val="single" w:sz="4" w:space="0" w:color="auto"/>
            </w:tcBorders>
          </w:tcPr>
          <w:p w14:paraId="317B462A" w14:textId="77777777" w:rsidR="00BF3223" w:rsidRPr="00E052AC" w:rsidRDefault="00BF3223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color w:val="000000" w:themeColor="text1"/>
                <w:sz w:val="12"/>
                <w:szCs w:val="12"/>
                <w:lang w:eastAsia="en-US"/>
              </w:rPr>
              <w:t>2025</w:t>
            </w:r>
          </w:p>
        </w:tc>
        <w:tc>
          <w:tcPr>
            <w:tcW w:w="1272" w:type="pct"/>
            <w:vMerge w:val="restart"/>
            <w:tcBorders>
              <w:top w:val="single" w:sz="4" w:space="0" w:color="auto"/>
            </w:tcBorders>
          </w:tcPr>
          <w:p w14:paraId="613F8622" w14:textId="77777777" w:rsidR="00BF3223" w:rsidRPr="00E052AC" w:rsidRDefault="00BF3223" w:rsidP="00AF1A43">
            <w:pPr>
              <w:shd w:val="clear" w:color="auto" w:fill="FFFFFF" w:themeFill="background1"/>
              <w:tabs>
                <w:tab w:val="left" w:pos="4470"/>
              </w:tabs>
              <w:jc w:val="both"/>
              <w:rPr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color w:val="000000" w:themeColor="text1"/>
                <w:sz w:val="12"/>
                <w:szCs w:val="12"/>
                <w:lang w:eastAsia="en-US"/>
              </w:rPr>
              <w:t>Доля Почетных граждан города Усолье-Сибирское, получивших финансовую поддержку, в общей численности граждан, имеющих на это право и обратившихся за получением данной меры социальной поддержки, составит 100% за период реализации подпрограммы с 2019 по 2025 годы</w:t>
            </w:r>
          </w:p>
        </w:tc>
        <w:tc>
          <w:tcPr>
            <w:tcW w:w="1050" w:type="pct"/>
            <w:vMerge w:val="restart"/>
            <w:tcBorders>
              <w:top w:val="single" w:sz="4" w:space="0" w:color="auto"/>
            </w:tcBorders>
          </w:tcPr>
          <w:p w14:paraId="5D09AE20" w14:textId="77777777" w:rsidR="00BF3223" w:rsidRPr="00E052AC" w:rsidRDefault="00BF3223" w:rsidP="00AF1A43">
            <w:pPr>
              <w:shd w:val="clear" w:color="auto" w:fill="FFFFFF" w:themeFill="background1"/>
              <w:tabs>
                <w:tab w:val="left" w:pos="4470"/>
              </w:tabs>
              <w:jc w:val="both"/>
              <w:rPr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color w:val="000000" w:themeColor="text1"/>
                <w:sz w:val="12"/>
                <w:szCs w:val="12"/>
              </w:rPr>
              <w:t>Доля Почетных граждан города Усолье-Сибирское, получивших финансовую поддержку, в общей численности граждан, имеющих на это право и обратившихся за получением данной меры социальной поддержки</w:t>
            </w:r>
          </w:p>
        </w:tc>
      </w:tr>
      <w:tr w:rsidR="00BF3223" w:rsidRPr="00E052AC" w14:paraId="3EC29F12" w14:textId="77777777" w:rsidTr="00BF488C">
        <w:tc>
          <w:tcPr>
            <w:tcW w:w="283" w:type="pct"/>
          </w:tcPr>
          <w:p w14:paraId="165F7003" w14:textId="77777777" w:rsidR="00BF3223" w:rsidRPr="00E052AC" w:rsidRDefault="00BF3223" w:rsidP="00BF488C">
            <w:pPr>
              <w:shd w:val="clear" w:color="auto" w:fill="FFFFFF" w:themeFill="background1"/>
              <w:tabs>
                <w:tab w:val="left" w:pos="4470"/>
              </w:tabs>
              <w:rPr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color w:val="000000" w:themeColor="text1"/>
                <w:sz w:val="12"/>
                <w:szCs w:val="12"/>
                <w:lang w:eastAsia="en-US"/>
              </w:rPr>
              <w:t>1.3</w:t>
            </w:r>
          </w:p>
        </w:tc>
        <w:tc>
          <w:tcPr>
            <w:tcW w:w="1037" w:type="pct"/>
          </w:tcPr>
          <w:p w14:paraId="6658EA45" w14:textId="77777777" w:rsidR="00BF3223" w:rsidRPr="00E052AC" w:rsidRDefault="00BF3223" w:rsidP="00BF488C">
            <w:pPr>
              <w:shd w:val="clear" w:color="auto" w:fill="FFFFFF" w:themeFill="background1"/>
              <w:tabs>
                <w:tab w:val="left" w:pos="4470"/>
              </w:tabs>
              <w:jc w:val="both"/>
              <w:rPr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color w:val="000000" w:themeColor="text1"/>
                <w:sz w:val="12"/>
                <w:szCs w:val="12"/>
                <w:lang w:eastAsia="en-US"/>
              </w:rPr>
              <w:t>Расходы, связанные с изготовлением Почетных лент и удостоверений для вручения Почетным гражданам города</w:t>
            </w:r>
          </w:p>
        </w:tc>
        <w:tc>
          <w:tcPr>
            <w:tcW w:w="687" w:type="pct"/>
          </w:tcPr>
          <w:p w14:paraId="7C204855" w14:textId="77777777" w:rsidR="00BF3223" w:rsidRPr="00E052AC" w:rsidRDefault="00BF3223" w:rsidP="00BF488C">
            <w:pPr>
              <w:shd w:val="clear" w:color="auto" w:fill="FFFFFF" w:themeFill="background1"/>
              <w:jc w:val="center"/>
              <w:rPr>
                <w:color w:val="000000" w:themeColor="text1"/>
                <w:sz w:val="12"/>
                <w:szCs w:val="12"/>
              </w:rPr>
            </w:pPr>
            <w:r w:rsidRPr="00E052AC">
              <w:rPr>
                <w:color w:val="000000" w:themeColor="text1"/>
                <w:sz w:val="12"/>
                <w:szCs w:val="12"/>
                <w:lang w:eastAsia="en-US"/>
              </w:rPr>
              <w:t>Отдел кадровой работы и наград аппарата администрации города Усолье-Сибирское</w:t>
            </w:r>
          </w:p>
        </w:tc>
        <w:tc>
          <w:tcPr>
            <w:tcW w:w="333" w:type="pct"/>
          </w:tcPr>
          <w:p w14:paraId="7D83DAF6" w14:textId="77777777" w:rsidR="00BF3223" w:rsidRPr="00E052AC" w:rsidRDefault="00BF3223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color w:val="000000" w:themeColor="text1"/>
                <w:sz w:val="12"/>
                <w:szCs w:val="12"/>
                <w:lang w:eastAsia="en-US"/>
              </w:rPr>
              <w:t>2019</w:t>
            </w:r>
          </w:p>
        </w:tc>
        <w:tc>
          <w:tcPr>
            <w:tcW w:w="338" w:type="pct"/>
          </w:tcPr>
          <w:p w14:paraId="467419C2" w14:textId="77777777" w:rsidR="00BF3223" w:rsidRPr="00E052AC" w:rsidRDefault="00BF3223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color w:val="000000" w:themeColor="text1"/>
                <w:sz w:val="12"/>
                <w:szCs w:val="12"/>
                <w:lang w:eastAsia="en-US"/>
              </w:rPr>
              <w:t>2025</w:t>
            </w:r>
          </w:p>
        </w:tc>
        <w:tc>
          <w:tcPr>
            <w:tcW w:w="1272" w:type="pct"/>
            <w:vMerge/>
          </w:tcPr>
          <w:p w14:paraId="6F0D1432" w14:textId="77777777" w:rsidR="00BF3223" w:rsidRPr="00E052AC" w:rsidRDefault="00BF3223" w:rsidP="00AF1A43">
            <w:pPr>
              <w:shd w:val="clear" w:color="auto" w:fill="FFFFFF" w:themeFill="background1"/>
              <w:tabs>
                <w:tab w:val="left" w:pos="4470"/>
              </w:tabs>
              <w:jc w:val="both"/>
              <w:rPr>
                <w:color w:val="000000" w:themeColor="text1"/>
                <w:sz w:val="12"/>
                <w:szCs w:val="12"/>
                <w:lang w:eastAsia="en-US"/>
              </w:rPr>
            </w:pPr>
          </w:p>
        </w:tc>
        <w:tc>
          <w:tcPr>
            <w:tcW w:w="1050" w:type="pct"/>
            <w:vMerge/>
          </w:tcPr>
          <w:p w14:paraId="63CCB181" w14:textId="77777777" w:rsidR="00BF3223" w:rsidRPr="00E052AC" w:rsidRDefault="00BF3223" w:rsidP="00AF1A43">
            <w:pPr>
              <w:shd w:val="clear" w:color="auto" w:fill="FFFFFF" w:themeFill="background1"/>
              <w:tabs>
                <w:tab w:val="left" w:pos="4470"/>
              </w:tabs>
              <w:jc w:val="both"/>
              <w:rPr>
                <w:color w:val="000000" w:themeColor="text1"/>
                <w:sz w:val="12"/>
                <w:szCs w:val="12"/>
                <w:lang w:eastAsia="en-US"/>
              </w:rPr>
            </w:pPr>
          </w:p>
        </w:tc>
      </w:tr>
      <w:tr w:rsidR="00BF3223" w:rsidRPr="00E052AC" w14:paraId="3AE2717B" w14:textId="77777777" w:rsidTr="00BF488C">
        <w:tc>
          <w:tcPr>
            <w:tcW w:w="283" w:type="pct"/>
          </w:tcPr>
          <w:p w14:paraId="4B5D3D05" w14:textId="77777777" w:rsidR="00BF3223" w:rsidRPr="00E052AC" w:rsidRDefault="00BF3223" w:rsidP="00BF488C">
            <w:pPr>
              <w:shd w:val="clear" w:color="auto" w:fill="FFFFFF" w:themeFill="background1"/>
              <w:tabs>
                <w:tab w:val="left" w:pos="4470"/>
              </w:tabs>
              <w:rPr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color w:val="000000" w:themeColor="text1"/>
                <w:sz w:val="12"/>
                <w:szCs w:val="12"/>
                <w:lang w:eastAsia="en-US"/>
              </w:rPr>
              <w:t>1.4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ACD98" w14:textId="77777777" w:rsidR="00BF3223" w:rsidRPr="00E052AC" w:rsidRDefault="00BF3223" w:rsidP="00BF488C">
            <w:pPr>
              <w:shd w:val="clear" w:color="auto" w:fill="FFFFFF" w:themeFill="background1"/>
              <w:tabs>
                <w:tab w:val="left" w:pos="4470"/>
              </w:tabs>
              <w:spacing w:line="256" w:lineRule="auto"/>
              <w:jc w:val="both"/>
              <w:rPr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color w:val="000000" w:themeColor="text1"/>
                <w:sz w:val="12"/>
                <w:szCs w:val="12"/>
                <w:lang w:eastAsia="en-US"/>
              </w:rPr>
              <w:t>Материальная помощь на погребение Почетного гражданина муниципального образования «город Усолье-Сибирское»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E25D1" w14:textId="77777777" w:rsidR="00BF3223" w:rsidRPr="00E052AC" w:rsidRDefault="00BF3223" w:rsidP="00BF488C">
            <w:pPr>
              <w:shd w:val="clear" w:color="auto" w:fill="FFFFFF" w:themeFill="background1"/>
              <w:tabs>
                <w:tab w:val="left" w:pos="4470"/>
              </w:tabs>
              <w:spacing w:line="256" w:lineRule="auto"/>
              <w:jc w:val="center"/>
              <w:rPr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color w:val="000000" w:themeColor="text1"/>
                <w:sz w:val="12"/>
                <w:szCs w:val="12"/>
                <w:lang w:eastAsia="en-US"/>
              </w:rPr>
              <w:t>Отдел кадровой работы и наград аппарата администрации города Усолье-Сибирское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DCED2" w14:textId="77777777" w:rsidR="00BF3223" w:rsidRPr="00E052AC" w:rsidRDefault="00BF3223" w:rsidP="00BF488C">
            <w:pPr>
              <w:shd w:val="clear" w:color="auto" w:fill="FFFFFF" w:themeFill="background1"/>
              <w:tabs>
                <w:tab w:val="left" w:pos="4470"/>
              </w:tabs>
              <w:spacing w:line="256" w:lineRule="auto"/>
              <w:jc w:val="center"/>
              <w:rPr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color w:val="000000" w:themeColor="text1"/>
                <w:sz w:val="12"/>
                <w:szCs w:val="12"/>
                <w:lang w:eastAsia="en-US"/>
              </w:rPr>
              <w:t>2019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40690" w14:textId="77777777" w:rsidR="00BF3223" w:rsidRPr="00E052AC" w:rsidRDefault="00BF3223" w:rsidP="00BF488C">
            <w:pPr>
              <w:shd w:val="clear" w:color="auto" w:fill="FFFFFF" w:themeFill="background1"/>
              <w:tabs>
                <w:tab w:val="left" w:pos="4470"/>
              </w:tabs>
              <w:spacing w:line="256" w:lineRule="auto"/>
              <w:jc w:val="center"/>
              <w:rPr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color w:val="000000" w:themeColor="text1"/>
                <w:sz w:val="12"/>
                <w:szCs w:val="12"/>
                <w:lang w:eastAsia="en-US"/>
              </w:rPr>
              <w:t>2025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C8598" w14:textId="77777777" w:rsidR="00BF3223" w:rsidRPr="00E052AC" w:rsidRDefault="00BF3223" w:rsidP="00AF1A43">
            <w:pPr>
              <w:shd w:val="clear" w:color="auto" w:fill="FFFFFF" w:themeFill="background1"/>
              <w:tabs>
                <w:tab w:val="left" w:pos="4470"/>
              </w:tabs>
              <w:spacing w:line="256" w:lineRule="auto"/>
              <w:jc w:val="both"/>
              <w:rPr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color w:val="000000" w:themeColor="text1"/>
                <w:sz w:val="12"/>
                <w:szCs w:val="12"/>
                <w:lang w:eastAsia="en-US"/>
              </w:rPr>
              <w:t>Доля граждан, получивших меры социальной поддержки на организацию похорон родственников либо близких лиц, являющихся Почетными гражданами города, в общей численности граждан, имеющих на это право и обратившихся за получением данной меры социальной поддержки, составит 100% за период реализации подпрограммы с 2019 по 2025 годы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E1CC5" w14:textId="77777777" w:rsidR="00BF3223" w:rsidRPr="00E052AC" w:rsidRDefault="00BF3223" w:rsidP="00AF1A43">
            <w:pPr>
              <w:shd w:val="clear" w:color="auto" w:fill="FFFFFF" w:themeFill="background1"/>
              <w:tabs>
                <w:tab w:val="left" w:pos="4470"/>
              </w:tabs>
              <w:spacing w:line="256" w:lineRule="auto"/>
              <w:jc w:val="both"/>
              <w:rPr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color w:val="000000" w:themeColor="text1"/>
                <w:sz w:val="12"/>
                <w:szCs w:val="12"/>
                <w:lang w:eastAsia="en-US"/>
              </w:rPr>
              <w:t>Доля граждан, получивших меры социальной поддержки на организацию похорон родственников либо близких лиц, являющихся Почетными гражданами города, в общей численности граждан, имеющих на это право и обратившихся за получением данной меры социальной поддержки</w:t>
            </w:r>
          </w:p>
        </w:tc>
      </w:tr>
      <w:tr w:rsidR="00BF3223" w:rsidRPr="00E052AC" w14:paraId="3DBD9AEF" w14:textId="77777777" w:rsidTr="00BF488C">
        <w:tc>
          <w:tcPr>
            <w:tcW w:w="283" w:type="pct"/>
          </w:tcPr>
          <w:p w14:paraId="1C285334" w14:textId="77777777" w:rsidR="00BF3223" w:rsidRPr="00E052AC" w:rsidRDefault="00BF3223" w:rsidP="00BF488C">
            <w:pPr>
              <w:shd w:val="clear" w:color="auto" w:fill="FFFFFF" w:themeFill="background1"/>
              <w:tabs>
                <w:tab w:val="left" w:pos="4470"/>
              </w:tabs>
              <w:rPr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color w:val="000000" w:themeColor="text1"/>
                <w:sz w:val="12"/>
                <w:szCs w:val="12"/>
                <w:lang w:eastAsia="en-US"/>
              </w:rPr>
              <w:t>1.5.</w:t>
            </w:r>
          </w:p>
        </w:tc>
        <w:tc>
          <w:tcPr>
            <w:tcW w:w="1037" w:type="pct"/>
          </w:tcPr>
          <w:p w14:paraId="520CAB5C" w14:textId="77777777" w:rsidR="00BF3223" w:rsidRPr="00E052AC" w:rsidRDefault="00BF3223" w:rsidP="00BF488C">
            <w:pPr>
              <w:shd w:val="clear" w:color="auto" w:fill="FFFFFF" w:themeFill="background1"/>
              <w:jc w:val="both"/>
              <w:rPr>
                <w:color w:val="000000" w:themeColor="text1"/>
                <w:sz w:val="12"/>
                <w:szCs w:val="12"/>
              </w:rPr>
            </w:pPr>
            <w:r w:rsidRPr="00E052AC">
              <w:rPr>
                <w:color w:val="000000" w:themeColor="text1"/>
                <w:sz w:val="12"/>
                <w:szCs w:val="12"/>
              </w:rPr>
              <w:t xml:space="preserve">Ежемесячная социальная стипендия гражданам, поступившим по целевому набору в </w:t>
            </w:r>
            <w:proofErr w:type="spellStart"/>
            <w:r w:rsidRPr="00E052AC">
              <w:rPr>
                <w:color w:val="000000" w:themeColor="text1"/>
                <w:sz w:val="12"/>
                <w:szCs w:val="12"/>
              </w:rPr>
              <w:t>СУЗы</w:t>
            </w:r>
            <w:proofErr w:type="spellEnd"/>
            <w:r w:rsidRPr="00E052AC">
              <w:rPr>
                <w:color w:val="000000" w:themeColor="text1"/>
                <w:sz w:val="12"/>
                <w:szCs w:val="12"/>
              </w:rPr>
              <w:t xml:space="preserve"> и ВУЗы (медицинской, педагогической направленности)</w:t>
            </w:r>
          </w:p>
        </w:tc>
        <w:tc>
          <w:tcPr>
            <w:tcW w:w="687" w:type="pct"/>
          </w:tcPr>
          <w:p w14:paraId="4B16CE79" w14:textId="77777777" w:rsidR="00BF3223" w:rsidRPr="00E052AC" w:rsidRDefault="00BF3223" w:rsidP="00BF488C">
            <w:pPr>
              <w:shd w:val="clear" w:color="auto" w:fill="FFFFFF" w:themeFill="background1"/>
              <w:jc w:val="center"/>
              <w:rPr>
                <w:color w:val="000000" w:themeColor="text1"/>
                <w:sz w:val="12"/>
                <w:szCs w:val="12"/>
              </w:rPr>
            </w:pPr>
            <w:r w:rsidRPr="00E052AC">
              <w:rPr>
                <w:color w:val="000000" w:themeColor="text1"/>
                <w:sz w:val="12"/>
                <w:szCs w:val="12"/>
              </w:rPr>
              <w:t>Отдел образования управления по социально-культурным вопросам администрации города</w:t>
            </w:r>
          </w:p>
        </w:tc>
        <w:tc>
          <w:tcPr>
            <w:tcW w:w="333" w:type="pct"/>
          </w:tcPr>
          <w:p w14:paraId="44FBE0EE" w14:textId="77777777" w:rsidR="00BF3223" w:rsidRPr="00E052AC" w:rsidRDefault="00BF3223" w:rsidP="00BF488C">
            <w:pPr>
              <w:shd w:val="clear" w:color="auto" w:fill="FFFFFF" w:themeFill="background1"/>
              <w:rPr>
                <w:color w:val="000000" w:themeColor="text1"/>
                <w:sz w:val="12"/>
                <w:szCs w:val="12"/>
              </w:rPr>
            </w:pPr>
            <w:r w:rsidRPr="00E052AC">
              <w:rPr>
                <w:color w:val="000000" w:themeColor="text1"/>
                <w:sz w:val="12"/>
                <w:szCs w:val="12"/>
              </w:rPr>
              <w:t>2019</w:t>
            </w:r>
          </w:p>
        </w:tc>
        <w:tc>
          <w:tcPr>
            <w:tcW w:w="338" w:type="pct"/>
          </w:tcPr>
          <w:p w14:paraId="0DF0F6A9" w14:textId="77777777" w:rsidR="00BF3223" w:rsidRPr="00E052AC" w:rsidRDefault="00BF3223" w:rsidP="00BF488C">
            <w:pPr>
              <w:shd w:val="clear" w:color="auto" w:fill="FFFFFF" w:themeFill="background1"/>
              <w:rPr>
                <w:color w:val="000000" w:themeColor="text1"/>
                <w:sz w:val="12"/>
                <w:szCs w:val="12"/>
              </w:rPr>
            </w:pPr>
            <w:r w:rsidRPr="00E052AC">
              <w:rPr>
                <w:color w:val="000000" w:themeColor="text1"/>
                <w:sz w:val="12"/>
                <w:szCs w:val="12"/>
                <w:lang w:eastAsia="en-US"/>
              </w:rPr>
              <w:t>2025</w:t>
            </w:r>
          </w:p>
        </w:tc>
        <w:tc>
          <w:tcPr>
            <w:tcW w:w="1272" w:type="pct"/>
          </w:tcPr>
          <w:p w14:paraId="70336FF5" w14:textId="77777777" w:rsidR="00BF3223" w:rsidRPr="00E052AC" w:rsidRDefault="00BF3223" w:rsidP="00AF1A43">
            <w:pPr>
              <w:shd w:val="clear" w:color="auto" w:fill="FFFFFF" w:themeFill="background1"/>
              <w:jc w:val="both"/>
              <w:rPr>
                <w:color w:val="000000" w:themeColor="text1"/>
                <w:sz w:val="12"/>
                <w:szCs w:val="12"/>
              </w:rPr>
            </w:pPr>
            <w:r w:rsidRPr="00E052AC">
              <w:rPr>
                <w:color w:val="000000" w:themeColor="text1"/>
                <w:sz w:val="12"/>
                <w:szCs w:val="12"/>
              </w:rPr>
              <w:t xml:space="preserve">Доля граждан, поступивших по целевому набору в </w:t>
            </w:r>
            <w:proofErr w:type="spellStart"/>
            <w:r w:rsidRPr="00E052AC">
              <w:rPr>
                <w:color w:val="000000" w:themeColor="text1"/>
                <w:sz w:val="12"/>
                <w:szCs w:val="12"/>
              </w:rPr>
              <w:t>СУЗы</w:t>
            </w:r>
            <w:proofErr w:type="spellEnd"/>
            <w:r w:rsidRPr="00E052AC">
              <w:rPr>
                <w:color w:val="000000" w:themeColor="text1"/>
                <w:sz w:val="12"/>
                <w:szCs w:val="12"/>
              </w:rPr>
              <w:t xml:space="preserve"> и ВУЗы (медицинской, педагогической направленности) и получающих ежемесячную социальную стипендию, составит 100% за период реализации подпрограммы с 2019 по </w:t>
            </w:r>
            <w:r w:rsidRPr="00E052AC">
              <w:rPr>
                <w:color w:val="000000" w:themeColor="text1"/>
                <w:sz w:val="12"/>
                <w:szCs w:val="12"/>
                <w:lang w:eastAsia="en-US"/>
              </w:rPr>
              <w:t>2025</w:t>
            </w:r>
            <w:r w:rsidRPr="00E052AC">
              <w:rPr>
                <w:color w:val="000000" w:themeColor="text1"/>
                <w:sz w:val="12"/>
                <w:szCs w:val="12"/>
              </w:rPr>
              <w:t xml:space="preserve"> годы</w:t>
            </w:r>
          </w:p>
        </w:tc>
        <w:tc>
          <w:tcPr>
            <w:tcW w:w="1050" w:type="pct"/>
          </w:tcPr>
          <w:p w14:paraId="005AFD8C" w14:textId="77777777" w:rsidR="00BF3223" w:rsidRPr="00E052AC" w:rsidRDefault="00BF3223" w:rsidP="00AF1A43">
            <w:pPr>
              <w:shd w:val="clear" w:color="auto" w:fill="FFFFFF" w:themeFill="background1"/>
              <w:jc w:val="both"/>
              <w:rPr>
                <w:color w:val="000000" w:themeColor="text1"/>
                <w:sz w:val="12"/>
                <w:szCs w:val="12"/>
              </w:rPr>
            </w:pPr>
            <w:r w:rsidRPr="00E052AC">
              <w:rPr>
                <w:color w:val="000000" w:themeColor="text1"/>
                <w:sz w:val="12"/>
                <w:szCs w:val="12"/>
              </w:rPr>
              <w:t xml:space="preserve">Количество граждан, поступивших по целевому набору в </w:t>
            </w:r>
            <w:proofErr w:type="spellStart"/>
            <w:r w:rsidRPr="00E052AC">
              <w:rPr>
                <w:color w:val="000000" w:themeColor="text1"/>
                <w:sz w:val="12"/>
                <w:szCs w:val="12"/>
              </w:rPr>
              <w:t>СУЗы</w:t>
            </w:r>
            <w:proofErr w:type="spellEnd"/>
            <w:r w:rsidRPr="00E052AC">
              <w:rPr>
                <w:color w:val="000000" w:themeColor="text1"/>
                <w:sz w:val="12"/>
                <w:szCs w:val="12"/>
              </w:rPr>
              <w:t xml:space="preserve"> и ВУЗы (медицинской, педагогической направленности) и получающих ежемесячную социальную стипендию</w:t>
            </w:r>
          </w:p>
        </w:tc>
      </w:tr>
      <w:tr w:rsidR="00BF3223" w:rsidRPr="00E052AC" w14:paraId="21DB9569" w14:textId="77777777" w:rsidTr="00BF488C">
        <w:tc>
          <w:tcPr>
            <w:tcW w:w="283" w:type="pct"/>
          </w:tcPr>
          <w:p w14:paraId="2DED89B6" w14:textId="77777777" w:rsidR="00BF3223" w:rsidRPr="00E052AC" w:rsidRDefault="00BF3223" w:rsidP="00BF488C">
            <w:pPr>
              <w:shd w:val="clear" w:color="auto" w:fill="FFFFFF" w:themeFill="background1"/>
              <w:tabs>
                <w:tab w:val="left" w:pos="4470"/>
              </w:tabs>
              <w:rPr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color w:val="000000" w:themeColor="text1"/>
                <w:sz w:val="12"/>
                <w:szCs w:val="12"/>
                <w:lang w:eastAsia="en-US"/>
              </w:rPr>
              <w:t>1.6.</w:t>
            </w:r>
          </w:p>
        </w:tc>
        <w:tc>
          <w:tcPr>
            <w:tcW w:w="1037" w:type="pct"/>
          </w:tcPr>
          <w:p w14:paraId="0CC8C68A" w14:textId="77777777" w:rsidR="00BF3223" w:rsidRPr="00E052AC" w:rsidRDefault="00BF3223" w:rsidP="00BF488C">
            <w:pPr>
              <w:shd w:val="clear" w:color="auto" w:fill="FFFFFF" w:themeFill="background1"/>
              <w:jc w:val="both"/>
              <w:rPr>
                <w:color w:val="000000" w:themeColor="text1"/>
                <w:sz w:val="12"/>
                <w:szCs w:val="12"/>
              </w:rPr>
            </w:pPr>
            <w:r w:rsidRPr="00E052AC">
              <w:rPr>
                <w:color w:val="000000" w:themeColor="text1"/>
                <w:sz w:val="13"/>
                <w:szCs w:val="13"/>
              </w:rPr>
              <w:t>Оказание адресной помощи семьям граждан, призванных на военную службу по мобилизации в Вооруженные Силы Российской Федерации</w:t>
            </w:r>
          </w:p>
        </w:tc>
        <w:tc>
          <w:tcPr>
            <w:tcW w:w="687" w:type="pct"/>
          </w:tcPr>
          <w:p w14:paraId="0D75512F" w14:textId="77777777" w:rsidR="00BF3223" w:rsidRPr="00E052AC" w:rsidRDefault="00BF3223" w:rsidP="00BF488C">
            <w:pPr>
              <w:shd w:val="clear" w:color="auto" w:fill="FFFFFF" w:themeFill="background1"/>
              <w:jc w:val="center"/>
              <w:rPr>
                <w:color w:val="000000" w:themeColor="text1"/>
                <w:sz w:val="12"/>
                <w:szCs w:val="12"/>
              </w:rPr>
            </w:pPr>
            <w:r w:rsidRPr="00E052AC">
              <w:rPr>
                <w:color w:val="000000" w:themeColor="text1"/>
                <w:sz w:val="13"/>
                <w:szCs w:val="13"/>
              </w:rPr>
              <w:t>Отдел образования управления по социально-культурным вопросам администрации города</w:t>
            </w:r>
          </w:p>
        </w:tc>
        <w:tc>
          <w:tcPr>
            <w:tcW w:w="333" w:type="pct"/>
          </w:tcPr>
          <w:p w14:paraId="68B842A0" w14:textId="77777777" w:rsidR="00BF3223" w:rsidRPr="00E052AC" w:rsidRDefault="00BF3223" w:rsidP="00BF488C">
            <w:pPr>
              <w:shd w:val="clear" w:color="auto" w:fill="FFFFFF" w:themeFill="background1"/>
              <w:rPr>
                <w:color w:val="000000" w:themeColor="text1"/>
                <w:sz w:val="12"/>
                <w:szCs w:val="12"/>
              </w:rPr>
            </w:pPr>
            <w:r w:rsidRPr="00E052AC">
              <w:rPr>
                <w:color w:val="000000" w:themeColor="text1"/>
                <w:sz w:val="13"/>
                <w:szCs w:val="13"/>
              </w:rPr>
              <w:t>2022</w:t>
            </w:r>
          </w:p>
        </w:tc>
        <w:tc>
          <w:tcPr>
            <w:tcW w:w="338" w:type="pct"/>
          </w:tcPr>
          <w:p w14:paraId="7FE0EA0F" w14:textId="77777777" w:rsidR="00BF3223" w:rsidRPr="00E052AC" w:rsidRDefault="00BF3223" w:rsidP="00BF488C">
            <w:pPr>
              <w:shd w:val="clear" w:color="auto" w:fill="FFFFFF" w:themeFill="background1"/>
              <w:rPr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color w:val="000000" w:themeColor="text1"/>
                <w:sz w:val="13"/>
                <w:szCs w:val="13"/>
              </w:rPr>
              <w:t>2022</w:t>
            </w:r>
          </w:p>
        </w:tc>
        <w:tc>
          <w:tcPr>
            <w:tcW w:w="1272" w:type="pct"/>
          </w:tcPr>
          <w:p w14:paraId="72803DE7" w14:textId="77777777" w:rsidR="00BF3223" w:rsidRPr="00E052AC" w:rsidRDefault="00BF3223" w:rsidP="00AF1A43">
            <w:pPr>
              <w:shd w:val="clear" w:color="auto" w:fill="FFFFFF" w:themeFill="background1"/>
              <w:jc w:val="both"/>
              <w:rPr>
                <w:color w:val="000000" w:themeColor="text1"/>
                <w:sz w:val="12"/>
                <w:szCs w:val="12"/>
              </w:rPr>
            </w:pPr>
            <w:r w:rsidRPr="00E052AC">
              <w:rPr>
                <w:color w:val="000000" w:themeColor="text1"/>
                <w:sz w:val="13"/>
                <w:szCs w:val="13"/>
              </w:rPr>
              <w:t>Доля семей граждан, призванных на военную службу по мобилизации в Вооруженные Силы Российской Федерации, получившим адресную помощь, в общей численности семей, имеющих на это право и обратившихся за получением адресной помощи, составит 100% за 2022 год</w:t>
            </w:r>
          </w:p>
        </w:tc>
        <w:tc>
          <w:tcPr>
            <w:tcW w:w="1050" w:type="pct"/>
          </w:tcPr>
          <w:p w14:paraId="3CD3BBE2" w14:textId="77777777" w:rsidR="00BF3223" w:rsidRPr="00E052AC" w:rsidRDefault="00BF3223" w:rsidP="00AF1A43">
            <w:pPr>
              <w:shd w:val="clear" w:color="auto" w:fill="FFFFFF" w:themeFill="background1"/>
              <w:jc w:val="both"/>
              <w:rPr>
                <w:color w:val="000000" w:themeColor="text1"/>
                <w:sz w:val="12"/>
                <w:szCs w:val="12"/>
              </w:rPr>
            </w:pPr>
            <w:r w:rsidRPr="00E052AC">
              <w:rPr>
                <w:color w:val="000000" w:themeColor="text1"/>
                <w:sz w:val="13"/>
                <w:szCs w:val="13"/>
              </w:rPr>
              <w:t>Количество обучающихся в общеобразовательных учреждениях и учреждениях средне-профессионального образования, находящихся на территории муниципального образования «город Усолье-Сибирское», и детей в муниципальных бюджетных дошкольных образовательных учреждениях из семей граждан, призванных на военную службу по мобилизации в Вооруженные Силы Российской Федерации, получившим адресную помощь.</w:t>
            </w:r>
          </w:p>
        </w:tc>
      </w:tr>
      <w:tr w:rsidR="00BF3223" w:rsidRPr="00E052AC" w14:paraId="7AC576EE" w14:textId="77777777" w:rsidTr="00BF488C">
        <w:tc>
          <w:tcPr>
            <w:tcW w:w="5000" w:type="pct"/>
            <w:gridSpan w:val="7"/>
          </w:tcPr>
          <w:p w14:paraId="7FFF9B7B" w14:textId="77777777" w:rsidR="00BF3223" w:rsidRPr="00E052AC" w:rsidRDefault="00BF3223" w:rsidP="00BF488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b/>
                <w:color w:val="000000" w:themeColor="text1"/>
                <w:sz w:val="12"/>
                <w:szCs w:val="12"/>
                <w:lang w:eastAsia="en-US"/>
              </w:rPr>
              <w:t>Подпрограмма 2 «Поддержка социально ориентированных некоммерческих организаций</w:t>
            </w:r>
          </w:p>
          <w:p w14:paraId="0BFCC2AF" w14:textId="77777777" w:rsidR="00BF3223" w:rsidRPr="00E052AC" w:rsidRDefault="00BF3223" w:rsidP="00BF488C">
            <w:pPr>
              <w:shd w:val="clear" w:color="auto" w:fill="FFFFFF" w:themeFill="background1"/>
              <w:jc w:val="center"/>
              <w:rPr>
                <w:color w:val="000000" w:themeColor="text1"/>
                <w:sz w:val="12"/>
                <w:szCs w:val="12"/>
              </w:rPr>
            </w:pPr>
            <w:r w:rsidRPr="00E052AC">
              <w:rPr>
                <w:b/>
                <w:color w:val="000000" w:themeColor="text1"/>
                <w:sz w:val="12"/>
                <w:szCs w:val="12"/>
                <w:lang w:eastAsia="en-US"/>
              </w:rPr>
              <w:t>города Усолье-Сибирское» на 2019-2025 годы</w:t>
            </w:r>
          </w:p>
        </w:tc>
      </w:tr>
      <w:tr w:rsidR="00BF3223" w:rsidRPr="00E052AC" w14:paraId="4A0207C9" w14:textId="77777777" w:rsidTr="00BF488C">
        <w:tc>
          <w:tcPr>
            <w:tcW w:w="283" w:type="pct"/>
          </w:tcPr>
          <w:p w14:paraId="047093FB" w14:textId="77777777" w:rsidR="00BF3223" w:rsidRPr="00E052AC" w:rsidRDefault="00BF3223" w:rsidP="00BF488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2"/>
                <w:szCs w:val="12"/>
              </w:rPr>
            </w:pPr>
            <w:r w:rsidRPr="00E052AC">
              <w:rPr>
                <w:color w:val="000000" w:themeColor="text1"/>
                <w:sz w:val="12"/>
                <w:szCs w:val="12"/>
              </w:rPr>
              <w:t>2.1</w:t>
            </w:r>
          </w:p>
        </w:tc>
        <w:tc>
          <w:tcPr>
            <w:tcW w:w="1037" w:type="pct"/>
          </w:tcPr>
          <w:p w14:paraId="6DE9C00C" w14:textId="77777777" w:rsidR="00BF3223" w:rsidRPr="00E052AC" w:rsidRDefault="00BF3223" w:rsidP="00BF488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sz w:val="12"/>
                <w:szCs w:val="12"/>
              </w:rPr>
            </w:pPr>
            <w:r w:rsidRPr="00E052AC">
              <w:rPr>
                <w:rFonts w:eastAsia="Calibri"/>
                <w:color w:val="000000" w:themeColor="text1"/>
                <w:sz w:val="12"/>
                <w:szCs w:val="12"/>
              </w:rPr>
              <w:t>Предоставление субсидии СО НКО на реализацию социально значимых проектов</w:t>
            </w:r>
          </w:p>
        </w:tc>
        <w:tc>
          <w:tcPr>
            <w:tcW w:w="687" w:type="pct"/>
          </w:tcPr>
          <w:p w14:paraId="3B799195" w14:textId="77777777" w:rsidR="00BF3223" w:rsidRPr="00E052AC" w:rsidRDefault="00BF3223" w:rsidP="00BF488C">
            <w:pPr>
              <w:shd w:val="clear" w:color="auto" w:fill="FFFFFF" w:themeFill="background1"/>
              <w:jc w:val="center"/>
              <w:rPr>
                <w:color w:val="000000" w:themeColor="text1"/>
                <w:sz w:val="12"/>
                <w:szCs w:val="12"/>
              </w:rPr>
            </w:pPr>
            <w:r w:rsidRPr="00E052AC">
              <w:rPr>
                <w:color w:val="000000" w:themeColor="text1"/>
                <w:sz w:val="12"/>
                <w:szCs w:val="12"/>
              </w:rPr>
              <w:t>Отдел по взаимодействию с общественностью и аналитической работе аппарата администрации города Усолье-Сибирское</w:t>
            </w:r>
          </w:p>
        </w:tc>
        <w:tc>
          <w:tcPr>
            <w:tcW w:w="333" w:type="pct"/>
          </w:tcPr>
          <w:p w14:paraId="41D2D978" w14:textId="77777777" w:rsidR="00BF3223" w:rsidRPr="00E052AC" w:rsidRDefault="00BF3223" w:rsidP="00BF488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2"/>
                <w:szCs w:val="12"/>
              </w:rPr>
            </w:pPr>
            <w:r w:rsidRPr="00E052AC">
              <w:rPr>
                <w:color w:val="000000" w:themeColor="text1"/>
                <w:sz w:val="12"/>
                <w:szCs w:val="12"/>
              </w:rPr>
              <w:t>2019</w:t>
            </w:r>
          </w:p>
        </w:tc>
        <w:tc>
          <w:tcPr>
            <w:tcW w:w="338" w:type="pct"/>
          </w:tcPr>
          <w:p w14:paraId="50EDB05A" w14:textId="77777777" w:rsidR="00BF3223" w:rsidRPr="00E052AC" w:rsidRDefault="00BF3223" w:rsidP="00BF488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2"/>
                <w:szCs w:val="12"/>
              </w:rPr>
            </w:pPr>
            <w:r w:rsidRPr="00E052AC">
              <w:rPr>
                <w:color w:val="000000" w:themeColor="text1"/>
                <w:sz w:val="12"/>
                <w:szCs w:val="12"/>
                <w:lang w:eastAsia="en-US"/>
              </w:rPr>
              <w:t>2025</w:t>
            </w:r>
          </w:p>
        </w:tc>
        <w:tc>
          <w:tcPr>
            <w:tcW w:w="1272" w:type="pct"/>
          </w:tcPr>
          <w:p w14:paraId="49934BC7" w14:textId="3FF8E49C" w:rsidR="00BF3223" w:rsidRPr="00E052AC" w:rsidRDefault="00BF3223" w:rsidP="00AF1A4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color w:val="000000" w:themeColor="text1"/>
                <w:sz w:val="12"/>
                <w:szCs w:val="12"/>
              </w:rPr>
            </w:pPr>
            <w:r w:rsidRPr="00E052AC">
              <w:rPr>
                <w:color w:val="000000" w:themeColor="text1"/>
                <w:sz w:val="12"/>
                <w:szCs w:val="12"/>
              </w:rPr>
              <w:t xml:space="preserve">Количество СО НКО, получивших финансовую поддержку на реализацию социально значимых проектов, к 2025 году составит </w:t>
            </w:r>
            <w:r w:rsidR="002E0C85">
              <w:rPr>
                <w:color w:val="000000" w:themeColor="text1"/>
                <w:sz w:val="12"/>
                <w:szCs w:val="12"/>
              </w:rPr>
              <w:t>31</w:t>
            </w:r>
            <w:r w:rsidRPr="00E052AC">
              <w:rPr>
                <w:color w:val="000000" w:themeColor="text1"/>
                <w:sz w:val="12"/>
                <w:szCs w:val="12"/>
              </w:rPr>
              <w:t xml:space="preserve"> ед.</w:t>
            </w:r>
          </w:p>
        </w:tc>
        <w:tc>
          <w:tcPr>
            <w:tcW w:w="1050" w:type="pct"/>
          </w:tcPr>
          <w:p w14:paraId="32CEFE64" w14:textId="77777777" w:rsidR="00BF3223" w:rsidRPr="00E052AC" w:rsidRDefault="00BF3223" w:rsidP="00AF1A4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color w:val="000000" w:themeColor="text1"/>
                <w:sz w:val="12"/>
                <w:szCs w:val="12"/>
              </w:rPr>
            </w:pPr>
            <w:r w:rsidRPr="00E052AC">
              <w:rPr>
                <w:color w:val="000000" w:themeColor="text1"/>
                <w:sz w:val="12"/>
                <w:szCs w:val="12"/>
              </w:rPr>
              <w:t>Количество СО НКО, получивших финансовую поддержку на реализацию социально значимых проектов</w:t>
            </w:r>
          </w:p>
        </w:tc>
      </w:tr>
      <w:tr w:rsidR="00BF3223" w:rsidRPr="00E052AC" w14:paraId="3AEE6E3D" w14:textId="77777777" w:rsidTr="00BF488C">
        <w:tc>
          <w:tcPr>
            <w:tcW w:w="283" w:type="pct"/>
          </w:tcPr>
          <w:p w14:paraId="4AF19278" w14:textId="77777777" w:rsidR="00BF3223" w:rsidRPr="00E052AC" w:rsidRDefault="00BF3223" w:rsidP="00BF488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2"/>
                <w:szCs w:val="12"/>
              </w:rPr>
            </w:pPr>
            <w:r w:rsidRPr="00E052AC">
              <w:rPr>
                <w:color w:val="000000" w:themeColor="text1"/>
                <w:sz w:val="12"/>
                <w:szCs w:val="12"/>
              </w:rPr>
              <w:t>2.2</w:t>
            </w:r>
          </w:p>
        </w:tc>
        <w:tc>
          <w:tcPr>
            <w:tcW w:w="1037" w:type="pct"/>
          </w:tcPr>
          <w:p w14:paraId="308CE760" w14:textId="77777777" w:rsidR="00BF3223" w:rsidRPr="00E052AC" w:rsidRDefault="00BF3223" w:rsidP="00BF488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sz w:val="12"/>
                <w:szCs w:val="12"/>
              </w:rPr>
            </w:pPr>
            <w:r w:rsidRPr="00E052AC">
              <w:rPr>
                <w:rFonts w:eastAsia="Calibri"/>
                <w:color w:val="000000" w:themeColor="text1"/>
                <w:sz w:val="12"/>
                <w:szCs w:val="12"/>
              </w:rPr>
              <w:t>Предоставление субсидий СОНКО, не являющимся государственными (муниципальными) учреждениями, в целях оказания финансовой поддержки для частичной или полной оплаты за содержание, техническое обслуживание помещения, коммунальных услуг, услуг связи и интернета.</w:t>
            </w:r>
          </w:p>
        </w:tc>
        <w:tc>
          <w:tcPr>
            <w:tcW w:w="687" w:type="pct"/>
          </w:tcPr>
          <w:p w14:paraId="2895294A" w14:textId="77777777" w:rsidR="00BF3223" w:rsidRPr="00E052AC" w:rsidRDefault="00BF3223" w:rsidP="00BF488C">
            <w:pPr>
              <w:shd w:val="clear" w:color="auto" w:fill="FFFFFF" w:themeFill="background1"/>
              <w:jc w:val="center"/>
              <w:rPr>
                <w:color w:val="000000" w:themeColor="text1"/>
                <w:sz w:val="12"/>
                <w:szCs w:val="12"/>
              </w:rPr>
            </w:pPr>
            <w:r w:rsidRPr="00E052AC">
              <w:rPr>
                <w:color w:val="000000" w:themeColor="text1"/>
                <w:sz w:val="12"/>
                <w:szCs w:val="12"/>
              </w:rPr>
              <w:t>Отдел по взаимодействию с общественностью и аналитической работе аппарата администрации города Усолье-Сибирское</w:t>
            </w:r>
          </w:p>
        </w:tc>
        <w:tc>
          <w:tcPr>
            <w:tcW w:w="333" w:type="pct"/>
          </w:tcPr>
          <w:p w14:paraId="7D5DC66F" w14:textId="77777777" w:rsidR="00BF3223" w:rsidRPr="00E052AC" w:rsidRDefault="00BF3223" w:rsidP="00BF488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2"/>
                <w:szCs w:val="12"/>
              </w:rPr>
            </w:pPr>
            <w:r w:rsidRPr="00E052AC">
              <w:rPr>
                <w:color w:val="000000" w:themeColor="text1"/>
                <w:sz w:val="12"/>
                <w:szCs w:val="12"/>
              </w:rPr>
              <w:t>2019</w:t>
            </w:r>
          </w:p>
        </w:tc>
        <w:tc>
          <w:tcPr>
            <w:tcW w:w="338" w:type="pct"/>
          </w:tcPr>
          <w:p w14:paraId="11928644" w14:textId="77777777" w:rsidR="00BF3223" w:rsidRPr="00E052AC" w:rsidRDefault="00BF3223" w:rsidP="00BF488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2"/>
                <w:szCs w:val="12"/>
              </w:rPr>
            </w:pPr>
            <w:r w:rsidRPr="00E052AC">
              <w:rPr>
                <w:color w:val="000000" w:themeColor="text1"/>
                <w:sz w:val="12"/>
                <w:szCs w:val="12"/>
                <w:lang w:eastAsia="en-US"/>
              </w:rPr>
              <w:t>2025</w:t>
            </w:r>
          </w:p>
        </w:tc>
        <w:tc>
          <w:tcPr>
            <w:tcW w:w="1272" w:type="pct"/>
          </w:tcPr>
          <w:p w14:paraId="3D358E95" w14:textId="03A88F16" w:rsidR="00BF3223" w:rsidRPr="00E052AC" w:rsidRDefault="00BF3223" w:rsidP="00AF1A4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color w:val="000000" w:themeColor="text1"/>
                <w:sz w:val="12"/>
                <w:szCs w:val="12"/>
              </w:rPr>
            </w:pPr>
            <w:r w:rsidRPr="00E052AC">
              <w:rPr>
                <w:color w:val="000000" w:themeColor="text1"/>
                <w:sz w:val="12"/>
                <w:szCs w:val="12"/>
              </w:rPr>
              <w:t xml:space="preserve">Количество СО НКО, не являющихся государственными (муниципальными) учреждениями, получивших финансовую поддержку для частичной или полной оплаты за содержание, техническое обслуживание помещения, коммунальных услуг, услуг связи и интернета, к 2025 году составит </w:t>
            </w:r>
            <w:r w:rsidR="002E0C85">
              <w:rPr>
                <w:color w:val="000000" w:themeColor="text1"/>
                <w:sz w:val="12"/>
                <w:szCs w:val="12"/>
              </w:rPr>
              <w:t>35</w:t>
            </w:r>
            <w:r w:rsidRPr="00E052AC">
              <w:rPr>
                <w:color w:val="000000" w:themeColor="text1"/>
                <w:sz w:val="12"/>
                <w:szCs w:val="12"/>
              </w:rPr>
              <w:t xml:space="preserve"> ед.</w:t>
            </w:r>
          </w:p>
        </w:tc>
        <w:tc>
          <w:tcPr>
            <w:tcW w:w="1050" w:type="pct"/>
          </w:tcPr>
          <w:p w14:paraId="4AABC697" w14:textId="77777777" w:rsidR="00BF3223" w:rsidRPr="00E052AC" w:rsidRDefault="00BF3223" w:rsidP="00AF1A4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color w:val="000000" w:themeColor="text1"/>
                <w:sz w:val="12"/>
                <w:szCs w:val="12"/>
              </w:rPr>
            </w:pPr>
            <w:r w:rsidRPr="00E052AC">
              <w:rPr>
                <w:color w:val="000000" w:themeColor="text1"/>
                <w:sz w:val="12"/>
                <w:szCs w:val="12"/>
              </w:rPr>
              <w:t>Количество СО НКО, не являющихся государственными (муниципальными) учреждениями, получивших финансовую поддержку для частичной или полной оплаты за содержание, техническое обслуживание помещения, коммунальных услуг, услуг связи и интернета</w:t>
            </w:r>
          </w:p>
        </w:tc>
      </w:tr>
      <w:tr w:rsidR="00BF3223" w:rsidRPr="00E052AC" w14:paraId="6EE1C014" w14:textId="77777777" w:rsidTr="00BF488C">
        <w:tc>
          <w:tcPr>
            <w:tcW w:w="283" w:type="pct"/>
          </w:tcPr>
          <w:p w14:paraId="6807FCC3" w14:textId="77777777" w:rsidR="00BF3223" w:rsidRPr="00E052AC" w:rsidRDefault="00BF3223" w:rsidP="00BF488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2"/>
                <w:szCs w:val="12"/>
              </w:rPr>
            </w:pPr>
            <w:r w:rsidRPr="00E052AC">
              <w:rPr>
                <w:color w:val="000000" w:themeColor="text1"/>
                <w:sz w:val="12"/>
                <w:szCs w:val="12"/>
              </w:rPr>
              <w:lastRenderedPageBreak/>
              <w:t>2.3</w:t>
            </w:r>
          </w:p>
        </w:tc>
        <w:tc>
          <w:tcPr>
            <w:tcW w:w="1037" w:type="pct"/>
          </w:tcPr>
          <w:p w14:paraId="1578C68B" w14:textId="77777777" w:rsidR="00BF3223" w:rsidRPr="00E052AC" w:rsidRDefault="00BF3223" w:rsidP="00BF488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sz w:val="12"/>
                <w:szCs w:val="12"/>
              </w:rPr>
            </w:pPr>
            <w:r w:rsidRPr="00E052AC">
              <w:rPr>
                <w:rFonts w:eastAsia="Calibri"/>
                <w:bCs/>
                <w:color w:val="000000" w:themeColor="text1"/>
                <w:sz w:val="12"/>
                <w:szCs w:val="12"/>
              </w:rPr>
              <w:t>Проведение социально-значимых мероприятий,</w:t>
            </w:r>
            <w:r w:rsidRPr="00E052AC">
              <w:rPr>
                <w:color w:val="000000" w:themeColor="text1"/>
                <w:sz w:val="12"/>
                <w:szCs w:val="12"/>
              </w:rPr>
              <w:t xml:space="preserve"> </w:t>
            </w:r>
            <w:r w:rsidRPr="00E052AC">
              <w:rPr>
                <w:rFonts w:eastAsia="Calibri"/>
                <w:bCs/>
                <w:color w:val="000000" w:themeColor="text1"/>
                <w:sz w:val="12"/>
                <w:szCs w:val="12"/>
              </w:rPr>
              <w:t>направленных на активизацию деятельности СО НКО</w:t>
            </w:r>
          </w:p>
        </w:tc>
        <w:tc>
          <w:tcPr>
            <w:tcW w:w="687" w:type="pct"/>
          </w:tcPr>
          <w:p w14:paraId="55658615" w14:textId="77777777" w:rsidR="00BF3223" w:rsidRPr="00E052AC" w:rsidRDefault="00BF3223" w:rsidP="00BF488C">
            <w:pPr>
              <w:shd w:val="clear" w:color="auto" w:fill="FFFFFF" w:themeFill="background1"/>
              <w:jc w:val="center"/>
              <w:rPr>
                <w:color w:val="000000" w:themeColor="text1"/>
                <w:sz w:val="12"/>
                <w:szCs w:val="12"/>
              </w:rPr>
            </w:pPr>
            <w:r w:rsidRPr="00E052AC">
              <w:rPr>
                <w:color w:val="000000" w:themeColor="text1"/>
                <w:sz w:val="12"/>
                <w:szCs w:val="12"/>
              </w:rPr>
              <w:t>Отдел по взаимодействию с общественностью и аналитической работе аппарата администрации города Усолье-Сибирское</w:t>
            </w:r>
          </w:p>
        </w:tc>
        <w:tc>
          <w:tcPr>
            <w:tcW w:w="333" w:type="pct"/>
          </w:tcPr>
          <w:p w14:paraId="32D5A753" w14:textId="77777777" w:rsidR="00BF3223" w:rsidRPr="00E052AC" w:rsidRDefault="00BF3223" w:rsidP="00BF488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2"/>
                <w:szCs w:val="12"/>
              </w:rPr>
            </w:pPr>
            <w:r w:rsidRPr="00E052AC">
              <w:rPr>
                <w:color w:val="000000" w:themeColor="text1"/>
                <w:sz w:val="12"/>
                <w:szCs w:val="12"/>
              </w:rPr>
              <w:t>2019</w:t>
            </w:r>
          </w:p>
        </w:tc>
        <w:tc>
          <w:tcPr>
            <w:tcW w:w="338" w:type="pct"/>
          </w:tcPr>
          <w:p w14:paraId="4980F0DF" w14:textId="77777777" w:rsidR="00BF3223" w:rsidRPr="00E052AC" w:rsidRDefault="00BF3223" w:rsidP="00BF488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2"/>
                <w:szCs w:val="12"/>
              </w:rPr>
            </w:pPr>
            <w:r w:rsidRPr="00E052AC">
              <w:rPr>
                <w:color w:val="000000" w:themeColor="text1"/>
                <w:sz w:val="12"/>
                <w:szCs w:val="12"/>
                <w:lang w:eastAsia="en-US"/>
              </w:rPr>
              <w:t>2025</w:t>
            </w:r>
          </w:p>
        </w:tc>
        <w:tc>
          <w:tcPr>
            <w:tcW w:w="1272" w:type="pct"/>
          </w:tcPr>
          <w:p w14:paraId="72A56D0E" w14:textId="57399052" w:rsidR="00BF3223" w:rsidRPr="00E052AC" w:rsidRDefault="00BF3223" w:rsidP="00AF1A43">
            <w:pPr>
              <w:shd w:val="clear" w:color="auto" w:fill="FFFFFF" w:themeFill="background1"/>
              <w:jc w:val="both"/>
              <w:rPr>
                <w:color w:val="000000" w:themeColor="text1"/>
                <w:sz w:val="12"/>
                <w:szCs w:val="12"/>
              </w:rPr>
            </w:pPr>
            <w:r w:rsidRPr="00E052AC">
              <w:rPr>
                <w:color w:val="000000" w:themeColor="text1"/>
                <w:sz w:val="12"/>
                <w:szCs w:val="12"/>
              </w:rPr>
              <w:t xml:space="preserve">1. Количество граждан, принявших участие в социально-значимых мероприятиях, направленных на активизацию деятельности СО НКО, к 2025 году составит не менее </w:t>
            </w:r>
            <w:r w:rsidR="00AF1A43">
              <w:rPr>
                <w:color w:val="000000" w:themeColor="text1"/>
                <w:sz w:val="12"/>
                <w:szCs w:val="12"/>
              </w:rPr>
              <w:t>967</w:t>
            </w:r>
            <w:r w:rsidRPr="00E052AC">
              <w:rPr>
                <w:color w:val="000000" w:themeColor="text1"/>
                <w:sz w:val="12"/>
                <w:szCs w:val="12"/>
              </w:rPr>
              <w:t xml:space="preserve"> человек;</w:t>
            </w:r>
          </w:p>
          <w:p w14:paraId="4F55AE51" w14:textId="77777777" w:rsidR="00BF3223" w:rsidRPr="00E052AC" w:rsidRDefault="00BF3223" w:rsidP="00AF1A4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color w:val="000000" w:themeColor="text1"/>
                <w:sz w:val="12"/>
                <w:szCs w:val="12"/>
              </w:rPr>
            </w:pPr>
            <w:r w:rsidRPr="00E052AC">
              <w:rPr>
                <w:color w:val="000000" w:themeColor="text1"/>
                <w:sz w:val="12"/>
                <w:szCs w:val="12"/>
              </w:rPr>
              <w:t>2. Количество проведенных социально-значимых мероприятий, направленных на активизацию деятельности СО НКО, к 2025 году составит 2 ед.</w:t>
            </w:r>
          </w:p>
        </w:tc>
        <w:tc>
          <w:tcPr>
            <w:tcW w:w="1050" w:type="pct"/>
          </w:tcPr>
          <w:p w14:paraId="250D3990" w14:textId="77777777" w:rsidR="00BF3223" w:rsidRPr="00E052AC" w:rsidRDefault="00BF3223" w:rsidP="00AF1A43">
            <w:pPr>
              <w:shd w:val="clear" w:color="auto" w:fill="FFFFFF" w:themeFill="background1"/>
              <w:jc w:val="both"/>
              <w:rPr>
                <w:color w:val="000000" w:themeColor="text1"/>
                <w:sz w:val="12"/>
                <w:szCs w:val="12"/>
              </w:rPr>
            </w:pPr>
            <w:r w:rsidRPr="00E052AC">
              <w:rPr>
                <w:color w:val="000000" w:themeColor="text1"/>
                <w:sz w:val="12"/>
                <w:szCs w:val="12"/>
              </w:rPr>
              <w:t>1. Количество граждан, принявших участие в социально-значимых мероприятиях, направленных на активизацию деятельности СО НКО;</w:t>
            </w:r>
          </w:p>
          <w:p w14:paraId="0765FE84" w14:textId="77777777" w:rsidR="00BF3223" w:rsidRPr="00E052AC" w:rsidRDefault="00BF3223" w:rsidP="00AF1A4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color w:val="000000" w:themeColor="text1"/>
                <w:sz w:val="12"/>
                <w:szCs w:val="12"/>
              </w:rPr>
            </w:pPr>
            <w:r w:rsidRPr="00E052AC">
              <w:rPr>
                <w:color w:val="000000" w:themeColor="text1"/>
                <w:sz w:val="12"/>
                <w:szCs w:val="12"/>
              </w:rPr>
              <w:t>2. Количество проведенных социально-значимых мероприятий, направленных на активизацию деятельности СО НКО.</w:t>
            </w:r>
          </w:p>
        </w:tc>
      </w:tr>
      <w:tr w:rsidR="00BF3223" w:rsidRPr="00E052AC" w14:paraId="3A004F19" w14:textId="77777777" w:rsidTr="00BF488C">
        <w:tc>
          <w:tcPr>
            <w:tcW w:w="5000" w:type="pct"/>
            <w:gridSpan w:val="7"/>
          </w:tcPr>
          <w:p w14:paraId="6592ACF5" w14:textId="77777777" w:rsidR="00BF3223" w:rsidRPr="00E052AC" w:rsidRDefault="00BF3223" w:rsidP="00BF488C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E052AC"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  <w:t>Подпрограмма 3 «Поддержка семей участников специальной военной операции»</w:t>
            </w:r>
          </w:p>
          <w:p w14:paraId="47023035" w14:textId="77777777" w:rsidR="00BF3223" w:rsidRPr="00E052AC" w:rsidRDefault="00BF3223" w:rsidP="00BF488C">
            <w:pPr>
              <w:shd w:val="clear" w:color="auto" w:fill="FFFFFF" w:themeFill="background1"/>
              <w:jc w:val="center"/>
              <w:rPr>
                <w:color w:val="000000" w:themeColor="text1"/>
                <w:sz w:val="12"/>
                <w:szCs w:val="12"/>
              </w:rPr>
            </w:pPr>
            <w:r w:rsidRPr="00E052AC">
              <w:rPr>
                <w:b/>
                <w:color w:val="000000" w:themeColor="text1"/>
                <w:sz w:val="12"/>
                <w:szCs w:val="12"/>
              </w:rPr>
              <w:t>на 2023 год</w:t>
            </w:r>
          </w:p>
        </w:tc>
      </w:tr>
      <w:tr w:rsidR="00BF3223" w:rsidRPr="00E052AC" w14:paraId="7CE63AAF" w14:textId="77777777" w:rsidTr="00BF488C">
        <w:trPr>
          <w:trHeight w:val="3137"/>
        </w:trPr>
        <w:tc>
          <w:tcPr>
            <w:tcW w:w="283" w:type="pct"/>
          </w:tcPr>
          <w:p w14:paraId="38E756DD" w14:textId="77777777" w:rsidR="00BF3223" w:rsidRPr="00E052AC" w:rsidRDefault="00BF3223" w:rsidP="00BF488C">
            <w:pPr>
              <w:shd w:val="clear" w:color="auto" w:fill="FFFFFF" w:themeFill="background1"/>
              <w:tabs>
                <w:tab w:val="left" w:pos="4470"/>
              </w:tabs>
              <w:rPr>
                <w:color w:val="000000" w:themeColor="text1"/>
                <w:sz w:val="12"/>
                <w:szCs w:val="12"/>
                <w:lang w:eastAsia="en-US"/>
              </w:rPr>
            </w:pPr>
            <w:bookmarkStart w:id="2" w:name="_Hlk130284167"/>
            <w:r w:rsidRPr="00E052AC">
              <w:rPr>
                <w:color w:val="000000" w:themeColor="text1"/>
                <w:sz w:val="12"/>
                <w:szCs w:val="12"/>
                <w:lang w:eastAsia="en-US"/>
              </w:rPr>
              <w:t xml:space="preserve"> 3.2.</w:t>
            </w:r>
          </w:p>
        </w:tc>
        <w:tc>
          <w:tcPr>
            <w:tcW w:w="1037" w:type="pct"/>
          </w:tcPr>
          <w:p w14:paraId="1DFC1B87" w14:textId="77777777" w:rsidR="00BF3223" w:rsidRPr="00E052AC" w:rsidRDefault="00BF3223" w:rsidP="00BF488C">
            <w:pPr>
              <w:shd w:val="clear" w:color="auto" w:fill="FFFFFF" w:themeFill="background1"/>
              <w:jc w:val="both"/>
              <w:rPr>
                <w:color w:val="000000" w:themeColor="text1"/>
                <w:sz w:val="12"/>
                <w:szCs w:val="12"/>
              </w:rPr>
            </w:pPr>
            <w:r w:rsidRPr="00E052AC">
              <w:rPr>
                <w:bCs/>
                <w:color w:val="000000" w:themeColor="text1"/>
                <w:sz w:val="12"/>
                <w:szCs w:val="12"/>
              </w:rPr>
              <w:t>Оказание адресной помощи семьям участников специальной военной операции</w:t>
            </w:r>
          </w:p>
        </w:tc>
        <w:tc>
          <w:tcPr>
            <w:tcW w:w="687" w:type="pct"/>
          </w:tcPr>
          <w:p w14:paraId="6BB8C935" w14:textId="77777777" w:rsidR="00BF3223" w:rsidRPr="00E052AC" w:rsidRDefault="00BF3223" w:rsidP="00BF488C">
            <w:pPr>
              <w:shd w:val="clear" w:color="auto" w:fill="FFFFFF" w:themeFill="background1"/>
              <w:jc w:val="center"/>
              <w:rPr>
                <w:color w:val="000000" w:themeColor="text1"/>
                <w:sz w:val="12"/>
                <w:szCs w:val="12"/>
              </w:rPr>
            </w:pPr>
            <w:r w:rsidRPr="00E052AC">
              <w:rPr>
                <w:color w:val="000000" w:themeColor="text1"/>
                <w:sz w:val="12"/>
                <w:szCs w:val="12"/>
              </w:rPr>
              <w:t>Отдел образования управления по социально-культурным вопросам администрации города</w:t>
            </w:r>
          </w:p>
        </w:tc>
        <w:tc>
          <w:tcPr>
            <w:tcW w:w="333" w:type="pct"/>
          </w:tcPr>
          <w:p w14:paraId="2B0BD4D1" w14:textId="77777777" w:rsidR="00BF3223" w:rsidRPr="00E052AC" w:rsidRDefault="00BF3223" w:rsidP="00BF488C">
            <w:pPr>
              <w:shd w:val="clear" w:color="auto" w:fill="FFFFFF" w:themeFill="background1"/>
              <w:rPr>
                <w:color w:val="000000" w:themeColor="text1"/>
                <w:sz w:val="12"/>
                <w:szCs w:val="12"/>
              </w:rPr>
            </w:pPr>
            <w:r w:rsidRPr="00E052AC">
              <w:rPr>
                <w:color w:val="000000" w:themeColor="text1"/>
                <w:sz w:val="12"/>
                <w:szCs w:val="12"/>
              </w:rPr>
              <w:t>2023</w:t>
            </w:r>
          </w:p>
        </w:tc>
        <w:tc>
          <w:tcPr>
            <w:tcW w:w="338" w:type="pct"/>
          </w:tcPr>
          <w:p w14:paraId="7FF01264" w14:textId="77777777" w:rsidR="00BF3223" w:rsidRPr="00E052AC" w:rsidRDefault="00BF3223" w:rsidP="00BF488C">
            <w:pPr>
              <w:shd w:val="clear" w:color="auto" w:fill="FFFFFF" w:themeFill="background1"/>
              <w:rPr>
                <w:color w:val="000000" w:themeColor="text1"/>
                <w:sz w:val="12"/>
                <w:szCs w:val="12"/>
                <w:lang w:eastAsia="en-US"/>
              </w:rPr>
            </w:pPr>
            <w:r w:rsidRPr="00E052AC">
              <w:rPr>
                <w:color w:val="000000" w:themeColor="text1"/>
                <w:sz w:val="12"/>
                <w:szCs w:val="12"/>
              </w:rPr>
              <w:t>2023</w:t>
            </w:r>
          </w:p>
        </w:tc>
        <w:tc>
          <w:tcPr>
            <w:tcW w:w="1272" w:type="pct"/>
          </w:tcPr>
          <w:p w14:paraId="37FE7692" w14:textId="77777777" w:rsidR="00BF3223" w:rsidRPr="00E052AC" w:rsidRDefault="00BF3223" w:rsidP="00AF1A43">
            <w:pPr>
              <w:shd w:val="clear" w:color="auto" w:fill="FFFFFF" w:themeFill="background1"/>
              <w:jc w:val="both"/>
              <w:rPr>
                <w:color w:val="000000" w:themeColor="text1"/>
                <w:sz w:val="12"/>
                <w:szCs w:val="12"/>
              </w:rPr>
            </w:pPr>
            <w:r w:rsidRPr="00D04CD1">
              <w:rPr>
                <w:sz w:val="12"/>
                <w:szCs w:val="12"/>
              </w:rPr>
              <w:t>Доля семей участников специальной военной операции, получающих адресную помощь, составит 100 % в 2023 году</w:t>
            </w:r>
            <w:r w:rsidRPr="00E052AC">
              <w:rPr>
                <w:sz w:val="12"/>
                <w:szCs w:val="12"/>
              </w:rPr>
              <w:t>.</w:t>
            </w:r>
          </w:p>
        </w:tc>
        <w:tc>
          <w:tcPr>
            <w:tcW w:w="1050" w:type="pct"/>
          </w:tcPr>
          <w:p w14:paraId="38179CC6" w14:textId="77777777" w:rsidR="00BF3223" w:rsidRPr="00E052AC" w:rsidRDefault="00BF3223" w:rsidP="00BF488C">
            <w:pPr>
              <w:pStyle w:val="ConsPlusNormal"/>
              <w:shd w:val="clear" w:color="auto" w:fill="FFFFFF" w:themeFill="background1"/>
              <w:ind w:firstLine="0"/>
              <w:jc w:val="both"/>
              <w:rPr>
                <w:color w:val="000000" w:themeColor="text1"/>
                <w:sz w:val="12"/>
                <w:szCs w:val="12"/>
              </w:rPr>
            </w:pPr>
            <w:r w:rsidRPr="00E052AC">
              <w:rPr>
                <w:rFonts w:ascii="Times New Roman" w:hAnsi="Times New Roman" w:cs="Times New Roman"/>
                <w:sz w:val="12"/>
                <w:szCs w:val="12"/>
              </w:rPr>
              <w:t>Количество обучающихся в общеобразовательных учреждениях и учреждениях средне-профессионального образования, находящихся на территории муниципального образования «город Усолье-Сибирское», из семей граждан, призванных на военную службу по мобилизации в Вооруженные Силы Российской Федерации, получивших адресную помощь.</w:t>
            </w:r>
          </w:p>
        </w:tc>
      </w:tr>
      <w:bookmarkEnd w:id="2"/>
    </w:tbl>
    <w:p w14:paraId="276634DA" w14:textId="77777777" w:rsidR="00BF3223" w:rsidRPr="00E052AC" w:rsidRDefault="00BF3223" w:rsidP="00BF3223">
      <w:pPr>
        <w:widowControl w:val="0"/>
        <w:shd w:val="clear" w:color="auto" w:fill="FFFFFF" w:themeFill="background1"/>
        <w:autoSpaceDE w:val="0"/>
        <w:autoSpaceDN w:val="0"/>
        <w:adjustRightInd w:val="0"/>
        <w:rPr>
          <w:color w:val="000000" w:themeColor="text1"/>
          <w:sz w:val="13"/>
          <w:szCs w:val="13"/>
        </w:rPr>
      </w:pPr>
    </w:p>
    <w:p w14:paraId="17064A9E" w14:textId="77777777" w:rsidR="00BF3223" w:rsidRPr="00E052AC" w:rsidRDefault="00BF3223" w:rsidP="00BF3223">
      <w:pPr>
        <w:pStyle w:val="ConsPlusNormal"/>
        <w:shd w:val="clear" w:color="auto" w:fill="FFFFFF" w:themeFill="background1"/>
        <w:ind w:hanging="142"/>
        <w:jc w:val="both"/>
        <w:rPr>
          <w:rFonts w:ascii="Times New Roman" w:hAnsi="Times New Roman" w:cs="Times New Roman"/>
          <w:b/>
          <w:color w:val="000000" w:themeColor="text1"/>
        </w:rPr>
      </w:pPr>
    </w:p>
    <w:p w14:paraId="0BEB5C02" w14:textId="574787A1" w:rsidR="0068780C" w:rsidRPr="008F205C" w:rsidRDefault="00BF3223" w:rsidP="00673B18">
      <w:pPr>
        <w:pStyle w:val="ConsPlusNormal"/>
        <w:shd w:val="clear" w:color="auto" w:fill="FFFFFF" w:themeFill="background1"/>
        <w:ind w:hanging="142"/>
        <w:jc w:val="both"/>
        <w:rPr>
          <w:color w:val="FF0000"/>
        </w:rPr>
      </w:pPr>
      <w:r w:rsidRPr="00E052AC">
        <w:rPr>
          <w:rFonts w:ascii="Times New Roman" w:hAnsi="Times New Roman" w:cs="Times New Roman"/>
          <w:b/>
          <w:color w:val="000000" w:themeColor="text1"/>
        </w:rPr>
        <w:t xml:space="preserve">Мэр города </w:t>
      </w:r>
      <w:r w:rsidRPr="00E052AC">
        <w:rPr>
          <w:rFonts w:ascii="Times New Roman" w:hAnsi="Times New Roman" w:cs="Times New Roman"/>
          <w:b/>
          <w:color w:val="000000" w:themeColor="text1"/>
        </w:rPr>
        <w:tab/>
      </w:r>
      <w:r w:rsidRPr="00E052AC">
        <w:rPr>
          <w:rFonts w:ascii="Times New Roman" w:hAnsi="Times New Roman" w:cs="Times New Roman"/>
          <w:b/>
          <w:color w:val="000000" w:themeColor="text1"/>
        </w:rPr>
        <w:tab/>
      </w:r>
      <w:r w:rsidRPr="00E052AC">
        <w:rPr>
          <w:rFonts w:ascii="Times New Roman" w:hAnsi="Times New Roman" w:cs="Times New Roman"/>
          <w:b/>
          <w:color w:val="000000" w:themeColor="text1"/>
        </w:rPr>
        <w:tab/>
      </w:r>
      <w:r w:rsidRPr="00E052AC">
        <w:rPr>
          <w:rFonts w:ascii="Times New Roman" w:hAnsi="Times New Roman" w:cs="Times New Roman"/>
          <w:b/>
          <w:color w:val="000000" w:themeColor="text1"/>
        </w:rPr>
        <w:tab/>
      </w:r>
      <w:r w:rsidRPr="00E052AC">
        <w:rPr>
          <w:rFonts w:ascii="Times New Roman" w:hAnsi="Times New Roman" w:cs="Times New Roman"/>
          <w:b/>
          <w:color w:val="000000" w:themeColor="text1"/>
        </w:rPr>
        <w:tab/>
        <w:t xml:space="preserve">                              </w:t>
      </w:r>
      <w:r w:rsidRPr="00E052AC">
        <w:rPr>
          <w:rFonts w:ascii="Times New Roman" w:hAnsi="Times New Roman" w:cs="Times New Roman"/>
          <w:b/>
          <w:color w:val="000000" w:themeColor="text1"/>
        </w:rPr>
        <w:tab/>
      </w:r>
      <w:r w:rsidRPr="00E052AC">
        <w:rPr>
          <w:rFonts w:ascii="Times New Roman" w:hAnsi="Times New Roman" w:cs="Times New Roman"/>
          <w:b/>
          <w:color w:val="000000" w:themeColor="text1"/>
        </w:rPr>
        <w:tab/>
      </w:r>
      <w:r w:rsidRPr="00E052AC">
        <w:rPr>
          <w:rFonts w:ascii="Times New Roman" w:hAnsi="Times New Roman" w:cs="Times New Roman"/>
          <w:b/>
          <w:color w:val="000000" w:themeColor="text1"/>
        </w:rPr>
        <w:tab/>
        <w:t>М.В. Торопк</w:t>
      </w:r>
      <w:r w:rsidR="00673B18">
        <w:rPr>
          <w:rFonts w:ascii="Times New Roman" w:hAnsi="Times New Roman" w:cs="Times New Roman"/>
          <w:b/>
          <w:color w:val="000000" w:themeColor="text1"/>
        </w:rPr>
        <w:t>ин</w:t>
      </w:r>
    </w:p>
    <w:sectPr w:rsidR="0068780C" w:rsidRPr="008F205C" w:rsidSect="00AA41CF">
      <w:headerReference w:type="even" r:id="rId8"/>
      <w:headerReference w:type="default" r:id="rId9"/>
      <w:footerReference w:type="even" r:id="rId10"/>
      <w:pgSz w:w="11906" w:h="16838"/>
      <w:pgMar w:top="992" w:right="849" w:bottom="993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528DC5" w14:textId="77777777" w:rsidR="00AA41CF" w:rsidRDefault="00AA41CF">
      <w:r>
        <w:separator/>
      </w:r>
    </w:p>
  </w:endnote>
  <w:endnote w:type="continuationSeparator" w:id="0">
    <w:p w14:paraId="0FB376F0" w14:textId="77777777" w:rsidR="00AA41CF" w:rsidRDefault="00AA4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7E000" w14:textId="77777777" w:rsidR="001B43E9" w:rsidRDefault="001B43E9" w:rsidP="003B6DE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16</w:t>
    </w:r>
    <w:r>
      <w:rPr>
        <w:rStyle w:val="a5"/>
      </w:rPr>
      <w:fldChar w:fldCharType="end"/>
    </w:r>
  </w:p>
  <w:p w14:paraId="032907DE" w14:textId="77777777" w:rsidR="001B43E9" w:rsidRDefault="001B43E9" w:rsidP="003B6DEF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7CEDFB" w14:textId="77777777" w:rsidR="00AA41CF" w:rsidRDefault="00AA41CF">
      <w:r>
        <w:separator/>
      </w:r>
    </w:p>
  </w:footnote>
  <w:footnote w:type="continuationSeparator" w:id="0">
    <w:p w14:paraId="72C23DD1" w14:textId="77777777" w:rsidR="00AA41CF" w:rsidRDefault="00AA41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96552" w14:textId="77777777" w:rsidR="001B43E9" w:rsidRDefault="001B43E9" w:rsidP="003B6DEF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0</w:t>
    </w:r>
    <w:r>
      <w:rPr>
        <w:rStyle w:val="a5"/>
      </w:rPr>
      <w:fldChar w:fldCharType="end"/>
    </w:r>
  </w:p>
  <w:p w14:paraId="5CF0CCFC" w14:textId="77777777" w:rsidR="001B43E9" w:rsidRDefault="001B43E9" w:rsidP="003B6DEF">
    <w:pPr>
      <w:pStyle w:val="a6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72B6F" w14:textId="1451F35E" w:rsidR="001B43E9" w:rsidRDefault="001B43E9" w:rsidP="003B6DEF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A54B1">
      <w:rPr>
        <w:rStyle w:val="a5"/>
        <w:noProof/>
      </w:rPr>
      <w:t>2</w:t>
    </w:r>
    <w:r>
      <w:rPr>
        <w:rStyle w:val="a5"/>
      </w:rPr>
      <w:fldChar w:fldCharType="end"/>
    </w:r>
  </w:p>
  <w:p w14:paraId="494A3610" w14:textId="77777777" w:rsidR="001B43E9" w:rsidRDefault="001B43E9" w:rsidP="003B6DEF">
    <w:pPr>
      <w:pStyle w:val="a6"/>
      <w:framePr w:wrap="around" w:vAnchor="text" w:hAnchor="margin" w:xAlign="center" w:y="1"/>
      <w:ind w:right="360"/>
      <w:jc w:val="center"/>
      <w:rPr>
        <w:rStyle w:val="a5"/>
      </w:rPr>
    </w:pPr>
  </w:p>
  <w:p w14:paraId="3F08DDA7" w14:textId="77777777" w:rsidR="001B43E9" w:rsidRPr="00050787" w:rsidRDefault="001B43E9" w:rsidP="003B6DEF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2186514"/>
    <w:lvl w:ilvl="0">
      <w:numFmt w:val="bullet"/>
      <w:lvlText w:val="*"/>
      <w:lvlJc w:val="left"/>
    </w:lvl>
  </w:abstractNum>
  <w:abstractNum w:abstractNumId="1" w15:restartNumberingAfterBreak="0">
    <w:nsid w:val="013B50BE"/>
    <w:multiLevelType w:val="hybridMultilevel"/>
    <w:tmpl w:val="44E6766C"/>
    <w:lvl w:ilvl="0" w:tplc="EBA6F82C">
      <w:start w:val="1"/>
      <w:numFmt w:val="decimal"/>
      <w:lvlText w:val="%1)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53092F"/>
    <w:multiLevelType w:val="multilevel"/>
    <w:tmpl w:val="EC9495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11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1CC"/>
    <w:rsid w:val="00003B33"/>
    <w:rsid w:val="0000427D"/>
    <w:rsid w:val="000121E7"/>
    <w:rsid w:val="00012770"/>
    <w:rsid w:val="00017E16"/>
    <w:rsid w:val="00020D52"/>
    <w:rsid w:val="00023E6B"/>
    <w:rsid w:val="00031F2F"/>
    <w:rsid w:val="000341AA"/>
    <w:rsid w:val="00034624"/>
    <w:rsid w:val="00037C4C"/>
    <w:rsid w:val="00046DF7"/>
    <w:rsid w:val="00050C0C"/>
    <w:rsid w:val="00051DF4"/>
    <w:rsid w:val="00054172"/>
    <w:rsid w:val="0006415C"/>
    <w:rsid w:val="0007481D"/>
    <w:rsid w:val="000809CA"/>
    <w:rsid w:val="00086211"/>
    <w:rsid w:val="00087087"/>
    <w:rsid w:val="00091378"/>
    <w:rsid w:val="000A4920"/>
    <w:rsid w:val="000B0430"/>
    <w:rsid w:val="000C1D6D"/>
    <w:rsid w:val="000C2BE2"/>
    <w:rsid w:val="000C5C24"/>
    <w:rsid w:val="000C7F16"/>
    <w:rsid w:val="000D1D3C"/>
    <w:rsid w:val="000E05BC"/>
    <w:rsid w:val="000E1891"/>
    <w:rsid w:val="000E234D"/>
    <w:rsid w:val="000E2CB4"/>
    <w:rsid w:val="000E59D3"/>
    <w:rsid w:val="000E642C"/>
    <w:rsid w:val="00102ED8"/>
    <w:rsid w:val="00107739"/>
    <w:rsid w:val="00111102"/>
    <w:rsid w:val="00117258"/>
    <w:rsid w:val="001211BF"/>
    <w:rsid w:val="00125C65"/>
    <w:rsid w:val="00131E7B"/>
    <w:rsid w:val="001348B4"/>
    <w:rsid w:val="00136002"/>
    <w:rsid w:val="001361C1"/>
    <w:rsid w:val="0014584F"/>
    <w:rsid w:val="001500B4"/>
    <w:rsid w:val="00153221"/>
    <w:rsid w:val="00162C18"/>
    <w:rsid w:val="0016510A"/>
    <w:rsid w:val="0016729A"/>
    <w:rsid w:val="001901CC"/>
    <w:rsid w:val="00192C7D"/>
    <w:rsid w:val="001947F9"/>
    <w:rsid w:val="001956B5"/>
    <w:rsid w:val="001B002A"/>
    <w:rsid w:val="001B43E9"/>
    <w:rsid w:val="001C65CB"/>
    <w:rsid w:val="001D0C68"/>
    <w:rsid w:val="001D370D"/>
    <w:rsid w:val="001D4467"/>
    <w:rsid w:val="001D6BC1"/>
    <w:rsid w:val="001D6FB0"/>
    <w:rsid w:val="001E0596"/>
    <w:rsid w:val="001E19EF"/>
    <w:rsid w:val="001E1E23"/>
    <w:rsid w:val="001F10A3"/>
    <w:rsid w:val="001F4EBE"/>
    <w:rsid w:val="001F73B6"/>
    <w:rsid w:val="00201477"/>
    <w:rsid w:val="00206580"/>
    <w:rsid w:val="00210257"/>
    <w:rsid w:val="00223F38"/>
    <w:rsid w:val="00225372"/>
    <w:rsid w:val="00231072"/>
    <w:rsid w:val="00234C6F"/>
    <w:rsid w:val="0024122B"/>
    <w:rsid w:val="00241BB4"/>
    <w:rsid w:val="002455F0"/>
    <w:rsid w:val="00251E70"/>
    <w:rsid w:val="00256BCE"/>
    <w:rsid w:val="002579BF"/>
    <w:rsid w:val="00260495"/>
    <w:rsid w:val="00260AF3"/>
    <w:rsid w:val="0026240B"/>
    <w:rsid w:val="00267F2F"/>
    <w:rsid w:val="002736F8"/>
    <w:rsid w:val="002757DD"/>
    <w:rsid w:val="00277D77"/>
    <w:rsid w:val="00286537"/>
    <w:rsid w:val="002919EB"/>
    <w:rsid w:val="002959A2"/>
    <w:rsid w:val="00296098"/>
    <w:rsid w:val="002A0B40"/>
    <w:rsid w:val="002A6279"/>
    <w:rsid w:val="002A6EDE"/>
    <w:rsid w:val="002B29F8"/>
    <w:rsid w:val="002B3C4D"/>
    <w:rsid w:val="002C2896"/>
    <w:rsid w:val="002C5EDD"/>
    <w:rsid w:val="002D01B9"/>
    <w:rsid w:val="002D109B"/>
    <w:rsid w:val="002D3A3D"/>
    <w:rsid w:val="002D6E17"/>
    <w:rsid w:val="002E0A08"/>
    <w:rsid w:val="002E0C85"/>
    <w:rsid w:val="002E259E"/>
    <w:rsid w:val="002E5052"/>
    <w:rsid w:val="002F3309"/>
    <w:rsid w:val="002F7B6A"/>
    <w:rsid w:val="0030239C"/>
    <w:rsid w:val="003034BF"/>
    <w:rsid w:val="00304BB0"/>
    <w:rsid w:val="00306B3A"/>
    <w:rsid w:val="00307C85"/>
    <w:rsid w:val="00310C67"/>
    <w:rsid w:val="003133CA"/>
    <w:rsid w:val="00322D47"/>
    <w:rsid w:val="0035126F"/>
    <w:rsid w:val="00355958"/>
    <w:rsid w:val="003609D5"/>
    <w:rsid w:val="003662E9"/>
    <w:rsid w:val="00370D6B"/>
    <w:rsid w:val="00372995"/>
    <w:rsid w:val="00374535"/>
    <w:rsid w:val="00374642"/>
    <w:rsid w:val="0037624C"/>
    <w:rsid w:val="00382675"/>
    <w:rsid w:val="0038438C"/>
    <w:rsid w:val="00384CA3"/>
    <w:rsid w:val="00386643"/>
    <w:rsid w:val="00395453"/>
    <w:rsid w:val="003A428A"/>
    <w:rsid w:val="003B1353"/>
    <w:rsid w:val="003B3083"/>
    <w:rsid w:val="003B6233"/>
    <w:rsid w:val="003B6DEF"/>
    <w:rsid w:val="003C0066"/>
    <w:rsid w:val="003C084C"/>
    <w:rsid w:val="003C18F7"/>
    <w:rsid w:val="003C42A8"/>
    <w:rsid w:val="003C77B1"/>
    <w:rsid w:val="003D1137"/>
    <w:rsid w:val="003E1085"/>
    <w:rsid w:val="003E2ADA"/>
    <w:rsid w:val="003E40E6"/>
    <w:rsid w:val="003E4DCC"/>
    <w:rsid w:val="003E54B9"/>
    <w:rsid w:val="003E6FF8"/>
    <w:rsid w:val="004008A2"/>
    <w:rsid w:val="00402205"/>
    <w:rsid w:val="004027E3"/>
    <w:rsid w:val="0041084D"/>
    <w:rsid w:val="00411738"/>
    <w:rsid w:val="00417723"/>
    <w:rsid w:val="00421215"/>
    <w:rsid w:val="004219D5"/>
    <w:rsid w:val="00430063"/>
    <w:rsid w:val="00431295"/>
    <w:rsid w:val="00435C78"/>
    <w:rsid w:val="00442D60"/>
    <w:rsid w:val="00443199"/>
    <w:rsid w:val="00447532"/>
    <w:rsid w:val="00450CB7"/>
    <w:rsid w:val="00455F81"/>
    <w:rsid w:val="00457E73"/>
    <w:rsid w:val="00461BD4"/>
    <w:rsid w:val="0046679B"/>
    <w:rsid w:val="00477B14"/>
    <w:rsid w:val="0048237C"/>
    <w:rsid w:val="004825FB"/>
    <w:rsid w:val="004848F4"/>
    <w:rsid w:val="00485C22"/>
    <w:rsid w:val="00493B0C"/>
    <w:rsid w:val="004A7EF6"/>
    <w:rsid w:val="004B06F4"/>
    <w:rsid w:val="004C6100"/>
    <w:rsid w:val="004D3C92"/>
    <w:rsid w:val="004D714C"/>
    <w:rsid w:val="004E1911"/>
    <w:rsid w:val="004E456D"/>
    <w:rsid w:val="004E679B"/>
    <w:rsid w:val="004F2F06"/>
    <w:rsid w:val="004F45B1"/>
    <w:rsid w:val="005035EB"/>
    <w:rsid w:val="0051639C"/>
    <w:rsid w:val="00523549"/>
    <w:rsid w:val="00527D8B"/>
    <w:rsid w:val="005305FC"/>
    <w:rsid w:val="005334BE"/>
    <w:rsid w:val="00533CF1"/>
    <w:rsid w:val="0053442D"/>
    <w:rsid w:val="005351D0"/>
    <w:rsid w:val="00536AD1"/>
    <w:rsid w:val="0053718F"/>
    <w:rsid w:val="00543364"/>
    <w:rsid w:val="00550250"/>
    <w:rsid w:val="005547D1"/>
    <w:rsid w:val="005627B0"/>
    <w:rsid w:val="005673EC"/>
    <w:rsid w:val="005741D3"/>
    <w:rsid w:val="00575492"/>
    <w:rsid w:val="0058242B"/>
    <w:rsid w:val="00585321"/>
    <w:rsid w:val="005A1A14"/>
    <w:rsid w:val="005A6371"/>
    <w:rsid w:val="005B17AC"/>
    <w:rsid w:val="005B33CD"/>
    <w:rsid w:val="005C2F69"/>
    <w:rsid w:val="005C4685"/>
    <w:rsid w:val="005D4263"/>
    <w:rsid w:val="005D60E9"/>
    <w:rsid w:val="005D6C47"/>
    <w:rsid w:val="005E0A25"/>
    <w:rsid w:val="005E0A61"/>
    <w:rsid w:val="005E2D1E"/>
    <w:rsid w:val="005E598F"/>
    <w:rsid w:val="005E6056"/>
    <w:rsid w:val="005E6270"/>
    <w:rsid w:val="005E65F9"/>
    <w:rsid w:val="005F0A16"/>
    <w:rsid w:val="006015E9"/>
    <w:rsid w:val="00602FBC"/>
    <w:rsid w:val="00610DEA"/>
    <w:rsid w:val="006134EA"/>
    <w:rsid w:val="00617669"/>
    <w:rsid w:val="00617C8A"/>
    <w:rsid w:val="006201AF"/>
    <w:rsid w:val="00624F5C"/>
    <w:rsid w:val="00625148"/>
    <w:rsid w:val="006259D1"/>
    <w:rsid w:val="00630D7D"/>
    <w:rsid w:val="00631CC2"/>
    <w:rsid w:val="00632D37"/>
    <w:rsid w:val="006362B3"/>
    <w:rsid w:val="00637C3C"/>
    <w:rsid w:val="0064028E"/>
    <w:rsid w:val="00643862"/>
    <w:rsid w:val="00655B2D"/>
    <w:rsid w:val="00666637"/>
    <w:rsid w:val="00673B18"/>
    <w:rsid w:val="0068083B"/>
    <w:rsid w:val="00680D31"/>
    <w:rsid w:val="006850CB"/>
    <w:rsid w:val="00685EC3"/>
    <w:rsid w:val="0068780C"/>
    <w:rsid w:val="00690A67"/>
    <w:rsid w:val="00691985"/>
    <w:rsid w:val="006A0075"/>
    <w:rsid w:val="006C5E84"/>
    <w:rsid w:val="006D2E8B"/>
    <w:rsid w:val="006D44E1"/>
    <w:rsid w:val="006D7F14"/>
    <w:rsid w:val="006E129F"/>
    <w:rsid w:val="006E7814"/>
    <w:rsid w:val="006F0964"/>
    <w:rsid w:val="006F0ECF"/>
    <w:rsid w:val="007003A4"/>
    <w:rsid w:val="0070141A"/>
    <w:rsid w:val="00703ED8"/>
    <w:rsid w:val="0070440B"/>
    <w:rsid w:val="00710E20"/>
    <w:rsid w:val="007154D1"/>
    <w:rsid w:val="0071698B"/>
    <w:rsid w:val="007169B5"/>
    <w:rsid w:val="007258AD"/>
    <w:rsid w:val="00727DAD"/>
    <w:rsid w:val="007341AC"/>
    <w:rsid w:val="00734D76"/>
    <w:rsid w:val="0074405D"/>
    <w:rsid w:val="00747294"/>
    <w:rsid w:val="00747646"/>
    <w:rsid w:val="00752ADC"/>
    <w:rsid w:val="007541F6"/>
    <w:rsid w:val="007615FD"/>
    <w:rsid w:val="0076514F"/>
    <w:rsid w:val="00766F49"/>
    <w:rsid w:val="00777976"/>
    <w:rsid w:val="00784814"/>
    <w:rsid w:val="00793E1C"/>
    <w:rsid w:val="00795B50"/>
    <w:rsid w:val="00796255"/>
    <w:rsid w:val="00796BDD"/>
    <w:rsid w:val="007A23BE"/>
    <w:rsid w:val="007A2583"/>
    <w:rsid w:val="007A4AE8"/>
    <w:rsid w:val="007B1FDB"/>
    <w:rsid w:val="007C3306"/>
    <w:rsid w:val="007C4591"/>
    <w:rsid w:val="007C4E57"/>
    <w:rsid w:val="007D160E"/>
    <w:rsid w:val="007D6737"/>
    <w:rsid w:val="007E074D"/>
    <w:rsid w:val="007E7C27"/>
    <w:rsid w:val="007F69A3"/>
    <w:rsid w:val="007F6A82"/>
    <w:rsid w:val="0080291A"/>
    <w:rsid w:val="008031DE"/>
    <w:rsid w:val="0080637A"/>
    <w:rsid w:val="00806FA8"/>
    <w:rsid w:val="008071BA"/>
    <w:rsid w:val="00810008"/>
    <w:rsid w:val="00814A7B"/>
    <w:rsid w:val="008205DB"/>
    <w:rsid w:val="00824DD1"/>
    <w:rsid w:val="00832D45"/>
    <w:rsid w:val="00840903"/>
    <w:rsid w:val="00840FC2"/>
    <w:rsid w:val="008452EC"/>
    <w:rsid w:val="00847232"/>
    <w:rsid w:val="0085181E"/>
    <w:rsid w:val="00854DE4"/>
    <w:rsid w:val="008571A6"/>
    <w:rsid w:val="008605E1"/>
    <w:rsid w:val="00870C6C"/>
    <w:rsid w:val="00872ED7"/>
    <w:rsid w:val="008756BC"/>
    <w:rsid w:val="00876D16"/>
    <w:rsid w:val="00880869"/>
    <w:rsid w:val="00880CCA"/>
    <w:rsid w:val="00880D38"/>
    <w:rsid w:val="008936E4"/>
    <w:rsid w:val="008B47E3"/>
    <w:rsid w:val="008B5FCF"/>
    <w:rsid w:val="008B6818"/>
    <w:rsid w:val="008B6FCA"/>
    <w:rsid w:val="008B73B4"/>
    <w:rsid w:val="008C21BA"/>
    <w:rsid w:val="008C2A4D"/>
    <w:rsid w:val="008C6458"/>
    <w:rsid w:val="008E38B7"/>
    <w:rsid w:val="008E6CA7"/>
    <w:rsid w:val="008F205C"/>
    <w:rsid w:val="008F2822"/>
    <w:rsid w:val="008F2C96"/>
    <w:rsid w:val="008F61F2"/>
    <w:rsid w:val="008F7F77"/>
    <w:rsid w:val="009009FF"/>
    <w:rsid w:val="00905182"/>
    <w:rsid w:val="00905274"/>
    <w:rsid w:val="00906C6A"/>
    <w:rsid w:val="009137AB"/>
    <w:rsid w:val="009140EE"/>
    <w:rsid w:val="00917437"/>
    <w:rsid w:val="00920C3A"/>
    <w:rsid w:val="00924D6C"/>
    <w:rsid w:val="00932B19"/>
    <w:rsid w:val="009355C8"/>
    <w:rsid w:val="00937B50"/>
    <w:rsid w:val="0094145C"/>
    <w:rsid w:val="00942E30"/>
    <w:rsid w:val="009469C6"/>
    <w:rsid w:val="009517CA"/>
    <w:rsid w:val="00961B02"/>
    <w:rsid w:val="009661FB"/>
    <w:rsid w:val="009734BA"/>
    <w:rsid w:val="0098368A"/>
    <w:rsid w:val="00984550"/>
    <w:rsid w:val="00986181"/>
    <w:rsid w:val="00986442"/>
    <w:rsid w:val="00994E87"/>
    <w:rsid w:val="009A39C3"/>
    <w:rsid w:val="009A6C49"/>
    <w:rsid w:val="009B0C76"/>
    <w:rsid w:val="009B20F4"/>
    <w:rsid w:val="009B2EE9"/>
    <w:rsid w:val="009B3AC3"/>
    <w:rsid w:val="009B6320"/>
    <w:rsid w:val="009C0AD3"/>
    <w:rsid w:val="009C0F42"/>
    <w:rsid w:val="009C112B"/>
    <w:rsid w:val="009C34B8"/>
    <w:rsid w:val="009D4F8F"/>
    <w:rsid w:val="009F4484"/>
    <w:rsid w:val="009F46A5"/>
    <w:rsid w:val="009F5692"/>
    <w:rsid w:val="009F66C0"/>
    <w:rsid w:val="00A05515"/>
    <w:rsid w:val="00A1063F"/>
    <w:rsid w:val="00A10946"/>
    <w:rsid w:val="00A150E8"/>
    <w:rsid w:val="00A16160"/>
    <w:rsid w:val="00A17AA4"/>
    <w:rsid w:val="00A359DF"/>
    <w:rsid w:val="00A35DB9"/>
    <w:rsid w:val="00A52DC2"/>
    <w:rsid w:val="00A53E00"/>
    <w:rsid w:val="00A54413"/>
    <w:rsid w:val="00A579BD"/>
    <w:rsid w:val="00A65BE9"/>
    <w:rsid w:val="00A74700"/>
    <w:rsid w:val="00A86501"/>
    <w:rsid w:val="00A87672"/>
    <w:rsid w:val="00A90C56"/>
    <w:rsid w:val="00A93A5F"/>
    <w:rsid w:val="00A97035"/>
    <w:rsid w:val="00A978A5"/>
    <w:rsid w:val="00AA001F"/>
    <w:rsid w:val="00AA12C0"/>
    <w:rsid w:val="00AA26B5"/>
    <w:rsid w:val="00AA41CF"/>
    <w:rsid w:val="00AA56E7"/>
    <w:rsid w:val="00AA65E7"/>
    <w:rsid w:val="00AA6EA3"/>
    <w:rsid w:val="00AB019F"/>
    <w:rsid w:val="00AB1817"/>
    <w:rsid w:val="00AB2E58"/>
    <w:rsid w:val="00AB378E"/>
    <w:rsid w:val="00AC5C40"/>
    <w:rsid w:val="00AD104D"/>
    <w:rsid w:val="00AD12AC"/>
    <w:rsid w:val="00AD2378"/>
    <w:rsid w:val="00AE5663"/>
    <w:rsid w:val="00AF1A43"/>
    <w:rsid w:val="00AF508C"/>
    <w:rsid w:val="00B0147F"/>
    <w:rsid w:val="00B0234E"/>
    <w:rsid w:val="00B02887"/>
    <w:rsid w:val="00B03A53"/>
    <w:rsid w:val="00B059FD"/>
    <w:rsid w:val="00B1506A"/>
    <w:rsid w:val="00B17261"/>
    <w:rsid w:val="00B24901"/>
    <w:rsid w:val="00B26D6A"/>
    <w:rsid w:val="00B27061"/>
    <w:rsid w:val="00B32989"/>
    <w:rsid w:val="00B36B79"/>
    <w:rsid w:val="00B42B87"/>
    <w:rsid w:val="00B43328"/>
    <w:rsid w:val="00B519A0"/>
    <w:rsid w:val="00B5661C"/>
    <w:rsid w:val="00B736FF"/>
    <w:rsid w:val="00B73AF0"/>
    <w:rsid w:val="00B77109"/>
    <w:rsid w:val="00B7771E"/>
    <w:rsid w:val="00B8155C"/>
    <w:rsid w:val="00B82D3B"/>
    <w:rsid w:val="00B87048"/>
    <w:rsid w:val="00B900A3"/>
    <w:rsid w:val="00B953A3"/>
    <w:rsid w:val="00BA4ED7"/>
    <w:rsid w:val="00BA531B"/>
    <w:rsid w:val="00BA6FF9"/>
    <w:rsid w:val="00BB2057"/>
    <w:rsid w:val="00BB4395"/>
    <w:rsid w:val="00BC0A33"/>
    <w:rsid w:val="00BC3DFE"/>
    <w:rsid w:val="00BD30EB"/>
    <w:rsid w:val="00BE03A3"/>
    <w:rsid w:val="00BE18EC"/>
    <w:rsid w:val="00BE3469"/>
    <w:rsid w:val="00BE72DF"/>
    <w:rsid w:val="00BF1B1D"/>
    <w:rsid w:val="00BF2AB4"/>
    <w:rsid w:val="00BF3223"/>
    <w:rsid w:val="00BF4D5B"/>
    <w:rsid w:val="00BF6BC7"/>
    <w:rsid w:val="00C00D08"/>
    <w:rsid w:val="00C026F0"/>
    <w:rsid w:val="00C02706"/>
    <w:rsid w:val="00C02C02"/>
    <w:rsid w:val="00C03959"/>
    <w:rsid w:val="00C07383"/>
    <w:rsid w:val="00C073D4"/>
    <w:rsid w:val="00C10167"/>
    <w:rsid w:val="00C1253E"/>
    <w:rsid w:val="00C154B4"/>
    <w:rsid w:val="00C156CE"/>
    <w:rsid w:val="00C2481B"/>
    <w:rsid w:val="00C30A3E"/>
    <w:rsid w:val="00C30E88"/>
    <w:rsid w:val="00C35168"/>
    <w:rsid w:val="00C35F3F"/>
    <w:rsid w:val="00C4243B"/>
    <w:rsid w:val="00C450EB"/>
    <w:rsid w:val="00C52C1F"/>
    <w:rsid w:val="00C52CF3"/>
    <w:rsid w:val="00C656B1"/>
    <w:rsid w:val="00C66823"/>
    <w:rsid w:val="00C72E13"/>
    <w:rsid w:val="00C754DD"/>
    <w:rsid w:val="00C75D5A"/>
    <w:rsid w:val="00C82754"/>
    <w:rsid w:val="00C82DD0"/>
    <w:rsid w:val="00C85F22"/>
    <w:rsid w:val="00C874E8"/>
    <w:rsid w:val="00C926B2"/>
    <w:rsid w:val="00C96BA2"/>
    <w:rsid w:val="00CA566C"/>
    <w:rsid w:val="00CA5847"/>
    <w:rsid w:val="00CA6E45"/>
    <w:rsid w:val="00CB1ED4"/>
    <w:rsid w:val="00CB6483"/>
    <w:rsid w:val="00CD2762"/>
    <w:rsid w:val="00CD4B98"/>
    <w:rsid w:val="00CD63DD"/>
    <w:rsid w:val="00CD674E"/>
    <w:rsid w:val="00CD6DB5"/>
    <w:rsid w:val="00CE3CDE"/>
    <w:rsid w:val="00CE45B0"/>
    <w:rsid w:val="00CE76C0"/>
    <w:rsid w:val="00CF5823"/>
    <w:rsid w:val="00D020D2"/>
    <w:rsid w:val="00D12E4A"/>
    <w:rsid w:val="00D27214"/>
    <w:rsid w:val="00D45CF2"/>
    <w:rsid w:val="00D56FCB"/>
    <w:rsid w:val="00D57EBC"/>
    <w:rsid w:val="00D6300A"/>
    <w:rsid w:val="00D65569"/>
    <w:rsid w:val="00D71AE1"/>
    <w:rsid w:val="00D76F9C"/>
    <w:rsid w:val="00D902A5"/>
    <w:rsid w:val="00D9741D"/>
    <w:rsid w:val="00DA64AA"/>
    <w:rsid w:val="00DA6586"/>
    <w:rsid w:val="00DB5907"/>
    <w:rsid w:val="00DB7046"/>
    <w:rsid w:val="00DB7597"/>
    <w:rsid w:val="00DC6D50"/>
    <w:rsid w:val="00DC79B4"/>
    <w:rsid w:val="00DD132F"/>
    <w:rsid w:val="00DD1A74"/>
    <w:rsid w:val="00DD4884"/>
    <w:rsid w:val="00DD754D"/>
    <w:rsid w:val="00DE0844"/>
    <w:rsid w:val="00DF0A3E"/>
    <w:rsid w:val="00DF2D80"/>
    <w:rsid w:val="00DF7BF3"/>
    <w:rsid w:val="00E01E88"/>
    <w:rsid w:val="00E02ABA"/>
    <w:rsid w:val="00E03A92"/>
    <w:rsid w:val="00E1778A"/>
    <w:rsid w:val="00E243D5"/>
    <w:rsid w:val="00E302E6"/>
    <w:rsid w:val="00E359DC"/>
    <w:rsid w:val="00E35A87"/>
    <w:rsid w:val="00E37504"/>
    <w:rsid w:val="00E45238"/>
    <w:rsid w:val="00E50270"/>
    <w:rsid w:val="00E5288D"/>
    <w:rsid w:val="00E539EF"/>
    <w:rsid w:val="00E5598B"/>
    <w:rsid w:val="00E6166E"/>
    <w:rsid w:val="00E638D4"/>
    <w:rsid w:val="00E6525F"/>
    <w:rsid w:val="00E65D67"/>
    <w:rsid w:val="00E77DED"/>
    <w:rsid w:val="00E84401"/>
    <w:rsid w:val="00E847C5"/>
    <w:rsid w:val="00E860FE"/>
    <w:rsid w:val="00E91AD1"/>
    <w:rsid w:val="00E93E98"/>
    <w:rsid w:val="00E97BD1"/>
    <w:rsid w:val="00EA54B1"/>
    <w:rsid w:val="00EA69BA"/>
    <w:rsid w:val="00EB0916"/>
    <w:rsid w:val="00EB1D1B"/>
    <w:rsid w:val="00EB4B67"/>
    <w:rsid w:val="00EB552A"/>
    <w:rsid w:val="00EB74F9"/>
    <w:rsid w:val="00EC173B"/>
    <w:rsid w:val="00EC3659"/>
    <w:rsid w:val="00ED737C"/>
    <w:rsid w:val="00EE1714"/>
    <w:rsid w:val="00EE1D9A"/>
    <w:rsid w:val="00EE6221"/>
    <w:rsid w:val="00EF0D6D"/>
    <w:rsid w:val="00EF512E"/>
    <w:rsid w:val="00F04A3A"/>
    <w:rsid w:val="00F164F6"/>
    <w:rsid w:val="00F172D9"/>
    <w:rsid w:val="00F314EA"/>
    <w:rsid w:val="00F3274F"/>
    <w:rsid w:val="00F4066D"/>
    <w:rsid w:val="00F46FB1"/>
    <w:rsid w:val="00F47964"/>
    <w:rsid w:val="00F56E40"/>
    <w:rsid w:val="00F63819"/>
    <w:rsid w:val="00F63D59"/>
    <w:rsid w:val="00F66FF7"/>
    <w:rsid w:val="00F80223"/>
    <w:rsid w:val="00F811A9"/>
    <w:rsid w:val="00F81EFA"/>
    <w:rsid w:val="00F82082"/>
    <w:rsid w:val="00F831C0"/>
    <w:rsid w:val="00F85D92"/>
    <w:rsid w:val="00F8657B"/>
    <w:rsid w:val="00F86C37"/>
    <w:rsid w:val="00F91DA0"/>
    <w:rsid w:val="00F976FE"/>
    <w:rsid w:val="00F977BB"/>
    <w:rsid w:val="00FB0293"/>
    <w:rsid w:val="00FB1094"/>
    <w:rsid w:val="00FB23DC"/>
    <w:rsid w:val="00FB50AA"/>
    <w:rsid w:val="00FC1C33"/>
    <w:rsid w:val="00FC4FC1"/>
    <w:rsid w:val="00FC584B"/>
    <w:rsid w:val="00FC64A7"/>
    <w:rsid w:val="00FD2184"/>
    <w:rsid w:val="00FD69E2"/>
    <w:rsid w:val="00FE43BD"/>
    <w:rsid w:val="00FE6448"/>
    <w:rsid w:val="00FF08C9"/>
    <w:rsid w:val="00FF4F7B"/>
    <w:rsid w:val="00FF6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CF0F3"/>
  <w15:chartTrackingRefBased/>
  <w15:docId w15:val="{C5FE6994-77F3-4299-B539-6FAA85903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A566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CA566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er"/>
    <w:basedOn w:val="a"/>
    <w:link w:val="a4"/>
    <w:rsid w:val="00CA566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CA566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CA566C"/>
  </w:style>
  <w:style w:type="paragraph" w:styleId="a6">
    <w:name w:val="header"/>
    <w:basedOn w:val="a"/>
    <w:link w:val="a7"/>
    <w:rsid w:val="00CA566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CA56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CA566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rsid w:val="00CA566C"/>
    <w:rPr>
      <w:rFonts w:ascii="Segoe UI" w:hAnsi="Segoe UI"/>
      <w:sz w:val="18"/>
      <w:szCs w:val="18"/>
      <w:lang w:val="x-none" w:eastAsia="x-none"/>
    </w:rPr>
  </w:style>
  <w:style w:type="character" w:customStyle="1" w:styleId="a9">
    <w:name w:val="Текст выноски Знак"/>
    <w:basedOn w:val="a0"/>
    <w:link w:val="a8"/>
    <w:rsid w:val="00CA566C"/>
    <w:rPr>
      <w:rFonts w:ascii="Segoe UI" w:eastAsia="Times New Roman" w:hAnsi="Segoe UI" w:cs="Times New Roman"/>
      <w:sz w:val="18"/>
      <w:szCs w:val="18"/>
      <w:lang w:val="x-none" w:eastAsia="x-none"/>
    </w:rPr>
  </w:style>
  <w:style w:type="paragraph" w:styleId="aa">
    <w:name w:val="Normal (Web)"/>
    <w:basedOn w:val="a"/>
    <w:uiPriority w:val="99"/>
    <w:rsid w:val="00CA566C"/>
    <w:pPr>
      <w:spacing w:before="100" w:beforeAutospacing="1" w:after="100" w:afterAutospacing="1"/>
      <w:ind w:firstLine="150"/>
    </w:pPr>
  </w:style>
  <w:style w:type="paragraph" w:customStyle="1" w:styleId="Style1">
    <w:name w:val="Style1"/>
    <w:basedOn w:val="a"/>
    <w:rsid w:val="00CA566C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rsid w:val="00CA566C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rsid w:val="00CA566C"/>
    <w:pPr>
      <w:widowControl w:val="0"/>
      <w:autoSpaceDE w:val="0"/>
      <w:autoSpaceDN w:val="0"/>
      <w:adjustRightInd w:val="0"/>
      <w:spacing w:line="276" w:lineRule="exact"/>
      <w:ind w:firstLine="528"/>
      <w:jc w:val="both"/>
    </w:pPr>
  </w:style>
  <w:style w:type="paragraph" w:customStyle="1" w:styleId="Style4">
    <w:name w:val="Style4"/>
    <w:basedOn w:val="a"/>
    <w:rsid w:val="00CA566C"/>
    <w:pPr>
      <w:widowControl w:val="0"/>
      <w:autoSpaceDE w:val="0"/>
      <w:autoSpaceDN w:val="0"/>
      <w:adjustRightInd w:val="0"/>
      <w:spacing w:line="276" w:lineRule="exact"/>
    </w:pPr>
  </w:style>
  <w:style w:type="paragraph" w:customStyle="1" w:styleId="Style5">
    <w:name w:val="Style5"/>
    <w:basedOn w:val="a"/>
    <w:rsid w:val="00CA566C"/>
    <w:pPr>
      <w:widowControl w:val="0"/>
      <w:autoSpaceDE w:val="0"/>
      <w:autoSpaceDN w:val="0"/>
      <w:adjustRightInd w:val="0"/>
      <w:spacing w:line="276" w:lineRule="exact"/>
      <w:ind w:firstLine="648"/>
      <w:jc w:val="both"/>
    </w:pPr>
  </w:style>
  <w:style w:type="paragraph" w:customStyle="1" w:styleId="Style6">
    <w:name w:val="Style6"/>
    <w:basedOn w:val="a"/>
    <w:rsid w:val="00CA566C"/>
    <w:pPr>
      <w:widowControl w:val="0"/>
      <w:autoSpaceDE w:val="0"/>
      <w:autoSpaceDN w:val="0"/>
      <w:adjustRightInd w:val="0"/>
      <w:spacing w:line="276" w:lineRule="exact"/>
      <w:ind w:firstLine="590"/>
    </w:pPr>
  </w:style>
  <w:style w:type="character" w:customStyle="1" w:styleId="FontStyle11">
    <w:name w:val="Font Style11"/>
    <w:rsid w:val="00CA566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rsid w:val="00CA566C"/>
    <w:rPr>
      <w:rFonts w:ascii="Times New Roman" w:hAnsi="Times New Roman" w:cs="Times New Roman"/>
      <w:sz w:val="22"/>
      <w:szCs w:val="22"/>
    </w:rPr>
  </w:style>
  <w:style w:type="paragraph" w:styleId="3">
    <w:name w:val="Body Text 3"/>
    <w:basedOn w:val="a"/>
    <w:link w:val="30"/>
    <w:unhideWhenUsed/>
    <w:rsid w:val="00CA566C"/>
    <w:pPr>
      <w:spacing w:after="120" w:line="360" w:lineRule="auto"/>
      <w:ind w:firstLine="709"/>
      <w:jc w:val="both"/>
    </w:pPr>
    <w:rPr>
      <w:sz w:val="16"/>
      <w:szCs w:val="16"/>
      <w:lang w:eastAsia="en-US"/>
    </w:rPr>
  </w:style>
  <w:style w:type="character" w:customStyle="1" w:styleId="30">
    <w:name w:val="Основной текст 3 Знак"/>
    <w:basedOn w:val="a0"/>
    <w:link w:val="3"/>
    <w:rsid w:val="00CA566C"/>
    <w:rPr>
      <w:rFonts w:ascii="Times New Roman" w:eastAsia="Times New Roman" w:hAnsi="Times New Roman" w:cs="Times New Roman"/>
      <w:sz w:val="16"/>
      <w:szCs w:val="16"/>
    </w:rPr>
  </w:style>
  <w:style w:type="character" w:styleId="ab">
    <w:name w:val="Strong"/>
    <w:qFormat/>
    <w:rsid w:val="00CA566C"/>
    <w:rPr>
      <w:b/>
      <w:bCs/>
    </w:rPr>
  </w:style>
  <w:style w:type="table" w:styleId="ac">
    <w:name w:val="Table Grid"/>
    <w:basedOn w:val="a1"/>
    <w:uiPriority w:val="39"/>
    <w:rsid w:val="00CA56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rsid w:val="00CA566C"/>
    <w:rPr>
      <w:sz w:val="16"/>
      <w:szCs w:val="16"/>
    </w:rPr>
  </w:style>
  <w:style w:type="paragraph" w:styleId="ae">
    <w:name w:val="annotation text"/>
    <w:basedOn w:val="a"/>
    <w:link w:val="af"/>
    <w:rsid w:val="00CA566C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CA5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rsid w:val="00CA566C"/>
    <w:rPr>
      <w:b/>
      <w:bCs/>
    </w:rPr>
  </w:style>
  <w:style w:type="character" w:customStyle="1" w:styleId="af1">
    <w:name w:val="Тема примечания Знак"/>
    <w:basedOn w:val="af"/>
    <w:link w:val="af0"/>
    <w:rsid w:val="00CA5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List Paragraph"/>
    <w:basedOn w:val="a"/>
    <w:uiPriority w:val="34"/>
    <w:qFormat/>
    <w:rsid w:val="003E10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7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2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3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7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6B146-8627-4075-8F09-567B7C5B9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5</Pages>
  <Words>2314</Words>
  <Characters>13193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Мещерякова Екатерина Сергеевна</dc:creator>
  <cp:keywords/>
  <dc:description/>
  <cp:lastModifiedBy>Андреева Ольга Николаевна</cp:lastModifiedBy>
  <cp:revision>10</cp:revision>
  <cp:lastPrinted>2024-01-31T02:52:00Z</cp:lastPrinted>
  <dcterms:created xsi:type="dcterms:W3CDTF">2024-01-15T05:43:00Z</dcterms:created>
  <dcterms:modified xsi:type="dcterms:W3CDTF">2024-02-15T02:48:00Z</dcterms:modified>
</cp:coreProperties>
</file>