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ECBAD" w14:textId="61B93D67" w:rsidR="00FF1D4F" w:rsidRPr="00C51469" w:rsidRDefault="00FF1D4F" w:rsidP="00FF1D4F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1AE8A53C" w14:textId="77777777" w:rsidR="00FF1D4F" w:rsidRDefault="00FF1D4F" w:rsidP="00FF1D4F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14:paraId="3ACCFE91" w14:textId="4842E037" w:rsidR="00FF1D4F" w:rsidRDefault="00FF1D4F" w:rsidP="0011668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Hlk156894007"/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16687">
        <w:rPr>
          <w:rFonts w:ascii="Times New Roman" w:eastAsia="Times New Roman" w:hAnsi="Times New Roman" w:cs="Times New Roman"/>
          <w:sz w:val="20"/>
          <w:szCs w:val="20"/>
          <w:lang w:eastAsia="ru-RU"/>
        </w:rPr>
        <w:t>27.02.2024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16687">
        <w:rPr>
          <w:rFonts w:ascii="Times New Roman" w:eastAsia="Times New Roman" w:hAnsi="Times New Roman" w:cs="Times New Roman"/>
          <w:sz w:val="20"/>
          <w:szCs w:val="20"/>
          <w:lang w:eastAsia="ru-RU"/>
        </w:rPr>
        <w:t>791-па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bookmarkEnd w:id="0"/>
    </w:p>
    <w:p w14:paraId="26EB3688" w14:textId="7B5303FD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14:paraId="2897B62E" w14:textId="77777777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5F34D415" w14:textId="77777777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>«Укрепление общественного здоровья на территории</w:t>
      </w:r>
    </w:p>
    <w:p w14:paraId="08B90D83" w14:textId="0A916906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Усолье-Сибирское» на 2023 - 202</w:t>
      </w:r>
      <w:r w:rsidR="00D66908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C620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</w:t>
      </w:r>
    </w:p>
    <w:p w14:paraId="3E4812F0" w14:textId="77777777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0B4B70" w14:textId="77777777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5A081D" w14:textId="77777777" w:rsidR="00C62050" w:rsidRPr="00FF1D4F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муниципальной программы города Усолье-Сибирское «Укрепление общественного здоровья на территории города Усолье-Сибирское» </w:t>
      </w:r>
    </w:p>
    <w:p w14:paraId="12F62744" w14:textId="73C48A72" w:rsidR="00C62050" w:rsidRPr="00FF1D4F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2023 - 202</w:t>
      </w:r>
      <w:r w:rsidR="00D66908" w:rsidRPr="00FF1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F1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084D104E" w14:textId="77777777" w:rsidR="00C62050" w:rsidRPr="00FF1D4F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муниципальная программа) </w:t>
      </w:r>
    </w:p>
    <w:p w14:paraId="0F774772" w14:textId="77777777" w:rsidR="00C62050" w:rsidRPr="00C62050" w:rsidRDefault="00C62050" w:rsidP="00C620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5"/>
        <w:gridCol w:w="2776"/>
        <w:gridCol w:w="2132"/>
        <w:gridCol w:w="1601"/>
        <w:gridCol w:w="1766"/>
        <w:gridCol w:w="2776"/>
        <w:gridCol w:w="2971"/>
      </w:tblGrid>
      <w:tr w:rsidR="00C62050" w:rsidRPr="00FF1D4F" w14:paraId="78606EB0" w14:textId="77777777" w:rsidTr="00FF1D4F">
        <w:trPr>
          <w:trHeight w:val="274"/>
          <w:jc w:val="center"/>
        </w:trPr>
        <w:tc>
          <w:tcPr>
            <w:tcW w:w="252" w:type="pct"/>
            <w:vMerge w:val="restart"/>
            <w:vAlign w:val="center"/>
          </w:tcPr>
          <w:p w14:paraId="6DFCA259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40" w:type="pct"/>
            <w:vMerge w:val="restart"/>
            <w:vAlign w:val="center"/>
          </w:tcPr>
          <w:p w14:paraId="0FED2A8B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22" w:type="pct"/>
            <w:vMerge w:val="restart"/>
            <w:vAlign w:val="center"/>
          </w:tcPr>
          <w:p w14:paraId="1885D3DD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140" w:type="pct"/>
            <w:gridSpan w:val="2"/>
            <w:vAlign w:val="center"/>
          </w:tcPr>
          <w:p w14:paraId="611D960E" w14:textId="1F8BA15B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940" w:type="pct"/>
            <w:vMerge w:val="restart"/>
            <w:vAlign w:val="center"/>
          </w:tcPr>
          <w:p w14:paraId="47128FF2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06" w:type="pct"/>
            <w:vMerge w:val="restart"/>
            <w:vAlign w:val="center"/>
          </w:tcPr>
          <w:p w14:paraId="2E29103B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C62050" w:rsidRPr="00FF1D4F" w14:paraId="575003E5" w14:textId="77777777" w:rsidTr="00FF1D4F">
        <w:trPr>
          <w:trHeight w:val="925"/>
          <w:jc w:val="center"/>
        </w:trPr>
        <w:tc>
          <w:tcPr>
            <w:tcW w:w="252" w:type="pct"/>
            <w:vMerge/>
            <w:vAlign w:val="center"/>
          </w:tcPr>
          <w:p w14:paraId="26834C2D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vAlign w:val="center"/>
          </w:tcPr>
          <w:p w14:paraId="160E261A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pct"/>
            <w:vMerge/>
            <w:vAlign w:val="center"/>
          </w:tcPr>
          <w:p w14:paraId="37D87F6C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vAlign w:val="center"/>
          </w:tcPr>
          <w:p w14:paraId="079D331F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598" w:type="pct"/>
            <w:vAlign w:val="center"/>
          </w:tcPr>
          <w:p w14:paraId="34BEDA6B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940" w:type="pct"/>
            <w:vMerge/>
            <w:vAlign w:val="center"/>
          </w:tcPr>
          <w:p w14:paraId="18CE1084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  <w:vAlign w:val="center"/>
          </w:tcPr>
          <w:p w14:paraId="345C6308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2050" w:rsidRPr="00FF1D4F" w14:paraId="79A71323" w14:textId="77777777" w:rsidTr="00FF1D4F">
        <w:trPr>
          <w:jc w:val="center"/>
        </w:trPr>
        <w:tc>
          <w:tcPr>
            <w:tcW w:w="252" w:type="pct"/>
            <w:vAlign w:val="center"/>
          </w:tcPr>
          <w:p w14:paraId="33B247CD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0" w:type="pct"/>
            <w:vAlign w:val="center"/>
          </w:tcPr>
          <w:p w14:paraId="5979549E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pct"/>
            <w:vAlign w:val="center"/>
          </w:tcPr>
          <w:p w14:paraId="1EB026BD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2" w:type="pct"/>
            <w:vAlign w:val="center"/>
          </w:tcPr>
          <w:p w14:paraId="66CAE55E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8" w:type="pct"/>
            <w:vAlign w:val="center"/>
          </w:tcPr>
          <w:p w14:paraId="10CE36A5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0" w:type="pct"/>
            <w:vAlign w:val="center"/>
          </w:tcPr>
          <w:p w14:paraId="52131635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6" w:type="pct"/>
            <w:vAlign w:val="center"/>
          </w:tcPr>
          <w:p w14:paraId="4147C6EC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62050" w:rsidRPr="00FF1D4F" w14:paraId="7C9FBD96" w14:textId="77777777" w:rsidTr="00FF1D4F">
        <w:trPr>
          <w:trHeight w:val="332"/>
          <w:jc w:val="center"/>
        </w:trPr>
        <w:tc>
          <w:tcPr>
            <w:tcW w:w="5000" w:type="pct"/>
            <w:gridSpan w:val="7"/>
            <w:vAlign w:val="center"/>
          </w:tcPr>
          <w:p w14:paraId="199629E4" w14:textId="4AB9DC73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1. «Формирование приверженности у населения к ведению здорового образа жизни</w:t>
            </w:r>
          </w:p>
          <w:p w14:paraId="30D1D331" w14:textId="5442C468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ответственному отношению к здоровью» на 2023-202</w:t>
            </w:r>
            <w:r w:rsidR="001566A2" w:rsidRPr="00FF1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FF1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C62050" w:rsidRPr="00FF1D4F" w14:paraId="673E1BE3" w14:textId="77777777" w:rsidTr="00FF1D4F">
        <w:trPr>
          <w:trHeight w:val="1440"/>
          <w:jc w:val="center"/>
        </w:trPr>
        <w:tc>
          <w:tcPr>
            <w:tcW w:w="252" w:type="pct"/>
            <w:vMerge w:val="restart"/>
            <w:vAlign w:val="center"/>
          </w:tcPr>
          <w:p w14:paraId="17392BF0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40" w:type="pct"/>
            <w:vMerge w:val="restart"/>
            <w:vAlign w:val="center"/>
          </w:tcPr>
          <w:p w14:paraId="07576730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1.1.</w:t>
            </w:r>
          </w:p>
          <w:p w14:paraId="3F1E5D7A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«Создание условий для формирования индивидуальной ответственности к собственному здоровью среди населения всех возрастных категорий и снижения уровня распространенности факторов риска»</w:t>
            </w:r>
          </w:p>
        </w:tc>
        <w:tc>
          <w:tcPr>
            <w:tcW w:w="722" w:type="pct"/>
            <w:vMerge w:val="restart"/>
            <w:vAlign w:val="center"/>
          </w:tcPr>
          <w:p w14:paraId="0AF4DE46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УСКВ, ОГБУЗ «УГБ», ОО УСКВ, ОСиМП УСКВ, ОК УСКВ, ОПРиП КЭР, ОВОиАР АА</w:t>
            </w:r>
          </w:p>
        </w:tc>
        <w:tc>
          <w:tcPr>
            <w:tcW w:w="542" w:type="pct"/>
            <w:vMerge w:val="restart"/>
            <w:vAlign w:val="center"/>
          </w:tcPr>
          <w:p w14:paraId="6EFFEBCF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98" w:type="pct"/>
            <w:vMerge w:val="restart"/>
            <w:vAlign w:val="center"/>
          </w:tcPr>
          <w:p w14:paraId="6B064FDE" w14:textId="626DCE0B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  <w:vAlign w:val="center"/>
          </w:tcPr>
          <w:p w14:paraId="6C32F899" w14:textId="5AD05137" w:rsidR="00C62050" w:rsidRPr="00FF1D4F" w:rsidRDefault="001A7A6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Смертность населения на 1000 человек составит 1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к концу 202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893805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года.</w:t>
            </w:r>
          </w:p>
        </w:tc>
        <w:tc>
          <w:tcPr>
            <w:tcW w:w="1006" w:type="pct"/>
            <w:vAlign w:val="center"/>
          </w:tcPr>
          <w:p w14:paraId="7A77F6A5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общей смертности населения трудоспособного возраста.</w:t>
            </w:r>
          </w:p>
        </w:tc>
      </w:tr>
      <w:tr w:rsidR="00291D8A" w:rsidRPr="00FF1D4F" w14:paraId="2D88BA83" w14:textId="77777777" w:rsidTr="00076605">
        <w:trPr>
          <w:trHeight w:val="2530"/>
          <w:jc w:val="center"/>
        </w:trPr>
        <w:tc>
          <w:tcPr>
            <w:tcW w:w="252" w:type="pct"/>
            <w:vMerge/>
            <w:vAlign w:val="center"/>
          </w:tcPr>
          <w:p w14:paraId="54C0CEB9" w14:textId="77777777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vAlign w:val="center"/>
          </w:tcPr>
          <w:p w14:paraId="03C76155" w14:textId="77777777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pct"/>
            <w:vMerge/>
            <w:vAlign w:val="center"/>
          </w:tcPr>
          <w:p w14:paraId="12EDB05B" w14:textId="77777777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4393488F" w14:textId="77777777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vAlign w:val="center"/>
          </w:tcPr>
          <w:p w14:paraId="045363F4" w14:textId="77777777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Align w:val="center"/>
          </w:tcPr>
          <w:p w14:paraId="0E2E3E7E" w14:textId="48F034AE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уровня распространенности факторов риска среди населения (низкая физическая активность, нерациональное питание, избыточная масса тела, артериальная гипертензия, гипергликемия, курение, злоупотребление алкоголем) до 1% к концу 2026 года</w:t>
            </w:r>
          </w:p>
        </w:tc>
        <w:tc>
          <w:tcPr>
            <w:tcW w:w="1006" w:type="pct"/>
            <w:vAlign w:val="center"/>
          </w:tcPr>
          <w:p w14:paraId="1F2019C1" w14:textId="584F99A6" w:rsidR="00291D8A" w:rsidRPr="00FF1D4F" w:rsidRDefault="00291D8A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1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распространенности факторов риска по итогам диспансеризации определенных групп взрослого населения (низкая физическая активность, нерациональное питание, избыточная масса тела, артериальная гипертензия, гипергликемия, курение, злоупотребление алкоголем);</w:t>
            </w:r>
          </w:p>
        </w:tc>
      </w:tr>
      <w:tr w:rsidR="00C62050" w:rsidRPr="00FF1D4F" w14:paraId="0E9F95E5" w14:textId="77777777" w:rsidTr="00FF1D4F">
        <w:trPr>
          <w:trHeight w:val="424"/>
          <w:jc w:val="center"/>
        </w:trPr>
        <w:tc>
          <w:tcPr>
            <w:tcW w:w="252" w:type="pct"/>
            <w:vMerge/>
            <w:vAlign w:val="center"/>
          </w:tcPr>
          <w:p w14:paraId="05EAF2B5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vAlign w:val="center"/>
          </w:tcPr>
          <w:p w14:paraId="216DAF12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pct"/>
            <w:vMerge/>
            <w:vAlign w:val="center"/>
          </w:tcPr>
          <w:p w14:paraId="07E20A8D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05BB81DE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vAlign w:val="center"/>
          </w:tcPr>
          <w:p w14:paraId="0571CF6F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Align w:val="center"/>
          </w:tcPr>
          <w:p w14:paraId="7A2F881F" w14:textId="5CE03595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уровня информированности населения по вопросам профилактики хронических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неинфекционных заболеваний и формирования здорового образа жизни (данные социологического исследования по информированности о диспансеризации, показатели частоты запущенных случаев злокачественных новообразований и поздней обращаемости при острых сосудистых состояниях) до </w:t>
            </w:r>
            <w:r w:rsidR="00C66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к концу 202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  <w:vAlign w:val="center"/>
          </w:tcPr>
          <w:p w14:paraId="0C861350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Уровень информированности населения по вопросам профилактики хронических неинфекционных заболеваний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формирования здорового образа жизни (данные социологического исследования по информированности о диспансеризации, показатели частоты запущенных случаев злокачественных новообразований и поздней обращаемости при острых сосудистых состояниях)</w:t>
            </w:r>
          </w:p>
        </w:tc>
      </w:tr>
      <w:tr w:rsidR="00C62050" w:rsidRPr="00FF1D4F" w14:paraId="62A2A04D" w14:textId="77777777" w:rsidTr="00291D8A">
        <w:trPr>
          <w:trHeight w:val="1525"/>
          <w:jc w:val="center"/>
        </w:trPr>
        <w:tc>
          <w:tcPr>
            <w:tcW w:w="252" w:type="pct"/>
            <w:vAlign w:val="center"/>
          </w:tcPr>
          <w:p w14:paraId="1B461DA7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940" w:type="pct"/>
            <w:vAlign w:val="center"/>
          </w:tcPr>
          <w:p w14:paraId="6BEC50A1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</w:p>
          <w:p w14:paraId="63DE1CD5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«Формирование и укрепление ответственности бизнеса/организаций за здоровье трудовых коллективов»</w:t>
            </w:r>
          </w:p>
        </w:tc>
        <w:tc>
          <w:tcPr>
            <w:tcW w:w="722" w:type="pct"/>
            <w:vAlign w:val="center"/>
          </w:tcPr>
          <w:p w14:paraId="5B050A64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УСКВ, УСКВ, ОГБУЗ «УГБ», ОО УСКВ, ОСиМП УСКВ, ОК УСКВ, ОПРиП КЭР, ОВОиАР АА</w:t>
            </w:r>
          </w:p>
        </w:tc>
        <w:tc>
          <w:tcPr>
            <w:tcW w:w="542" w:type="pct"/>
            <w:vAlign w:val="center"/>
          </w:tcPr>
          <w:p w14:paraId="6B6C978F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98" w:type="pct"/>
            <w:vAlign w:val="center"/>
          </w:tcPr>
          <w:p w14:paraId="3FFF451B" w14:textId="65997C53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  <w:vAlign w:val="center"/>
          </w:tcPr>
          <w:p w14:paraId="3F0AF5E6" w14:textId="2E92891A" w:rsidR="00C62050" w:rsidRPr="00FF1D4F" w:rsidRDefault="00DD1EDF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внедренных корпоративных программ по укреплению здоровья на рабочем месте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A7A6A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66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ед.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6" w:type="pct"/>
            <w:vAlign w:val="center"/>
          </w:tcPr>
          <w:p w14:paraId="22885146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внедренных корпоративных программ по укреплению здоровья на рабочем месте.</w:t>
            </w:r>
          </w:p>
        </w:tc>
      </w:tr>
      <w:tr w:rsidR="00C62050" w:rsidRPr="00FF1D4F" w14:paraId="3FB8BE2C" w14:textId="77777777" w:rsidTr="00291D8A">
        <w:trPr>
          <w:trHeight w:val="1703"/>
          <w:jc w:val="center"/>
        </w:trPr>
        <w:tc>
          <w:tcPr>
            <w:tcW w:w="252" w:type="pct"/>
            <w:vAlign w:val="center"/>
          </w:tcPr>
          <w:p w14:paraId="13EC9AD1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40" w:type="pct"/>
            <w:vAlign w:val="center"/>
          </w:tcPr>
          <w:p w14:paraId="76FC0C87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</w:p>
          <w:p w14:paraId="3E79979F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формирования приверженности к ответственному отношению к репродуктивному здоровью и укреплению семьи»</w:t>
            </w:r>
          </w:p>
        </w:tc>
        <w:tc>
          <w:tcPr>
            <w:tcW w:w="722" w:type="pct"/>
            <w:vAlign w:val="center"/>
          </w:tcPr>
          <w:p w14:paraId="59BA7CE9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УСКВ, УСКВ, ОГБУЗ «УГБ», ОО УСКВ, ОСиМП УСКВ, ОК УСКВ, ОПРиП КЭР, ОВОиАР АА</w:t>
            </w:r>
          </w:p>
        </w:tc>
        <w:tc>
          <w:tcPr>
            <w:tcW w:w="542" w:type="pct"/>
            <w:vAlign w:val="center"/>
          </w:tcPr>
          <w:p w14:paraId="6256E1CA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98" w:type="pct"/>
            <w:vAlign w:val="center"/>
          </w:tcPr>
          <w:p w14:paraId="3A20F8D8" w14:textId="516DEF3F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  <w:vMerge w:val="restart"/>
            <w:vAlign w:val="center"/>
          </w:tcPr>
          <w:p w14:paraId="1DF756FB" w14:textId="4F210CE4" w:rsidR="00C62050" w:rsidRPr="00FF1D4F" w:rsidRDefault="00DC0EDE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разработанных и реализованных мероприятий/кампаний по укреплению семьи и активному долголетию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составит </w:t>
            </w:r>
            <w:r w:rsidR="00C666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ед.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6" w:type="pct"/>
            <w:vMerge w:val="restart"/>
            <w:vAlign w:val="center"/>
          </w:tcPr>
          <w:p w14:paraId="34D08CDD" w14:textId="77777777" w:rsidR="00C62050" w:rsidRPr="00FF1D4F" w:rsidRDefault="00C62050" w:rsidP="00FF1D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разработанных и реализованных мероприятий/кампаний по укреплению семьи и активному долголетию.</w:t>
            </w:r>
          </w:p>
        </w:tc>
      </w:tr>
      <w:tr w:rsidR="00C62050" w:rsidRPr="00FF1D4F" w14:paraId="3BBD3232" w14:textId="77777777" w:rsidTr="00291D8A">
        <w:trPr>
          <w:trHeight w:val="1529"/>
          <w:jc w:val="center"/>
        </w:trPr>
        <w:tc>
          <w:tcPr>
            <w:tcW w:w="252" w:type="pct"/>
            <w:vAlign w:val="center"/>
          </w:tcPr>
          <w:p w14:paraId="2D646731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940" w:type="pct"/>
            <w:vAlign w:val="center"/>
          </w:tcPr>
          <w:p w14:paraId="7FD78808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1.4.</w:t>
            </w:r>
          </w:p>
          <w:p w14:paraId="0A8A94D1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формирования приверженности старшего поколения к активному долголетию»</w:t>
            </w:r>
          </w:p>
        </w:tc>
        <w:tc>
          <w:tcPr>
            <w:tcW w:w="722" w:type="pct"/>
            <w:vAlign w:val="center"/>
          </w:tcPr>
          <w:p w14:paraId="017BDDC9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УСКВ, ОГБУЗ «УГБ», ОО УСКВ, ОСиМП УСКВ, ОК УСКВ, ОПРиП КЭР, ОВОиАР АА</w:t>
            </w:r>
          </w:p>
        </w:tc>
        <w:tc>
          <w:tcPr>
            <w:tcW w:w="542" w:type="pct"/>
            <w:vAlign w:val="center"/>
          </w:tcPr>
          <w:p w14:paraId="07F822EB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98" w:type="pct"/>
            <w:vAlign w:val="center"/>
          </w:tcPr>
          <w:p w14:paraId="55603C01" w14:textId="2A746095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  <w:vMerge/>
            <w:vAlign w:val="center"/>
          </w:tcPr>
          <w:p w14:paraId="67EAE544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  <w:vAlign w:val="center"/>
          </w:tcPr>
          <w:p w14:paraId="396A3D44" w14:textId="77777777" w:rsidR="00C62050" w:rsidRPr="00FF1D4F" w:rsidRDefault="00C62050" w:rsidP="00FF1D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62050" w:rsidRPr="00FF1D4F" w14:paraId="7CDFA6FC" w14:textId="77777777" w:rsidTr="00FF1D4F">
        <w:trPr>
          <w:trHeight w:val="292"/>
          <w:jc w:val="center"/>
        </w:trPr>
        <w:tc>
          <w:tcPr>
            <w:tcW w:w="252" w:type="pct"/>
            <w:vAlign w:val="center"/>
          </w:tcPr>
          <w:p w14:paraId="643B6F7E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940" w:type="pct"/>
            <w:vAlign w:val="center"/>
          </w:tcPr>
          <w:p w14:paraId="573131FA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1.5.</w:t>
            </w:r>
          </w:p>
          <w:p w14:paraId="155731AB" w14:textId="77777777" w:rsidR="00C62050" w:rsidRPr="00FF1D4F" w:rsidRDefault="00C62050" w:rsidP="00FF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«Организация межведомственного взаимодействия в сфере укрепления общественного здоровья»</w:t>
            </w:r>
          </w:p>
        </w:tc>
        <w:tc>
          <w:tcPr>
            <w:tcW w:w="722" w:type="pct"/>
            <w:vAlign w:val="center"/>
          </w:tcPr>
          <w:p w14:paraId="4D192B89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УСКВ, ОГБУЗ «УГБ», ОО УСКВ, ОСиМП УСКВ, ОК УСКВ, ОПРиП КЭР, ОВОиАР АА</w:t>
            </w:r>
          </w:p>
        </w:tc>
        <w:tc>
          <w:tcPr>
            <w:tcW w:w="542" w:type="pct"/>
            <w:vAlign w:val="center"/>
          </w:tcPr>
          <w:p w14:paraId="59A80C5F" w14:textId="77777777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98" w:type="pct"/>
            <w:vAlign w:val="center"/>
          </w:tcPr>
          <w:p w14:paraId="1EEF7E0B" w14:textId="0B99D1CD" w:rsidR="00C62050" w:rsidRPr="00FF1D4F" w:rsidRDefault="00C62050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  <w:vAlign w:val="center"/>
          </w:tcPr>
          <w:p w14:paraId="64C32431" w14:textId="758B93E9" w:rsidR="00C62050" w:rsidRPr="00FF1D4F" w:rsidRDefault="001D2577" w:rsidP="00FF1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проведенных заседаний межведомственного координационного совета по укреплению общественного здоровья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составит </w:t>
            </w:r>
            <w:r w:rsidR="00D66908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ед.</w:t>
            </w:r>
            <w:r w:rsidR="00C62050"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период.</w:t>
            </w:r>
          </w:p>
        </w:tc>
        <w:tc>
          <w:tcPr>
            <w:tcW w:w="1006" w:type="pct"/>
            <w:vAlign w:val="center"/>
          </w:tcPr>
          <w:p w14:paraId="2D504E7C" w14:textId="77777777" w:rsidR="00C62050" w:rsidRPr="00FF1D4F" w:rsidRDefault="00C62050" w:rsidP="00FF1D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1D4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проведенных заседаний межведомственного координационного совета по укреплению общественного здоровья</w:t>
            </w:r>
          </w:p>
        </w:tc>
      </w:tr>
    </w:tbl>
    <w:p w14:paraId="5F884B00" w14:textId="77777777" w:rsidR="00C62050" w:rsidRPr="00C62050" w:rsidRDefault="00C62050" w:rsidP="00C620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D6EC1A" w14:textId="55B585F9" w:rsidR="00480539" w:rsidRDefault="001D67A0" w:rsidP="001D67A0"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</w:t>
      </w: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sectPr w:rsidR="00480539" w:rsidSect="006B39F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8C"/>
    <w:rsid w:val="00116687"/>
    <w:rsid w:val="001566A2"/>
    <w:rsid w:val="00185C4E"/>
    <w:rsid w:val="001A7A6A"/>
    <w:rsid w:val="001D2577"/>
    <w:rsid w:val="001D67A0"/>
    <w:rsid w:val="00291D8A"/>
    <w:rsid w:val="002C3A8C"/>
    <w:rsid w:val="00451CB5"/>
    <w:rsid w:val="00480539"/>
    <w:rsid w:val="00491283"/>
    <w:rsid w:val="006B39F8"/>
    <w:rsid w:val="00893805"/>
    <w:rsid w:val="00C62050"/>
    <w:rsid w:val="00C66643"/>
    <w:rsid w:val="00D66908"/>
    <w:rsid w:val="00DC0EDE"/>
    <w:rsid w:val="00DD1EDF"/>
    <w:rsid w:val="00E012DA"/>
    <w:rsid w:val="00E824AA"/>
    <w:rsid w:val="00FF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F847"/>
  <w15:chartTrackingRefBased/>
  <w15:docId w15:val="{B067783D-B9F8-41AC-8FED-443313D2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Говорчук Мария Александровна</dc:creator>
  <cp:keywords/>
  <dc:description/>
  <cp:lastModifiedBy>Андреева Ольга Николаевна</cp:lastModifiedBy>
  <cp:revision>17</cp:revision>
  <cp:lastPrinted>2024-02-08T05:48:00Z</cp:lastPrinted>
  <dcterms:created xsi:type="dcterms:W3CDTF">2023-02-17T07:19:00Z</dcterms:created>
  <dcterms:modified xsi:type="dcterms:W3CDTF">2024-02-28T01:15:00Z</dcterms:modified>
</cp:coreProperties>
</file>