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BF86E" w14:textId="35D578E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248665AC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14:paraId="52F74137" w14:textId="38F739AF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211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01.03.2023 </w:t>
      </w: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211CB">
        <w:rPr>
          <w:rFonts w:ascii="Times New Roman" w:eastAsia="Times New Roman" w:hAnsi="Times New Roman" w:cs="Times New Roman"/>
          <w:sz w:val="20"/>
          <w:szCs w:val="20"/>
          <w:lang w:eastAsia="ru-RU"/>
        </w:rPr>
        <w:t>424-па</w:t>
      </w:r>
      <w:bookmarkStart w:id="0" w:name="_GoBack"/>
      <w:bookmarkEnd w:id="0"/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728DAAA0" w14:textId="6E92C825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3FD7BF8D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14:paraId="52DC4EC7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социально значимых заболеваний (туберкулез,</w:t>
      </w:r>
    </w:p>
    <w:p w14:paraId="68C6F7DD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ВИЧ\СПИД, ИППП) и социально негативных явлений</w:t>
      </w:r>
    </w:p>
    <w:p w14:paraId="341FD5BE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(алкоголизм, </w:t>
      </w:r>
      <w:proofErr w:type="spellStart"/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табакокурение</w:t>
      </w:r>
      <w:proofErr w:type="spellEnd"/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) на территории</w:t>
      </w:r>
    </w:p>
    <w:p w14:paraId="76AD4929" w14:textId="4457A88C" w:rsidR="00421F40" w:rsidRPr="00421F40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Усолье-Сибирское» на 2019 - 2025годы</w:t>
      </w:r>
    </w:p>
    <w:p w14:paraId="70DCA586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C6FACB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9013FC" w14:textId="4663EFBE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Структура муниципальной программы города Усолье-Сибирское «Профилактика социально значимых заболеваний (туберкулез, ВИЧ\СПИД, ИППП) и социально негативных явлений (алкоголизм, </w:t>
      </w:r>
      <w:proofErr w:type="spellStart"/>
      <w:r w:rsidRPr="00421F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табакокурение</w:t>
      </w:r>
      <w:proofErr w:type="spellEnd"/>
      <w:r w:rsidRPr="00421F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на территории города Усолье-Сибирское» </w:t>
      </w:r>
    </w:p>
    <w:p w14:paraId="615BAD5F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2019 - 2025 годы</w:t>
      </w:r>
    </w:p>
    <w:p w14:paraId="1516F50C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(далее – муниципальная программа) </w:t>
      </w:r>
    </w:p>
    <w:p w14:paraId="2CC3978A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71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"/>
        <w:gridCol w:w="2819"/>
        <w:gridCol w:w="2165"/>
        <w:gridCol w:w="1626"/>
        <w:gridCol w:w="1794"/>
        <w:gridCol w:w="2819"/>
        <w:gridCol w:w="3017"/>
      </w:tblGrid>
      <w:tr w:rsidR="00421F40" w:rsidRPr="00421F40" w14:paraId="634974A9" w14:textId="77777777" w:rsidTr="00611B5C">
        <w:trPr>
          <w:trHeight w:val="274"/>
        </w:trPr>
        <w:tc>
          <w:tcPr>
            <w:tcW w:w="252" w:type="pct"/>
            <w:vMerge w:val="restart"/>
          </w:tcPr>
          <w:p w14:paraId="66995C3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40" w:type="pct"/>
            <w:vMerge w:val="restart"/>
          </w:tcPr>
          <w:p w14:paraId="247407C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722" w:type="pct"/>
            <w:vMerge w:val="restart"/>
          </w:tcPr>
          <w:p w14:paraId="125ADD3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муниципальной программы</w:t>
            </w:r>
          </w:p>
        </w:tc>
        <w:tc>
          <w:tcPr>
            <w:tcW w:w="1140" w:type="pct"/>
            <w:gridSpan w:val="2"/>
          </w:tcPr>
          <w:p w14:paraId="42E5803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</w:p>
        </w:tc>
        <w:tc>
          <w:tcPr>
            <w:tcW w:w="940" w:type="pct"/>
            <w:vMerge w:val="restart"/>
          </w:tcPr>
          <w:p w14:paraId="797493C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06" w:type="pct"/>
            <w:vMerge w:val="restart"/>
          </w:tcPr>
          <w:p w14:paraId="0855EBF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421F40" w:rsidRPr="00421F40" w14:paraId="576D2B1A" w14:textId="77777777" w:rsidTr="00611B5C">
        <w:trPr>
          <w:trHeight w:val="925"/>
        </w:trPr>
        <w:tc>
          <w:tcPr>
            <w:tcW w:w="252" w:type="pct"/>
            <w:vMerge/>
          </w:tcPr>
          <w:p w14:paraId="140D57C1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</w:tcPr>
          <w:p w14:paraId="5EEC513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vMerge/>
          </w:tcPr>
          <w:p w14:paraId="2AF49D7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</w:tcPr>
          <w:p w14:paraId="0549F36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598" w:type="pct"/>
          </w:tcPr>
          <w:p w14:paraId="010BF5C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940" w:type="pct"/>
            <w:vMerge/>
          </w:tcPr>
          <w:p w14:paraId="42E0F66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pct"/>
            <w:vMerge/>
          </w:tcPr>
          <w:p w14:paraId="4B5A048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F40" w:rsidRPr="00421F40" w14:paraId="69475CBF" w14:textId="77777777" w:rsidTr="00611B5C">
        <w:tc>
          <w:tcPr>
            <w:tcW w:w="252" w:type="pct"/>
          </w:tcPr>
          <w:p w14:paraId="121B5FC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pct"/>
          </w:tcPr>
          <w:p w14:paraId="3F36659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pct"/>
          </w:tcPr>
          <w:p w14:paraId="24E4BF01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2" w:type="pct"/>
          </w:tcPr>
          <w:p w14:paraId="76805F14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" w:type="pct"/>
          </w:tcPr>
          <w:p w14:paraId="35CC7AA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pct"/>
          </w:tcPr>
          <w:p w14:paraId="008B14C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" w:type="pct"/>
          </w:tcPr>
          <w:p w14:paraId="72A9705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21F40" w:rsidRPr="00421F40" w14:paraId="0BBF9603" w14:textId="77777777" w:rsidTr="00611B5C">
        <w:trPr>
          <w:trHeight w:val="332"/>
        </w:trPr>
        <w:tc>
          <w:tcPr>
            <w:tcW w:w="5000" w:type="pct"/>
            <w:gridSpan w:val="7"/>
          </w:tcPr>
          <w:p w14:paraId="71BDF81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1. «Профилактика социально значимых заболеваний: туберкулез, ВИЧ/СПИД, ИППП» </w:t>
            </w:r>
          </w:p>
          <w:p w14:paraId="1FE4132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2019 - 2025 годы</w:t>
            </w:r>
          </w:p>
        </w:tc>
      </w:tr>
      <w:tr w:rsidR="00421F40" w:rsidRPr="00421F40" w14:paraId="60641F01" w14:textId="77777777" w:rsidTr="00611B5C">
        <w:tc>
          <w:tcPr>
            <w:tcW w:w="252" w:type="pct"/>
          </w:tcPr>
          <w:p w14:paraId="4FEAB89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940" w:type="pct"/>
          </w:tcPr>
          <w:p w14:paraId="7AB79DD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1.1.</w:t>
            </w:r>
          </w:p>
          <w:p w14:paraId="712E408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«Информирование населения о доступных мерах профилактики туберкулеза»</w:t>
            </w:r>
          </w:p>
        </w:tc>
        <w:tc>
          <w:tcPr>
            <w:tcW w:w="722" w:type="pct"/>
          </w:tcPr>
          <w:p w14:paraId="166E609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237B9FA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58A9732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77B2BD8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туберкулеза в количестве не менее 1 к концу 2025 года.</w:t>
            </w:r>
          </w:p>
        </w:tc>
        <w:tc>
          <w:tcPr>
            <w:tcW w:w="1006" w:type="pct"/>
          </w:tcPr>
          <w:p w14:paraId="1F1E16F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туберкулеза.</w:t>
            </w:r>
          </w:p>
        </w:tc>
      </w:tr>
      <w:tr w:rsidR="00421F40" w:rsidRPr="00421F40" w14:paraId="33D4D6FD" w14:textId="77777777" w:rsidTr="00611B5C">
        <w:trPr>
          <w:trHeight w:val="699"/>
        </w:trPr>
        <w:tc>
          <w:tcPr>
            <w:tcW w:w="252" w:type="pct"/>
          </w:tcPr>
          <w:p w14:paraId="7C064D5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940" w:type="pct"/>
          </w:tcPr>
          <w:p w14:paraId="18D1021B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1.2.</w:t>
            </w:r>
          </w:p>
          <w:p w14:paraId="254A8C05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ВИЧ/СПИДа»</w:t>
            </w:r>
          </w:p>
        </w:tc>
        <w:tc>
          <w:tcPr>
            <w:tcW w:w="722" w:type="pct"/>
          </w:tcPr>
          <w:p w14:paraId="37EA56D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341314D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5B13F4B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27A0048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ВИЧ/СПИДа в количестве не менее 1 к концу 2025 года.</w:t>
            </w:r>
          </w:p>
        </w:tc>
        <w:tc>
          <w:tcPr>
            <w:tcW w:w="1006" w:type="pct"/>
          </w:tcPr>
          <w:p w14:paraId="40DB303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ВИЧ/СПИДа.</w:t>
            </w:r>
          </w:p>
        </w:tc>
      </w:tr>
      <w:tr w:rsidR="00421F40" w:rsidRPr="00421F40" w14:paraId="2947543F" w14:textId="77777777" w:rsidTr="00611B5C">
        <w:trPr>
          <w:trHeight w:val="292"/>
        </w:trPr>
        <w:tc>
          <w:tcPr>
            <w:tcW w:w="252" w:type="pct"/>
          </w:tcPr>
          <w:p w14:paraId="0748862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940" w:type="pct"/>
          </w:tcPr>
          <w:p w14:paraId="04500CCC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1.3.</w:t>
            </w:r>
          </w:p>
          <w:p w14:paraId="0E07942D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«Информирование населения о доступных мерах </w:t>
            </w: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lastRenderedPageBreak/>
              <w:t>профилактики ИППП»</w:t>
            </w:r>
          </w:p>
        </w:tc>
        <w:tc>
          <w:tcPr>
            <w:tcW w:w="722" w:type="pct"/>
          </w:tcPr>
          <w:p w14:paraId="53CC405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УСКВ</w:t>
            </w:r>
          </w:p>
        </w:tc>
        <w:tc>
          <w:tcPr>
            <w:tcW w:w="542" w:type="pct"/>
          </w:tcPr>
          <w:p w14:paraId="5DCC1F3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7AD67F3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11DBFD1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информационных каналов передачи информации о доступных 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мерах профилактики ИППП в количестве не менее 1 к концу 2025 года.</w:t>
            </w:r>
          </w:p>
        </w:tc>
        <w:tc>
          <w:tcPr>
            <w:tcW w:w="1006" w:type="pct"/>
          </w:tcPr>
          <w:p w14:paraId="3F89EC9F" w14:textId="77777777" w:rsidR="00421F40" w:rsidRPr="00421F40" w:rsidRDefault="00421F40" w:rsidP="00421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00"/>
                <w:sz w:val="20"/>
                <w:szCs w:val="20"/>
                <w:lang w:eastAsia="ar-SA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Количество информационных каналов передачи информации о доступных мерах профилактики 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ИППП.</w:t>
            </w:r>
          </w:p>
        </w:tc>
      </w:tr>
      <w:tr w:rsidR="00421F40" w:rsidRPr="00421F40" w14:paraId="7F5F45F2" w14:textId="77777777" w:rsidTr="00611B5C">
        <w:trPr>
          <w:trHeight w:val="292"/>
        </w:trPr>
        <w:tc>
          <w:tcPr>
            <w:tcW w:w="5000" w:type="pct"/>
            <w:gridSpan w:val="7"/>
          </w:tcPr>
          <w:p w14:paraId="3077CF7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Подпрограмма 2. «Профилактика социально негативных явлений: алкоголизм, </w:t>
            </w:r>
            <w:proofErr w:type="spellStart"/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табакокурение</w:t>
            </w:r>
            <w:proofErr w:type="spellEnd"/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 на 2019 - 2025 годы</w:t>
            </w:r>
          </w:p>
        </w:tc>
      </w:tr>
      <w:tr w:rsidR="00421F40" w:rsidRPr="00421F40" w14:paraId="7E82CA1B" w14:textId="77777777" w:rsidTr="00611B5C">
        <w:trPr>
          <w:trHeight w:val="976"/>
        </w:trPr>
        <w:tc>
          <w:tcPr>
            <w:tcW w:w="252" w:type="pct"/>
          </w:tcPr>
          <w:p w14:paraId="050B51D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940" w:type="pct"/>
          </w:tcPr>
          <w:p w14:paraId="1E4EB757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2.1.</w:t>
            </w:r>
          </w:p>
          <w:p w14:paraId="4CDC341C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алкоголизма»</w:t>
            </w:r>
          </w:p>
        </w:tc>
        <w:tc>
          <w:tcPr>
            <w:tcW w:w="722" w:type="pct"/>
          </w:tcPr>
          <w:p w14:paraId="36C7F628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303B2A2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68CD214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2081F44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алкоголизма в количестве не менее 1 к концу 2025 года.</w:t>
            </w:r>
          </w:p>
        </w:tc>
        <w:tc>
          <w:tcPr>
            <w:tcW w:w="1006" w:type="pct"/>
          </w:tcPr>
          <w:p w14:paraId="3485726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алкоголизма.</w:t>
            </w:r>
          </w:p>
        </w:tc>
      </w:tr>
      <w:tr w:rsidR="00421F40" w:rsidRPr="00421F40" w14:paraId="64B81621" w14:textId="77777777" w:rsidTr="00611B5C">
        <w:trPr>
          <w:trHeight w:val="292"/>
        </w:trPr>
        <w:tc>
          <w:tcPr>
            <w:tcW w:w="252" w:type="pct"/>
          </w:tcPr>
          <w:p w14:paraId="7A90753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940" w:type="pct"/>
          </w:tcPr>
          <w:p w14:paraId="12ED2E6D" w14:textId="69D833E8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2.</w:t>
            </w:r>
            <w:r w:rsidR="00EE18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301AB9AE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«Информирование населения о доступных мерах профилактики </w:t>
            </w:r>
            <w:proofErr w:type="spellStart"/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22" w:type="pct"/>
          </w:tcPr>
          <w:p w14:paraId="0C5216E4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4444D1A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1F2C406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7FAE5FA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информационных каналов передачи информации о доступных мерах профилактики </w:t>
            </w:r>
            <w:proofErr w:type="spellStart"/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количестве не менее 1 к концу 2025 года.</w:t>
            </w:r>
          </w:p>
        </w:tc>
        <w:tc>
          <w:tcPr>
            <w:tcW w:w="1006" w:type="pct"/>
          </w:tcPr>
          <w:p w14:paraId="5F97FC54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информационных каналов передачи информации о доступных мерах профилактики </w:t>
            </w:r>
            <w:proofErr w:type="spellStart"/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21F40" w:rsidRPr="00421F40" w14:paraId="7D1C29B5" w14:textId="77777777" w:rsidTr="00611B5C">
        <w:trPr>
          <w:trHeight w:val="292"/>
        </w:trPr>
        <w:tc>
          <w:tcPr>
            <w:tcW w:w="5000" w:type="pct"/>
            <w:gridSpan w:val="7"/>
          </w:tcPr>
          <w:p w14:paraId="0535D43F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3. «Дополнительная социальная поддержка кадров здравоохранения города Усолье-Сибирское» на 2019 - 2025 годы</w:t>
            </w:r>
          </w:p>
        </w:tc>
      </w:tr>
      <w:tr w:rsidR="00421F40" w:rsidRPr="00421F40" w14:paraId="6EDC2D2A" w14:textId="77777777" w:rsidTr="00611B5C">
        <w:trPr>
          <w:trHeight w:val="292"/>
        </w:trPr>
        <w:tc>
          <w:tcPr>
            <w:tcW w:w="252" w:type="pct"/>
          </w:tcPr>
          <w:p w14:paraId="3C790721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940" w:type="pct"/>
          </w:tcPr>
          <w:p w14:paraId="0A1358EE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3.1.</w:t>
            </w:r>
          </w:p>
          <w:p w14:paraId="23475112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«Создание условий для укрепления кадрового состава системы здравоохранения в городе Усолье-Сибирское»</w:t>
            </w:r>
          </w:p>
        </w:tc>
        <w:tc>
          <w:tcPr>
            <w:tcW w:w="722" w:type="pct"/>
          </w:tcPr>
          <w:p w14:paraId="01FDD245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0178536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00250C1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284E6FA6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количества вновь привлеченных врачей-специалистов для работы в учреждениях здравоохранения города Усолье-Сибирское, получивших дополнительную социальную поддержку, на 15 человек к концу 2025 года.</w:t>
            </w:r>
          </w:p>
        </w:tc>
        <w:tc>
          <w:tcPr>
            <w:tcW w:w="1006" w:type="pct"/>
          </w:tcPr>
          <w:p w14:paraId="641E0615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привлеченных врачей-специалистов для работы в учреждениях здравоохранения города Усолье-Сибирское, получивших дополнительную социальную поддержку</w:t>
            </w:r>
          </w:p>
        </w:tc>
      </w:tr>
    </w:tbl>
    <w:p w14:paraId="0FBDA6C9" w14:textId="77777777" w:rsidR="00421F40" w:rsidRPr="00421F40" w:rsidRDefault="00421F40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                                                                                                                                               М.В. </w:t>
      </w:r>
      <w:proofErr w:type="spellStart"/>
      <w:r w:rsidRPr="00421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p w14:paraId="79B430AD" w14:textId="77777777" w:rsidR="00D539A3" w:rsidRDefault="00D539A3"/>
    <w:sectPr w:rsidR="00D539A3" w:rsidSect="007D7E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EA"/>
    <w:rsid w:val="001A17FB"/>
    <w:rsid w:val="00244309"/>
    <w:rsid w:val="00421F40"/>
    <w:rsid w:val="006F1C85"/>
    <w:rsid w:val="007D7E6D"/>
    <w:rsid w:val="008211CB"/>
    <w:rsid w:val="00A078EA"/>
    <w:rsid w:val="00C61B9F"/>
    <w:rsid w:val="00D539A3"/>
    <w:rsid w:val="00EE18FE"/>
    <w:rsid w:val="00F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2C20"/>
  <w15:docId w15:val="{B5C3238F-F507-433E-9898-20D1C4DF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2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Костюкова Екатерина Сергеевна</cp:lastModifiedBy>
  <cp:revision>8</cp:revision>
  <cp:lastPrinted>2022-10-25T10:06:00Z</cp:lastPrinted>
  <dcterms:created xsi:type="dcterms:W3CDTF">2022-10-18T12:50:00Z</dcterms:created>
  <dcterms:modified xsi:type="dcterms:W3CDTF">2023-03-06T03:57:00Z</dcterms:modified>
</cp:coreProperties>
</file>