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AB5E2" w14:textId="34D737D4" w:rsidR="00AA582E" w:rsidRPr="00CA6E34" w:rsidRDefault="00AA582E" w:rsidP="00AA582E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CA6E34">
        <w:rPr>
          <w:rFonts w:eastAsiaTheme="minorHAnsi"/>
          <w:sz w:val="22"/>
          <w:szCs w:val="22"/>
          <w:lang w:eastAsia="en-US"/>
        </w:rPr>
        <w:t>Приложение 4</w:t>
      </w:r>
    </w:p>
    <w:p w14:paraId="5AF08767" w14:textId="77777777" w:rsidR="0025681D" w:rsidRPr="000D4007" w:rsidRDefault="003F1AF8" w:rsidP="000D4007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CA6E34">
        <w:rPr>
          <w:rFonts w:eastAsiaTheme="minorHAnsi"/>
          <w:sz w:val="22"/>
          <w:szCs w:val="22"/>
          <w:lang w:eastAsia="en-US"/>
        </w:rPr>
        <w:t>к О</w:t>
      </w:r>
      <w:r w:rsidR="00AA582E" w:rsidRPr="00CA6E34">
        <w:rPr>
          <w:rFonts w:eastAsiaTheme="minorHAnsi"/>
          <w:sz w:val="22"/>
          <w:szCs w:val="22"/>
          <w:lang w:eastAsia="en-US"/>
        </w:rPr>
        <w:t>тчету</w:t>
      </w:r>
      <w:r w:rsidR="00AA582E" w:rsidRPr="00AA582E">
        <w:rPr>
          <w:rFonts w:eastAsiaTheme="minorHAnsi"/>
          <w:sz w:val="22"/>
          <w:szCs w:val="22"/>
          <w:lang w:eastAsia="en-US"/>
        </w:rPr>
        <w:t xml:space="preserve"> </w:t>
      </w:r>
    </w:p>
    <w:p w14:paraId="58874E43" w14:textId="77777777" w:rsidR="00F84B09" w:rsidRDefault="00F84B09" w:rsidP="00AA582E">
      <w:pPr>
        <w:spacing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59D243FE" w14:textId="77777777" w:rsidR="00AA582E" w:rsidRPr="00AA582E" w:rsidRDefault="00AA582E" w:rsidP="00973A63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AA582E">
        <w:rPr>
          <w:rFonts w:eastAsiaTheme="minorHAnsi"/>
          <w:b/>
          <w:sz w:val="28"/>
          <w:szCs w:val="28"/>
          <w:lang w:eastAsia="en-US"/>
        </w:rPr>
        <w:t>Оценка эффективности реализации муниципальной программы</w:t>
      </w:r>
    </w:p>
    <w:p w14:paraId="72875770" w14:textId="77777777" w:rsidR="00305861" w:rsidRDefault="00AA582E" w:rsidP="00973A63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AA582E">
        <w:rPr>
          <w:rFonts w:eastAsiaTheme="minorHAnsi"/>
          <w:b/>
          <w:sz w:val="28"/>
          <w:szCs w:val="28"/>
          <w:lang w:eastAsia="en-US"/>
        </w:rPr>
        <w:t xml:space="preserve"> города Усолье-</w:t>
      </w:r>
      <w:r w:rsidR="00305861">
        <w:rPr>
          <w:rFonts w:eastAsiaTheme="minorHAnsi"/>
          <w:b/>
          <w:sz w:val="28"/>
          <w:szCs w:val="28"/>
          <w:lang w:eastAsia="en-US"/>
        </w:rPr>
        <w:t>С</w:t>
      </w:r>
      <w:r w:rsidRPr="00AA582E">
        <w:rPr>
          <w:rFonts w:eastAsiaTheme="minorHAnsi"/>
          <w:b/>
          <w:sz w:val="28"/>
          <w:szCs w:val="28"/>
          <w:lang w:eastAsia="en-US"/>
        </w:rPr>
        <w:t>ибирское «</w:t>
      </w:r>
      <w:r>
        <w:rPr>
          <w:rFonts w:eastAsiaTheme="minorHAnsi"/>
          <w:b/>
          <w:sz w:val="28"/>
          <w:szCs w:val="28"/>
          <w:lang w:eastAsia="en-US"/>
        </w:rPr>
        <w:t>Профилактика правонарушений</w:t>
      </w:r>
      <w:r w:rsidRPr="00AA582E">
        <w:rPr>
          <w:rFonts w:eastAsiaTheme="minorHAnsi"/>
          <w:b/>
          <w:sz w:val="28"/>
          <w:szCs w:val="28"/>
          <w:lang w:eastAsia="en-US"/>
        </w:rPr>
        <w:t>»</w:t>
      </w:r>
    </w:p>
    <w:p w14:paraId="4D3260AB" w14:textId="750B5C4D" w:rsidR="00AA582E" w:rsidRPr="005A140E" w:rsidRDefault="00AA582E" w:rsidP="00973A63">
      <w:pPr>
        <w:jc w:val="center"/>
        <w:rPr>
          <w:rFonts w:eastAsiaTheme="minorHAnsi"/>
          <w:sz w:val="28"/>
          <w:szCs w:val="28"/>
          <w:lang w:eastAsia="en-US"/>
        </w:rPr>
      </w:pPr>
      <w:r w:rsidRPr="00AA582E">
        <w:rPr>
          <w:rFonts w:eastAsiaTheme="minorHAnsi"/>
          <w:b/>
          <w:sz w:val="28"/>
          <w:szCs w:val="28"/>
          <w:lang w:eastAsia="en-US"/>
        </w:rPr>
        <w:t xml:space="preserve"> на 201</w:t>
      </w:r>
      <w:r w:rsidR="006451EC">
        <w:rPr>
          <w:rFonts w:eastAsiaTheme="minorHAnsi"/>
          <w:b/>
          <w:sz w:val="28"/>
          <w:szCs w:val="28"/>
          <w:lang w:eastAsia="en-US"/>
        </w:rPr>
        <w:t>9</w:t>
      </w:r>
      <w:r w:rsidRPr="00AA582E">
        <w:rPr>
          <w:rFonts w:eastAsiaTheme="minorHAnsi"/>
          <w:b/>
          <w:sz w:val="28"/>
          <w:szCs w:val="28"/>
          <w:lang w:eastAsia="en-US"/>
        </w:rPr>
        <w:t>-</w:t>
      </w:r>
      <w:r w:rsidRPr="005A140E">
        <w:rPr>
          <w:rFonts w:eastAsiaTheme="minorHAnsi"/>
          <w:b/>
          <w:sz w:val="28"/>
          <w:szCs w:val="28"/>
          <w:lang w:eastAsia="en-US"/>
        </w:rPr>
        <w:t>202</w:t>
      </w:r>
      <w:r w:rsidR="00B06012">
        <w:rPr>
          <w:rFonts w:eastAsiaTheme="minorHAnsi"/>
          <w:b/>
          <w:sz w:val="28"/>
          <w:szCs w:val="28"/>
          <w:lang w:eastAsia="en-US"/>
        </w:rPr>
        <w:t>7</w:t>
      </w:r>
      <w:r w:rsidR="00110B81" w:rsidRPr="005A140E"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5A140E">
        <w:rPr>
          <w:rFonts w:eastAsiaTheme="minorHAnsi"/>
          <w:b/>
          <w:sz w:val="28"/>
          <w:szCs w:val="28"/>
          <w:lang w:eastAsia="en-US"/>
        </w:rPr>
        <w:t>годы за 20</w:t>
      </w:r>
      <w:r w:rsidR="00700186" w:rsidRPr="005A140E">
        <w:rPr>
          <w:rFonts w:eastAsiaTheme="minorHAnsi"/>
          <w:b/>
          <w:sz w:val="28"/>
          <w:szCs w:val="28"/>
          <w:lang w:eastAsia="en-US"/>
        </w:rPr>
        <w:t>2</w:t>
      </w:r>
      <w:r w:rsidR="00B06012">
        <w:rPr>
          <w:rFonts w:eastAsiaTheme="minorHAnsi"/>
          <w:b/>
          <w:sz w:val="28"/>
          <w:szCs w:val="28"/>
          <w:lang w:eastAsia="en-US"/>
        </w:rPr>
        <w:t>5</w:t>
      </w:r>
      <w:r w:rsidRPr="005A140E">
        <w:rPr>
          <w:rFonts w:eastAsiaTheme="minorHAnsi"/>
          <w:b/>
          <w:sz w:val="28"/>
          <w:szCs w:val="28"/>
          <w:lang w:eastAsia="en-US"/>
        </w:rPr>
        <w:t xml:space="preserve"> год</w:t>
      </w:r>
      <w:r w:rsidR="000E4014" w:rsidRPr="005A140E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0E4014" w:rsidRPr="005A140E">
        <w:rPr>
          <w:rFonts w:eastAsiaTheme="minorHAnsi"/>
          <w:sz w:val="28"/>
          <w:szCs w:val="28"/>
          <w:lang w:eastAsia="en-US"/>
        </w:rPr>
        <w:t>(далее-Программа)</w:t>
      </w:r>
    </w:p>
    <w:p w14:paraId="20B35910" w14:textId="77777777" w:rsidR="00845041" w:rsidRPr="005A140E" w:rsidRDefault="00845041" w:rsidP="00AE3E0A">
      <w:pPr>
        <w:jc w:val="both"/>
      </w:pPr>
    </w:p>
    <w:p w14:paraId="1B6C8598" w14:textId="43E69DA8" w:rsidR="005C098C" w:rsidRPr="00946D09" w:rsidRDefault="00346F9B" w:rsidP="00761C0A">
      <w:pPr>
        <w:jc w:val="both"/>
        <w:rPr>
          <w:rFonts w:eastAsiaTheme="minorHAnsi"/>
          <w:b/>
          <w:sz w:val="28"/>
          <w:szCs w:val="28"/>
          <w:lang w:eastAsia="en-US"/>
        </w:rPr>
      </w:pPr>
      <w:r w:rsidRPr="005A140E">
        <w:rPr>
          <w:rFonts w:eastAsiaTheme="minorHAnsi"/>
          <w:b/>
          <w:sz w:val="28"/>
          <w:szCs w:val="28"/>
          <w:lang w:eastAsia="en-US"/>
        </w:rPr>
        <w:t xml:space="preserve">           1.</w:t>
      </w:r>
      <w:r w:rsidR="00780F59" w:rsidRPr="005A140E">
        <w:rPr>
          <w:rFonts w:eastAsiaTheme="minorHAnsi"/>
          <w:sz w:val="28"/>
          <w:szCs w:val="28"/>
          <w:lang w:eastAsia="en-US"/>
        </w:rPr>
        <w:t xml:space="preserve"> </w:t>
      </w:r>
      <w:r w:rsidR="005C098C" w:rsidRPr="005A140E">
        <w:rPr>
          <w:rFonts w:eastAsiaTheme="minorHAnsi"/>
          <w:sz w:val="28"/>
          <w:szCs w:val="28"/>
          <w:lang w:eastAsia="en-US"/>
        </w:rPr>
        <w:t>Для оценки эффективности подпрограммы</w:t>
      </w:r>
      <w:r w:rsidR="005C098C" w:rsidRPr="005A140E">
        <w:rPr>
          <w:rFonts w:eastAsiaTheme="minorHAnsi"/>
          <w:b/>
          <w:sz w:val="28"/>
          <w:szCs w:val="28"/>
          <w:lang w:eastAsia="en-US"/>
        </w:rPr>
        <w:t xml:space="preserve"> «</w:t>
      </w:r>
      <w:r w:rsidR="005C098C" w:rsidRPr="005A140E">
        <w:rPr>
          <w:b/>
          <w:color w:val="000000"/>
          <w:sz w:val="28"/>
          <w:szCs w:val="28"/>
          <w:lang w:eastAsia="en-US"/>
        </w:rPr>
        <w:t>П</w:t>
      </w:r>
      <w:r w:rsidR="005C098C" w:rsidRPr="005A140E">
        <w:rPr>
          <w:b/>
          <w:sz w:val="28"/>
          <w:szCs w:val="28"/>
        </w:rPr>
        <w:t>рофилактика правонарушений и укрепление общественного порядка и общественной безопасности</w:t>
      </w:r>
      <w:r w:rsidR="005C098C" w:rsidRPr="005A140E">
        <w:rPr>
          <w:rFonts w:eastAsiaTheme="minorHAnsi"/>
          <w:b/>
          <w:sz w:val="28"/>
          <w:szCs w:val="28"/>
          <w:lang w:eastAsia="en-US"/>
        </w:rPr>
        <w:t>» на 2019-202</w:t>
      </w:r>
      <w:r w:rsidR="003F1A6A">
        <w:rPr>
          <w:rFonts w:eastAsiaTheme="minorHAnsi"/>
          <w:b/>
          <w:sz w:val="28"/>
          <w:szCs w:val="28"/>
          <w:lang w:eastAsia="en-US"/>
        </w:rPr>
        <w:t>7</w:t>
      </w:r>
      <w:r w:rsidR="005C098C" w:rsidRPr="005A140E">
        <w:rPr>
          <w:rFonts w:eastAsiaTheme="minorHAnsi"/>
          <w:b/>
          <w:sz w:val="28"/>
          <w:szCs w:val="28"/>
          <w:lang w:eastAsia="en-US"/>
        </w:rPr>
        <w:t xml:space="preserve"> годы</w:t>
      </w:r>
      <w:r w:rsidR="005C098C" w:rsidRPr="00946D09">
        <w:rPr>
          <w:rFonts w:eastAsiaTheme="minorHAnsi"/>
          <w:sz w:val="28"/>
          <w:szCs w:val="28"/>
          <w:lang w:eastAsia="en-US"/>
        </w:rPr>
        <w:t xml:space="preserve"> (далее – подпрограмма 1) в перечень показателей включены </w:t>
      </w:r>
      <w:r w:rsidR="003F1A6A">
        <w:rPr>
          <w:rFonts w:eastAsiaTheme="minorHAnsi"/>
          <w:sz w:val="28"/>
          <w:szCs w:val="28"/>
          <w:lang w:eastAsia="en-US"/>
        </w:rPr>
        <w:t>5</w:t>
      </w:r>
      <w:r w:rsidR="005C098C" w:rsidRPr="00946D09">
        <w:rPr>
          <w:rFonts w:eastAsiaTheme="minorHAnsi"/>
          <w:sz w:val="28"/>
          <w:szCs w:val="28"/>
          <w:lang w:eastAsia="en-US"/>
        </w:rPr>
        <w:t xml:space="preserve"> целевых показателя,</w:t>
      </w:r>
      <w:r w:rsidR="005C098C" w:rsidRPr="00946D09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5C098C" w:rsidRPr="00946D09">
        <w:rPr>
          <w:rFonts w:eastAsiaTheme="minorHAnsi"/>
          <w:sz w:val="28"/>
          <w:szCs w:val="28"/>
          <w:lang w:eastAsia="en-US"/>
        </w:rPr>
        <w:t>необходимые для комплексного анализа основных направлений.</w:t>
      </w:r>
    </w:p>
    <w:p w14:paraId="4081CA25" w14:textId="6C541779" w:rsidR="00155CE4" w:rsidRDefault="005C098C" w:rsidP="00155CE4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7473C2">
        <w:rPr>
          <w:rFonts w:eastAsiaTheme="minorHAnsi"/>
          <w:sz w:val="28"/>
          <w:szCs w:val="28"/>
          <w:lang w:eastAsia="en-US"/>
        </w:rPr>
        <w:t xml:space="preserve">Оценка степени достижения цели и решения задач подпрограммы 1 определяется путем сопоставления фактически достигнутых значений показателей </w:t>
      </w:r>
      <w:r w:rsidR="007263E4" w:rsidRPr="007473C2">
        <w:rPr>
          <w:rFonts w:eastAsiaTheme="minorHAnsi"/>
          <w:sz w:val="28"/>
          <w:szCs w:val="28"/>
          <w:lang w:eastAsia="en-US"/>
        </w:rPr>
        <w:t>подпрограммы и</w:t>
      </w:r>
      <w:r w:rsidRPr="007473C2">
        <w:rPr>
          <w:rFonts w:eastAsiaTheme="minorHAnsi"/>
          <w:sz w:val="28"/>
          <w:szCs w:val="28"/>
          <w:lang w:eastAsia="en-US"/>
        </w:rPr>
        <w:t xml:space="preserve"> их плановых значений:</w:t>
      </w:r>
      <w:r w:rsidR="00155CE4">
        <w:rPr>
          <w:rFonts w:eastAsiaTheme="minorHAnsi"/>
          <w:sz w:val="28"/>
          <w:szCs w:val="28"/>
          <w:lang w:eastAsia="en-US"/>
        </w:rPr>
        <w:t xml:space="preserve"> </w:t>
      </w:r>
    </w:p>
    <w:p w14:paraId="580BD77A" w14:textId="77777777" w:rsidR="00AB250C" w:rsidRDefault="00AB250C" w:rsidP="005C098C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eastAsia="en-US"/>
        </w:rPr>
      </w:pPr>
    </w:p>
    <w:p w14:paraId="1E246AF9" w14:textId="6B451B44" w:rsidR="005C098C" w:rsidRDefault="00106E4D" w:rsidP="005C098C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</w:t>
      </w:r>
      <w:r w:rsidR="00AB250C">
        <w:rPr>
          <w:rFonts w:eastAsiaTheme="minorHAnsi"/>
          <w:noProof/>
          <w:sz w:val="28"/>
          <w:szCs w:val="28"/>
        </w:rPr>
        <w:drawing>
          <wp:inline distT="0" distB="0" distL="0" distR="0" wp14:anchorId="553ED1B3" wp14:editId="41C1E38E">
            <wp:extent cx="1962785" cy="2501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78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3EFEBD" w14:textId="77777777" w:rsidR="006B74C8" w:rsidRPr="006B74C8" w:rsidRDefault="006B74C8" w:rsidP="006B74C8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eastAsia="en-US"/>
        </w:rPr>
      </w:pPr>
      <w:r w:rsidRPr="006B74C8">
        <w:rPr>
          <w:rFonts w:eastAsiaTheme="minorHAnsi"/>
          <w:sz w:val="28"/>
          <w:szCs w:val="28"/>
          <w:lang w:eastAsia="en-US"/>
        </w:rPr>
        <w:t>где:</w:t>
      </w:r>
    </w:p>
    <w:p w14:paraId="5BBF4E28" w14:textId="60DB122D" w:rsidR="006B74C8" w:rsidRPr="006B74C8" w:rsidRDefault="006B74C8" w:rsidP="006B74C8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eastAsia="en-US"/>
        </w:rPr>
      </w:pPr>
      <w:r w:rsidRPr="006B74C8">
        <w:rPr>
          <w:rFonts w:eastAsiaTheme="minorHAnsi"/>
          <w:sz w:val="28"/>
          <w:szCs w:val="28"/>
          <w:lang w:eastAsia="en-US"/>
        </w:rPr>
        <w:t xml:space="preserve">  </w:t>
      </w:r>
      <w:proofErr w:type="spellStart"/>
      <w:r w:rsidR="00A701C2" w:rsidRPr="00A701C2">
        <w:rPr>
          <w:rFonts w:eastAsiaTheme="minorHAnsi"/>
          <w:sz w:val="28"/>
          <w:szCs w:val="28"/>
          <w:lang w:eastAsia="en-US"/>
        </w:rPr>
        <w:t>С</w:t>
      </w:r>
      <w:r w:rsidR="00A701C2">
        <w:rPr>
          <w:rFonts w:eastAsiaTheme="minorHAnsi"/>
          <w:sz w:val="20"/>
          <w:szCs w:val="20"/>
          <w:lang w:eastAsia="en-US"/>
        </w:rPr>
        <w:t>д</w:t>
      </w:r>
      <w:r w:rsidR="00A701C2" w:rsidRPr="00A701C2">
        <w:rPr>
          <w:rFonts w:eastAsiaTheme="minorHAnsi"/>
          <w:sz w:val="20"/>
          <w:szCs w:val="20"/>
          <w:lang w:eastAsia="en-US"/>
        </w:rPr>
        <w:t>ц</w:t>
      </w:r>
      <w:proofErr w:type="spellEnd"/>
      <w:r w:rsidRPr="006B74C8">
        <w:rPr>
          <w:rFonts w:eastAsiaTheme="minorHAnsi"/>
          <w:sz w:val="28"/>
          <w:szCs w:val="28"/>
          <w:lang w:eastAsia="en-US"/>
        </w:rPr>
        <w:t>- степень достижения целей (решения задач);</w:t>
      </w:r>
    </w:p>
    <w:p w14:paraId="552648E5" w14:textId="4F552722" w:rsidR="006B74C8" w:rsidRPr="006B74C8" w:rsidRDefault="006B74C8" w:rsidP="006B74C8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eastAsia="en-US"/>
        </w:rPr>
      </w:pPr>
      <w:r w:rsidRPr="006B74C8">
        <w:rPr>
          <w:rFonts w:eastAsiaTheme="minorHAnsi"/>
          <w:sz w:val="28"/>
          <w:szCs w:val="28"/>
          <w:lang w:eastAsia="en-US"/>
        </w:rPr>
        <w:t xml:space="preserve">  </w:t>
      </w:r>
      <w:proofErr w:type="spellStart"/>
      <w:r w:rsidR="00A701C2">
        <w:rPr>
          <w:rFonts w:eastAsiaTheme="minorHAnsi"/>
          <w:sz w:val="28"/>
          <w:szCs w:val="28"/>
          <w:lang w:eastAsia="en-US"/>
        </w:rPr>
        <w:t>С</w:t>
      </w:r>
      <w:r w:rsidR="00A701C2">
        <w:rPr>
          <w:rFonts w:eastAsiaTheme="minorHAnsi"/>
          <w:sz w:val="20"/>
          <w:szCs w:val="20"/>
          <w:lang w:eastAsia="en-US"/>
        </w:rPr>
        <w:t>дп</w:t>
      </w:r>
      <w:proofErr w:type="spellEnd"/>
      <w:r w:rsidRPr="006B74C8">
        <w:rPr>
          <w:rFonts w:eastAsiaTheme="minorHAnsi"/>
          <w:sz w:val="28"/>
          <w:szCs w:val="28"/>
          <w:lang w:eastAsia="en-US"/>
        </w:rPr>
        <w:t>- степень достижения целевого показателя муниципальной программы и составляющих ее подпрограмм;</w:t>
      </w:r>
    </w:p>
    <w:p w14:paraId="08D8CA4F" w14:textId="63DBA069" w:rsidR="00AB250C" w:rsidRDefault="00A701C2" w:rsidP="006B74C8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</w:t>
      </w:r>
      <w:r w:rsidR="006B74C8" w:rsidRPr="006B74C8">
        <w:rPr>
          <w:rFonts w:eastAsiaTheme="minorHAnsi"/>
          <w:sz w:val="28"/>
          <w:szCs w:val="28"/>
          <w:lang w:eastAsia="en-US"/>
        </w:rPr>
        <w:t>N - количество целевых показателей муниципальной программы и составляющих ее подпрограмм.</w:t>
      </w:r>
    </w:p>
    <w:p w14:paraId="62E3DF03" w14:textId="6B808904" w:rsidR="00A701C2" w:rsidRDefault="00A701C2" w:rsidP="006B74C8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</w:t>
      </w:r>
      <w:proofErr w:type="spellStart"/>
      <w:r>
        <w:rPr>
          <w:rFonts w:eastAsiaTheme="minorHAnsi"/>
          <w:sz w:val="28"/>
          <w:szCs w:val="28"/>
          <w:lang w:eastAsia="en-US"/>
        </w:rPr>
        <w:t>С</w:t>
      </w:r>
      <w:r>
        <w:rPr>
          <w:rFonts w:eastAsiaTheme="minorHAnsi"/>
          <w:sz w:val="20"/>
          <w:szCs w:val="20"/>
          <w:lang w:eastAsia="en-US"/>
        </w:rPr>
        <w:t>дц</w:t>
      </w:r>
      <w:proofErr w:type="spellEnd"/>
      <w:r>
        <w:rPr>
          <w:rFonts w:eastAsiaTheme="minorHAnsi"/>
          <w:sz w:val="20"/>
          <w:szCs w:val="20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рассчитывается по формуле:</w:t>
      </w:r>
    </w:p>
    <w:p w14:paraId="77B4E696" w14:textId="77777777" w:rsidR="00A701C2" w:rsidRDefault="00A701C2" w:rsidP="006B74C8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eastAsia="en-US"/>
        </w:rPr>
      </w:pPr>
    </w:p>
    <w:p w14:paraId="5E1D5BEF" w14:textId="59E12158" w:rsidR="00A701C2" w:rsidRDefault="00106E4D" w:rsidP="006B74C8">
      <w:pPr>
        <w:autoSpaceDE w:val="0"/>
        <w:autoSpaceDN w:val="0"/>
        <w:adjustRightInd w:val="0"/>
        <w:ind w:firstLine="709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</w:t>
      </w:r>
      <w:proofErr w:type="spellStart"/>
      <w:r w:rsidR="00A701C2">
        <w:rPr>
          <w:rFonts w:eastAsiaTheme="minorHAnsi"/>
          <w:sz w:val="28"/>
          <w:szCs w:val="28"/>
          <w:lang w:eastAsia="en-US"/>
        </w:rPr>
        <w:t>С</w:t>
      </w:r>
      <w:r w:rsidR="00A701C2">
        <w:rPr>
          <w:rFonts w:eastAsiaTheme="minorHAnsi"/>
          <w:sz w:val="20"/>
          <w:szCs w:val="20"/>
          <w:lang w:eastAsia="en-US"/>
        </w:rPr>
        <w:t>дц</w:t>
      </w:r>
      <w:proofErr w:type="spellEnd"/>
      <w:r w:rsidR="00A701C2">
        <w:rPr>
          <w:rFonts w:eastAsiaTheme="minorHAnsi"/>
          <w:sz w:val="20"/>
          <w:szCs w:val="20"/>
          <w:lang w:eastAsia="en-US"/>
        </w:rPr>
        <w:t>=</w:t>
      </w:r>
      <w:proofErr w:type="spellStart"/>
      <w:r w:rsidR="00A701C2" w:rsidRPr="00A701C2">
        <w:rPr>
          <w:rFonts w:eastAsiaTheme="minorHAnsi"/>
          <w:sz w:val="28"/>
          <w:szCs w:val="28"/>
          <w:lang w:eastAsia="en-US"/>
        </w:rPr>
        <w:t>З</w:t>
      </w:r>
      <w:r w:rsidR="00A701C2" w:rsidRPr="00A701C2">
        <w:rPr>
          <w:rFonts w:eastAsiaTheme="minorHAnsi"/>
          <w:sz w:val="20"/>
          <w:szCs w:val="20"/>
          <w:lang w:eastAsia="en-US"/>
        </w:rPr>
        <w:t>ф</w:t>
      </w:r>
      <w:proofErr w:type="spellEnd"/>
      <w:r w:rsidR="00A701C2">
        <w:rPr>
          <w:rFonts w:eastAsiaTheme="minorHAnsi"/>
          <w:sz w:val="28"/>
          <w:szCs w:val="28"/>
          <w:lang w:eastAsia="en-US"/>
        </w:rPr>
        <w:t>/</w:t>
      </w:r>
      <w:proofErr w:type="spellStart"/>
      <w:r w:rsidR="00A701C2" w:rsidRPr="00A701C2">
        <w:rPr>
          <w:rFonts w:eastAsiaTheme="minorHAnsi"/>
          <w:sz w:val="28"/>
          <w:szCs w:val="28"/>
          <w:lang w:eastAsia="en-US"/>
        </w:rPr>
        <w:t>З</w:t>
      </w:r>
      <w:r w:rsidR="00A701C2" w:rsidRPr="00A701C2">
        <w:rPr>
          <w:rFonts w:eastAsiaTheme="minorHAnsi"/>
          <w:sz w:val="20"/>
          <w:szCs w:val="20"/>
          <w:lang w:eastAsia="en-US"/>
        </w:rPr>
        <w:t>п</w:t>
      </w:r>
      <w:proofErr w:type="spellEnd"/>
      <w:r w:rsidR="00A701C2" w:rsidRPr="00A701C2">
        <w:rPr>
          <w:rFonts w:eastAsiaTheme="minorHAnsi"/>
          <w:sz w:val="28"/>
          <w:szCs w:val="28"/>
          <w:lang w:eastAsia="en-US"/>
        </w:rPr>
        <w:t>,</w:t>
      </w:r>
    </w:p>
    <w:p w14:paraId="1744FF54" w14:textId="77777777" w:rsidR="00A701C2" w:rsidRDefault="00A701C2" w:rsidP="006B74C8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eastAsia="en-US"/>
        </w:rPr>
      </w:pPr>
    </w:p>
    <w:p w14:paraId="0F201A64" w14:textId="2CC913EC" w:rsidR="00A701C2" w:rsidRPr="00A701C2" w:rsidRDefault="00A701C2" w:rsidP="006B74C8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</w:t>
      </w:r>
      <w:proofErr w:type="spellStart"/>
      <w:r w:rsidRPr="00A701C2">
        <w:rPr>
          <w:rFonts w:eastAsiaTheme="minorHAnsi"/>
          <w:sz w:val="28"/>
          <w:szCs w:val="28"/>
          <w:lang w:eastAsia="en-US"/>
        </w:rPr>
        <w:t>З</w:t>
      </w:r>
      <w:r w:rsidRPr="00A701C2">
        <w:rPr>
          <w:rFonts w:eastAsiaTheme="minorHAnsi"/>
          <w:sz w:val="20"/>
          <w:szCs w:val="20"/>
          <w:lang w:eastAsia="en-US"/>
        </w:rPr>
        <w:t>ф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– фактическое значение целевого показателя Программы и составляющих ее подпрограмм;</w:t>
      </w:r>
    </w:p>
    <w:p w14:paraId="48985698" w14:textId="2490CF4F" w:rsidR="00A701C2" w:rsidRPr="00A701C2" w:rsidRDefault="00A701C2" w:rsidP="00A701C2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</w:t>
      </w:r>
      <w:proofErr w:type="spellStart"/>
      <w:r w:rsidRPr="00A701C2">
        <w:rPr>
          <w:rFonts w:eastAsiaTheme="minorHAnsi"/>
          <w:sz w:val="28"/>
          <w:szCs w:val="28"/>
          <w:lang w:eastAsia="en-US"/>
        </w:rPr>
        <w:t>З</w:t>
      </w:r>
      <w:r w:rsidRPr="00A701C2">
        <w:rPr>
          <w:rFonts w:eastAsiaTheme="minorHAnsi"/>
          <w:sz w:val="20"/>
          <w:szCs w:val="20"/>
          <w:lang w:eastAsia="en-US"/>
        </w:rPr>
        <w:t>п</w:t>
      </w:r>
      <w:proofErr w:type="spellEnd"/>
      <w:r>
        <w:rPr>
          <w:rFonts w:eastAsiaTheme="minorHAnsi"/>
          <w:sz w:val="20"/>
          <w:szCs w:val="20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– плановое значение целевого показателя Программы и составляющих ее подпрограмм;</w:t>
      </w:r>
    </w:p>
    <w:p w14:paraId="3C23720C" w14:textId="173EF2FE" w:rsidR="006B74C8" w:rsidRDefault="006B74C8" w:rsidP="005C098C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eastAsia="en-US"/>
        </w:rPr>
      </w:pPr>
    </w:p>
    <w:p w14:paraId="7628A21A" w14:textId="5FA2E86A" w:rsidR="005C098C" w:rsidRPr="004513FA" w:rsidRDefault="00226790" w:rsidP="00870606">
      <w:pPr>
        <w:autoSpaceDE w:val="0"/>
        <w:autoSpaceDN w:val="0"/>
        <w:adjustRightInd w:val="0"/>
        <w:ind w:firstLine="709"/>
        <w:rPr>
          <w:rFonts w:eastAsiaTheme="minorHAnsi"/>
          <w:b/>
          <w:bCs/>
          <w:sz w:val="28"/>
          <w:szCs w:val="28"/>
          <w:lang w:eastAsia="en-US"/>
        </w:rPr>
      </w:pPr>
      <w:r w:rsidRPr="004513FA">
        <w:rPr>
          <w:rFonts w:eastAsiaTheme="minorHAnsi"/>
          <w:b/>
          <w:bCs/>
          <w:sz w:val="28"/>
          <w:szCs w:val="28"/>
          <w:lang w:eastAsia="en-US"/>
        </w:rPr>
        <w:t>(</w:t>
      </w:r>
      <w:r w:rsidR="005D291A" w:rsidRPr="004513FA">
        <w:rPr>
          <w:rFonts w:eastAsiaTheme="minorHAnsi"/>
          <w:b/>
          <w:bCs/>
          <w:sz w:val="28"/>
          <w:szCs w:val="28"/>
          <w:lang w:eastAsia="en-US"/>
        </w:rPr>
        <w:t>1</w:t>
      </w:r>
      <w:r w:rsidRPr="004513FA">
        <w:rPr>
          <w:rFonts w:eastAsiaTheme="minorHAnsi"/>
          <w:b/>
          <w:bCs/>
          <w:sz w:val="28"/>
          <w:szCs w:val="28"/>
          <w:lang w:eastAsia="en-US"/>
        </w:rPr>
        <w:t>+</w:t>
      </w:r>
      <w:r w:rsidR="005D291A" w:rsidRPr="004513FA">
        <w:rPr>
          <w:rFonts w:eastAsiaTheme="minorHAnsi"/>
          <w:b/>
          <w:bCs/>
          <w:sz w:val="28"/>
          <w:szCs w:val="28"/>
          <w:lang w:eastAsia="en-US"/>
        </w:rPr>
        <w:t>1</w:t>
      </w:r>
      <w:r w:rsidRPr="004513FA">
        <w:rPr>
          <w:rFonts w:eastAsiaTheme="minorHAnsi"/>
          <w:b/>
          <w:bCs/>
          <w:sz w:val="28"/>
          <w:szCs w:val="28"/>
          <w:lang w:eastAsia="en-US"/>
        </w:rPr>
        <w:t>+</w:t>
      </w:r>
      <w:r w:rsidR="00A746E4" w:rsidRPr="004513FA">
        <w:rPr>
          <w:rFonts w:eastAsiaTheme="minorHAnsi"/>
          <w:b/>
          <w:bCs/>
          <w:sz w:val="28"/>
          <w:szCs w:val="28"/>
          <w:lang w:eastAsia="en-US"/>
        </w:rPr>
        <w:t>2</w:t>
      </w:r>
      <w:r w:rsidR="003F1A6A">
        <w:rPr>
          <w:rFonts w:eastAsiaTheme="minorHAnsi"/>
          <w:b/>
          <w:bCs/>
          <w:sz w:val="28"/>
          <w:szCs w:val="28"/>
          <w:lang w:eastAsia="en-US"/>
        </w:rPr>
        <w:t>,1</w:t>
      </w:r>
      <w:r w:rsidR="00A746E4" w:rsidRPr="004513FA">
        <w:rPr>
          <w:rFonts w:eastAsiaTheme="minorHAnsi"/>
          <w:b/>
          <w:bCs/>
          <w:sz w:val="28"/>
          <w:szCs w:val="28"/>
          <w:lang w:eastAsia="en-US"/>
        </w:rPr>
        <w:t>+</w:t>
      </w:r>
      <w:r w:rsidRPr="004513FA">
        <w:rPr>
          <w:rFonts w:eastAsiaTheme="minorHAnsi"/>
          <w:b/>
          <w:bCs/>
          <w:sz w:val="28"/>
          <w:szCs w:val="28"/>
          <w:lang w:eastAsia="en-US"/>
        </w:rPr>
        <w:t>1</w:t>
      </w:r>
      <w:r w:rsidR="003F1A6A">
        <w:rPr>
          <w:rFonts w:eastAsiaTheme="minorHAnsi"/>
          <w:b/>
          <w:bCs/>
          <w:sz w:val="28"/>
          <w:szCs w:val="28"/>
          <w:lang w:eastAsia="en-US"/>
        </w:rPr>
        <w:t>+0</w:t>
      </w:r>
      <w:r w:rsidRPr="004513FA">
        <w:rPr>
          <w:rFonts w:eastAsiaTheme="minorHAnsi"/>
          <w:b/>
          <w:bCs/>
          <w:sz w:val="28"/>
          <w:szCs w:val="28"/>
          <w:lang w:eastAsia="en-US"/>
        </w:rPr>
        <w:t>)/</w:t>
      </w:r>
      <w:r w:rsidR="00683269">
        <w:rPr>
          <w:rFonts w:eastAsiaTheme="minorHAnsi"/>
          <w:b/>
          <w:bCs/>
          <w:sz w:val="28"/>
          <w:szCs w:val="28"/>
          <w:lang w:eastAsia="en-US"/>
        </w:rPr>
        <w:t>5</w:t>
      </w:r>
      <w:r w:rsidR="005D291A" w:rsidRPr="004513FA">
        <w:rPr>
          <w:rFonts w:eastAsiaTheme="minorHAnsi"/>
          <w:b/>
          <w:bCs/>
          <w:sz w:val="28"/>
          <w:szCs w:val="28"/>
          <w:lang w:eastAsia="en-US"/>
        </w:rPr>
        <w:t>=1</w:t>
      </w:r>
      <w:r w:rsidR="00A746E4" w:rsidRPr="004513FA">
        <w:rPr>
          <w:rFonts w:eastAsiaTheme="minorHAnsi"/>
          <w:b/>
          <w:bCs/>
          <w:sz w:val="28"/>
          <w:szCs w:val="28"/>
          <w:lang w:eastAsia="en-US"/>
        </w:rPr>
        <w:t>,</w:t>
      </w:r>
      <w:r w:rsidR="003F1A6A">
        <w:rPr>
          <w:rFonts w:eastAsiaTheme="minorHAnsi"/>
          <w:b/>
          <w:bCs/>
          <w:sz w:val="28"/>
          <w:szCs w:val="28"/>
          <w:lang w:eastAsia="en-US"/>
        </w:rPr>
        <w:t>02</w:t>
      </w:r>
    </w:p>
    <w:p w14:paraId="1E7680D7" w14:textId="77777777" w:rsidR="00AB250C" w:rsidRDefault="00AB250C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0FDFC2DF" w14:textId="47AC7F3C" w:rsidR="005C098C" w:rsidRDefault="005C098C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7473C2">
        <w:rPr>
          <w:rFonts w:eastAsiaTheme="minorHAnsi"/>
          <w:sz w:val="28"/>
          <w:szCs w:val="28"/>
          <w:lang w:eastAsia="en-US"/>
        </w:rPr>
        <w:t xml:space="preserve">Оценка степени соответствия запланированному уровню затрат и эффективности использования средств, направленных на реализацию подпрограммы 1, определяется путем сопоставления </w:t>
      </w:r>
      <w:r w:rsidR="00B34172" w:rsidRPr="007473C2">
        <w:rPr>
          <w:rFonts w:eastAsiaTheme="minorHAnsi"/>
          <w:sz w:val="28"/>
          <w:szCs w:val="28"/>
          <w:lang w:eastAsia="en-US"/>
        </w:rPr>
        <w:t xml:space="preserve">плановых </w:t>
      </w:r>
      <w:r w:rsidR="00311F05" w:rsidRPr="007473C2">
        <w:rPr>
          <w:rFonts w:eastAsiaTheme="minorHAnsi"/>
          <w:sz w:val="28"/>
          <w:szCs w:val="28"/>
          <w:lang w:eastAsia="en-US"/>
        </w:rPr>
        <w:t xml:space="preserve">и </w:t>
      </w:r>
      <w:r w:rsidR="00B34172" w:rsidRPr="007473C2">
        <w:rPr>
          <w:rFonts w:eastAsiaTheme="minorHAnsi"/>
          <w:sz w:val="28"/>
          <w:szCs w:val="28"/>
          <w:lang w:eastAsia="en-US"/>
        </w:rPr>
        <w:t xml:space="preserve">фактических </w:t>
      </w:r>
      <w:r w:rsidRPr="007473C2">
        <w:rPr>
          <w:rFonts w:eastAsiaTheme="minorHAnsi"/>
          <w:sz w:val="28"/>
          <w:szCs w:val="28"/>
          <w:lang w:eastAsia="en-US"/>
        </w:rPr>
        <w:t>объемов финансирования подпрограммы 1:</w:t>
      </w:r>
    </w:p>
    <w:p w14:paraId="324D8A9B" w14:textId="77777777" w:rsidR="00A701C2" w:rsidRDefault="00A701C2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0217CD74" w14:textId="3D47CFE0" w:rsidR="00A701C2" w:rsidRDefault="00A701C2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У</w:t>
      </w:r>
      <w:r>
        <w:rPr>
          <w:rFonts w:eastAsiaTheme="minorHAnsi"/>
          <w:sz w:val="20"/>
          <w:szCs w:val="20"/>
          <w:lang w:eastAsia="en-US"/>
        </w:rPr>
        <w:t>ф</w:t>
      </w:r>
      <w:r w:rsidRPr="00A701C2">
        <w:rPr>
          <w:rFonts w:eastAsiaTheme="minorHAnsi"/>
          <w:sz w:val="28"/>
          <w:szCs w:val="28"/>
          <w:lang w:eastAsia="en-US"/>
        </w:rPr>
        <w:t>=</w:t>
      </w:r>
      <w:proofErr w:type="spellStart"/>
      <w:r>
        <w:rPr>
          <w:rFonts w:eastAsiaTheme="minorHAnsi"/>
          <w:sz w:val="28"/>
          <w:szCs w:val="28"/>
          <w:lang w:eastAsia="en-US"/>
        </w:rPr>
        <w:t>Ф</w:t>
      </w:r>
      <w:r>
        <w:rPr>
          <w:rFonts w:eastAsiaTheme="minorHAnsi"/>
          <w:sz w:val="20"/>
          <w:szCs w:val="20"/>
          <w:lang w:eastAsia="en-US"/>
        </w:rPr>
        <w:t>п</w:t>
      </w:r>
      <w:proofErr w:type="spellEnd"/>
      <w:r>
        <w:rPr>
          <w:rFonts w:eastAsiaTheme="minorHAnsi"/>
          <w:sz w:val="28"/>
          <w:szCs w:val="28"/>
          <w:lang w:eastAsia="en-US"/>
        </w:rPr>
        <w:t>/</w:t>
      </w:r>
      <w:proofErr w:type="spellStart"/>
      <w:r>
        <w:rPr>
          <w:rFonts w:eastAsiaTheme="minorHAnsi"/>
          <w:sz w:val="28"/>
          <w:szCs w:val="28"/>
          <w:lang w:eastAsia="en-US"/>
        </w:rPr>
        <w:t>Ф</w:t>
      </w:r>
      <w:r>
        <w:rPr>
          <w:rFonts w:eastAsiaTheme="minorHAnsi"/>
          <w:sz w:val="20"/>
          <w:szCs w:val="20"/>
          <w:lang w:eastAsia="en-US"/>
        </w:rPr>
        <w:t>ф</w:t>
      </w:r>
      <w:proofErr w:type="spellEnd"/>
      <w:r w:rsidRPr="00A701C2">
        <w:rPr>
          <w:rFonts w:eastAsiaTheme="minorHAnsi"/>
          <w:sz w:val="28"/>
          <w:szCs w:val="28"/>
          <w:lang w:eastAsia="en-US"/>
        </w:rPr>
        <w:t>,</w:t>
      </w:r>
    </w:p>
    <w:p w14:paraId="4D3CA473" w14:textId="77777777" w:rsidR="00A701C2" w:rsidRDefault="00A701C2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0"/>
          <w:szCs w:val="20"/>
          <w:lang w:eastAsia="en-US"/>
        </w:rPr>
      </w:pPr>
    </w:p>
    <w:p w14:paraId="2E9FB3EA" w14:textId="77777777" w:rsidR="00A701C2" w:rsidRDefault="00A701C2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г</w:t>
      </w:r>
      <w:r w:rsidRPr="00A701C2">
        <w:rPr>
          <w:rFonts w:eastAsiaTheme="minorHAnsi"/>
          <w:sz w:val="28"/>
          <w:szCs w:val="28"/>
          <w:lang w:eastAsia="en-US"/>
        </w:rPr>
        <w:t>де</w:t>
      </w:r>
      <w:r>
        <w:rPr>
          <w:rFonts w:eastAsiaTheme="minorHAnsi"/>
          <w:sz w:val="28"/>
          <w:szCs w:val="28"/>
          <w:lang w:eastAsia="en-US"/>
        </w:rPr>
        <w:t>:</w:t>
      </w:r>
    </w:p>
    <w:p w14:paraId="326ADDDD" w14:textId="53FCC814" w:rsidR="00A701C2" w:rsidRDefault="00A701C2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A701C2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У</w:t>
      </w:r>
      <w:r>
        <w:rPr>
          <w:rFonts w:eastAsiaTheme="minorHAnsi"/>
          <w:sz w:val="20"/>
          <w:szCs w:val="20"/>
          <w:lang w:eastAsia="en-US"/>
        </w:rPr>
        <w:t>ф</w:t>
      </w:r>
      <w:r>
        <w:rPr>
          <w:rFonts w:eastAsiaTheme="minorHAnsi"/>
          <w:sz w:val="28"/>
          <w:szCs w:val="28"/>
          <w:lang w:eastAsia="en-US"/>
        </w:rPr>
        <w:t xml:space="preserve"> – уровень финансирования реализации муниципальной программы и составляющих ее подпрограмм;</w:t>
      </w:r>
    </w:p>
    <w:p w14:paraId="1AAC74E8" w14:textId="593097FC" w:rsidR="00A701C2" w:rsidRDefault="00155CE4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="00A701C2">
        <w:rPr>
          <w:rFonts w:eastAsiaTheme="minorHAnsi"/>
          <w:sz w:val="28"/>
          <w:szCs w:val="28"/>
          <w:lang w:eastAsia="en-US"/>
        </w:rPr>
        <w:t>Ф</w:t>
      </w:r>
      <w:r w:rsidR="00A701C2">
        <w:rPr>
          <w:rFonts w:eastAsiaTheme="minorHAnsi"/>
          <w:sz w:val="20"/>
          <w:szCs w:val="20"/>
          <w:lang w:eastAsia="en-US"/>
        </w:rPr>
        <w:t>п</w:t>
      </w:r>
      <w:proofErr w:type="spellEnd"/>
      <w:r w:rsidR="00A701C2">
        <w:rPr>
          <w:rFonts w:eastAsiaTheme="minorHAnsi"/>
          <w:sz w:val="20"/>
          <w:szCs w:val="20"/>
          <w:lang w:eastAsia="en-US"/>
        </w:rPr>
        <w:t xml:space="preserve"> </w:t>
      </w:r>
      <w:r w:rsidR="00A701C2">
        <w:rPr>
          <w:rFonts w:eastAsiaTheme="minorHAnsi"/>
          <w:sz w:val="28"/>
          <w:szCs w:val="28"/>
          <w:lang w:eastAsia="en-US"/>
        </w:rPr>
        <w:t>– плановый объем финансовых ресурсов, направленный на реализацию муниципальной программы и составляющих ее подпрограмм;</w:t>
      </w:r>
    </w:p>
    <w:p w14:paraId="3EE7E825" w14:textId="7D7A93BE" w:rsidR="00A701C2" w:rsidRDefault="004D3549" w:rsidP="00A701C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="00A701C2">
        <w:rPr>
          <w:rFonts w:eastAsiaTheme="minorHAnsi"/>
          <w:sz w:val="28"/>
          <w:szCs w:val="28"/>
          <w:lang w:eastAsia="en-US"/>
        </w:rPr>
        <w:t>Ф</w:t>
      </w:r>
      <w:r w:rsidR="00A701C2">
        <w:rPr>
          <w:rFonts w:eastAsiaTheme="minorHAnsi"/>
          <w:sz w:val="20"/>
          <w:szCs w:val="20"/>
          <w:lang w:eastAsia="en-US"/>
        </w:rPr>
        <w:t>ф</w:t>
      </w:r>
      <w:proofErr w:type="spellEnd"/>
      <w:r w:rsidR="00A701C2" w:rsidRPr="00A701C2">
        <w:rPr>
          <w:rFonts w:eastAsiaTheme="minorHAnsi"/>
          <w:sz w:val="28"/>
          <w:szCs w:val="28"/>
          <w:lang w:eastAsia="en-US"/>
        </w:rPr>
        <w:t xml:space="preserve"> </w:t>
      </w:r>
      <w:r w:rsidR="00A701C2">
        <w:rPr>
          <w:rFonts w:eastAsiaTheme="minorHAnsi"/>
          <w:sz w:val="28"/>
          <w:szCs w:val="28"/>
          <w:lang w:eastAsia="en-US"/>
        </w:rPr>
        <w:t>– фактический объем финансовых ресурсов, направленный на реализацию муниципальной программы и составляющих ее подпрограмм;</w:t>
      </w:r>
    </w:p>
    <w:p w14:paraId="1643AF91" w14:textId="77777777" w:rsidR="005C098C" w:rsidRPr="007473C2" w:rsidRDefault="005C098C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3DB31D40" w14:textId="062D08B6" w:rsidR="00E13366" w:rsidRPr="006A0F4B" w:rsidRDefault="00311F05" w:rsidP="00E13366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  <w:r w:rsidRPr="006A0F4B">
        <w:rPr>
          <w:rFonts w:eastAsiaTheme="minorHAnsi"/>
          <w:sz w:val="28"/>
          <w:szCs w:val="28"/>
          <w:lang w:eastAsia="en-US"/>
        </w:rPr>
        <w:t xml:space="preserve"> </w:t>
      </w:r>
      <w:r w:rsidR="00E13366" w:rsidRPr="006A0F4B">
        <w:rPr>
          <w:rFonts w:eastAsiaTheme="minorHAnsi"/>
          <w:sz w:val="28"/>
          <w:szCs w:val="28"/>
          <w:lang w:eastAsia="en-US"/>
        </w:rPr>
        <w:t>(</w:t>
      </w:r>
      <w:r w:rsidR="003F1A6A">
        <w:rPr>
          <w:sz w:val="28"/>
          <w:szCs w:val="28"/>
        </w:rPr>
        <w:t>342 801</w:t>
      </w:r>
      <w:r w:rsidR="003F1A6A" w:rsidRPr="006A0F4B">
        <w:rPr>
          <w:sz w:val="28"/>
          <w:szCs w:val="28"/>
        </w:rPr>
        <w:t>,</w:t>
      </w:r>
      <w:r w:rsidR="003F1A6A">
        <w:rPr>
          <w:sz w:val="28"/>
          <w:szCs w:val="28"/>
        </w:rPr>
        <w:t xml:space="preserve">90 </w:t>
      </w:r>
      <w:r w:rsidR="003F1A6A" w:rsidRPr="006A0F4B">
        <w:rPr>
          <w:rFonts w:eastAsiaTheme="minorHAnsi"/>
          <w:sz w:val="28"/>
          <w:szCs w:val="28"/>
          <w:lang w:eastAsia="en-US"/>
        </w:rPr>
        <w:t>/</w:t>
      </w:r>
      <w:r w:rsidR="003F1A6A">
        <w:rPr>
          <w:rFonts w:eastAsiaTheme="minorHAnsi"/>
          <w:sz w:val="28"/>
          <w:szCs w:val="28"/>
          <w:lang w:eastAsia="en-US"/>
        </w:rPr>
        <w:t xml:space="preserve"> </w:t>
      </w:r>
      <w:r w:rsidR="00106E4D">
        <w:rPr>
          <w:sz w:val="28"/>
          <w:szCs w:val="28"/>
        </w:rPr>
        <w:t xml:space="preserve">379 </w:t>
      </w:r>
      <w:r w:rsidR="003F1A6A">
        <w:rPr>
          <w:sz w:val="28"/>
          <w:szCs w:val="28"/>
        </w:rPr>
        <w:t>3</w:t>
      </w:r>
      <w:r w:rsidR="00106E4D">
        <w:rPr>
          <w:sz w:val="28"/>
          <w:szCs w:val="28"/>
        </w:rPr>
        <w:t>09</w:t>
      </w:r>
      <w:r w:rsidR="006A0F4B" w:rsidRPr="006A0F4B">
        <w:rPr>
          <w:sz w:val="28"/>
          <w:szCs w:val="28"/>
        </w:rPr>
        <w:t>,</w:t>
      </w:r>
      <w:r w:rsidR="00106E4D">
        <w:rPr>
          <w:sz w:val="28"/>
          <w:szCs w:val="28"/>
        </w:rPr>
        <w:t>60</w:t>
      </w:r>
      <w:r w:rsidR="00E13366" w:rsidRPr="006A0F4B">
        <w:rPr>
          <w:rFonts w:eastAsiaTheme="minorHAnsi"/>
          <w:sz w:val="28"/>
          <w:szCs w:val="28"/>
          <w:lang w:eastAsia="en-US"/>
        </w:rPr>
        <w:t xml:space="preserve">) = </w:t>
      </w:r>
      <w:r w:rsidR="003F1A6A">
        <w:rPr>
          <w:rFonts w:eastAsiaTheme="minorHAnsi"/>
          <w:b/>
          <w:sz w:val="28"/>
          <w:szCs w:val="28"/>
          <w:lang w:eastAsia="en-US"/>
        </w:rPr>
        <w:t>0</w:t>
      </w:r>
      <w:r w:rsidR="00521647" w:rsidRPr="006A0F4B">
        <w:rPr>
          <w:rFonts w:eastAsiaTheme="minorHAnsi"/>
          <w:b/>
          <w:sz w:val="28"/>
          <w:szCs w:val="28"/>
          <w:lang w:eastAsia="en-US"/>
        </w:rPr>
        <w:t>,</w:t>
      </w:r>
      <w:r w:rsidR="003F1A6A">
        <w:rPr>
          <w:rFonts w:eastAsiaTheme="minorHAnsi"/>
          <w:b/>
          <w:sz w:val="28"/>
          <w:szCs w:val="28"/>
          <w:lang w:eastAsia="en-US"/>
        </w:rPr>
        <w:t>9</w:t>
      </w:r>
      <w:r w:rsidR="00106E4D">
        <w:rPr>
          <w:rFonts w:eastAsiaTheme="minorHAnsi"/>
          <w:b/>
          <w:sz w:val="28"/>
          <w:szCs w:val="28"/>
          <w:lang w:eastAsia="en-US"/>
        </w:rPr>
        <w:t>0</w:t>
      </w:r>
    </w:p>
    <w:p w14:paraId="17785C7F" w14:textId="77777777" w:rsidR="005C098C" w:rsidRPr="00AA582E" w:rsidRDefault="005C098C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sz w:val="28"/>
          <w:szCs w:val="28"/>
          <w:u w:val="single"/>
          <w:lang w:eastAsia="en-US"/>
        </w:rPr>
      </w:pPr>
    </w:p>
    <w:p w14:paraId="7F813565" w14:textId="77777777" w:rsidR="005C098C" w:rsidRPr="00AA582E" w:rsidRDefault="005C098C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u w:val="single"/>
          <w:lang w:eastAsia="en-US"/>
        </w:rPr>
      </w:pPr>
      <w:r w:rsidRPr="00AA582E">
        <w:rPr>
          <w:rFonts w:eastAsiaTheme="minorHAnsi"/>
          <w:sz w:val="28"/>
          <w:szCs w:val="28"/>
          <w:u w:val="single"/>
          <w:lang w:eastAsia="en-US"/>
        </w:rPr>
        <w:t xml:space="preserve">Эффективность реализации подпрограммы </w:t>
      </w:r>
      <w:r>
        <w:rPr>
          <w:rFonts w:eastAsiaTheme="minorHAnsi"/>
          <w:sz w:val="28"/>
          <w:szCs w:val="28"/>
          <w:u w:val="single"/>
          <w:lang w:eastAsia="en-US"/>
        </w:rPr>
        <w:t>1</w:t>
      </w:r>
      <w:r w:rsidRPr="00AA582E">
        <w:rPr>
          <w:rFonts w:eastAsiaTheme="minorHAnsi"/>
          <w:sz w:val="28"/>
          <w:szCs w:val="28"/>
          <w:u w:val="single"/>
          <w:lang w:eastAsia="en-US"/>
        </w:rPr>
        <w:t>:</w:t>
      </w:r>
    </w:p>
    <w:p w14:paraId="1AEA6BEA" w14:textId="77777777" w:rsidR="005C098C" w:rsidRPr="00AA582E" w:rsidRDefault="005C098C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2E3AAC2D" w14:textId="3F6F2FBE" w:rsidR="005C098C" w:rsidRPr="003F1A6A" w:rsidRDefault="005C098C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  <w:r w:rsidRPr="003F1A6A">
        <w:rPr>
          <w:rFonts w:eastAsiaTheme="minorHAnsi"/>
          <w:b/>
          <w:bCs/>
          <w:sz w:val="28"/>
          <w:szCs w:val="28"/>
          <w:lang w:eastAsia="en-US"/>
        </w:rPr>
        <w:t xml:space="preserve"> (</w:t>
      </w:r>
      <w:r w:rsidR="00CE6B03" w:rsidRPr="003F1A6A">
        <w:rPr>
          <w:rFonts w:eastAsiaTheme="minorHAnsi"/>
          <w:b/>
          <w:bCs/>
          <w:sz w:val="28"/>
          <w:szCs w:val="28"/>
          <w:lang w:eastAsia="en-US"/>
        </w:rPr>
        <w:t>1</w:t>
      </w:r>
      <w:r w:rsidR="00A746E4" w:rsidRPr="003F1A6A">
        <w:rPr>
          <w:rFonts w:eastAsiaTheme="minorHAnsi"/>
          <w:b/>
          <w:bCs/>
          <w:sz w:val="28"/>
          <w:szCs w:val="28"/>
          <w:lang w:eastAsia="en-US"/>
        </w:rPr>
        <w:t>,</w:t>
      </w:r>
      <w:r w:rsidR="003F1A6A" w:rsidRPr="003F1A6A">
        <w:rPr>
          <w:rFonts w:eastAsiaTheme="minorHAnsi"/>
          <w:b/>
          <w:bCs/>
          <w:sz w:val="28"/>
          <w:szCs w:val="28"/>
          <w:lang w:eastAsia="en-US"/>
        </w:rPr>
        <w:t>02</w:t>
      </w:r>
      <w:r w:rsidR="00E13366" w:rsidRPr="003F1A6A">
        <w:rPr>
          <w:rFonts w:eastAsiaTheme="minorHAnsi"/>
          <w:b/>
          <w:bCs/>
          <w:sz w:val="28"/>
          <w:szCs w:val="28"/>
          <w:lang w:eastAsia="en-US"/>
        </w:rPr>
        <w:t xml:space="preserve">* </w:t>
      </w:r>
      <w:r w:rsidR="006A0F4B" w:rsidRPr="003F1A6A">
        <w:rPr>
          <w:rFonts w:eastAsiaTheme="minorHAnsi"/>
          <w:b/>
          <w:bCs/>
          <w:sz w:val="28"/>
          <w:szCs w:val="28"/>
          <w:lang w:eastAsia="en-US"/>
        </w:rPr>
        <w:t>0</w:t>
      </w:r>
      <w:r w:rsidR="00521647" w:rsidRPr="003F1A6A">
        <w:rPr>
          <w:rFonts w:eastAsiaTheme="minorHAnsi"/>
          <w:b/>
          <w:bCs/>
          <w:sz w:val="28"/>
          <w:szCs w:val="28"/>
          <w:lang w:eastAsia="en-US"/>
        </w:rPr>
        <w:t>,</w:t>
      </w:r>
      <w:r w:rsidR="00FD58B6" w:rsidRPr="003F1A6A">
        <w:rPr>
          <w:rFonts w:eastAsiaTheme="minorHAnsi"/>
          <w:b/>
          <w:bCs/>
          <w:sz w:val="28"/>
          <w:szCs w:val="28"/>
          <w:lang w:eastAsia="en-US"/>
        </w:rPr>
        <w:t>9</w:t>
      </w:r>
      <w:r w:rsidR="003F1A6A" w:rsidRPr="003F1A6A">
        <w:rPr>
          <w:rFonts w:eastAsiaTheme="minorHAnsi"/>
          <w:b/>
          <w:bCs/>
          <w:sz w:val="28"/>
          <w:szCs w:val="28"/>
          <w:lang w:eastAsia="en-US"/>
        </w:rPr>
        <w:t>0</w:t>
      </w:r>
      <w:r w:rsidRPr="003F1A6A">
        <w:rPr>
          <w:rFonts w:eastAsiaTheme="minorHAnsi"/>
          <w:b/>
          <w:bCs/>
          <w:sz w:val="28"/>
          <w:szCs w:val="28"/>
          <w:lang w:eastAsia="en-US"/>
        </w:rPr>
        <w:t xml:space="preserve">) = </w:t>
      </w:r>
      <w:r w:rsidR="003F1A6A" w:rsidRPr="003F1A6A">
        <w:rPr>
          <w:rFonts w:eastAsiaTheme="minorHAnsi"/>
          <w:b/>
          <w:bCs/>
          <w:sz w:val="28"/>
          <w:szCs w:val="28"/>
          <w:lang w:eastAsia="en-US"/>
        </w:rPr>
        <w:t>0</w:t>
      </w:r>
      <w:r w:rsidR="00521647" w:rsidRPr="003F1A6A">
        <w:rPr>
          <w:rFonts w:eastAsiaTheme="minorHAnsi"/>
          <w:b/>
          <w:bCs/>
          <w:sz w:val="28"/>
          <w:szCs w:val="28"/>
          <w:lang w:eastAsia="en-US"/>
        </w:rPr>
        <w:t>,</w:t>
      </w:r>
      <w:r w:rsidR="003F1A6A" w:rsidRPr="003F1A6A">
        <w:rPr>
          <w:rFonts w:eastAsiaTheme="minorHAnsi"/>
          <w:b/>
          <w:bCs/>
          <w:sz w:val="28"/>
          <w:szCs w:val="28"/>
          <w:lang w:eastAsia="en-US"/>
        </w:rPr>
        <w:t>92</w:t>
      </w:r>
    </w:p>
    <w:p w14:paraId="1BEC0EB8" w14:textId="77777777" w:rsidR="005C098C" w:rsidRPr="00AA582E" w:rsidRDefault="005C098C" w:rsidP="005C098C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</w:p>
    <w:p w14:paraId="49FD708D" w14:textId="376004C5" w:rsidR="005C098C" w:rsidRDefault="005C098C" w:rsidP="00761C0A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  <w:lang w:eastAsia="en-US"/>
        </w:rPr>
      </w:pPr>
      <w:r w:rsidRPr="00BB0764">
        <w:rPr>
          <w:bCs/>
          <w:sz w:val="28"/>
          <w:szCs w:val="28"/>
          <w:lang w:eastAsia="en-US"/>
        </w:rPr>
        <w:t>В соответствии с Порядком проведения оценки эффективности реализации муниципальных программ города Усолье-Сибирское, утвержденным постановлением администра</w:t>
      </w:r>
      <w:r>
        <w:rPr>
          <w:bCs/>
          <w:sz w:val="28"/>
          <w:szCs w:val="28"/>
          <w:lang w:eastAsia="en-US"/>
        </w:rPr>
        <w:t>ции города Усолье-Сибирское от 01</w:t>
      </w:r>
      <w:r w:rsidRPr="00BB0764">
        <w:rPr>
          <w:bCs/>
          <w:sz w:val="28"/>
          <w:szCs w:val="28"/>
          <w:lang w:eastAsia="en-US"/>
        </w:rPr>
        <w:t>.0</w:t>
      </w:r>
      <w:r>
        <w:rPr>
          <w:bCs/>
          <w:sz w:val="28"/>
          <w:szCs w:val="28"/>
          <w:lang w:eastAsia="en-US"/>
        </w:rPr>
        <w:t>8</w:t>
      </w:r>
      <w:r w:rsidRPr="00BB0764">
        <w:rPr>
          <w:bCs/>
          <w:sz w:val="28"/>
          <w:szCs w:val="28"/>
          <w:lang w:eastAsia="en-US"/>
        </w:rPr>
        <w:t>.201</w:t>
      </w:r>
      <w:r>
        <w:rPr>
          <w:bCs/>
          <w:sz w:val="28"/>
          <w:szCs w:val="28"/>
          <w:lang w:eastAsia="en-US"/>
        </w:rPr>
        <w:t>9</w:t>
      </w:r>
      <w:r w:rsidRPr="00BB0764">
        <w:rPr>
          <w:bCs/>
          <w:sz w:val="28"/>
          <w:szCs w:val="28"/>
          <w:lang w:eastAsia="en-US"/>
        </w:rPr>
        <w:t xml:space="preserve"> г. № 1</w:t>
      </w:r>
      <w:r>
        <w:rPr>
          <w:bCs/>
          <w:sz w:val="28"/>
          <w:szCs w:val="28"/>
          <w:lang w:eastAsia="en-US"/>
        </w:rPr>
        <w:t>901</w:t>
      </w:r>
      <w:r w:rsidRPr="00BB0764">
        <w:rPr>
          <w:bCs/>
          <w:sz w:val="28"/>
          <w:szCs w:val="28"/>
          <w:lang w:eastAsia="en-US"/>
        </w:rPr>
        <w:t xml:space="preserve">, согласно критериям оценки эффективности, </w:t>
      </w:r>
      <w:r w:rsidR="00CE6B03">
        <w:rPr>
          <w:bCs/>
          <w:sz w:val="28"/>
          <w:szCs w:val="28"/>
          <w:lang w:eastAsia="en-US"/>
        </w:rPr>
        <w:t xml:space="preserve">уровень эффективности </w:t>
      </w:r>
      <w:r w:rsidRPr="00BB0764">
        <w:rPr>
          <w:bCs/>
          <w:sz w:val="28"/>
          <w:szCs w:val="28"/>
          <w:lang w:eastAsia="en-US"/>
        </w:rPr>
        <w:t xml:space="preserve">подпрограммы 1 </w:t>
      </w:r>
      <w:r w:rsidR="00FD58B6">
        <w:rPr>
          <w:bCs/>
          <w:sz w:val="28"/>
          <w:szCs w:val="28"/>
          <w:lang w:eastAsia="en-US"/>
        </w:rPr>
        <w:t>эффективный</w:t>
      </w:r>
      <w:r w:rsidRPr="007473C2">
        <w:rPr>
          <w:bCs/>
          <w:sz w:val="28"/>
          <w:szCs w:val="28"/>
          <w:lang w:eastAsia="en-US"/>
        </w:rPr>
        <w:t>.</w:t>
      </w:r>
    </w:p>
    <w:p w14:paraId="1AD3A48C" w14:textId="77777777" w:rsidR="00761C0A" w:rsidRPr="00761C0A" w:rsidRDefault="00761C0A" w:rsidP="00761C0A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  <w:lang w:eastAsia="en-US"/>
        </w:rPr>
      </w:pPr>
    </w:p>
    <w:p w14:paraId="445C41BC" w14:textId="43836058" w:rsidR="005E1902" w:rsidRPr="00AA582E" w:rsidRDefault="005E1902" w:rsidP="00870606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 xml:space="preserve">2. </w:t>
      </w:r>
      <w:r w:rsidRPr="000E4014">
        <w:rPr>
          <w:rFonts w:eastAsiaTheme="minorHAnsi"/>
          <w:sz w:val="28"/>
          <w:szCs w:val="28"/>
          <w:lang w:eastAsia="en-US"/>
        </w:rPr>
        <w:t>Для оце</w:t>
      </w:r>
      <w:r w:rsidR="00FF522A" w:rsidRPr="000E4014">
        <w:rPr>
          <w:rFonts w:eastAsiaTheme="minorHAnsi"/>
          <w:sz w:val="28"/>
          <w:szCs w:val="28"/>
          <w:lang w:eastAsia="en-US"/>
        </w:rPr>
        <w:t xml:space="preserve">нки эффективности подпрограммы </w:t>
      </w:r>
      <w:r w:rsidR="003A38C0">
        <w:rPr>
          <w:rFonts w:eastAsiaTheme="minorHAnsi"/>
          <w:sz w:val="28"/>
          <w:szCs w:val="28"/>
          <w:lang w:eastAsia="en-US"/>
        </w:rPr>
        <w:t xml:space="preserve">2 </w:t>
      </w:r>
      <w:r w:rsidRPr="00761C0A">
        <w:rPr>
          <w:rFonts w:eastAsiaTheme="minorHAnsi"/>
          <w:b/>
          <w:sz w:val="28"/>
          <w:szCs w:val="28"/>
          <w:lang w:eastAsia="en-US"/>
        </w:rPr>
        <w:t>«</w:t>
      </w:r>
      <w:r w:rsidRPr="00761C0A">
        <w:rPr>
          <w:b/>
          <w:color w:val="000000"/>
          <w:sz w:val="28"/>
          <w:szCs w:val="28"/>
          <w:lang w:eastAsia="en-US"/>
        </w:rPr>
        <w:t>П</w:t>
      </w:r>
      <w:r w:rsidRPr="00761C0A">
        <w:rPr>
          <w:b/>
          <w:sz w:val="28"/>
          <w:szCs w:val="28"/>
        </w:rPr>
        <w:t>рофилактика безнадзорности и правонарушений несовершеннолетних</w:t>
      </w:r>
      <w:r w:rsidRPr="00761C0A">
        <w:rPr>
          <w:rFonts w:eastAsiaTheme="minorHAnsi"/>
          <w:b/>
          <w:sz w:val="28"/>
          <w:szCs w:val="28"/>
          <w:lang w:eastAsia="en-US"/>
        </w:rPr>
        <w:t>» на 201</w:t>
      </w:r>
      <w:r w:rsidR="00D76EEC" w:rsidRPr="00761C0A">
        <w:rPr>
          <w:rFonts w:eastAsiaTheme="minorHAnsi"/>
          <w:b/>
          <w:sz w:val="28"/>
          <w:szCs w:val="28"/>
          <w:lang w:eastAsia="en-US"/>
        </w:rPr>
        <w:t>9</w:t>
      </w:r>
      <w:r w:rsidRPr="00761C0A">
        <w:rPr>
          <w:rFonts w:eastAsiaTheme="minorHAnsi"/>
          <w:b/>
          <w:sz w:val="28"/>
          <w:szCs w:val="28"/>
          <w:lang w:eastAsia="en-US"/>
        </w:rPr>
        <w:t>-202</w:t>
      </w:r>
      <w:r w:rsidR="00106E4D">
        <w:rPr>
          <w:rFonts w:eastAsiaTheme="minorHAnsi"/>
          <w:b/>
          <w:sz w:val="28"/>
          <w:szCs w:val="28"/>
          <w:lang w:eastAsia="en-US"/>
        </w:rPr>
        <w:t>7</w:t>
      </w:r>
      <w:r w:rsidRPr="00761C0A">
        <w:rPr>
          <w:rFonts w:eastAsiaTheme="minorHAnsi"/>
          <w:b/>
          <w:sz w:val="28"/>
          <w:szCs w:val="28"/>
          <w:lang w:eastAsia="en-US"/>
        </w:rPr>
        <w:t xml:space="preserve"> годы</w:t>
      </w:r>
      <w:r w:rsidRPr="00AA582E">
        <w:rPr>
          <w:rFonts w:eastAsiaTheme="minorHAnsi"/>
          <w:sz w:val="28"/>
          <w:szCs w:val="28"/>
          <w:lang w:eastAsia="en-US"/>
        </w:rPr>
        <w:t xml:space="preserve"> (далее – подпрограмма </w:t>
      </w:r>
      <w:r w:rsidR="00C04752">
        <w:rPr>
          <w:rFonts w:eastAsiaTheme="minorHAnsi"/>
          <w:sz w:val="28"/>
          <w:szCs w:val="28"/>
          <w:lang w:eastAsia="en-US"/>
        </w:rPr>
        <w:t>2</w:t>
      </w:r>
      <w:r w:rsidRPr="00AA582E">
        <w:rPr>
          <w:rFonts w:eastAsiaTheme="minorHAnsi"/>
          <w:sz w:val="28"/>
          <w:szCs w:val="28"/>
          <w:lang w:eastAsia="en-US"/>
        </w:rPr>
        <w:t>) в перечень показателей включен</w:t>
      </w:r>
      <w:r w:rsidR="00C13F9C">
        <w:rPr>
          <w:rFonts w:eastAsiaTheme="minorHAnsi"/>
          <w:sz w:val="28"/>
          <w:szCs w:val="28"/>
          <w:lang w:eastAsia="en-US"/>
        </w:rPr>
        <w:t xml:space="preserve"> 1</w:t>
      </w:r>
      <w:r w:rsidRPr="00AA582E">
        <w:rPr>
          <w:rFonts w:eastAsiaTheme="minorHAnsi"/>
          <w:sz w:val="28"/>
          <w:szCs w:val="28"/>
          <w:lang w:eastAsia="en-US"/>
        </w:rPr>
        <w:t xml:space="preserve"> целев</w:t>
      </w:r>
      <w:r w:rsidR="00C13F9C">
        <w:rPr>
          <w:rFonts w:eastAsiaTheme="minorHAnsi"/>
          <w:sz w:val="28"/>
          <w:szCs w:val="28"/>
          <w:lang w:eastAsia="en-US"/>
        </w:rPr>
        <w:t>ой</w:t>
      </w:r>
      <w:r w:rsidRPr="00AA582E">
        <w:rPr>
          <w:rFonts w:eastAsiaTheme="minorHAnsi"/>
          <w:sz w:val="28"/>
          <w:szCs w:val="28"/>
          <w:lang w:eastAsia="en-US"/>
        </w:rPr>
        <w:t xml:space="preserve"> показател</w:t>
      </w:r>
      <w:r w:rsidR="00C13F9C">
        <w:rPr>
          <w:rFonts w:eastAsiaTheme="minorHAnsi"/>
          <w:sz w:val="28"/>
          <w:szCs w:val="28"/>
          <w:lang w:eastAsia="en-US"/>
        </w:rPr>
        <w:t>ь</w:t>
      </w:r>
      <w:r w:rsidRPr="00AA582E">
        <w:rPr>
          <w:rFonts w:eastAsiaTheme="minorHAnsi"/>
          <w:sz w:val="28"/>
          <w:szCs w:val="28"/>
          <w:lang w:eastAsia="en-US"/>
        </w:rPr>
        <w:t>,</w:t>
      </w:r>
      <w:r w:rsidRPr="00AA582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AA582E">
        <w:rPr>
          <w:rFonts w:eastAsiaTheme="minorHAnsi"/>
          <w:sz w:val="28"/>
          <w:szCs w:val="28"/>
          <w:lang w:eastAsia="en-US"/>
        </w:rPr>
        <w:t>необходимы</w:t>
      </w:r>
      <w:r w:rsidR="00C13F9C">
        <w:rPr>
          <w:rFonts w:eastAsiaTheme="minorHAnsi"/>
          <w:sz w:val="28"/>
          <w:szCs w:val="28"/>
          <w:lang w:eastAsia="en-US"/>
        </w:rPr>
        <w:t>й</w:t>
      </w:r>
      <w:r w:rsidRPr="00AA582E">
        <w:rPr>
          <w:rFonts w:eastAsiaTheme="minorHAnsi"/>
          <w:sz w:val="28"/>
          <w:szCs w:val="28"/>
          <w:lang w:eastAsia="en-US"/>
        </w:rPr>
        <w:t xml:space="preserve"> для комплексного анализа основных направлений.</w:t>
      </w:r>
    </w:p>
    <w:p w14:paraId="086ADD03" w14:textId="77777777" w:rsidR="003A38C0" w:rsidRDefault="005E1902" w:rsidP="00A701C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45041">
        <w:rPr>
          <w:rFonts w:eastAsiaTheme="minorHAnsi"/>
          <w:sz w:val="28"/>
          <w:szCs w:val="28"/>
          <w:lang w:eastAsia="en-US"/>
        </w:rPr>
        <w:t xml:space="preserve">Оценка степени достижения цели и решения задач подпрограммы </w:t>
      </w:r>
      <w:r w:rsidR="00C04752" w:rsidRPr="00845041">
        <w:rPr>
          <w:rFonts w:eastAsiaTheme="minorHAnsi"/>
          <w:sz w:val="28"/>
          <w:szCs w:val="28"/>
          <w:lang w:eastAsia="en-US"/>
        </w:rPr>
        <w:t>2</w:t>
      </w:r>
      <w:r w:rsidRPr="00AA582E">
        <w:rPr>
          <w:rFonts w:eastAsiaTheme="minorHAnsi"/>
          <w:sz w:val="28"/>
          <w:szCs w:val="28"/>
          <w:lang w:eastAsia="en-US"/>
        </w:rPr>
        <w:t xml:space="preserve"> определяется путем сопоставления фактически достигнут</w:t>
      </w:r>
      <w:r w:rsidR="000E4014">
        <w:rPr>
          <w:rFonts w:eastAsiaTheme="minorHAnsi"/>
          <w:sz w:val="28"/>
          <w:szCs w:val="28"/>
          <w:lang w:eastAsia="en-US"/>
        </w:rPr>
        <w:t>ого</w:t>
      </w:r>
      <w:r w:rsidRPr="00AA582E">
        <w:rPr>
          <w:rFonts w:eastAsiaTheme="minorHAnsi"/>
          <w:sz w:val="28"/>
          <w:szCs w:val="28"/>
          <w:lang w:eastAsia="en-US"/>
        </w:rPr>
        <w:t xml:space="preserve"> значени</w:t>
      </w:r>
      <w:r w:rsidR="000E4014">
        <w:rPr>
          <w:rFonts w:eastAsiaTheme="minorHAnsi"/>
          <w:sz w:val="28"/>
          <w:szCs w:val="28"/>
          <w:lang w:eastAsia="en-US"/>
        </w:rPr>
        <w:t>я</w:t>
      </w:r>
      <w:r w:rsidRPr="00AA582E">
        <w:rPr>
          <w:rFonts w:eastAsiaTheme="minorHAnsi"/>
          <w:sz w:val="28"/>
          <w:szCs w:val="28"/>
          <w:lang w:eastAsia="en-US"/>
        </w:rPr>
        <w:t xml:space="preserve"> показател</w:t>
      </w:r>
      <w:r w:rsidR="000E4014">
        <w:rPr>
          <w:rFonts w:eastAsiaTheme="minorHAnsi"/>
          <w:sz w:val="28"/>
          <w:szCs w:val="28"/>
          <w:lang w:eastAsia="en-US"/>
        </w:rPr>
        <w:t>я</w:t>
      </w:r>
      <w:r w:rsidRPr="00AA582E">
        <w:rPr>
          <w:rFonts w:eastAsiaTheme="minorHAnsi"/>
          <w:sz w:val="28"/>
          <w:szCs w:val="28"/>
          <w:lang w:eastAsia="en-US"/>
        </w:rPr>
        <w:t xml:space="preserve"> </w:t>
      </w:r>
      <w:r w:rsidR="00FE1176" w:rsidRPr="00AA582E">
        <w:rPr>
          <w:rFonts w:eastAsiaTheme="minorHAnsi"/>
          <w:sz w:val="28"/>
          <w:szCs w:val="28"/>
          <w:lang w:eastAsia="en-US"/>
        </w:rPr>
        <w:t>подпрограммы и</w:t>
      </w:r>
      <w:r w:rsidRPr="00AA582E">
        <w:rPr>
          <w:rFonts w:eastAsiaTheme="minorHAnsi"/>
          <w:sz w:val="28"/>
          <w:szCs w:val="28"/>
          <w:lang w:eastAsia="en-US"/>
        </w:rPr>
        <w:t xml:space="preserve"> </w:t>
      </w:r>
      <w:r w:rsidR="000E4014">
        <w:rPr>
          <w:rFonts w:eastAsiaTheme="minorHAnsi"/>
          <w:sz w:val="28"/>
          <w:szCs w:val="28"/>
          <w:lang w:eastAsia="en-US"/>
        </w:rPr>
        <w:t>его</w:t>
      </w:r>
      <w:r w:rsidRPr="00AA582E">
        <w:rPr>
          <w:rFonts w:eastAsiaTheme="minorHAnsi"/>
          <w:sz w:val="28"/>
          <w:szCs w:val="28"/>
          <w:lang w:eastAsia="en-US"/>
        </w:rPr>
        <w:t xml:space="preserve"> планов</w:t>
      </w:r>
      <w:r w:rsidR="000E4014">
        <w:rPr>
          <w:rFonts w:eastAsiaTheme="minorHAnsi"/>
          <w:sz w:val="28"/>
          <w:szCs w:val="28"/>
          <w:lang w:eastAsia="en-US"/>
        </w:rPr>
        <w:t>ого</w:t>
      </w:r>
      <w:r w:rsidRPr="00AA582E">
        <w:rPr>
          <w:rFonts w:eastAsiaTheme="minorHAnsi"/>
          <w:sz w:val="28"/>
          <w:szCs w:val="28"/>
          <w:lang w:eastAsia="en-US"/>
        </w:rPr>
        <w:t xml:space="preserve"> значени</w:t>
      </w:r>
      <w:r w:rsidR="000E4014">
        <w:rPr>
          <w:rFonts w:eastAsiaTheme="minorHAnsi"/>
          <w:sz w:val="28"/>
          <w:szCs w:val="28"/>
          <w:lang w:eastAsia="en-US"/>
        </w:rPr>
        <w:t>я</w:t>
      </w:r>
      <w:r w:rsidRPr="00AA582E">
        <w:rPr>
          <w:rFonts w:eastAsiaTheme="minorHAnsi"/>
          <w:sz w:val="28"/>
          <w:szCs w:val="28"/>
          <w:lang w:eastAsia="en-US"/>
        </w:rPr>
        <w:t>:</w:t>
      </w:r>
      <w:r w:rsidR="00A701C2">
        <w:rPr>
          <w:rFonts w:eastAsiaTheme="minorHAnsi"/>
          <w:sz w:val="28"/>
          <w:szCs w:val="28"/>
          <w:lang w:eastAsia="en-US"/>
        </w:rPr>
        <w:t xml:space="preserve"> </w:t>
      </w:r>
    </w:p>
    <w:p w14:paraId="44703870" w14:textId="77777777" w:rsidR="003A38C0" w:rsidRDefault="003A38C0" w:rsidP="00A701C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5A4D35A8" w14:textId="534FA299" w:rsidR="00D76EEC" w:rsidRPr="001D43EC" w:rsidRDefault="00B55753" w:rsidP="00A701C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D43EC">
        <w:rPr>
          <w:rFonts w:eastAsiaTheme="minorHAnsi"/>
          <w:sz w:val="28"/>
          <w:szCs w:val="28"/>
          <w:lang w:eastAsia="en-US"/>
        </w:rPr>
        <w:t>1</w:t>
      </w:r>
      <w:r w:rsidR="006A0F4B" w:rsidRPr="001D43EC">
        <w:rPr>
          <w:rFonts w:eastAsiaTheme="minorHAnsi"/>
          <w:sz w:val="28"/>
          <w:szCs w:val="28"/>
          <w:lang w:eastAsia="en-US"/>
        </w:rPr>
        <w:t>4</w:t>
      </w:r>
      <w:r w:rsidR="00106E4D" w:rsidRPr="001D43EC">
        <w:rPr>
          <w:rFonts w:eastAsiaTheme="minorHAnsi"/>
          <w:sz w:val="28"/>
          <w:szCs w:val="28"/>
          <w:lang w:eastAsia="en-US"/>
        </w:rPr>
        <w:t>1</w:t>
      </w:r>
      <w:r w:rsidR="00C13F9C" w:rsidRPr="001D43EC">
        <w:rPr>
          <w:rFonts w:eastAsiaTheme="minorHAnsi"/>
          <w:sz w:val="28"/>
          <w:szCs w:val="28"/>
          <w:lang w:eastAsia="en-US"/>
        </w:rPr>
        <w:t>/</w:t>
      </w:r>
      <w:r w:rsidR="00D76EEC" w:rsidRPr="001D43EC">
        <w:rPr>
          <w:rFonts w:eastAsiaTheme="minorHAnsi"/>
          <w:sz w:val="28"/>
          <w:szCs w:val="28"/>
          <w:lang w:eastAsia="en-US"/>
        </w:rPr>
        <w:t>1</w:t>
      </w:r>
      <w:r w:rsidR="006A0F4B" w:rsidRPr="001D43EC">
        <w:rPr>
          <w:rFonts w:eastAsiaTheme="minorHAnsi"/>
          <w:sz w:val="28"/>
          <w:szCs w:val="28"/>
          <w:lang w:eastAsia="en-US"/>
        </w:rPr>
        <w:t>4</w:t>
      </w:r>
      <w:r w:rsidR="00106E4D" w:rsidRPr="001D43EC">
        <w:rPr>
          <w:rFonts w:eastAsiaTheme="minorHAnsi"/>
          <w:sz w:val="28"/>
          <w:szCs w:val="28"/>
          <w:lang w:eastAsia="en-US"/>
        </w:rPr>
        <w:t>1</w:t>
      </w:r>
      <w:r w:rsidR="005E1902" w:rsidRPr="001D43EC">
        <w:rPr>
          <w:rFonts w:eastAsiaTheme="minorHAnsi"/>
          <w:sz w:val="28"/>
          <w:szCs w:val="28"/>
          <w:lang w:eastAsia="en-US"/>
        </w:rPr>
        <w:t xml:space="preserve"> = </w:t>
      </w:r>
      <w:r w:rsidR="005E1902" w:rsidRPr="001D43EC">
        <w:rPr>
          <w:rFonts w:eastAsiaTheme="minorHAnsi"/>
          <w:b/>
          <w:sz w:val="28"/>
          <w:szCs w:val="28"/>
          <w:lang w:eastAsia="en-US"/>
        </w:rPr>
        <w:t>1</w:t>
      </w:r>
      <w:r w:rsidR="005D291A" w:rsidRPr="001D43EC">
        <w:rPr>
          <w:rFonts w:eastAsiaTheme="minorHAnsi"/>
          <w:b/>
          <w:sz w:val="28"/>
          <w:szCs w:val="28"/>
          <w:lang w:eastAsia="en-US"/>
        </w:rPr>
        <w:t>,0</w:t>
      </w:r>
      <w:r w:rsidR="004F4361" w:rsidRPr="001D43EC">
        <w:rPr>
          <w:rFonts w:eastAsiaTheme="minorHAnsi"/>
          <w:b/>
          <w:sz w:val="28"/>
          <w:szCs w:val="28"/>
          <w:lang w:eastAsia="en-US"/>
        </w:rPr>
        <w:t>0</w:t>
      </w:r>
    </w:p>
    <w:p w14:paraId="5BCEEB53" w14:textId="77777777" w:rsidR="008D20EB" w:rsidRDefault="00D76EEC" w:rsidP="00FF52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    </w:t>
      </w:r>
    </w:p>
    <w:p w14:paraId="3767EA19" w14:textId="77777777" w:rsidR="003A38C0" w:rsidRDefault="008D20EB" w:rsidP="00F8349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     </w:t>
      </w:r>
      <w:r w:rsidR="00583EE5">
        <w:rPr>
          <w:rFonts w:eastAsiaTheme="minorHAnsi"/>
          <w:sz w:val="28"/>
          <w:szCs w:val="28"/>
          <w:lang w:eastAsia="en-US"/>
        </w:rPr>
        <w:t xml:space="preserve"> </w:t>
      </w:r>
      <w:r w:rsidR="005E1902" w:rsidRPr="00845041">
        <w:rPr>
          <w:rFonts w:eastAsiaTheme="minorHAnsi"/>
          <w:sz w:val="28"/>
          <w:szCs w:val="28"/>
          <w:lang w:eastAsia="en-US"/>
        </w:rPr>
        <w:t>Оценка степени соответствия запланированному уровню затрат и эффективности использования средств,</w:t>
      </w:r>
      <w:r w:rsidR="005E1902" w:rsidRPr="00AA582E">
        <w:rPr>
          <w:rFonts w:eastAsiaTheme="minorHAnsi"/>
          <w:sz w:val="28"/>
          <w:szCs w:val="28"/>
          <w:lang w:eastAsia="en-US"/>
        </w:rPr>
        <w:t xml:space="preserve"> направленных на реализацию подпрограммы </w:t>
      </w:r>
      <w:r w:rsidR="00C04752">
        <w:rPr>
          <w:rFonts w:eastAsiaTheme="minorHAnsi"/>
          <w:sz w:val="28"/>
          <w:szCs w:val="28"/>
          <w:lang w:eastAsia="en-US"/>
        </w:rPr>
        <w:t>2</w:t>
      </w:r>
      <w:r w:rsidR="005E1902" w:rsidRPr="00AA582E">
        <w:rPr>
          <w:rFonts w:eastAsiaTheme="minorHAnsi"/>
          <w:sz w:val="28"/>
          <w:szCs w:val="28"/>
          <w:lang w:eastAsia="en-US"/>
        </w:rPr>
        <w:t xml:space="preserve">, определяется путем сопоставления </w:t>
      </w:r>
      <w:r w:rsidR="005E1902" w:rsidRPr="007473C2">
        <w:rPr>
          <w:rFonts w:eastAsiaTheme="minorHAnsi"/>
          <w:sz w:val="28"/>
          <w:szCs w:val="28"/>
          <w:lang w:eastAsia="en-US"/>
        </w:rPr>
        <w:t>фактических</w:t>
      </w:r>
      <w:r w:rsidR="00311F05" w:rsidRPr="007473C2">
        <w:rPr>
          <w:rFonts w:eastAsiaTheme="minorHAnsi"/>
          <w:sz w:val="28"/>
          <w:szCs w:val="28"/>
          <w:lang w:eastAsia="en-US"/>
        </w:rPr>
        <w:t xml:space="preserve"> и плановых</w:t>
      </w:r>
      <w:r w:rsidR="00311F05">
        <w:rPr>
          <w:rFonts w:eastAsiaTheme="minorHAnsi"/>
          <w:sz w:val="28"/>
          <w:szCs w:val="28"/>
          <w:lang w:eastAsia="en-US"/>
        </w:rPr>
        <w:t xml:space="preserve"> </w:t>
      </w:r>
      <w:r w:rsidR="005E1902" w:rsidRPr="00AA582E">
        <w:rPr>
          <w:rFonts w:eastAsiaTheme="minorHAnsi"/>
          <w:sz w:val="28"/>
          <w:szCs w:val="28"/>
          <w:lang w:eastAsia="en-US"/>
        </w:rPr>
        <w:t xml:space="preserve">объемов финансирования подпрограммы </w:t>
      </w:r>
      <w:r w:rsidR="00BD0C08">
        <w:rPr>
          <w:rFonts w:eastAsiaTheme="minorHAnsi"/>
          <w:sz w:val="28"/>
          <w:szCs w:val="28"/>
          <w:lang w:eastAsia="en-US"/>
        </w:rPr>
        <w:t>2</w:t>
      </w:r>
      <w:r w:rsidR="005E1902" w:rsidRPr="00AA582E">
        <w:rPr>
          <w:rFonts w:eastAsiaTheme="minorHAnsi"/>
          <w:sz w:val="28"/>
          <w:szCs w:val="28"/>
          <w:lang w:eastAsia="en-US"/>
        </w:rPr>
        <w:t>:</w:t>
      </w:r>
      <w:r w:rsidR="00F83496">
        <w:rPr>
          <w:rFonts w:eastAsiaTheme="minorHAnsi"/>
          <w:sz w:val="28"/>
          <w:szCs w:val="28"/>
          <w:lang w:eastAsia="en-US"/>
        </w:rPr>
        <w:t xml:space="preserve"> </w:t>
      </w:r>
    </w:p>
    <w:p w14:paraId="31EA0665" w14:textId="77777777" w:rsidR="003A38C0" w:rsidRDefault="003A38C0" w:rsidP="00F8349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14:paraId="10BE6F60" w14:textId="52856F54" w:rsidR="005E1902" w:rsidRPr="006A0F4B" w:rsidRDefault="003A38C0" w:rsidP="00F83496">
      <w:pPr>
        <w:autoSpaceDE w:val="0"/>
        <w:autoSpaceDN w:val="0"/>
        <w:adjustRightInd w:val="0"/>
        <w:jc w:val="both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      </w:t>
      </w:r>
      <w:r w:rsidR="009C76BC" w:rsidRPr="006A0F4B">
        <w:rPr>
          <w:rFonts w:eastAsiaTheme="minorHAnsi"/>
          <w:sz w:val="28"/>
          <w:szCs w:val="28"/>
          <w:lang w:eastAsia="en-US"/>
        </w:rPr>
        <w:t>(</w:t>
      </w:r>
      <w:r w:rsidR="00106E4D">
        <w:rPr>
          <w:sz w:val="28"/>
          <w:szCs w:val="28"/>
        </w:rPr>
        <w:t>315 264</w:t>
      </w:r>
      <w:r w:rsidR="006A0F4B" w:rsidRPr="006A0F4B">
        <w:rPr>
          <w:sz w:val="28"/>
          <w:szCs w:val="28"/>
        </w:rPr>
        <w:t>,</w:t>
      </w:r>
      <w:r w:rsidR="00106E4D">
        <w:rPr>
          <w:sz w:val="28"/>
          <w:szCs w:val="28"/>
        </w:rPr>
        <w:t>40</w:t>
      </w:r>
      <w:r w:rsidR="006A0F4B">
        <w:rPr>
          <w:sz w:val="28"/>
          <w:szCs w:val="28"/>
        </w:rPr>
        <w:t xml:space="preserve"> </w:t>
      </w:r>
      <w:r w:rsidR="005E1902" w:rsidRPr="006A0F4B">
        <w:rPr>
          <w:rFonts w:eastAsiaTheme="minorHAnsi"/>
          <w:sz w:val="28"/>
          <w:szCs w:val="28"/>
          <w:lang w:eastAsia="en-US"/>
        </w:rPr>
        <w:t>/</w:t>
      </w:r>
      <w:r w:rsidR="006A0F4B">
        <w:rPr>
          <w:rFonts w:eastAsiaTheme="minorHAnsi"/>
          <w:sz w:val="28"/>
          <w:szCs w:val="28"/>
          <w:lang w:eastAsia="en-US"/>
        </w:rPr>
        <w:t xml:space="preserve"> </w:t>
      </w:r>
      <w:r w:rsidR="00106E4D">
        <w:rPr>
          <w:sz w:val="28"/>
          <w:szCs w:val="28"/>
        </w:rPr>
        <w:t>315 264</w:t>
      </w:r>
      <w:r w:rsidR="00106E4D" w:rsidRPr="006A0F4B">
        <w:rPr>
          <w:sz w:val="28"/>
          <w:szCs w:val="28"/>
        </w:rPr>
        <w:t>,</w:t>
      </w:r>
      <w:r w:rsidR="00106E4D">
        <w:rPr>
          <w:sz w:val="28"/>
          <w:szCs w:val="28"/>
        </w:rPr>
        <w:t>40</w:t>
      </w:r>
      <w:r w:rsidR="005E1902" w:rsidRPr="006A0F4B">
        <w:rPr>
          <w:rFonts w:eastAsiaTheme="minorHAnsi"/>
          <w:sz w:val="28"/>
          <w:szCs w:val="28"/>
          <w:lang w:eastAsia="en-US"/>
        </w:rPr>
        <w:t xml:space="preserve">) = </w:t>
      </w:r>
      <w:r w:rsidR="004F4361" w:rsidRPr="006A0F4B">
        <w:rPr>
          <w:rFonts w:eastAsiaTheme="minorHAnsi"/>
          <w:b/>
          <w:sz w:val="28"/>
          <w:szCs w:val="28"/>
          <w:lang w:eastAsia="en-US"/>
        </w:rPr>
        <w:t>1,0</w:t>
      </w:r>
      <w:r w:rsidR="006A0F4B">
        <w:rPr>
          <w:rFonts w:eastAsiaTheme="minorHAnsi"/>
          <w:b/>
          <w:sz w:val="28"/>
          <w:szCs w:val="28"/>
          <w:lang w:eastAsia="en-US"/>
        </w:rPr>
        <w:t>0</w:t>
      </w:r>
    </w:p>
    <w:p w14:paraId="74C36168" w14:textId="77777777" w:rsidR="005E1902" w:rsidRPr="00AA582E" w:rsidRDefault="005E1902" w:rsidP="005E1902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sz w:val="28"/>
          <w:szCs w:val="28"/>
          <w:u w:val="single"/>
          <w:lang w:eastAsia="en-US"/>
        </w:rPr>
      </w:pPr>
    </w:p>
    <w:p w14:paraId="127AE814" w14:textId="77777777" w:rsidR="003A38C0" w:rsidRDefault="005E1902" w:rsidP="005E190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AA582E">
        <w:rPr>
          <w:rFonts w:eastAsiaTheme="minorHAnsi"/>
          <w:sz w:val="28"/>
          <w:szCs w:val="28"/>
          <w:u w:val="single"/>
          <w:lang w:eastAsia="en-US"/>
        </w:rPr>
        <w:t xml:space="preserve">Эффективность реализации подпрограммы </w:t>
      </w:r>
      <w:r w:rsidR="000C47A4">
        <w:rPr>
          <w:rFonts w:eastAsiaTheme="minorHAnsi"/>
          <w:sz w:val="28"/>
          <w:szCs w:val="28"/>
          <w:u w:val="single"/>
          <w:lang w:eastAsia="en-US"/>
        </w:rPr>
        <w:t>2</w:t>
      </w:r>
      <w:r w:rsidRPr="00AA582E">
        <w:rPr>
          <w:rFonts w:eastAsiaTheme="minorHAnsi"/>
          <w:sz w:val="28"/>
          <w:szCs w:val="28"/>
          <w:u w:val="single"/>
          <w:lang w:eastAsia="en-US"/>
        </w:rPr>
        <w:t>:</w:t>
      </w:r>
      <w:r w:rsidR="00F83496">
        <w:rPr>
          <w:rFonts w:eastAsiaTheme="minorHAnsi"/>
          <w:sz w:val="28"/>
          <w:szCs w:val="28"/>
          <w:u w:val="single"/>
          <w:lang w:eastAsia="en-US"/>
        </w:rPr>
        <w:t xml:space="preserve"> </w:t>
      </w:r>
      <w:r w:rsidRPr="00AA582E">
        <w:rPr>
          <w:rFonts w:eastAsiaTheme="minorHAnsi"/>
          <w:sz w:val="28"/>
          <w:szCs w:val="28"/>
          <w:lang w:eastAsia="en-US"/>
        </w:rPr>
        <w:t xml:space="preserve"> </w:t>
      </w:r>
    </w:p>
    <w:p w14:paraId="1C111CB3" w14:textId="77777777" w:rsidR="003A38C0" w:rsidRDefault="003A38C0" w:rsidP="005E190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77E164DD" w14:textId="1025FABF" w:rsidR="005E1902" w:rsidRPr="00AA582E" w:rsidRDefault="005E1902" w:rsidP="005E1902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  <w:r w:rsidRPr="00485E8E">
        <w:rPr>
          <w:rFonts w:eastAsiaTheme="minorHAnsi"/>
          <w:sz w:val="28"/>
          <w:szCs w:val="28"/>
          <w:lang w:eastAsia="en-US"/>
        </w:rPr>
        <w:t>(1</w:t>
      </w:r>
      <w:r w:rsidR="00F83496">
        <w:rPr>
          <w:rFonts w:eastAsiaTheme="minorHAnsi"/>
          <w:sz w:val="28"/>
          <w:szCs w:val="28"/>
          <w:lang w:eastAsia="en-US"/>
        </w:rPr>
        <w:t>,00</w:t>
      </w:r>
      <w:r w:rsidRPr="00485E8E">
        <w:rPr>
          <w:rFonts w:eastAsiaTheme="minorHAnsi"/>
          <w:sz w:val="28"/>
          <w:szCs w:val="28"/>
          <w:lang w:eastAsia="en-US"/>
        </w:rPr>
        <w:t xml:space="preserve"> * </w:t>
      </w:r>
      <w:r w:rsidR="004F4361">
        <w:rPr>
          <w:rFonts w:eastAsiaTheme="minorHAnsi"/>
          <w:sz w:val="28"/>
          <w:szCs w:val="28"/>
          <w:lang w:eastAsia="en-US"/>
        </w:rPr>
        <w:t>1,0</w:t>
      </w:r>
      <w:r w:rsidR="000C6FF0">
        <w:rPr>
          <w:rFonts w:eastAsiaTheme="minorHAnsi"/>
          <w:sz w:val="28"/>
          <w:szCs w:val="28"/>
          <w:lang w:eastAsia="en-US"/>
        </w:rPr>
        <w:t>0</w:t>
      </w:r>
      <w:r w:rsidRPr="00485E8E">
        <w:rPr>
          <w:rFonts w:eastAsiaTheme="minorHAnsi"/>
          <w:sz w:val="28"/>
          <w:szCs w:val="28"/>
          <w:lang w:eastAsia="en-US"/>
        </w:rPr>
        <w:t xml:space="preserve">) = </w:t>
      </w:r>
      <w:r w:rsidR="004F4361">
        <w:rPr>
          <w:rFonts w:eastAsiaTheme="minorHAnsi"/>
          <w:b/>
          <w:sz w:val="28"/>
          <w:szCs w:val="28"/>
          <w:lang w:eastAsia="en-US"/>
        </w:rPr>
        <w:t>1,0</w:t>
      </w:r>
      <w:r w:rsidR="00226790">
        <w:rPr>
          <w:rFonts w:eastAsiaTheme="minorHAnsi"/>
          <w:b/>
          <w:sz w:val="28"/>
          <w:szCs w:val="28"/>
          <w:lang w:eastAsia="en-US"/>
        </w:rPr>
        <w:t>0</w:t>
      </w:r>
    </w:p>
    <w:p w14:paraId="1CE75A37" w14:textId="77777777" w:rsidR="005E1902" w:rsidRPr="00AA582E" w:rsidRDefault="005E1902" w:rsidP="005E1902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</w:p>
    <w:p w14:paraId="727CA10E" w14:textId="77777777" w:rsidR="005E1902" w:rsidRPr="00BB0764" w:rsidRDefault="005E1902" w:rsidP="000D4007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  <w:lang w:eastAsia="en-US"/>
        </w:rPr>
      </w:pPr>
      <w:r w:rsidRPr="00BB0764">
        <w:rPr>
          <w:bCs/>
          <w:sz w:val="28"/>
          <w:szCs w:val="28"/>
          <w:lang w:eastAsia="en-US"/>
        </w:rPr>
        <w:t xml:space="preserve">В соответствии с Порядком проведения оценки эффективности реализации муниципальных программ города Усолье-Сибирское, утвержденным постановлением администрации города Усолье-Сибирское от </w:t>
      </w:r>
      <w:r w:rsidR="00A54347">
        <w:rPr>
          <w:bCs/>
          <w:sz w:val="28"/>
          <w:szCs w:val="28"/>
          <w:lang w:eastAsia="en-US"/>
        </w:rPr>
        <w:t>01</w:t>
      </w:r>
      <w:r w:rsidRPr="00BB0764">
        <w:rPr>
          <w:bCs/>
          <w:sz w:val="28"/>
          <w:szCs w:val="28"/>
          <w:lang w:eastAsia="en-US"/>
        </w:rPr>
        <w:t>.0</w:t>
      </w:r>
      <w:r w:rsidR="00A54347">
        <w:rPr>
          <w:bCs/>
          <w:sz w:val="28"/>
          <w:szCs w:val="28"/>
          <w:lang w:eastAsia="en-US"/>
        </w:rPr>
        <w:t>8</w:t>
      </w:r>
      <w:r w:rsidRPr="00BB0764">
        <w:rPr>
          <w:bCs/>
          <w:sz w:val="28"/>
          <w:szCs w:val="28"/>
          <w:lang w:eastAsia="en-US"/>
        </w:rPr>
        <w:t>.201</w:t>
      </w:r>
      <w:r w:rsidR="00A54347">
        <w:rPr>
          <w:bCs/>
          <w:sz w:val="28"/>
          <w:szCs w:val="28"/>
          <w:lang w:eastAsia="en-US"/>
        </w:rPr>
        <w:t>9</w:t>
      </w:r>
      <w:r w:rsidRPr="00BB0764">
        <w:rPr>
          <w:bCs/>
          <w:sz w:val="28"/>
          <w:szCs w:val="28"/>
          <w:lang w:eastAsia="en-US"/>
        </w:rPr>
        <w:t xml:space="preserve"> г. № </w:t>
      </w:r>
      <w:r w:rsidR="00A54347">
        <w:rPr>
          <w:bCs/>
          <w:sz w:val="28"/>
          <w:szCs w:val="28"/>
          <w:lang w:eastAsia="en-US"/>
        </w:rPr>
        <w:t>1901</w:t>
      </w:r>
      <w:r w:rsidRPr="003439C9">
        <w:rPr>
          <w:bCs/>
          <w:sz w:val="28"/>
          <w:szCs w:val="28"/>
          <w:lang w:eastAsia="en-US"/>
        </w:rPr>
        <w:t>,</w:t>
      </w:r>
      <w:r w:rsidRPr="00BB0764">
        <w:rPr>
          <w:bCs/>
          <w:sz w:val="28"/>
          <w:szCs w:val="28"/>
          <w:lang w:eastAsia="en-US"/>
        </w:rPr>
        <w:t xml:space="preserve"> согласно критериям оценки эффективности, реализация подпрограммы </w:t>
      </w:r>
      <w:r w:rsidR="00C04752" w:rsidRPr="005D291A">
        <w:rPr>
          <w:bCs/>
          <w:sz w:val="28"/>
          <w:szCs w:val="28"/>
          <w:lang w:eastAsia="en-US"/>
        </w:rPr>
        <w:t>2</w:t>
      </w:r>
      <w:r w:rsidRPr="005D291A">
        <w:rPr>
          <w:bCs/>
          <w:sz w:val="28"/>
          <w:szCs w:val="28"/>
          <w:lang w:eastAsia="en-US"/>
        </w:rPr>
        <w:t xml:space="preserve"> является эффективной.</w:t>
      </w:r>
    </w:p>
    <w:p w14:paraId="32DC0863" w14:textId="655FEC34" w:rsidR="00AA582E" w:rsidRPr="00870606" w:rsidRDefault="005E1902" w:rsidP="00AA582E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870606">
        <w:rPr>
          <w:b/>
          <w:bCs/>
          <w:sz w:val="28"/>
          <w:szCs w:val="28"/>
          <w:lang w:eastAsia="en-US"/>
        </w:rPr>
        <w:t>3</w:t>
      </w:r>
      <w:r w:rsidR="00AA582E" w:rsidRPr="00870606">
        <w:rPr>
          <w:rFonts w:eastAsia="Calibri"/>
          <w:sz w:val="28"/>
          <w:szCs w:val="28"/>
        </w:rPr>
        <w:t xml:space="preserve">. </w:t>
      </w:r>
      <w:r w:rsidR="00AA582E" w:rsidRPr="00870606">
        <w:rPr>
          <w:rFonts w:eastAsia="Calibri"/>
          <w:b/>
          <w:sz w:val="28"/>
          <w:szCs w:val="28"/>
        </w:rPr>
        <w:t xml:space="preserve">Для оценки эффективности Программы </w:t>
      </w:r>
      <w:r w:rsidR="00AA582E" w:rsidRPr="00870606">
        <w:rPr>
          <w:rFonts w:eastAsia="Calibri"/>
          <w:sz w:val="28"/>
          <w:szCs w:val="28"/>
        </w:rPr>
        <w:t xml:space="preserve">в перечень показателей включены </w:t>
      </w:r>
      <w:r w:rsidR="00C04752" w:rsidRPr="00870606">
        <w:rPr>
          <w:rFonts w:eastAsia="Calibri"/>
          <w:sz w:val="28"/>
          <w:szCs w:val="28"/>
        </w:rPr>
        <w:t>2</w:t>
      </w:r>
      <w:r w:rsidR="00AA582E" w:rsidRPr="00870606">
        <w:rPr>
          <w:rFonts w:eastAsia="Calibri"/>
          <w:sz w:val="28"/>
          <w:szCs w:val="28"/>
        </w:rPr>
        <w:t xml:space="preserve"> целевых показателя,</w:t>
      </w:r>
      <w:r w:rsidR="00AA582E" w:rsidRPr="00870606">
        <w:rPr>
          <w:rFonts w:ascii="Arial" w:eastAsia="Calibri" w:hAnsi="Arial" w:cs="Arial"/>
          <w:sz w:val="20"/>
          <w:szCs w:val="20"/>
        </w:rPr>
        <w:t xml:space="preserve"> </w:t>
      </w:r>
      <w:r w:rsidR="00AA582E" w:rsidRPr="00870606">
        <w:rPr>
          <w:rFonts w:eastAsia="Calibri"/>
          <w:sz w:val="28"/>
          <w:szCs w:val="28"/>
        </w:rPr>
        <w:t>необходимые для комплексного анализа результативности.</w:t>
      </w:r>
    </w:p>
    <w:p w14:paraId="3E3A8E23" w14:textId="1DC0DD44" w:rsidR="00AA582E" w:rsidRPr="005A140E" w:rsidRDefault="00AA582E" w:rsidP="00AA582E">
      <w:pPr>
        <w:autoSpaceDE w:val="0"/>
        <w:autoSpaceDN w:val="0"/>
        <w:adjustRightInd w:val="0"/>
        <w:spacing w:after="160" w:line="259" w:lineRule="auto"/>
        <w:ind w:firstLine="709"/>
        <w:jc w:val="both"/>
        <w:rPr>
          <w:sz w:val="28"/>
          <w:szCs w:val="28"/>
        </w:rPr>
      </w:pPr>
      <w:r w:rsidRPr="00870606">
        <w:rPr>
          <w:rFonts w:eastAsiaTheme="minorHAnsi"/>
          <w:sz w:val="28"/>
          <w:szCs w:val="28"/>
          <w:lang w:eastAsia="en-US"/>
        </w:rPr>
        <w:t xml:space="preserve">Оценка степени достижения цели и решения задач Программы определяется путем </w:t>
      </w:r>
      <w:r w:rsidRPr="007473C2">
        <w:rPr>
          <w:rFonts w:eastAsiaTheme="minorHAnsi"/>
          <w:sz w:val="28"/>
          <w:szCs w:val="28"/>
          <w:lang w:eastAsia="en-US"/>
        </w:rPr>
        <w:t xml:space="preserve">сопоставления фактически достигнутых значений показателей </w:t>
      </w:r>
      <w:r w:rsidR="00FE1176" w:rsidRPr="007473C2">
        <w:rPr>
          <w:rFonts w:eastAsiaTheme="minorHAnsi"/>
          <w:sz w:val="28"/>
          <w:szCs w:val="28"/>
          <w:lang w:eastAsia="en-US"/>
        </w:rPr>
        <w:t>Программы и</w:t>
      </w:r>
      <w:r w:rsidRPr="007473C2">
        <w:rPr>
          <w:rFonts w:eastAsiaTheme="minorHAnsi"/>
          <w:sz w:val="28"/>
          <w:szCs w:val="28"/>
          <w:lang w:eastAsia="en-US"/>
        </w:rPr>
        <w:t xml:space="preserve"> их </w:t>
      </w:r>
      <w:r w:rsidRPr="005A140E">
        <w:rPr>
          <w:rFonts w:eastAsiaTheme="minorHAnsi"/>
          <w:sz w:val="28"/>
          <w:szCs w:val="28"/>
          <w:lang w:eastAsia="en-US"/>
        </w:rPr>
        <w:t>плановых значений:</w:t>
      </w:r>
    </w:p>
    <w:p w14:paraId="676BBC30" w14:textId="2D7E9FFA" w:rsidR="00FF522A" w:rsidRDefault="00E3152D" w:rsidP="00FF522A">
      <w:pPr>
        <w:autoSpaceDE w:val="0"/>
        <w:autoSpaceDN w:val="0"/>
        <w:adjustRightInd w:val="0"/>
        <w:ind w:firstLine="709"/>
        <w:rPr>
          <w:rFonts w:eastAsiaTheme="minorHAnsi"/>
          <w:b/>
          <w:bCs/>
          <w:sz w:val="28"/>
          <w:szCs w:val="28"/>
          <w:lang w:eastAsia="en-US"/>
        </w:rPr>
      </w:pPr>
      <w:r w:rsidRPr="005A140E">
        <w:rPr>
          <w:rFonts w:eastAsiaTheme="minorHAnsi"/>
          <w:b/>
          <w:bCs/>
          <w:sz w:val="28"/>
          <w:szCs w:val="28"/>
          <w:lang w:eastAsia="en-US"/>
        </w:rPr>
        <w:t>(</w:t>
      </w:r>
      <w:r w:rsidR="005D291A" w:rsidRPr="005A140E">
        <w:rPr>
          <w:rFonts w:eastAsiaTheme="minorHAnsi"/>
          <w:b/>
          <w:bCs/>
          <w:sz w:val="28"/>
          <w:szCs w:val="28"/>
          <w:lang w:eastAsia="en-US"/>
        </w:rPr>
        <w:t>1*</w:t>
      </w:r>
      <w:r w:rsidR="00BB5BEF" w:rsidRPr="005A140E">
        <w:rPr>
          <w:rFonts w:eastAsiaTheme="minorHAnsi"/>
          <w:b/>
          <w:bCs/>
          <w:sz w:val="28"/>
          <w:szCs w:val="28"/>
          <w:lang w:eastAsia="en-US"/>
        </w:rPr>
        <w:t>+1</w:t>
      </w:r>
      <w:r w:rsidR="005D291A" w:rsidRPr="005A140E">
        <w:rPr>
          <w:rFonts w:eastAsiaTheme="minorHAnsi"/>
          <w:b/>
          <w:bCs/>
          <w:sz w:val="28"/>
          <w:szCs w:val="28"/>
          <w:lang w:eastAsia="en-US"/>
        </w:rPr>
        <w:t>00/95</w:t>
      </w:r>
      <w:r w:rsidRPr="005A140E">
        <w:rPr>
          <w:rFonts w:eastAsiaTheme="minorHAnsi"/>
          <w:b/>
          <w:bCs/>
          <w:sz w:val="28"/>
          <w:szCs w:val="28"/>
          <w:lang w:eastAsia="en-US"/>
        </w:rPr>
        <w:t>)</w:t>
      </w:r>
      <w:r w:rsidR="00226790">
        <w:rPr>
          <w:rFonts w:eastAsiaTheme="minorHAnsi"/>
          <w:b/>
          <w:bCs/>
          <w:sz w:val="28"/>
          <w:szCs w:val="28"/>
          <w:lang w:eastAsia="en-US"/>
        </w:rPr>
        <w:t>/</w:t>
      </w:r>
      <w:r w:rsidRPr="005A140E">
        <w:rPr>
          <w:rFonts w:eastAsiaTheme="minorHAnsi"/>
          <w:b/>
          <w:bCs/>
          <w:sz w:val="28"/>
          <w:szCs w:val="28"/>
          <w:lang w:eastAsia="en-US"/>
        </w:rPr>
        <w:t>2 =</w:t>
      </w:r>
      <w:r w:rsidR="005D291A" w:rsidRPr="005A140E">
        <w:rPr>
          <w:rFonts w:eastAsiaTheme="minorHAnsi"/>
          <w:b/>
          <w:bCs/>
          <w:sz w:val="28"/>
          <w:szCs w:val="28"/>
          <w:lang w:eastAsia="en-US"/>
        </w:rPr>
        <w:t>1,03</w:t>
      </w:r>
    </w:p>
    <w:p w14:paraId="1E85DF91" w14:textId="77777777" w:rsidR="00AF2A92" w:rsidRPr="005A140E" w:rsidRDefault="00AF2A92" w:rsidP="00FF522A">
      <w:pPr>
        <w:autoSpaceDE w:val="0"/>
        <w:autoSpaceDN w:val="0"/>
        <w:adjustRightInd w:val="0"/>
        <w:ind w:firstLine="709"/>
        <w:rPr>
          <w:rFonts w:eastAsiaTheme="minorHAnsi"/>
          <w:b/>
          <w:bCs/>
          <w:sz w:val="28"/>
          <w:szCs w:val="28"/>
          <w:lang w:eastAsia="en-US"/>
        </w:rPr>
      </w:pPr>
    </w:p>
    <w:p w14:paraId="2B1F77B9" w14:textId="77777777" w:rsidR="00FF522A" w:rsidRPr="005A140E" w:rsidRDefault="00FF522A" w:rsidP="000D4007">
      <w:pPr>
        <w:widowControl w:val="0"/>
        <w:tabs>
          <w:tab w:val="left" w:pos="-284"/>
        </w:tabs>
        <w:snapToGrid w:val="0"/>
        <w:ind w:left="38"/>
        <w:jc w:val="both"/>
        <w:rPr>
          <w:rFonts w:asciiTheme="minorHAnsi" w:eastAsiaTheme="minorHAnsi" w:hAnsiTheme="minorHAnsi" w:cstheme="minorBidi"/>
          <w:color w:val="000000"/>
          <w:sz w:val="28"/>
          <w:szCs w:val="28"/>
          <w:lang w:eastAsia="ar-SA"/>
        </w:rPr>
      </w:pPr>
      <w:r w:rsidRPr="005A140E">
        <w:rPr>
          <w:rFonts w:eastAsiaTheme="minorHAnsi"/>
          <w:b/>
          <w:sz w:val="28"/>
          <w:szCs w:val="28"/>
          <w:lang w:eastAsia="en-US"/>
        </w:rPr>
        <w:t>*-</w:t>
      </w:r>
      <w:r w:rsidRPr="005A140E">
        <w:rPr>
          <w:rFonts w:eastAsiaTheme="minorHAnsi"/>
          <w:sz w:val="28"/>
          <w:szCs w:val="28"/>
          <w:lang w:eastAsia="en-US"/>
        </w:rPr>
        <w:t>значение показателя «</w:t>
      </w:r>
      <w:r w:rsidRPr="005A140E">
        <w:rPr>
          <w:rFonts w:eastAsiaTheme="minorHAnsi"/>
          <w:color w:val="000000"/>
          <w:sz w:val="28"/>
          <w:szCs w:val="28"/>
          <w:lang w:eastAsia="ar-SA"/>
        </w:rPr>
        <w:t>Количество правонарушений при проведении</w:t>
      </w:r>
      <w:r w:rsidR="001A3CEB" w:rsidRPr="005A140E">
        <w:rPr>
          <w:rFonts w:eastAsiaTheme="minorHAnsi"/>
          <w:color w:val="000000"/>
          <w:sz w:val="28"/>
          <w:szCs w:val="28"/>
          <w:lang w:eastAsia="ar-SA"/>
        </w:rPr>
        <w:t xml:space="preserve"> </w:t>
      </w:r>
      <w:r w:rsidRPr="005A140E">
        <w:rPr>
          <w:rFonts w:eastAsiaTheme="minorHAnsi"/>
          <w:color w:val="000000"/>
          <w:sz w:val="28"/>
          <w:szCs w:val="28"/>
          <w:lang w:eastAsia="ar-SA"/>
        </w:rPr>
        <w:t xml:space="preserve">  культурно – </w:t>
      </w:r>
      <w:r w:rsidRPr="005A140E">
        <w:rPr>
          <w:rFonts w:eastAsiaTheme="minorHAnsi"/>
          <w:color w:val="000000"/>
          <w:sz w:val="28"/>
          <w:szCs w:val="28"/>
          <w:lang w:eastAsia="ar-SA"/>
        </w:rPr>
        <w:lastRenderedPageBreak/>
        <w:t xml:space="preserve">массовых и общественно политических мероприятий» - факт 0, план 0-принято за 1. </w:t>
      </w:r>
      <w:r w:rsidRPr="005A140E">
        <w:rPr>
          <w:rFonts w:asciiTheme="minorHAnsi" w:eastAsiaTheme="minorHAnsi" w:hAnsiTheme="minorHAnsi" w:cstheme="minorBidi"/>
          <w:color w:val="000000"/>
          <w:sz w:val="28"/>
          <w:szCs w:val="28"/>
          <w:lang w:eastAsia="ar-SA"/>
        </w:rPr>
        <w:t xml:space="preserve">   </w:t>
      </w:r>
    </w:p>
    <w:p w14:paraId="7140B877" w14:textId="77777777" w:rsidR="00AA582E" w:rsidRPr="005A140E" w:rsidRDefault="00AA582E" w:rsidP="00AA582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A140E">
        <w:rPr>
          <w:rFonts w:eastAsiaTheme="minorHAnsi"/>
          <w:sz w:val="28"/>
          <w:szCs w:val="28"/>
          <w:lang w:eastAsia="en-US"/>
        </w:rPr>
        <w:t>Оценка степени соответствия запланированному уровню затрат и эффективности использования средств, направленных на реализацию Программы, определяется путем сопоставления фактических</w:t>
      </w:r>
      <w:r w:rsidR="00653585" w:rsidRPr="005A140E">
        <w:rPr>
          <w:rFonts w:eastAsiaTheme="minorHAnsi"/>
          <w:sz w:val="28"/>
          <w:szCs w:val="28"/>
          <w:lang w:eastAsia="en-US"/>
        </w:rPr>
        <w:t xml:space="preserve"> и плановых</w:t>
      </w:r>
      <w:r w:rsidRPr="005A140E">
        <w:rPr>
          <w:rFonts w:eastAsiaTheme="minorHAnsi"/>
          <w:sz w:val="28"/>
          <w:szCs w:val="28"/>
          <w:lang w:eastAsia="en-US"/>
        </w:rPr>
        <w:t xml:space="preserve"> объемов финансирования Программы:</w:t>
      </w:r>
    </w:p>
    <w:p w14:paraId="5AF19947" w14:textId="77777777" w:rsidR="00AA582E" w:rsidRPr="005A140E" w:rsidRDefault="00AA582E" w:rsidP="00AA582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01920FF0" w14:textId="031BA875" w:rsidR="00AA582E" w:rsidRPr="000C6FF0" w:rsidRDefault="00AA582E" w:rsidP="00AA582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sz w:val="28"/>
          <w:szCs w:val="28"/>
          <w:u w:val="single"/>
          <w:lang w:eastAsia="en-US"/>
        </w:rPr>
      </w:pPr>
      <w:r w:rsidRPr="000C6FF0">
        <w:rPr>
          <w:rFonts w:eastAsiaTheme="minorHAnsi"/>
          <w:sz w:val="28"/>
          <w:szCs w:val="28"/>
          <w:lang w:eastAsia="en-US"/>
        </w:rPr>
        <w:t>(</w:t>
      </w:r>
      <w:r w:rsidR="001D43EC">
        <w:rPr>
          <w:sz w:val="28"/>
          <w:szCs w:val="28"/>
        </w:rPr>
        <w:t>658 066</w:t>
      </w:r>
      <w:r w:rsidR="00106E4D" w:rsidRPr="006A0F4B">
        <w:rPr>
          <w:sz w:val="28"/>
          <w:szCs w:val="28"/>
        </w:rPr>
        <w:t>,</w:t>
      </w:r>
      <w:r w:rsidR="001D43EC">
        <w:rPr>
          <w:sz w:val="28"/>
          <w:szCs w:val="28"/>
        </w:rPr>
        <w:t>3</w:t>
      </w:r>
      <w:r w:rsidR="00106E4D">
        <w:rPr>
          <w:sz w:val="28"/>
          <w:szCs w:val="28"/>
        </w:rPr>
        <w:t>0</w:t>
      </w:r>
      <w:r w:rsidR="00106E4D" w:rsidRPr="006A0F4B">
        <w:rPr>
          <w:sz w:val="28"/>
          <w:szCs w:val="28"/>
        </w:rPr>
        <w:t xml:space="preserve"> </w:t>
      </w:r>
      <w:r w:rsidR="00106E4D" w:rsidRPr="006A0F4B">
        <w:rPr>
          <w:rFonts w:eastAsiaTheme="minorHAnsi"/>
          <w:sz w:val="28"/>
          <w:szCs w:val="28"/>
          <w:lang w:eastAsia="en-US"/>
        </w:rPr>
        <w:t>/</w:t>
      </w:r>
      <w:r w:rsidR="00106E4D">
        <w:rPr>
          <w:rFonts w:eastAsiaTheme="minorHAnsi"/>
          <w:sz w:val="28"/>
          <w:szCs w:val="28"/>
          <w:lang w:eastAsia="en-US"/>
        </w:rPr>
        <w:t xml:space="preserve"> </w:t>
      </w:r>
      <w:r w:rsidR="001D43EC">
        <w:rPr>
          <w:sz w:val="28"/>
          <w:szCs w:val="28"/>
        </w:rPr>
        <w:t>694 574</w:t>
      </w:r>
      <w:r w:rsidR="00106E4D" w:rsidRPr="006A0F4B">
        <w:rPr>
          <w:sz w:val="28"/>
          <w:szCs w:val="28"/>
        </w:rPr>
        <w:t>,</w:t>
      </w:r>
      <w:r w:rsidR="001D43EC">
        <w:rPr>
          <w:sz w:val="28"/>
          <w:szCs w:val="28"/>
        </w:rPr>
        <w:t>0</w:t>
      </w:r>
      <w:r w:rsidR="00106E4D">
        <w:rPr>
          <w:sz w:val="28"/>
          <w:szCs w:val="28"/>
        </w:rPr>
        <w:t>0</w:t>
      </w:r>
      <w:r w:rsidRPr="000C6FF0">
        <w:rPr>
          <w:rFonts w:eastAsiaTheme="minorHAnsi"/>
          <w:sz w:val="28"/>
          <w:szCs w:val="28"/>
          <w:lang w:eastAsia="en-US"/>
        </w:rPr>
        <w:t xml:space="preserve">) = </w:t>
      </w:r>
      <w:r w:rsidR="000C6FF0">
        <w:rPr>
          <w:rFonts w:eastAsiaTheme="minorHAnsi"/>
          <w:b/>
          <w:sz w:val="28"/>
          <w:szCs w:val="28"/>
          <w:lang w:eastAsia="en-US"/>
        </w:rPr>
        <w:t>0</w:t>
      </w:r>
      <w:r w:rsidR="00F514B3" w:rsidRPr="000C6FF0">
        <w:rPr>
          <w:rFonts w:eastAsiaTheme="minorHAnsi"/>
          <w:b/>
          <w:sz w:val="28"/>
          <w:szCs w:val="28"/>
          <w:lang w:eastAsia="en-US"/>
        </w:rPr>
        <w:t>,</w:t>
      </w:r>
      <w:r w:rsidR="00FD58B6">
        <w:rPr>
          <w:rFonts w:eastAsiaTheme="minorHAnsi"/>
          <w:b/>
          <w:sz w:val="28"/>
          <w:szCs w:val="28"/>
          <w:lang w:eastAsia="en-US"/>
        </w:rPr>
        <w:t>9</w:t>
      </w:r>
      <w:r w:rsidR="001D43EC">
        <w:rPr>
          <w:rFonts w:eastAsiaTheme="minorHAnsi"/>
          <w:b/>
          <w:sz w:val="28"/>
          <w:szCs w:val="28"/>
          <w:lang w:eastAsia="en-US"/>
        </w:rPr>
        <w:t>5</w:t>
      </w:r>
    </w:p>
    <w:p w14:paraId="5B7A272E" w14:textId="77777777" w:rsidR="00AA582E" w:rsidRPr="005A140E" w:rsidRDefault="00AA582E" w:rsidP="00AA582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u w:val="single"/>
          <w:lang w:eastAsia="en-US"/>
        </w:rPr>
      </w:pPr>
    </w:p>
    <w:p w14:paraId="783DE401" w14:textId="77777777" w:rsidR="00AA582E" w:rsidRPr="005A140E" w:rsidRDefault="00AA582E" w:rsidP="000D4007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u w:val="single"/>
          <w:lang w:eastAsia="en-US"/>
        </w:rPr>
      </w:pPr>
      <w:r w:rsidRPr="005A140E">
        <w:rPr>
          <w:rFonts w:eastAsiaTheme="minorHAnsi"/>
          <w:sz w:val="28"/>
          <w:szCs w:val="28"/>
          <w:u w:val="single"/>
          <w:lang w:eastAsia="en-US"/>
        </w:rPr>
        <w:t>Эффективность реализации Программы:</w:t>
      </w:r>
    </w:p>
    <w:p w14:paraId="7960ECED" w14:textId="77777777" w:rsidR="000D4007" w:rsidRPr="005A140E" w:rsidRDefault="000D4007" w:rsidP="00AA582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38DC1084" w14:textId="16FB469E" w:rsidR="00A701C2" w:rsidRDefault="00AA582E" w:rsidP="00653585">
      <w:pPr>
        <w:autoSpaceDE w:val="0"/>
        <w:autoSpaceDN w:val="0"/>
        <w:adjustRightInd w:val="0"/>
        <w:ind w:firstLine="709"/>
        <w:jc w:val="both"/>
      </w:pPr>
      <w:r w:rsidRPr="005A140E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3A38C0">
        <w:rPr>
          <w:rFonts w:eastAsiaTheme="minorHAnsi"/>
          <w:b/>
          <w:sz w:val="28"/>
          <w:szCs w:val="28"/>
          <w:lang w:eastAsia="en-US"/>
        </w:rPr>
        <w:t>1</w:t>
      </w:r>
      <w:r w:rsidR="00E3152D" w:rsidRPr="005A140E">
        <w:rPr>
          <w:rFonts w:eastAsiaTheme="minorHAnsi"/>
          <w:b/>
          <w:sz w:val="28"/>
          <w:szCs w:val="28"/>
          <w:lang w:eastAsia="en-US"/>
        </w:rPr>
        <w:t>,</w:t>
      </w:r>
      <w:r w:rsidR="003A38C0">
        <w:rPr>
          <w:rFonts w:eastAsiaTheme="minorHAnsi"/>
          <w:b/>
          <w:sz w:val="28"/>
          <w:szCs w:val="28"/>
          <w:lang w:eastAsia="en-US"/>
        </w:rPr>
        <w:t>03</w:t>
      </w:r>
      <w:r w:rsidRPr="005A140E">
        <w:rPr>
          <w:rFonts w:eastAsiaTheme="minorHAnsi"/>
          <w:b/>
          <w:sz w:val="28"/>
          <w:szCs w:val="28"/>
          <w:lang w:eastAsia="en-US"/>
        </w:rPr>
        <w:t xml:space="preserve"> * </w:t>
      </w:r>
      <w:r w:rsidR="003A38C0">
        <w:rPr>
          <w:rFonts w:eastAsiaTheme="minorHAnsi"/>
          <w:b/>
          <w:sz w:val="28"/>
          <w:szCs w:val="28"/>
          <w:lang w:eastAsia="en-US"/>
        </w:rPr>
        <w:t>0</w:t>
      </w:r>
      <w:r w:rsidR="00F514B3" w:rsidRPr="005A140E">
        <w:rPr>
          <w:rFonts w:eastAsiaTheme="minorHAnsi"/>
          <w:b/>
          <w:sz w:val="28"/>
          <w:szCs w:val="28"/>
          <w:lang w:eastAsia="en-US"/>
        </w:rPr>
        <w:t>,</w:t>
      </w:r>
      <w:r w:rsidR="003A38C0">
        <w:rPr>
          <w:rFonts w:eastAsiaTheme="minorHAnsi"/>
          <w:b/>
          <w:sz w:val="28"/>
          <w:szCs w:val="28"/>
          <w:lang w:eastAsia="en-US"/>
        </w:rPr>
        <w:t>9</w:t>
      </w:r>
      <w:r w:rsidR="001D43EC">
        <w:rPr>
          <w:rFonts w:eastAsiaTheme="minorHAnsi"/>
          <w:b/>
          <w:sz w:val="28"/>
          <w:szCs w:val="28"/>
          <w:lang w:eastAsia="en-US"/>
        </w:rPr>
        <w:t>5</w:t>
      </w:r>
      <w:r w:rsidRPr="005A140E">
        <w:rPr>
          <w:rFonts w:eastAsiaTheme="minorHAnsi"/>
          <w:b/>
          <w:sz w:val="28"/>
          <w:szCs w:val="28"/>
          <w:lang w:eastAsia="en-US"/>
        </w:rPr>
        <w:t xml:space="preserve"> = </w:t>
      </w:r>
      <w:r w:rsidR="00106E4D">
        <w:rPr>
          <w:rFonts w:eastAsiaTheme="minorHAnsi"/>
          <w:b/>
          <w:sz w:val="28"/>
          <w:szCs w:val="28"/>
          <w:lang w:eastAsia="en-US"/>
        </w:rPr>
        <w:t>0</w:t>
      </w:r>
      <w:r w:rsidR="00E3152D" w:rsidRPr="005A140E">
        <w:rPr>
          <w:rFonts w:eastAsiaTheme="minorHAnsi"/>
          <w:b/>
          <w:sz w:val="28"/>
          <w:szCs w:val="28"/>
          <w:lang w:eastAsia="en-US"/>
        </w:rPr>
        <w:t>,</w:t>
      </w:r>
      <w:r w:rsidR="00106E4D">
        <w:rPr>
          <w:rFonts w:eastAsiaTheme="minorHAnsi"/>
          <w:b/>
          <w:sz w:val="28"/>
          <w:szCs w:val="28"/>
          <w:lang w:eastAsia="en-US"/>
        </w:rPr>
        <w:t>9</w:t>
      </w:r>
      <w:r w:rsidR="001D43EC">
        <w:rPr>
          <w:rFonts w:eastAsiaTheme="minorHAnsi"/>
          <w:b/>
          <w:sz w:val="28"/>
          <w:szCs w:val="28"/>
          <w:lang w:eastAsia="en-US"/>
        </w:rPr>
        <w:t>8</w:t>
      </w:r>
    </w:p>
    <w:p w14:paraId="56CFB518" w14:textId="77777777" w:rsidR="00A701C2" w:rsidRDefault="00A701C2" w:rsidP="00653585">
      <w:pPr>
        <w:autoSpaceDE w:val="0"/>
        <w:autoSpaceDN w:val="0"/>
        <w:adjustRightInd w:val="0"/>
        <w:ind w:firstLine="709"/>
        <w:jc w:val="both"/>
      </w:pPr>
    </w:p>
    <w:p w14:paraId="605EAD4A" w14:textId="52C02A4F" w:rsidR="00AA582E" w:rsidRPr="006F4163" w:rsidRDefault="00870606" w:rsidP="002150F9">
      <w:pPr>
        <w:spacing w:after="160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  </w:t>
      </w:r>
      <w:r w:rsidR="000D4007" w:rsidRPr="006F4163">
        <w:rPr>
          <w:rFonts w:eastAsiaTheme="minorHAnsi"/>
          <w:sz w:val="28"/>
          <w:szCs w:val="28"/>
          <w:lang w:eastAsia="en-US"/>
        </w:rPr>
        <w:t>При оценке эффектив</w:t>
      </w:r>
      <w:r w:rsidR="003439C9" w:rsidRPr="006F4163">
        <w:rPr>
          <w:rFonts w:eastAsiaTheme="minorHAnsi"/>
          <w:sz w:val="28"/>
          <w:szCs w:val="28"/>
          <w:lang w:eastAsia="en-US"/>
        </w:rPr>
        <w:t>ности реализации Программы в 202</w:t>
      </w:r>
      <w:r w:rsidR="00106E4D">
        <w:rPr>
          <w:rFonts w:eastAsiaTheme="minorHAnsi"/>
          <w:sz w:val="28"/>
          <w:szCs w:val="28"/>
          <w:lang w:eastAsia="en-US"/>
        </w:rPr>
        <w:t>5</w:t>
      </w:r>
      <w:r w:rsidR="000D4007" w:rsidRPr="006F4163">
        <w:rPr>
          <w:rFonts w:eastAsiaTheme="minorHAnsi"/>
          <w:sz w:val="28"/>
          <w:szCs w:val="28"/>
          <w:lang w:eastAsia="en-US"/>
        </w:rPr>
        <w:t xml:space="preserve"> году можно сделать следующий вывод:</w:t>
      </w:r>
      <w:r w:rsidR="00FD58B6">
        <w:rPr>
          <w:rFonts w:eastAsiaTheme="minorHAnsi"/>
          <w:sz w:val="28"/>
          <w:szCs w:val="28"/>
          <w:lang w:eastAsia="en-US"/>
        </w:rPr>
        <w:t xml:space="preserve"> </w:t>
      </w:r>
      <w:r w:rsidR="00FD58B6">
        <w:rPr>
          <w:bCs/>
          <w:sz w:val="28"/>
          <w:szCs w:val="28"/>
          <w:lang w:eastAsia="en-US"/>
        </w:rPr>
        <w:t xml:space="preserve">уровень реализации </w:t>
      </w:r>
      <w:r w:rsidR="00FD58B6" w:rsidRPr="005A140E">
        <w:rPr>
          <w:bCs/>
          <w:sz w:val="28"/>
          <w:szCs w:val="28"/>
          <w:lang w:eastAsia="en-US"/>
        </w:rPr>
        <w:t>Программ</w:t>
      </w:r>
      <w:r w:rsidR="00FD58B6">
        <w:rPr>
          <w:bCs/>
          <w:sz w:val="28"/>
          <w:szCs w:val="28"/>
          <w:lang w:eastAsia="en-US"/>
        </w:rPr>
        <w:t>ы</w:t>
      </w:r>
      <w:r w:rsidR="00FD58B6" w:rsidRPr="005A140E">
        <w:rPr>
          <w:bCs/>
          <w:sz w:val="28"/>
          <w:szCs w:val="28"/>
          <w:lang w:eastAsia="en-US"/>
        </w:rPr>
        <w:t xml:space="preserve"> является </w:t>
      </w:r>
      <w:r w:rsidR="00FD58B6">
        <w:rPr>
          <w:rFonts w:eastAsiaTheme="minorHAnsi"/>
          <w:sz w:val="28"/>
          <w:szCs w:val="28"/>
          <w:lang w:eastAsia="en-US"/>
        </w:rPr>
        <w:t>эффективным.</w:t>
      </w:r>
    </w:p>
    <w:p w14:paraId="24EDFFD8" w14:textId="77777777" w:rsidR="0025681D" w:rsidRDefault="0025681D" w:rsidP="00FD1707">
      <w:pPr>
        <w:rPr>
          <w:b/>
          <w:sz w:val="28"/>
          <w:szCs w:val="28"/>
        </w:rPr>
      </w:pPr>
    </w:p>
    <w:p w14:paraId="36F4BF7D" w14:textId="7496B002" w:rsidR="00AA582E" w:rsidRPr="00AA582E" w:rsidRDefault="00AC0300" w:rsidP="00700186">
      <w:pPr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="00903E67">
        <w:rPr>
          <w:b/>
          <w:sz w:val="28"/>
          <w:szCs w:val="28"/>
        </w:rPr>
        <w:t xml:space="preserve">эр города                                                                                    </w:t>
      </w:r>
      <w:r>
        <w:rPr>
          <w:b/>
          <w:sz w:val="28"/>
          <w:szCs w:val="28"/>
        </w:rPr>
        <w:t xml:space="preserve">         </w:t>
      </w:r>
      <w:r w:rsidR="00903E67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sectPr w:rsidR="00AA582E" w:rsidRPr="00AA582E" w:rsidSect="008D0309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973662"/>
    <w:multiLevelType w:val="hybridMultilevel"/>
    <w:tmpl w:val="981E26FA"/>
    <w:lvl w:ilvl="0" w:tplc="97284D86">
      <w:start w:val="1"/>
      <w:numFmt w:val="decimal"/>
      <w:lvlText w:val="%1)"/>
      <w:lvlJc w:val="left"/>
      <w:pPr>
        <w:ind w:left="9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6" w:hanging="360"/>
      </w:pPr>
    </w:lvl>
    <w:lvl w:ilvl="2" w:tplc="0419001B" w:tentative="1">
      <w:start w:val="1"/>
      <w:numFmt w:val="lowerRoman"/>
      <w:lvlText w:val="%3."/>
      <w:lvlJc w:val="right"/>
      <w:pPr>
        <w:ind w:left="2356" w:hanging="180"/>
      </w:pPr>
    </w:lvl>
    <w:lvl w:ilvl="3" w:tplc="0419000F" w:tentative="1">
      <w:start w:val="1"/>
      <w:numFmt w:val="decimal"/>
      <w:lvlText w:val="%4."/>
      <w:lvlJc w:val="left"/>
      <w:pPr>
        <w:ind w:left="3076" w:hanging="360"/>
      </w:pPr>
    </w:lvl>
    <w:lvl w:ilvl="4" w:tplc="04190019" w:tentative="1">
      <w:start w:val="1"/>
      <w:numFmt w:val="lowerLetter"/>
      <w:lvlText w:val="%5."/>
      <w:lvlJc w:val="left"/>
      <w:pPr>
        <w:ind w:left="3796" w:hanging="360"/>
      </w:pPr>
    </w:lvl>
    <w:lvl w:ilvl="5" w:tplc="0419001B" w:tentative="1">
      <w:start w:val="1"/>
      <w:numFmt w:val="lowerRoman"/>
      <w:lvlText w:val="%6."/>
      <w:lvlJc w:val="right"/>
      <w:pPr>
        <w:ind w:left="4516" w:hanging="180"/>
      </w:pPr>
    </w:lvl>
    <w:lvl w:ilvl="6" w:tplc="0419000F" w:tentative="1">
      <w:start w:val="1"/>
      <w:numFmt w:val="decimal"/>
      <w:lvlText w:val="%7."/>
      <w:lvlJc w:val="left"/>
      <w:pPr>
        <w:ind w:left="5236" w:hanging="360"/>
      </w:pPr>
    </w:lvl>
    <w:lvl w:ilvl="7" w:tplc="04190019" w:tentative="1">
      <w:start w:val="1"/>
      <w:numFmt w:val="lowerLetter"/>
      <w:lvlText w:val="%8."/>
      <w:lvlJc w:val="left"/>
      <w:pPr>
        <w:ind w:left="5956" w:hanging="360"/>
      </w:pPr>
    </w:lvl>
    <w:lvl w:ilvl="8" w:tplc="0419001B" w:tentative="1">
      <w:start w:val="1"/>
      <w:numFmt w:val="lowerRoman"/>
      <w:lvlText w:val="%9."/>
      <w:lvlJc w:val="right"/>
      <w:pPr>
        <w:ind w:left="6676" w:hanging="180"/>
      </w:pPr>
    </w:lvl>
  </w:abstractNum>
  <w:abstractNum w:abstractNumId="1" w15:restartNumberingAfterBreak="0">
    <w:nsid w:val="4F425104"/>
    <w:multiLevelType w:val="hybridMultilevel"/>
    <w:tmpl w:val="19704A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F0E"/>
    <w:rsid w:val="0000235E"/>
    <w:rsid w:val="000048F3"/>
    <w:rsid w:val="00007CFE"/>
    <w:rsid w:val="00012CD3"/>
    <w:rsid w:val="00012F97"/>
    <w:rsid w:val="00026312"/>
    <w:rsid w:val="00026B59"/>
    <w:rsid w:val="000344E4"/>
    <w:rsid w:val="00034A81"/>
    <w:rsid w:val="00040134"/>
    <w:rsid w:val="00042763"/>
    <w:rsid w:val="00043EF0"/>
    <w:rsid w:val="00044A81"/>
    <w:rsid w:val="00047320"/>
    <w:rsid w:val="00051D23"/>
    <w:rsid w:val="00054707"/>
    <w:rsid w:val="0006115D"/>
    <w:rsid w:val="000614CD"/>
    <w:rsid w:val="000628AB"/>
    <w:rsid w:val="00063099"/>
    <w:rsid w:val="00070AF1"/>
    <w:rsid w:val="00072681"/>
    <w:rsid w:val="00080908"/>
    <w:rsid w:val="00082C3F"/>
    <w:rsid w:val="0008781D"/>
    <w:rsid w:val="00095DD0"/>
    <w:rsid w:val="000A3B2B"/>
    <w:rsid w:val="000A3E31"/>
    <w:rsid w:val="000A4573"/>
    <w:rsid w:val="000A537C"/>
    <w:rsid w:val="000B0EDA"/>
    <w:rsid w:val="000B3EC1"/>
    <w:rsid w:val="000B7458"/>
    <w:rsid w:val="000C204D"/>
    <w:rsid w:val="000C47A4"/>
    <w:rsid w:val="000C6FF0"/>
    <w:rsid w:val="000D0523"/>
    <w:rsid w:val="000D4007"/>
    <w:rsid w:val="000D41D6"/>
    <w:rsid w:val="000D5F64"/>
    <w:rsid w:val="000E4014"/>
    <w:rsid w:val="000F1ECB"/>
    <w:rsid w:val="000F2091"/>
    <w:rsid w:val="000F21DA"/>
    <w:rsid w:val="000F46DD"/>
    <w:rsid w:val="000F5C01"/>
    <w:rsid w:val="000F750A"/>
    <w:rsid w:val="00106E4D"/>
    <w:rsid w:val="00110B81"/>
    <w:rsid w:val="00113DC5"/>
    <w:rsid w:val="00132C7A"/>
    <w:rsid w:val="00133E0D"/>
    <w:rsid w:val="00137194"/>
    <w:rsid w:val="00150989"/>
    <w:rsid w:val="00151A64"/>
    <w:rsid w:val="00152140"/>
    <w:rsid w:val="00153037"/>
    <w:rsid w:val="00155CE4"/>
    <w:rsid w:val="00164C13"/>
    <w:rsid w:val="00167E1C"/>
    <w:rsid w:val="00171D69"/>
    <w:rsid w:val="001876A4"/>
    <w:rsid w:val="00190204"/>
    <w:rsid w:val="00192724"/>
    <w:rsid w:val="001A06CC"/>
    <w:rsid w:val="001A3CEB"/>
    <w:rsid w:val="001A3E20"/>
    <w:rsid w:val="001A4DA6"/>
    <w:rsid w:val="001A7C19"/>
    <w:rsid w:val="001B5766"/>
    <w:rsid w:val="001C69CB"/>
    <w:rsid w:val="001C6A1D"/>
    <w:rsid w:val="001D13B9"/>
    <w:rsid w:val="001D43EC"/>
    <w:rsid w:val="001D4905"/>
    <w:rsid w:val="001D4CF4"/>
    <w:rsid w:val="001E4404"/>
    <w:rsid w:val="001E7678"/>
    <w:rsid w:val="00206F0B"/>
    <w:rsid w:val="00210E40"/>
    <w:rsid w:val="002150C8"/>
    <w:rsid w:val="002150F9"/>
    <w:rsid w:val="00215BD7"/>
    <w:rsid w:val="00221CC0"/>
    <w:rsid w:val="002232EB"/>
    <w:rsid w:val="00224C4D"/>
    <w:rsid w:val="00225BAD"/>
    <w:rsid w:val="00226790"/>
    <w:rsid w:val="002350CE"/>
    <w:rsid w:val="0023602C"/>
    <w:rsid w:val="00241B54"/>
    <w:rsid w:val="00244F23"/>
    <w:rsid w:val="0025356B"/>
    <w:rsid w:val="00253DF4"/>
    <w:rsid w:val="00256644"/>
    <w:rsid w:val="0025681D"/>
    <w:rsid w:val="00263E33"/>
    <w:rsid w:val="00264A3B"/>
    <w:rsid w:val="00264EC4"/>
    <w:rsid w:val="00271E98"/>
    <w:rsid w:val="002756AB"/>
    <w:rsid w:val="00282F5A"/>
    <w:rsid w:val="00283C46"/>
    <w:rsid w:val="00285944"/>
    <w:rsid w:val="00286F61"/>
    <w:rsid w:val="00292641"/>
    <w:rsid w:val="00293E7E"/>
    <w:rsid w:val="00296355"/>
    <w:rsid w:val="002A0F0E"/>
    <w:rsid w:val="002A1117"/>
    <w:rsid w:val="002A4A15"/>
    <w:rsid w:val="002A54E1"/>
    <w:rsid w:val="002A5A0D"/>
    <w:rsid w:val="002B1914"/>
    <w:rsid w:val="002B69B4"/>
    <w:rsid w:val="002C29E2"/>
    <w:rsid w:val="002C54E6"/>
    <w:rsid w:val="002C58C4"/>
    <w:rsid w:val="002C5B30"/>
    <w:rsid w:val="002C5CD1"/>
    <w:rsid w:val="002C7FD1"/>
    <w:rsid w:val="002D28C4"/>
    <w:rsid w:val="002E657B"/>
    <w:rsid w:val="002F6F42"/>
    <w:rsid w:val="00303087"/>
    <w:rsid w:val="00305861"/>
    <w:rsid w:val="00311F05"/>
    <w:rsid w:val="00315843"/>
    <w:rsid w:val="003345A7"/>
    <w:rsid w:val="003347DB"/>
    <w:rsid w:val="0033794D"/>
    <w:rsid w:val="003439C9"/>
    <w:rsid w:val="00346F9B"/>
    <w:rsid w:val="003508C7"/>
    <w:rsid w:val="003556D6"/>
    <w:rsid w:val="00355BD3"/>
    <w:rsid w:val="00361A34"/>
    <w:rsid w:val="00370148"/>
    <w:rsid w:val="00373684"/>
    <w:rsid w:val="00377C86"/>
    <w:rsid w:val="003861D9"/>
    <w:rsid w:val="00390265"/>
    <w:rsid w:val="003917F0"/>
    <w:rsid w:val="003A38C0"/>
    <w:rsid w:val="003A43AA"/>
    <w:rsid w:val="003A7A94"/>
    <w:rsid w:val="003B741D"/>
    <w:rsid w:val="003B76C1"/>
    <w:rsid w:val="003B79F3"/>
    <w:rsid w:val="003B7A5B"/>
    <w:rsid w:val="003C50C2"/>
    <w:rsid w:val="003E00FE"/>
    <w:rsid w:val="003E16C3"/>
    <w:rsid w:val="003E27B7"/>
    <w:rsid w:val="003E302D"/>
    <w:rsid w:val="003E595C"/>
    <w:rsid w:val="003E6F2F"/>
    <w:rsid w:val="003E7590"/>
    <w:rsid w:val="003F06C6"/>
    <w:rsid w:val="003F1A6A"/>
    <w:rsid w:val="003F1AF8"/>
    <w:rsid w:val="003F27F6"/>
    <w:rsid w:val="003F7BAA"/>
    <w:rsid w:val="00416745"/>
    <w:rsid w:val="004271D8"/>
    <w:rsid w:val="00430C22"/>
    <w:rsid w:val="004314CA"/>
    <w:rsid w:val="004379C9"/>
    <w:rsid w:val="00444C31"/>
    <w:rsid w:val="004513FA"/>
    <w:rsid w:val="00453BD2"/>
    <w:rsid w:val="0045795A"/>
    <w:rsid w:val="00465304"/>
    <w:rsid w:val="00467967"/>
    <w:rsid w:val="00473536"/>
    <w:rsid w:val="00474D71"/>
    <w:rsid w:val="00475582"/>
    <w:rsid w:val="00483DD8"/>
    <w:rsid w:val="00485DE1"/>
    <w:rsid w:val="00485E8E"/>
    <w:rsid w:val="0049453C"/>
    <w:rsid w:val="00495C43"/>
    <w:rsid w:val="00496B84"/>
    <w:rsid w:val="00496FD0"/>
    <w:rsid w:val="004A05D8"/>
    <w:rsid w:val="004A573E"/>
    <w:rsid w:val="004A63D7"/>
    <w:rsid w:val="004C0D8E"/>
    <w:rsid w:val="004C514F"/>
    <w:rsid w:val="004C7CDA"/>
    <w:rsid w:val="004D3549"/>
    <w:rsid w:val="004D3FFC"/>
    <w:rsid w:val="004D50BD"/>
    <w:rsid w:val="004E2510"/>
    <w:rsid w:val="004E6079"/>
    <w:rsid w:val="004F4361"/>
    <w:rsid w:val="004F4AD9"/>
    <w:rsid w:val="004F5F82"/>
    <w:rsid w:val="00502B06"/>
    <w:rsid w:val="0050688C"/>
    <w:rsid w:val="0051018D"/>
    <w:rsid w:val="00513F97"/>
    <w:rsid w:val="0051676A"/>
    <w:rsid w:val="00520227"/>
    <w:rsid w:val="00521647"/>
    <w:rsid w:val="00522D54"/>
    <w:rsid w:val="00525D2F"/>
    <w:rsid w:val="00527385"/>
    <w:rsid w:val="0052787A"/>
    <w:rsid w:val="005311F4"/>
    <w:rsid w:val="0053354C"/>
    <w:rsid w:val="005336B1"/>
    <w:rsid w:val="00540AF8"/>
    <w:rsid w:val="005444C4"/>
    <w:rsid w:val="00544A6E"/>
    <w:rsid w:val="005614F8"/>
    <w:rsid w:val="00565137"/>
    <w:rsid w:val="0057001B"/>
    <w:rsid w:val="00583EE5"/>
    <w:rsid w:val="00585BE4"/>
    <w:rsid w:val="005904A0"/>
    <w:rsid w:val="00595E22"/>
    <w:rsid w:val="005A140E"/>
    <w:rsid w:val="005A1C6E"/>
    <w:rsid w:val="005A4BF8"/>
    <w:rsid w:val="005A6B34"/>
    <w:rsid w:val="005A7C90"/>
    <w:rsid w:val="005B152E"/>
    <w:rsid w:val="005B25DE"/>
    <w:rsid w:val="005B26CF"/>
    <w:rsid w:val="005B359D"/>
    <w:rsid w:val="005C098C"/>
    <w:rsid w:val="005D1580"/>
    <w:rsid w:val="005D26B5"/>
    <w:rsid w:val="005D291A"/>
    <w:rsid w:val="005E1902"/>
    <w:rsid w:val="005E384E"/>
    <w:rsid w:val="005F2C75"/>
    <w:rsid w:val="005F4B06"/>
    <w:rsid w:val="005F4B56"/>
    <w:rsid w:val="005F76A2"/>
    <w:rsid w:val="005F7E36"/>
    <w:rsid w:val="0060201D"/>
    <w:rsid w:val="00615038"/>
    <w:rsid w:val="0063551E"/>
    <w:rsid w:val="00636AF0"/>
    <w:rsid w:val="006451EC"/>
    <w:rsid w:val="00653585"/>
    <w:rsid w:val="0065583D"/>
    <w:rsid w:val="006654F3"/>
    <w:rsid w:val="0066599B"/>
    <w:rsid w:val="0067014E"/>
    <w:rsid w:val="00677546"/>
    <w:rsid w:val="00683269"/>
    <w:rsid w:val="006854DC"/>
    <w:rsid w:val="00690FC5"/>
    <w:rsid w:val="006949F3"/>
    <w:rsid w:val="006A0F4B"/>
    <w:rsid w:val="006B05F9"/>
    <w:rsid w:val="006B4818"/>
    <w:rsid w:val="006B749F"/>
    <w:rsid w:val="006B74C8"/>
    <w:rsid w:val="006C21AC"/>
    <w:rsid w:val="006C5A47"/>
    <w:rsid w:val="006C6929"/>
    <w:rsid w:val="006C7150"/>
    <w:rsid w:val="006E670F"/>
    <w:rsid w:val="006F05C6"/>
    <w:rsid w:val="006F0BA8"/>
    <w:rsid w:val="006F4163"/>
    <w:rsid w:val="00700073"/>
    <w:rsid w:val="00700186"/>
    <w:rsid w:val="00703876"/>
    <w:rsid w:val="00707124"/>
    <w:rsid w:val="00724C08"/>
    <w:rsid w:val="007263E4"/>
    <w:rsid w:val="00726CEB"/>
    <w:rsid w:val="007302B1"/>
    <w:rsid w:val="007329C1"/>
    <w:rsid w:val="0073448D"/>
    <w:rsid w:val="00737B53"/>
    <w:rsid w:val="00737F4F"/>
    <w:rsid w:val="00742EF7"/>
    <w:rsid w:val="007441E3"/>
    <w:rsid w:val="007473C2"/>
    <w:rsid w:val="00753661"/>
    <w:rsid w:val="00754E31"/>
    <w:rsid w:val="007611EB"/>
    <w:rsid w:val="00761C0A"/>
    <w:rsid w:val="0076629C"/>
    <w:rsid w:val="007734CB"/>
    <w:rsid w:val="00780F59"/>
    <w:rsid w:val="007848E8"/>
    <w:rsid w:val="007962D6"/>
    <w:rsid w:val="0079637A"/>
    <w:rsid w:val="007A2B25"/>
    <w:rsid w:val="007B098B"/>
    <w:rsid w:val="007B0F6A"/>
    <w:rsid w:val="007B273B"/>
    <w:rsid w:val="007B3F1A"/>
    <w:rsid w:val="007B5141"/>
    <w:rsid w:val="007B5FAE"/>
    <w:rsid w:val="007C3274"/>
    <w:rsid w:val="007C4895"/>
    <w:rsid w:val="007D5FB9"/>
    <w:rsid w:val="007D6B21"/>
    <w:rsid w:val="007E1272"/>
    <w:rsid w:val="007E1BCA"/>
    <w:rsid w:val="007E311B"/>
    <w:rsid w:val="007E451F"/>
    <w:rsid w:val="007E5E10"/>
    <w:rsid w:val="007F0FF7"/>
    <w:rsid w:val="007F1709"/>
    <w:rsid w:val="00805ACD"/>
    <w:rsid w:val="00805C5C"/>
    <w:rsid w:val="00805DCE"/>
    <w:rsid w:val="00807B16"/>
    <w:rsid w:val="00810689"/>
    <w:rsid w:val="0081239D"/>
    <w:rsid w:val="00814DDC"/>
    <w:rsid w:val="00815BD1"/>
    <w:rsid w:val="0082730A"/>
    <w:rsid w:val="00834C00"/>
    <w:rsid w:val="0084142C"/>
    <w:rsid w:val="00845041"/>
    <w:rsid w:val="00857AB7"/>
    <w:rsid w:val="0086009F"/>
    <w:rsid w:val="008649A3"/>
    <w:rsid w:val="00870606"/>
    <w:rsid w:val="0087322E"/>
    <w:rsid w:val="008747F0"/>
    <w:rsid w:val="00891997"/>
    <w:rsid w:val="00892449"/>
    <w:rsid w:val="008937BB"/>
    <w:rsid w:val="008A618F"/>
    <w:rsid w:val="008A6F98"/>
    <w:rsid w:val="008B26A3"/>
    <w:rsid w:val="008C2508"/>
    <w:rsid w:val="008C275B"/>
    <w:rsid w:val="008D0309"/>
    <w:rsid w:val="008D0CE5"/>
    <w:rsid w:val="008D20EB"/>
    <w:rsid w:val="008D53F4"/>
    <w:rsid w:val="008E6002"/>
    <w:rsid w:val="008F7FD4"/>
    <w:rsid w:val="00903E67"/>
    <w:rsid w:val="009171E7"/>
    <w:rsid w:val="00917797"/>
    <w:rsid w:val="00927D3C"/>
    <w:rsid w:val="0093115B"/>
    <w:rsid w:val="00932A8D"/>
    <w:rsid w:val="00933F52"/>
    <w:rsid w:val="00942A9C"/>
    <w:rsid w:val="0094323B"/>
    <w:rsid w:val="00946D09"/>
    <w:rsid w:val="009549F0"/>
    <w:rsid w:val="00964EC5"/>
    <w:rsid w:val="00973A63"/>
    <w:rsid w:val="009753D6"/>
    <w:rsid w:val="00980536"/>
    <w:rsid w:val="009810F5"/>
    <w:rsid w:val="00981C45"/>
    <w:rsid w:val="009908FC"/>
    <w:rsid w:val="00992C95"/>
    <w:rsid w:val="009A3EC0"/>
    <w:rsid w:val="009B1181"/>
    <w:rsid w:val="009B4576"/>
    <w:rsid w:val="009B7AAC"/>
    <w:rsid w:val="009C6FD1"/>
    <w:rsid w:val="009C76BC"/>
    <w:rsid w:val="009C78B3"/>
    <w:rsid w:val="009E49AD"/>
    <w:rsid w:val="009F05CB"/>
    <w:rsid w:val="009F27CA"/>
    <w:rsid w:val="00A002A0"/>
    <w:rsid w:val="00A02887"/>
    <w:rsid w:val="00A14367"/>
    <w:rsid w:val="00A15625"/>
    <w:rsid w:val="00A200B7"/>
    <w:rsid w:val="00A22172"/>
    <w:rsid w:val="00A23F63"/>
    <w:rsid w:val="00A27968"/>
    <w:rsid w:val="00A346DD"/>
    <w:rsid w:val="00A410D2"/>
    <w:rsid w:val="00A54347"/>
    <w:rsid w:val="00A543F9"/>
    <w:rsid w:val="00A565DB"/>
    <w:rsid w:val="00A57606"/>
    <w:rsid w:val="00A63B82"/>
    <w:rsid w:val="00A65304"/>
    <w:rsid w:val="00A6533D"/>
    <w:rsid w:val="00A701C2"/>
    <w:rsid w:val="00A746E4"/>
    <w:rsid w:val="00AA0D69"/>
    <w:rsid w:val="00AA582E"/>
    <w:rsid w:val="00AB0B1B"/>
    <w:rsid w:val="00AB250C"/>
    <w:rsid w:val="00AB2D67"/>
    <w:rsid w:val="00AB6357"/>
    <w:rsid w:val="00AB776C"/>
    <w:rsid w:val="00AC0300"/>
    <w:rsid w:val="00AD33E1"/>
    <w:rsid w:val="00AD40D9"/>
    <w:rsid w:val="00AD56AF"/>
    <w:rsid w:val="00AE1A48"/>
    <w:rsid w:val="00AE2B1D"/>
    <w:rsid w:val="00AE3E0A"/>
    <w:rsid w:val="00AF2A92"/>
    <w:rsid w:val="00AF2F20"/>
    <w:rsid w:val="00AF3035"/>
    <w:rsid w:val="00B06012"/>
    <w:rsid w:val="00B11C55"/>
    <w:rsid w:val="00B16EB9"/>
    <w:rsid w:val="00B2645D"/>
    <w:rsid w:val="00B31DBC"/>
    <w:rsid w:val="00B3299D"/>
    <w:rsid w:val="00B34172"/>
    <w:rsid w:val="00B4139A"/>
    <w:rsid w:val="00B44358"/>
    <w:rsid w:val="00B466E5"/>
    <w:rsid w:val="00B55753"/>
    <w:rsid w:val="00B6222F"/>
    <w:rsid w:val="00B7206E"/>
    <w:rsid w:val="00B72996"/>
    <w:rsid w:val="00B749DA"/>
    <w:rsid w:val="00B74F74"/>
    <w:rsid w:val="00B75513"/>
    <w:rsid w:val="00B826DD"/>
    <w:rsid w:val="00B91F4C"/>
    <w:rsid w:val="00B94CFD"/>
    <w:rsid w:val="00B95FEB"/>
    <w:rsid w:val="00BA0635"/>
    <w:rsid w:val="00BA120E"/>
    <w:rsid w:val="00BA2181"/>
    <w:rsid w:val="00BA42D2"/>
    <w:rsid w:val="00BA45E0"/>
    <w:rsid w:val="00BA55C8"/>
    <w:rsid w:val="00BB04F1"/>
    <w:rsid w:val="00BB0764"/>
    <w:rsid w:val="00BB56EA"/>
    <w:rsid w:val="00BB5BEF"/>
    <w:rsid w:val="00BC35EF"/>
    <w:rsid w:val="00BC37BD"/>
    <w:rsid w:val="00BD0C08"/>
    <w:rsid w:val="00BD48E4"/>
    <w:rsid w:val="00BD609E"/>
    <w:rsid w:val="00BD6D84"/>
    <w:rsid w:val="00BE3EA7"/>
    <w:rsid w:val="00BE5077"/>
    <w:rsid w:val="00BF26B6"/>
    <w:rsid w:val="00C042FC"/>
    <w:rsid w:val="00C04752"/>
    <w:rsid w:val="00C077F4"/>
    <w:rsid w:val="00C118CE"/>
    <w:rsid w:val="00C13F9C"/>
    <w:rsid w:val="00C2008C"/>
    <w:rsid w:val="00C215F1"/>
    <w:rsid w:val="00C348B1"/>
    <w:rsid w:val="00C34B64"/>
    <w:rsid w:val="00C40A33"/>
    <w:rsid w:val="00C5243C"/>
    <w:rsid w:val="00C5362F"/>
    <w:rsid w:val="00C565B3"/>
    <w:rsid w:val="00C620AC"/>
    <w:rsid w:val="00C634F8"/>
    <w:rsid w:val="00C64A76"/>
    <w:rsid w:val="00C6631D"/>
    <w:rsid w:val="00C72F68"/>
    <w:rsid w:val="00C72FFF"/>
    <w:rsid w:val="00C80230"/>
    <w:rsid w:val="00C8391E"/>
    <w:rsid w:val="00C8518F"/>
    <w:rsid w:val="00C85DC7"/>
    <w:rsid w:val="00C878D8"/>
    <w:rsid w:val="00C92619"/>
    <w:rsid w:val="00C93FC4"/>
    <w:rsid w:val="00CA6E34"/>
    <w:rsid w:val="00CB028F"/>
    <w:rsid w:val="00CB1065"/>
    <w:rsid w:val="00CB37F6"/>
    <w:rsid w:val="00CB4150"/>
    <w:rsid w:val="00CB5B17"/>
    <w:rsid w:val="00CD1D6A"/>
    <w:rsid w:val="00CD1F68"/>
    <w:rsid w:val="00CD22F8"/>
    <w:rsid w:val="00CD2964"/>
    <w:rsid w:val="00CE6B03"/>
    <w:rsid w:val="00CE7A25"/>
    <w:rsid w:val="00CF2643"/>
    <w:rsid w:val="00CF437C"/>
    <w:rsid w:val="00CF6D6D"/>
    <w:rsid w:val="00CF79E7"/>
    <w:rsid w:val="00D0010F"/>
    <w:rsid w:val="00D0029F"/>
    <w:rsid w:val="00D00C88"/>
    <w:rsid w:val="00D00D4B"/>
    <w:rsid w:val="00D0546E"/>
    <w:rsid w:val="00D145FC"/>
    <w:rsid w:val="00D40309"/>
    <w:rsid w:val="00D405F5"/>
    <w:rsid w:val="00D4232F"/>
    <w:rsid w:val="00D637A0"/>
    <w:rsid w:val="00D67DF7"/>
    <w:rsid w:val="00D76EEC"/>
    <w:rsid w:val="00D82D7E"/>
    <w:rsid w:val="00D871C4"/>
    <w:rsid w:val="00D9704A"/>
    <w:rsid w:val="00DA2F9D"/>
    <w:rsid w:val="00DB51A4"/>
    <w:rsid w:val="00DC57F2"/>
    <w:rsid w:val="00DE18BB"/>
    <w:rsid w:val="00DE71E1"/>
    <w:rsid w:val="00E1186A"/>
    <w:rsid w:val="00E13366"/>
    <w:rsid w:val="00E21644"/>
    <w:rsid w:val="00E24A55"/>
    <w:rsid w:val="00E3152D"/>
    <w:rsid w:val="00E43642"/>
    <w:rsid w:val="00E44C8E"/>
    <w:rsid w:val="00E5035E"/>
    <w:rsid w:val="00E57360"/>
    <w:rsid w:val="00E70138"/>
    <w:rsid w:val="00E7049C"/>
    <w:rsid w:val="00E70D1F"/>
    <w:rsid w:val="00E76792"/>
    <w:rsid w:val="00E772E8"/>
    <w:rsid w:val="00E84E14"/>
    <w:rsid w:val="00E87344"/>
    <w:rsid w:val="00E901EC"/>
    <w:rsid w:val="00E91DD0"/>
    <w:rsid w:val="00E9461A"/>
    <w:rsid w:val="00EA460A"/>
    <w:rsid w:val="00EB2112"/>
    <w:rsid w:val="00EB48D8"/>
    <w:rsid w:val="00EB7DC0"/>
    <w:rsid w:val="00EC10BC"/>
    <w:rsid w:val="00EC4856"/>
    <w:rsid w:val="00ED04E4"/>
    <w:rsid w:val="00ED321B"/>
    <w:rsid w:val="00EE1065"/>
    <w:rsid w:val="00EF4E77"/>
    <w:rsid w:val="00EF6728"/>
    <w:rsid w:val="00F0410F"/>
    <w:rsid w:val="00F0450C"/>
    <w:rsid w:val="00F071FD"/>
    <w:rsid w:val="00F26770"/>
    <w:rsid w:val="00F278AB"/>
    <w:rsid w:val="00F30BA5"/>
    <w:rsid w:val="00F3765C"/>
    <w:rsid w:val="00F37731"/>
    <w:rsid w:val="00F41DF0"/>
    <w:rsid w:val="00F42B22"/>
    <w:rsid w:val="00F4723F"/>
    <w:rsid w:val="00F50619"/>
    <w:rsid w:val="00F514B3"/>
    <w:rsid w:val="00F522B2"/>
    <w:rsid w:val="00F53328"/>
    <w:rsid w:val="00F54165"/>
    <w:rsid w:val="00F575BA"/>
    <w:rsid w:val="00F67652"/>
    <w:rsid w:val="00F71E75"/>
    <w:rsid w:val="00F76314"/>
    <w:rsid w:val="00F774FF"/>
    <w:rsid w:val="00F83496"/>
    <w:rsid w:val="00F84B09"/>
    <w:rsid w:val="00F86582"/>
    <w:rsid w:val="00F86EFF"/>
    <w:rsid w:val="00F90002"/>
    <w:rsid w:val="00FA6F1A"/>
    <w:rsid w:val="00FB6EFE"/>
    <w:rsid w:val="00FC5B92"/>
    <w:rsid w:val="00FC5FF2"/>
    <w:rsid w:val="00FC735B"/>
    <w:rsid w:val="00FD1707"/>
    <w:rsid w:val="00FD24FB"/>
    <w:rsid w:val="00FD4F8C"/>
    <w:rsid w:val="00FD58B6"/>
    <w:rsid w:val="00FE1176"/>
    <w:rsid w:val="00FE5E6A"/>
    <w:rsid w:val="00FF4D35"/>
    <w:rsid w:val="00FF522A"/>
    <w:rsid w:val="00FF55EC"/>
    <w:rsid w:val="00FF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11E76"/>
  <w15:chartTrackingRefBased/>
  <w15:docId w15:val="{4DE655E3-1A13-4451-BCF4-5EAC1DD32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F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5F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onsPlusCell">
    <w:name w:val="ConsPlusCell"/>
    <w:uiPriority w:val="99"/>
    <w:rsid w:val="000F1E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2">
    <w:name w:val="Основной текст с отступом 22"/>
    <w:basedOn w:val="a"/>
    <w:rsid w:val="00805DCE"/>
    <w:pPr>
      <w:tabs>
        <w:tab w:val="left" w:pos="-284"/>
      </w:tabs>
      <w:ind w:left="1560" w:hanging="1560"/>
      <w:jc w:val="both"/>
    </w:pPr>
    <w:rPr>
      <w:sz w:val="28"/>
      <w:szCs w:val="20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25356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5356B"/>
    <w:rPr>
      <w:rFonts w:ascii="Segoe UI" w:eastAsia="Times New Roman" w:hAnsi="Segoe UI" w:cs="Segoe UI"/>
      <w:sz w:val="18"/>
      <w:szCs w:val="18"/>
      <w:lang w:eastAsia="ru-RU"/>
    </w:rPr>
  </w:style>
  <w:style w:type="table" w:styleId="a6">
    <w:name w:val="Table Grid"/>
    <w:basedOn w:val="a1"/>
    <w:uiPriority w:val="39"/>
    <w:rsid w:val="00A3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164C13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64C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0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B35DC-625C-483F-9099-A05CA1661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1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Арефьева Лидия Сергеевна</cp:lastModifiedBy>
  <cp:revision>87</cp:revision>
  <cp:lastPrinted>2026-02-24T05:22:00Z</cp:lastPrinted>
  <dcterms:created xsi:type="dcterms:W3CDTF">2025-02-17T06:21:00Z</dcterms:created>
  <dcterms:modified xsi:type="dcterms:W3CDTF">2026-03-16T06:47:00Z</dcterms:modified>
</cp:coreProperties>
</file>