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69CB" w14:textId="77777777" w:rsidR="00236F45" w:rsidRPr="008D1559" w:rsidRDefault="00236F45" w:rsidP="00236F45">
      <w:pPr>
        <w:overflowPunct w:val="0"/>
        <w:autoSpaceDE w:val="0"/>
        <w:spacing w:after="0" w:line="240" w:lineRule="auto"/>
        <w:ind w:right="-1"/>
        <w:jc w:val="center"/>
        <w:textAlignment w:val="baseline"/>
        <w:rPr>
          <w:rFonts w:ascii="Times New Roman" w:eastAsia="Times New Roman" w:hAnsi="Times New Roman" w:cs="Times New Roman"/>
          <w:b/>
          <w:bCs/>
          <w:iCs/>
          <w:sz w:val="20"/>
          <w:szCs w:val="20"/>
        </w:rPr>
      </w:pPr>
      <w:bookmarkStart w:id="0" w:name="_Hlk73013510"/>
      <w:bookmarkStart w:id="1" w:name="_Toc337639621"/>
      <w:bookmarkEnd w:id="0"/>
      <w:r w:rsidRPr="008D1559">
        <w:rPr>
          <w:rFonts w:ascii="Times New Roman" w:eastAsia="Times New Roman" w:hAnsi="Times New Roman" w:cs="Times New Roman"/>
          <w:b/>
          <w:noProof/>
          <w:sz w:val="20"/>
          <w:szCs w:val="20"/>
        </w:rPr>
        <w:drawing>
          <wp:inline distT="0" distB="0" distL="0" distR="0" wp14:anchorId="3F7E0258" wp14:editId="602CD1D1">
            <wp:extent cx="1625600" cy="948055"/>
            <wp:effectExtent l="0" t="0" r="0" b="4445"/>
            <wp:docPr id="3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4CB06A96" w14:textId="77777777" w:rsidR="00236F45" w:rsidRPr="008D1559" w:rsidRDefault="00236F45" w:rsidP="00236F45">
      <w:pPr>
        <w:widowControl w:val="0"/>
        <w:suppressAutoHyphens/>
        <w:spacing w:after="0" w:line="240" w:lineRule="auto"/>
        <w:ind w:right="-1"/>
        <w:jc w:val="center"/>
        <w:rPr>
          <w:rFonts w:ascii="Times New Roman" w:eastAsia="Lucida Sans Unicode" w:hAnsi="Times New Roman" w:cs="Times New Roman"/>
          <w:sz w:val="24"/>
          <w:szCs w:val="24"/>
        </w:rPr>
      </w:pPr>
    </w:p>
    <w:p w14:paraId="26F5CE2A" w14:textId="77777777" w:rsidR="00236F45" w:rsidRPr="008D1559" w:rsidRDefault="00236F45" w:rsidP="00236F45">
      <w:pPr>
        <w:widowControl w:val="0"/>
        <w:suppressAutoHyphens/>
        <w:spacing w:after="0" w:line="240" w:lineRule="auto"/>
        <w:ind w:right="-1"/>
        <w:jc w:val="center"/>
        <w:rPr>
          <w:rFonts w:ascii="Times New Roman" w:eastAsia="Lucida Sans Unicode" w:hAnsi="Times New Roman" w:cs="Times New Roman"/>
          <w:bCs/>
          <w:kern w:val="1"/>
          <w:sz w:val="20"/>
          <w:szCs w:val="20"/>
        </w:rPr>
      </w:pPr>
      <w:r w:rsidRPr="008D1559">
        <w:rPr>
          <w:rFonts w:ascii="Times New Roman" w:eastAsia="Lucida Sans Unicode" w:hAnsi="Times New Roman" w:cs="Times New Roman"/>
          <w:bCs/>
          <w:kern w:val="1"/>
          <w:sz w:val="20"/>
          <w:szCs w:val="20"/>
        </w:rPr>
        <w:t>ООО «Архивариус»</w:t>
      </w:r>
    </w:p>
    <w:p w14:paraId="3EF2FAA6"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Челябинская обл., г. Магнитогорск, пр. Металлургов, д. 12</w:t>
      </w:r>
    </w:p>
    <w:p w14:paraId="0A868089"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archivar.ru</w:t>
      </w:r>
    </w:p>
    <w:p w14:paraId="64FDAD28" w14:textId="77777777" w:rsidR="00236F45" w:rsidRPr="008D1559" w:rsidRDefault="00236F45" w:rsidP="00236F45">
      <w:pPr>
        <w:overflowPunct w:val="0"/>
        <w:autoSpaceDE w:val="0"/>
        <w:spacing w:after="0" w:line="240" w:lineRule="auto"/>
        <w:ind w:right="-1"/>
        <w:jc w:val="center"/>
        <w:textAlignment w:val="baseline"/>
        <w:rPr>
          <w:rFonts w:ascii="Times New Roman" w:eastAsia="Arial-BoldItalicMT" w:hAnsi="Times New Roman" w:cs="Times New Roman"/>
          <w:b/>
          <w:bCs/>
          <w:iCs/>
          <w:sz w:val="36"/>
          <w:szCs w:val="36"/>
        </w:rPr>
      </w:pPr>
      <w:r w:rsidRPr="008D1559">
        <w:rPr>
          <w:rFonts w:ascii="Times New Roman" w:eastAsia="Times New Roman" w:hAnsi="Times New Roman" w:cs="Times New Roman"/>
          <w:noProof/>
          <w:sz w:val="24"/>
          <w:szCs w:val="24"/>
        </w:rPr>
        <mc:AlternateContent>
          <mc:Choice Requires="wps">
            <w:drawing>
              <wp:anchor distT="4294967292" distB="4294967292" distL="114300" distR="114300" simplePos="0" relativeHeight="251659264" behindDoc="0" locked="0" layoutInCell="1" allowOverlap="1" wp14:anchorId="327A35B0" wp14:editId="156A76F5">
                <wp:simplePos x="0" y="0"/>
                <wp:positionH relativeFrom="column">
                  <wp:posOffset>-5715</wp:posOffset>
                </wp:positionH>
                <wp:positionV relativeFrom="paragraph">
                  <wp:posOffset>101600</wp:posOffset>
                </wp:positionV>
                <wp:extent cx="5819775" cy="635"/>
                <wp:effectExtent l="0" t="0" r="28575" b="3746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04E89"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"/>
            </w:pict>
          </mc:Fallback>
        </mc:AlternateContent>
      </w:r>
    </w:p>
    <w:p w14:paraId="72E8C9DE" w14:textId="13DD27A1" w:rsidR="00236F45" w:rsidRPr="008D1559" w:rsidRDefault="00236F45" w:rsidP="00236F45">
      <w:pPr>
        <w:suppressAutoHyphens/>
        <w:overflowPunct w:val="0"/>
        <w:autoSpaceDE w:val="0"/>
        <w:spacing w:after="0" w:line="240" w:lineRule="auto"/>
        <w:ind w:right="-1"/>
        <w:jc w:val="center"/>
        <w:textAlignment w:val="baseline"/>
        <w:rPr>
          <w:rFonts w:ascii="Times New Roman" w:eastAsia="Arial-BoldItalicMT" w:hAnsi="Times New Roman" w:cs="Times New Roman"/>
          <w:b/>
          <w:bCs/>
          <w:i/>
          <w:iCs/>
          <w:sz w:val="36"/>
          <w:szCs w:val="36"/>
          <w:lang w:eastAsia="ar-SA"/>
        </w:rPr>
      </w:pPr>
      <w:r w:rsidRPr="008D1559">
        <w:rPr>
          <w:rFonts w:ascii="Times New Roman" w:eastAsia="Arial-BoldItalicMT" w:hAnsi="Times New Roman" w:cs="Times New Roman"/>
          <w:b/>
          <w:bCs/>
          <w:i/>
          <w:iCs/>
          <w:noProof/>
          <w:sz w:val="36"/>
          <w:szCs w:val="36"/>
          <w:lang w:eastAsia="ar-SA"/>
        </w:rPr>
        <w:drawing>
          <wp:inline distT="0" distB="0" distL="0" distR="0" wp14:anchorId="16F1DFA1" wp14:editId="26460E1A">
            <wp:extent cx="1478176" cy="2119313"/>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90989" cy="2137683"/>
                    </a:xfrm>
                    <a:prstGeom prst="rect">
                      <a:avLst/>
                    </a:prstGeom>
                    <a:noFill/>
                    <a:ln>
                      <a:noFill/>
                    </a:ln>
                  </pic:spPr>
                </pic:pic>
              </a:graphicData>
            </a:graphic>
          </wp:inline>
        </w:drawing>
      </w:r>
    </w:p>
    <w:p w14:paraId="679550E4" w14:textId="77777777" w:rsidR="00236F45" w:rsidRPr="008D1559" w:rsidRDefault="00236F45" w:rsidP="00236F45">
      <w:pPr>
        <w:suppressAutoHyphens/>
        <w:overflowPunct w:val="0"/>
        <w:autoSpaceDE w:val="0"/>
        <w:spacing w:after="0" w:line="240" w:lineRule="auto"/>
        <w:ind w:right="-1"/>
        <w:jc w:val="center"/>
        <w:textAlignment w:val="baseline"/>
        <w:rPr>
          <w:rFonts w:ascii="Times New Roman" w:eastAsia="Times New Roman" w:hAnsi="Times New Roman" w:cs="Times New Roman"/>
          <w:b/>
          <w:iCs/>
          <w:sz w:val="32"/>
          <w:szCs w:val="32"/>
          <w:lang w:eastAsia="ar-SA"/>
        </w:rPr>
      </w:pPr>
    </w:p>
    <w:p w14:paraId="664D35C9" w14:textId="77777777" w:rsidR="00236F45" w:rsidRPr="008D1559" w:rsidRDefault="00236F45" w:rsidP="00236F45">
      <w:pPr>
        <w:spacing w:after="0" w:line="240" w:lineRule="auto"/>
        <w:ind w:right="-1"/>
        <w:jc w:val="center"/>
        <w:rPr>
          <w:rFonts w:ascii="Times New Roman" w:eastAsia="Times New Roman" w:hAnsi="Times New Roman" w:cs="Times New Roman"/>
          <w:b/>
          <w:sz w:val="32"/>
          <w:szCs w:val="32"/>
          <w:lang w:eastAsia="ar-SA"/>
        </w:rPr>
      </w:pPr>
    </w:p>
    <w:p w14:paraId="4C87B490" w14:textId="1169D9AC" w:rsidR="00236F45" w:rsidRPr="008D1559" w:rsidRDefault="00236F45" w:rsidP="00236F45">
      <w:pPr>
        <w:spacing w:after="0" w:line="240" w:lineRule="auto"/>
        <w:ind w:right="-1"/>
        <w:jc w:val="center"/>
        <w:rPr>
          <w:rFonts w:ascii="Times New Roman" w:eastAsia="Times New Roman" w:hAnsi="Times New Roman" w:cs="Times New Roman"/>
          <w:b/>
          <w:sz w:val="32"/>
          <w:szCs w:val="32"/>
          <w:lang w:eastAsia="ar-SA"/>
        </w:rPr>
      </w:pPr>
      <w:r w:rsidRPr="008D1559">
        <w:rPr>
          <w:rFonts w:ascii="Times New Roman" w:eastAsia="Times New Roman" w:hAnsi="Times New Roman" w:cs="Times New Roman"/>
          <w:b/>
          <w:sz w:val="32"/>
          <w:szCs w:val="32"/>
          <w:lang w:eastAsia="ar-SA"/>
        </w:rPr>
        <w:t>Внесение изменений в Правила землепользования и застройки муниципального образования «город Усолье-Сибирское»</w:t>
      </w:r>
    </w:p>
    <w:p w14:paraId="0D26D467" w14:textId="73FCD838" w:rsidR="00236F45" w:rsidRPr="008D1559" w:rsidRDefault="00236F45" w:rsidP="00236F45">
      <w:pPr>
        <w:spacing w:after="0" w:line="240" w:lineRule="auto"/>
        <w:ind w:right="-1"/>
        <w:jc w:val="center"/>
        <w:rPr>
          <w:rFonts w:ascii="Times New Roman" w:eastAsia="Times New Roman" w:hAnsi="Times New Roman" w:cs="Times New Roman"/>
          <w:i/>
          <w:sz w:val="32"/>
          <w:szCs w:val="32"/>
        </w:rPr>
      </w:pPr>
    </w:p>
    <w:p w14:paraId="45FFD820" w14:textId="0313202A" w:rsidR="00236F45" w:rsidRPr="008D1559" w:rsidRDefault="00236F45" w:rsidP="00236F45">
      <w:pPr>
        <w:spacing w:after="0" w:line="240" w:lineRule="auto"/>
        <w:ind w:right="-1"/>
        <w:jc w:val="center"/>
        <w:rPr>
          <w:rFonts w:ascii="Times New Roman" w:eastAsia="Times New Roman" w:hAnsi="Times New Roman" w:cs="Times New Roman"/>
          <w:i/>
          <w:sz w:val="32"/>
          <w:szCs w:val="32"/>
        </w:rPr>
      </w:pPr>
    </w:p>
    <w:p w14:paraId="0FC5AB40" w14:textId="77777777" w:rsidR="00236F45" w:rsidRPr="008D1559" w:rsidRDefault="00236F45" w:rsidP="00236F45">
      <w:pPr>
        <w:spacing w:after="0" w:line="240" w:lineRule="auto"/>
        <w:ind w:right="-1"/>
        <w:jc w:val="center"/>
        <w:rPr>
          <w:rFonts w:ascii="Times New Roman" w:eastAsia="Times New Roman" w:hAnsi="Times New Roman" w:cs="Times New Roman"/>
          <w:i/>
          <w:sz w:val="32"/>
          <w:szCs w:val="32"/>
        </w:rPr>
      </w:pPr>
    </w:p>
    <w:p w14:paraId="25AF2FF6" w14:textId="77777777" w:rsidR="00236F45" w:rsidRPr="008D1559" w:rsidRDefault="00236F45" w:rsidP="00236F45">
      <w:pPr>
        <w:widowControl w:val="0"/>
        <w:kinsoku w:val="0"/>
        <w:overflowPunct w:val="0"/>
        <w:autoSpaceDE w:val="0"/>
        <w:autoSpaceDN w:val="0"/>
        <w:adjustRightInd w:val="0"/>
        <w:spacing w:after="0" w:line="240" w:lineRule="auto"/>
        <w:ind w:right="4" w:hanging="6"/>
        <w:jc w:val="center"/>
        <w:rPr>
          <w:rFonts w:ascii="Times New Roman" w:hAnsi="Times New Roman" w:cs="Times New Roman"/>
          <w:i/>
          <w:iCs/>
          <w:sz w:val="28"/>
          <w:szCs w:val="28"/>
        </w:rPr>
      </w:pPr>
      <w:r w:rsidRPr="008D1559">
        <w:rPr>
          <w:rFonts w:ascii="Times New Roman" w:hAnsi="Times New Roman" w:cs="Times New Roman"/>
          <w:i/>
          <w:iCs/>
          <w:sz w:val="28"/>
          <w:szCs w:val="28"/>
        </w:rPr>
        <w:t xml:space="preserve">Порядок применения правил землепользования и застройки </w:t>
      </w:r>
    </w:p>
    <w:p w14:paraId="4CCFC137" w14:textId="77777777" w:rsidR="00236F45" w:rsidRPr="008D1559" w:rsidRDefault="00236F45" w:rsidP="00236F45">
      <w:pPr>
        <w:widowControl w:val="0"/>
        <w:kinsoku w:val="0"/>
        <w:overflowPunct w:val="0"/>
        <w:autoSpaceDE w:val="0"/>
        <w:autoSpaceDN w:val="0"/>
        <w:adjustRightInd w:val="0"/>
        <w:spacing w:after="0" w:line="240" w:lineRule="auto"/>
        <w:ind w:right="4" w:hanging="6"/>
        <w:jc w:val="center"/>
        <w:rPr>
          <w:rFonts w:ascii="Times New Roman" w:hAnsi="Times New Roman" w:cs="Times New Roman"/>
          <w:i/>
          <w:iCs/>
          <w:sz w:val="28"/>
          <w:szCs w:val="28"/>
        </w:rPr>
      </w:pPr>
      <w:r w:rsidRPr="008D1559">
        <w:rPr>
          <w:rFonts w:ascii="Times New Roman" w:hAnsi="Times New Roman" w:cs="Times New Roman"/>
          <w:i/>
          <w:iCs/>
          <w:sz w:val="28"/>
          <w:szCs w:val="28"/>
        </w:rPr>
        <w:t>и внесения в них изменений.</w:t>
      </w:r>
    </w:p>
    <w:p w14:paraId="59343472" w14:textId="77777777" w:rsidR="00236F45" w:rsidRPr="008D1559" w:rsidRDefault="00236F45" w:rsidP="00236F45">
      <w:pPr>
        <w:widowControl w:val="0"/>
        <w:kinsoku w:val="0"/>
        <w:overflowPunct w:val="0"/>
        <w:autoSpaceDE w:val="0"/>
        <w:autoSpaceDN w:val="0"/>
        <w:adjustRightInd w:val="0"/>
        <w:spacing w:after="0" w:line="240" w:lineRule="auto"/>
        <w:ind w:right="4" w:hanging="6"/>
        <w:jc w:val="center"/>
        <w:rPr>
          <w:rFonts w:ascii="Times New Roman" w:hAnsi="Times New Roman" w:cs="Times New Roman"/>
          <w:i/>
          <w:iCs/>
          <w:sz w:val="28"/>
          <w:szCs w:val="28"/>
        </w:rPr>
      </w:pPr>
      <w:r w:rsidRPr="008D1559">
        <w:rPr>
          <w:rFonts w:ascii="Times New Roman" w:hAnsi="Times New Roman" w:cs="Times New Roman"/>
          <w:i/>
          <w:iCs/>
          <w:sz w:val="28"/>
          <w:szCs w:val="28"/>
        </w:rPr>
        <w:t>Градостроительные регламенты.</w:t>
      </w:r>
    </w:p>
    <w:p w14:paraId="42CCCE9C" w14:textId="77777777" w:rsidR="00236F45" w:rsidRPr="008D1559" w:rsidRDefault="00236F45" w:rsidP="00236F45">
      <w:pPr>
        <w:overflowPunct w:val="0"/>
        <w:autoSpaceDE w:val="0"/>
        <w:spacing w:after="0" w:line="240" w:lineRule="auto"/>
        <w:ind w:right="-1"/>
        <w:jc w:val="center"/>
        <w:textAlignment w:val="baseline"/>
        <w:rPr>
          <w:rFonts w:ascii="Times New Roman" w:eastAsia="Times New Roman" w:hAnsi="Times New Roman" w:cs="Times New Roman"/>
          <w:sz w:val="32"/>
          <w:szCs w:val="32"/>
        </w:rPr>
      </w:pPr>
    </w:p>
    <w:p w14:paraId="461EFE4E" w14:textId="77777777" w:rsidR="00236F45" w:rsidRPr="008D1559" w:rsidRDefault="00236F45" w:rsidP="00236F45">
      <w:pPr>
        <w:overflowPunct w:val="0"/>
        <w:autoSpaceDE w:val="0"/>
        <w:spacing w:after="0" w:line="240" w:lineRule="auto"/>
        <w:ind w:right="-1"/>
        <w:jc w:val="center"/>
        <w:textAlignment w:val="baseline"/>
        <w:rPr>
          <w:rFonts w:ascii="Times New Roman" w:eastAsia="Times New Roman" w:hAnsi="Times New Roman" w:cs="Times New Roman"/>
          <w:sz w:val="32"/>
          <w:szCs w:val="32"/>
        </w:rPr>
      </w:pPr>
    </w:p>
    <w:p w14:paraId="2E0EC2B0" w14:textId="77777777" w:rsidR="00236F45" w:rsidRPr="008D1559" w:rsidRDefault="00236F45" w:rsidP="00236F45">
      <w:pPr>
        <w:spacing w:after="0" w:line="240" w:lineRule="auto"/>
        <w:ind w:right="-1"/>
        <w:jc w:val="center"/>
        <w:rPr>
          <w:rFonts w:ascii="Times New Roman" w:eastAsia="Lucida Sans Unicode" w:hAnsi="Times New Roman" w:cs="Times New Roman"/>
          <w:sz w:val="24"/>
          <w:szCs w:val="24"/>
        </w:rPr>
      </w:pPr>
    </w:p>
    <w:p w14:paraId="074FB74D" w14:textId="4D83BFFF" w:rsidR="00236F45" w:rsidRPr="008D1559" w:rsidRDefault="00236F45" w:rsidP="00236F45">
      <w:pPr>
        <w:widowControl w:val="0"/>
        <w:suppressAutoHyphens/>
        <w:spacing w:after="0" w:line="240" w:lineRule="auto"/>
        <w:ind w:right="-1"/>
        <w:jc w:val="center"/>
        <w:rPr>
          <w:rFonts w:ascii="Times New Roman" w:eastAsia="Lucida Sans Unicode" w:hAnsi="Times New Roman" w:cs="Times New Roman"/>
          <w:bCs/>
          <w:kern w:val="1"/>
          <w:sz w:val="20"/>
          <w:szCs w:val="20"/>
        </w:rPr>
      </w:pPr>
      <w:r w:rsidRPr="008D1559">
        <w:rPr>
          <w:rFonts w:ascii="Times New Roman" w:eastAsia="Lucida Sans Unicode" w:hAnsi="Times New Roman" w:cs="Times New Roman"/>
          <w:bCs/>
          <w:kern w:val="1"/>
          <w:sz w:val="20"/>
          <w:szCs w:val="20"/>
        </w:rPr>
        <w:t>Шифр: А-44.1308-22 ПЗЗ</w:t>
      </w:r>
    </w:p>
    <w:p w14:paraId="1837C4E4"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2E890FFC"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5B36F004"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r w:rsidRPr="008D1559">
        <w:rPr>
          <w:rFonts w:ascii="Times New Roman" w:eastAsia="Times New Roman" w:hAnsi="Times New Roman" w:cs="Times New Roman"/>
          <w:noProof/>
          <w:sz w:val="20"/>
          <w:szCs w:val="20"/>
        </w:rPr>
        <mc:AlternateContent>
          <mc:Choice Requires="wps">
            <w:drawing>
              <wp:anchor distT="4294967291" distB="4294967291" distL="114300" distR="114300" simplePos="0" relativeHeight="251660288" behindDoc="0" locked="0" layoutInCell="1" allowOverlap="1" wp14:anchorId="4EFE1F25" wp14:editId="05FDB459">
                <wp:simplePos x="0" y="0"/>
                <wp:positionH relativeFrom="column">
                  <wp:posOffset>-5715</wp:posOffset>
                </wp:positionH>
                <wp:positionV relativeFrom="paragraph">
                  <wp:posOffset>120649</wp:posOffset>
                </wp:positionV>
                <wp:extent cx="5818505" cy="0"/>
                <wp:effectExtent l="0" t="0" r="29845" b="19050"/>
                <wp:wrapNone/>
                <wp:docPr id="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8D49"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"/>
            </w:pict>
          </mc:Fallback>
        </mc:AlternateContent>
      </w:r>
    </w:p>
    <w:p w14:paraId="65A2AF81"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2D33D0D7" w14:textId="57B01423"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Заказчик: Администрация города Усолье-Сибирское</w:t>
      </w:r>
    </w:p>
    <w:p w14:paraId="37DF8DF1"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1655151E"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5917ED13"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05EECF31"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358F43BF"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Директор ООО «Архивариус»                       К. Н. Гребенщиков</w:t>
      </w:r>
    </w:p>
    <w:p w14:paraId="5426D206"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70540FA3"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63E8C9C9"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749221AC" w14:textId="77777777"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pPr>
    </w:p>
    <w:p w14:paraId="13B3AEFB" w14:textId="583242D5" w:rsidR="00236F45" w:rsidRPr="008D1559" w:rsidRDefault="00236F45" w:rsidP="00236F45">
      <w:pPr>
        <w:tabs>
          <w:tab w:val="left" w:pos="5700"/>
        </w:tabs>
        <w:spacing w:after="0" w:line="240" w:lineRule="auto"/>
        <w:ind w:right="-1"/>
        <w:jc w:val="center"/>
        <w:rPr>
          <w:rFonts w:ascii="Times New Roman" w:eastAsia="Times New Roman" w:hAnsi="Times New Roman" w:cs="Times New Roman"/>
          <w:sz w:val="20"/>
          <w:szCs w:val="20"/>
        </w:rPr>
        <w:sectPr w:rsidR="00236F45" w:rsidRPr="008D1559" w:rsidSect="005B719B">
          <w:footerReference w:type="default" r:id="rId10"/>
          <w:pgSz w:w="11906" w:h="16838"/>
          <w:pgMar w:top="1134" w:right="567" w:bottom="284" w:left="1134" w:header="113" w:footer="0" w:gutter="0"/>
          <w:pgNumType w:start="3"/>
          <w:cols w:space="708"/>
          <w:docGrid w:linePitch="360"/>
        </w:sectPr>
      </w:pPr>
      <w:r w:rsidRPr="008D1559">
        <w:rPr>
          <w:rFonts w:ascii="Times New Roman" w:eastAsia="Times New Roman" w:hAnsi="Times New Roman" w:cs="Times New Roman"/>
          <w:sz w:val="20"/>
          <w:szCs w:val="20"/>
        </w:rPr>
        <w:t>Магнитогорск – Усолье-Сибирское, 2022</w:t>
      </w:r>
    </w:p>
    <w:p w14:paraId="471DDCC1" w14:textId="219C5676" w:rsidR="000B44EB" w:rsidRPr="008D1559" w:rsidRDefault="006F2B31" w:rsidP="006F2B31">
      <w:pPr>
        <w:autoSpaceDE w:val="0"/>
        <w:autoSpaceDN w:val="0"/>
        <w:adjustRightInd w:val="0"/>
        <w:spacing w:after="0" w:line="240" w:lineRule="auto"/>
        <w:ind w:firstLine="708"/>
        <w:jc w:val="center"/>
        <w:rPr>
          <w:rFonts w:ascii="Times New Roman" w:eastAsia="Times New Roman" w:hAnsi="Times New Roman" w:cs="Calibri"/>
          <w:b/>
          <w:bCs/>
          <w:caps/>
          <w:sz w:val="24"/>
          <w:szCs w:val="24"/>
        </w:rPr>
      </w:pPr>
      <w:r w:rsidRPr="008D1559">
        <w:rPr>
          <w:rFonts w:ascii="Times New Roman" w:eastAsia="Times New Roman" w:hAnsi="Times New Roman" w:cs="Calibri"/>
          <w:b/>
          <w:bCs/>
          <w:caps/>
          <w:sz w:val="24"/>
          <w:szCs w:val="24"/>
        </w:rPr>
        <w:lastRenderedPageBreak/>
        <w:t>правила</w:t>
      </w:r>
    </w:p>
    <w:p w14:paraId="05ADA2E5" w14:textId="5AA04C1F" w:rsidR="006F2B31" w:rsidRPr="008D1559" w:rsidRDefault="006F2B31" w:rsidP="006F2B31">
      <w:pPr>
        <w:autoSpaceDE w:val="0"/>
        <w:autoSpaceDN w:val="0"/>
        <w:adjustRightInd w:val="0"/>
        <w:spacing w:after="0" w:line="240" w:lineRule="auto"/>
        <w:ind w:firstLine="708"/>
        <w:jc w:val="center"/>
        <w:rPr>
          <w:rFonts w:ascii="Times New Roman" w:eastAsia="Times New Roman" w:hAnsi="Times New Roman" w:cs="Calibri"/>
          <w:b/>
          <w:bCs/>
          <w:caps/>
          <w:sz w:val="24"/>
          <w:szCs w:val="24"/>
        </w:rPr>
      </w:pPr>
      <w:r w:rsidRPr="008D1559">
        <w:rPr>
          <w:rFonts w:ascii="Times New Roman" w:eastAsia="Times New Roman" w:hAnsi="Times New Roman" w:cs="Calibri"/>
          <w:b/>
          <w:bCs/>
          <w:caps/>
          <w:sz w:val="24"/>
          <w:szCs w:val="24"/>
        </w:rPr>
        <w:t>землепользования и застройки</w:t>
      </w:r>
    </w:p>
    <w:p w14:paraId="529538FF" w14:textId="4326EC4E" w:rsidR="006F2B31" w:rsidRPr="008D1559" w:rsidRDefault="006F2B31" w:rsidP="006F2B31">
      <w:pPr>
        <w:autoSpaceDE w:val="0"/>
        <w:autoSpaceDN w:val="0"/>
        <w:adjustRightInd w:val="0"/>
        <w:spacing w:after="0" w:line="240" w:lineRule="auto"/>
        <w:ind w:firstLine="708"/>
        <w:jc w:val="center"/>
        <w:rPr>
          <w:rFonts w:ascii="Times New Roman" w:eastAsia="Times New Roman" w:hAnsi="Times New Roman" w:cs="Calibri"/>
          <w:b/>
          <w:bCs/>
          <w:caps/>
          <w:sz w:val="24"/>
          <w:szCs w:val="24"/>
        </w:rPr>
      </w:pPr>
      <w:r w:rsidRPr="008D1559">
        <w:rPr>
          <w:rFonts w:ascii="Times New Roman" w:eastAsia="Times New Roman" w:hAnsi="Times New Roman" w:cs="Calibri"/>
          <w:b/>
          <w:bCs/>
          <w:caps/>
          <w:sz w:val="24"/>
          <w:szCs w:val="24"/>
        </w:rPr>
        <w:t>муниципального образования «город усолье-сибирское»</w:t>
      </w:r>
    </w:p>
    <w:p w14:paraId="5FAAB95E" w14:textId="77777777" w:rsidR="000B44EB" w:rsidRPr="008D1559" w:rsidRDefault="000B44EB" w:rsidP="00BF6B3B">
      <w:pPr>
        <w:autoSpaceDE w:val="0"/>
        <w:autoSpaceDN w:val="0"/>
        <w:adjustRightInd w:val="0"/>
        <w:spacing w:after="0" w:line="240" w:lineRule="auto"/>
        <w:ind w:firstLine="708"/>
        <w:jc w:val="both"/>
        <w:rPr>
          <w:rFonts w:ascii="Times New Roman" w:eastAsia="Times New Roman" w:hAnsi="Times New Roman" w:cs="Calibri"/>
          <w:sz w:val="24"/>
          <w:szCs w:val="24"/>
        </w:rPr>
      </w:pPr>
    </w:p>
    <w:p w14:paraId="10FC0C6F" w14:textId="77777777" w:rsidR="000B44EB" w:rsidRPr="008D1559" w:rsidRDefault="000B44EB" w:rsidP="00BF6B3B">
      <w:pPr>
        <w:autoSpaceDE w:val="0"/>
        <w:autoSpaceDN w:val="0"/>
        <w:adjustRightInd w:val="0"/>
        <w:spacing w:after="0" w:line="240" w:lineRule="auto"/>
        <w:ind w:firstLine="708"/>
        <w:jc w:val="both"/>
        <w:rPr>
          <w:rFonts w:ascii="Times New Roman" w:eastAsia="Times New Roman" w:hAnsi="Times New Roman" w:cs="Calibri"/>
          <w:sz w:val="24"/>
          <w:szCs w:val="24"/>
        </w:rPr>
      </w:pPr>
    </w:p>
    <w:p w14:paraId="3C44F5A8" w14:textId="77777777" w:rsidR="00913292" w:rsidRPr="008D1559" w:rsidRDefault="00913292" w:rsidP="00BF6B3B">
      <w:pPr>
        <w:keepNext/>
        <w:spacing w:after="0" w:line="240" w:lineRule="auto"/>
        <w:ind w:firstLine="567"/>
        <w:jc w:val="both"/>
        <w:outlineLvl w:val="0"/>
        <w:rPr>
          <w:rFonts w:ascii="Times New Roman" w:eastAsia="Times New Roman" w:hAnsi="Times New Roman" w:cs="Times New Roman"/>
          <w:b/>
          <w:bCs/>
          <w:kern w:val="32"/>
        </w:rPr>
      </w:pPr>
      <w:bookmarkStart w:id="2" w:name="_Toc458175560"/>
      <w:bookmarkStart w:id="3" w:name="_Toc35798655"/>
      <w:bookmarkEnd w:id="1"/>
      <w:r w:rsidRPr="008D1559">
        <w:rPr>
          <w:rFonts w:ascii="Times New Roman" w:eastAsia="Times New Roman" w:hAnsi="Times New Roman" w:cs="Times New Roman"/>
          <w:b/>
          <w:bCs/>
          <w:kern w:val="32"/>
        </w:rPr>
        <w:t>Часть 1. ПОРЯДОК ПРИМЕНЕНИЯ ПРАВИЛ ЗЕМЛЕПОЛЬЗОВАНИЯ И ЗАСТРОЙКИ И ВНЕСЕНИЯ В НИХ ИЗМЕНЕНИЙ</w:t>
      </w:r>
      <w:bookmarkEnd w:id="2"/>
      <w:bookmarkEnd w:id="3"/>
    </w:p>
    <w:p w14:paraId="3C90F643" w14:textId="77777777" w:rsidR="00913292" w:rsidRPr="008D1559" w:rsidRDefault="00913292" w:rsidP="00BF6B3B">
      <w:pPr>
        <w:widowControl w:val="0"/>
        <w:autoSpaceDE w:val="0"/>
        <w:autoSpaceDN w:val="0"/>
        <w:spacing w:after="0" w:line="240" w:lineRule="auto"/>
        <w:ind w:firstLine="567"/>
        <w:jc w:val="both"/>
        <w:rPr>
          <w:rFonts w:ascii="Times New Roman" w:eastAsia="Times New Roman" w:hAnsi="Times New Roman" w:cs="Times New Roman"/>
        </w:rPr>
      </w:pPr>
    </w:p>
    <w:p w14:paraId="20444614" w14:textId="77777777" w:rsidR="00913292" w:rsidRPr="008D1559" w:rsidRDefault="00913292" w:rsidP="00BF6B3B">
      <w:pPr>
        <w:keepNext/>
        <w:spacing w:after="0" w:line="240" w:lineRule="auto"/>
        <w:ind w:firstLine="567"/>
        <w:jc w:val="both"/>
        <w:outlineLvl w:val="0"/>
        <w:rPr>
          <w:rFonts w:ascii="Times New Roman" w:eastAsia="Times New Roman" w:hAnsi="Times New Roman" w:cs="Times New Roman"/>
          <w:b/>
          <w:bCs/>
          <w:kern w:val="32"/>
        </w:rPr>
      </w:pPr>
      <w:bookmarkStart w:id="4" w:name="_Toc458175561"/>
      <w:bookmarkStart w:id="5" w:name="_Toc35798656"/>
      <w:r w:rsidRPr="008D1559">
        <w:rPr>
          <w:rFonts w:ascii="Times New Roman" w:eastAsia="Times New Roman" w:hAnsi="Times New Roman" w:cs="Times New Roman"/>
          <w:b/>
          <w:bCs/>
          <w:kern w:val="32"/>
        </w:rPr>
        <w:t>Глава 1. ОБЩИЕ ПОЛОЖЕНИЯ</w:t>
      </w:r>
      <w:bookmarkEnd w:id="4"/>
      <w:bookmarkEnd w:id="5"/>
    </w:p>
    <w:p w14:paraId="764129A8" w14:textId="77777777" w:rsidR="00913292" w:rsidRPr="008D1559" w:rsidRDefault="00913292" w:rsidP="00BF6B3B">
      <w:pPr>
        <w:spacing w:after="0" w:line="240" w:lineRule="auto"/>
        <w:ind w:firstLine="567"/>
        <w:jc w:val="both"/>
        <w:rPr>
          <w:rFonts w:ascii="Times New Roman" w:eastAsia="Times New Roman" w:hAnsi="Times New Roman" w:cs="Times New Roman"/>
        </w:rPr>
      </w:pPr>
    </w:p>
    <w:p w14:paraId="3CE7FB4E" w14:textId="77777777" w:rsidR="00913292" w:rsidRPr="008D1559" w:rsidRDefault="00913292" w:rsidP="00BF6B3B">
      <w:pPr>
        <w:keepNext/>
        <w:spacing w:after="0" w:line="240" w:lineRule="auto"/>
        <w:ind w:firstLine="567"/>
        <w:jc w:val="both"/>
        <w:outlineLvl w:val="0"/>
        <w:rPr>
          <w:rFonts w:ascii="Times New Roman" w:eastAsia="Times New Roman" w:hAnsi="Times New Roman" w:cs="Times New Roman"/>
          <w:b/>
          <w:bCs/>
          <w:kern w:val="32"/>
        </w:rPr>
      </w:pPr>
      <w:bookmarkStart w:id="6" w:name="_Toc458175562"/>
      <w:bookmarkStart w:id="7" w:name="_Toc35798657"/>
      <w:r w:rsidRPr="008D1559">
        <w:rPr>
          <w:rFonts w:ascii="Times New Roman" w:eastAsia="Times New Roman" w:hAnsi="Times New Roman" w:cs="Times New Roman"/>
          <w:b/>
          <w:bCs/>
          <w:kern w:val="32"/>
        </w:rPr>
        <w:t>Статья 1. Основные определения и термины, используемые в настоящих Правилах</w:t>
      </w:r>
      <w:bookmarkEnd w:id="6"/>
      <w:bookmarkEnd w:id="7"/>
    </w:p>
    <w:p w14:paraId="2AA0C11E" w14:textId="77777777" w:rsidR="00913292" w:rsidRPr="008D1559" w:rsidRDefault="00913292" w:rsidP="00BF6B3B">
      <w:pPr>
        <w:spacing w:after="0" w:line="240" w:lineRule="auto"/>
        <w:ind w:firstLine="567"/>
        <w:jc w:val="both"/>
        <w:rPr>
          <w:rFonts w:ascii="Times New Roman" w:eastAsia="Times New Roman" w:hAnsi="Times New Roman" w:cs="Times New Roman"/>
        </w:rPr>
      </w:pPr>
    </w:p>
    <w:p w14:paraId="20658DC8" w14:textId="7AE9B696" w:rsidR="00913292" w:rsidRPr="008D1559" w:rsidRDefault="00AB757F" w:rsidP="00BF6B3B">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П</w:t>
      </w:r>
      <w:r w:rsidR="00913292" w:rsidRPr="008D1559">
        <w:rPr>
          <w:rFonts w:ascii="Times New Roman" w:eastAsia="Times New Roman" w:hAnsi="Times New Roman" w:cs="Times New Roman"/>
        </w:rPr>
        <w:t>онятия, употребляемые в настоящих Правилах, применяются в значениях, используемых в федеральном законодательстве.</w:t>
      </w:r>
    </w:p>
    <w:p w14:paraId="72FD0101"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6F1C6AE9" w14:textId="77777777"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bookmarkStart w:id="8" w:name="_Toc458175563"/>
      <w:bookmarkStart w:id="9" w:name="_Toc35798658"/>
      <w:r w:rsidRPr="008D1559">
        <w:rPr>
          <w:rFonts w:ascii="Times New Roman" w:eastAsia="Times New Roman" w:hAnsi="Times New Roman" w:cs="Times New Roman"/>
          <w:b/>
          <w:bCs/>
          <w:kern w:val="32"/>
        </w:rPr>
        <w:t>Статья 2. Назначение и содержание настоящих Правил</w:t>
      </w:r>
      <w:bookmarkEnd w:id="8"/>
      <w:bookmarkEnd w:id="9"/>
    </w:p>
    <w:p w14:paraId="303E6E0C"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66109082" w14:textId="1A7E6001" w:rsidR="00913292" w:rsidRPr="008D1559" w:rsidRDefault="00913292" w:rsidP="00BF6B3B">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1. Правила землепользования и застройки муниципального образования </w:t>
      </w:r>
      <w:r w:rsidR="00C13E8B" w:rsidRPr="008D1559">
        <w:rPr>
          <w:rFonts w:ascii="Times New Roman" w:eastAsia="Times New Roman" w:hAnsi="Times New Roman" w:cs="Times New Roman"/>
        </w:rPr>
        <w:t>«город Усолье-Сибирское»</w:t>
      </w:r>
      <w:r w:rsidRPr="008D1559">
        <w:rPr>
          <w:rFonts w:ascii="Times New Roman" w:eastAsia="Times New Roman" w:hAnsi="Times New Roman" w:cs="Times New Roman"/>
        </w:rPr>
        <w:t xml:space="preserve"> (далее - Правила) являются нормативным правовым актом муниципального образования </w:t>
      </w:r>
      <w:r w:rsidR="00C13E8B" w:rsidRPr="008D1559">
        <w:rPr>
          <w:rFonts w:ascii="Times New Roman" w:eastAsia="Times New Roman" w:hAnsi="Times New Roman" w:cs="Times New Roman"/>
        </w:rPr>
        <w:t>«город</w:t>
      </w:r>
      <w:r w:rsidRPr="008D1559">
        <w:rPr>
          <w:rFonts w:ascii="Times New Roman" w:eastAsia="Times New Roman" w:hAnsi="Times New Roman" w:cs="Times New Roman"/>
        </w:rPr>
        <w:t xml:space="preserve"> Усолье-Сибирское</w:t>
      </w:r>
      <w:r w:rsidR="00C13E8B" w:rsidRPr="008D1559">
        <w:rPr>
          <w:rFonts w:ascii="Times New Roman" w:eastAsia="Times New Roman" w:hAnsi="Times New Roman" w:cs="Times New Roman"/>
        </w:rPr>
        <w:t>»</w:t>
      </w:r>
      <w:r w:rsidRPr="008D1559">
        <w:rPr>
          <w:rFonts w:ascii="Times New Roman" w:eastAsia="Times New Roman" w:hAnsi="Times New Roman" w:cs="Times New Roman"/>
        </w:rPr>
        <w:t xml:space="preserve">, приняты в соответствии с Градостроительным </w:t>
      </w:r>
      <w:hyperlink r:id="rId11" w:history="1">
        <w:r w:rsidRPr="008D1559">
          <w:rPr>
            <w:rFonts w:ascii="Times New Roman" w:eastAsia="Times New Roman" w:hAnsi="Times New Roman" w:cs="Times New Roman"/>
          </w:rPr>
          <w:t>кодексом</w:t>
        </w:r>
      </w:hyperlink>
      <w:r w:rsidRPr="008D1559">
        <w:rPr>
          <w:rFonts w:ascii="Times New Roman" w:eastAsia="Times New Roman" w:hAnsi="Times New Roman" w:cs="Times New Roman"/>
        </w:rPr>
        <w:t xml:space="preserve"> Российской Федерации, Земельным </w:t>
      </w:r>
      <w:hyperlink r:id="rId12" w:history="1">
        <w:r w:rsidRPr="008D1559">
          <w:rPr>
            <w:rFonts w:ascii="Times New Roman" w:eastAsia="Times New Roman" w:hAnsi="Times New Roman" w:cs="Times New Roman"/>
          </w:rPr>
          <w:t>кодексом</w:t>
        </w:r>
      </w:hyperlink>
      <w:r w:rsidRPr="008D1559">
        <w:rPr>
          <w:rFonts w:ascii="Times New Roman" w:eastAsia="Times New Roman" w:hAnsi="Times New Roman" w:cs="Times New Roman"/>
        </w:rPr>
        <w:t xml:space="preserve"> Российской Федерации, Федеральным </w:t>
      </w:r>
      <w:hyperlink r:id="rId13" w:history="1">
        <w:r w:rsidRPr="008D1559">
          <w:rPr>
            <w:rFonts w:ascii="Times New Roman" w:eastAsia="Times New Roman" w:hAnsi="Times New Roman" w:cs="Times New Roman"/>
          </w:rPr>
          <w:t>законом</w:t>
        </w:r>
      </w:hyperlink>
      <w:r w:rsidRPr="008D1559">
        <w:rPr>
          <w:rFonts w:ascii="Times New Roman" w:eastAsia="Times New Roman" w:hAnsi="Times New Roman" w:cs="Times New Roman"/>
        </w:rPr>
        <w:t xml:space="preserve"> «Об общих принципах организации местного самоуправления в Российской Федерации» от 06.10.2003</w:t>
      </w:r>
      <w:r w:rsidR="00FF7B64" w:rsidRPr="008D1559">
        <w:rPr>
          <w:rFonts w:ascii="Times New Roman" w:eastAsia="Times New Roman" w:hAnsi="Times New Roman" w:cs="Times New Roman"/>
        </w:rPr>
        <w:t>г.</w:t>
      </w:r>
      <w:r w:rsidRPr="008D1559">
        <w:rPr>
          <w:rFonts w:ascii="Times New Roman" w:eastAsia="Times New Roman" w:hAnsi="Times New Roman" w:cs="Times New Roman"/>
        </w:rPr>
        <w:t xml:space="preserve"> № 131-ФЗ, иными законами и нормативными правовыми актами Российской Федерации, законами и иными нормативными правовыми актами Иркутской области, </w:t>
      </w:r>
      <w:hyperlink r:id="rId14" w:history="1">
        <w:r w:rsidRPr="008D1559">
          <w:rPr>
            <w:rFonts w:ascii="Times New Roman" w:eastAsia="Times New Roman" w:hAnsi="Times New Roman" w:cs="Times New Roman"/>
          </w:rPr>
          <w:t>Уставом</w:t>
        </w:r>
      </w:hyperlink>
      <w:r w:rsidR="00C13E8B" w:rsidRPr="008D1559">
        <w:rPr>
          <w:rFonts w:ascii="Times New Roman" w:eastAsia="Times New Roman" w:hAnsi="Times New Roman" w:cs="Times New Roman"/>
        </w:rPr>
        <w:t xml:space="preserve"> муниципального образования </w:t>
      </w:r>
      <w:r w:rsidRPr="008D1559">
        <w:rPr>
          <w:rFonts w:ascii="Times New Roman" w:eastAsia="Times New Roman" w:hAnsi="Times New Roman" w:cs="Times New Roman"/>
        </w:rPr>
        <w:t xml:space="preserve"> </w:t>
      </w:r>
      <w:r w:rsidR="00C13E8B" w:rsidRPr="008D1559">
        <w:rPr>
          <w:rFonts w:ascii="Times New Roman" w:eastAsia="Times New Roman" w:hAnsi="Times New Roman" w:cs="Times New Roman"/>
        </w:rPr>
        <w:t>«</w:t>
      </w:r>
      <w:r w:rsidRPr="008D1559">
        <w:rPr>
          <w:rFonts w:ascii="Times New Roman" w:eastAsia="Times New Roman" w:hAnsi="Times New Roman" w:cs="Times New Roman"/>
        </w:rPr>
        <w:t>город Усолье-Сибирское</w:t>
      </w:r>
      <w:r w:rsidR="00C13E8B" w:rsidRPr="008D1559">
        <w:rPr>
          <w:rFonts w:ascii="Times New Roman" w:eastAsia="Times New Roman" w:hAnsi="Times New Roman" w:cs="Times New Roman"/>
        </w:rPr>
        <w:t>»</w:t>
      </w:r>
      <w:r w:rsidRPr="008D1559">
        <w:rPr>
          <w:rFonts w:ascii="Times New Roman" w:eastAsia="Times New Roman" w:hAnsi="Times New Roman" w:cs="Times New Roman"/>
        </w:rPr>
        <w:t>.</w:t>
      </w:r>
    </w:p>
    <w:p w14:paraId="2484B660" w14:textId="2369C2CA"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Правила разработаны на основании:</w:t>
      </w:r>
    </w:p>
    <w:p w14:paraId="125550FA" w14:textId="0BECC19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генерального </w:t>
      </w:r>
      <w:hyperlink r:id="rId15" w:history="1">
        <w:r w:rsidRPr="008D1559">
          <w:rPr>
            <w:rFonts w:ascii="Times New Roman" w:eastAsia="Times New Roman" w:hAnsi="Times New Roman" w:cs="Times New Roman"/>
          </w:rPr>
          <w:t>плана</w:t>
        </w:r>
      </w:hyperlink>
      <w:r w:rsidRPr="008D1559">
        <w:rPr>
          <w:rFonts w:ascii="Times New Roman" w:eastAsia="Times New Roman" w:hAnsi="Times New Roman" w:cs="Times New Roman"/>
        </w:rPr>
        <w:t xml:space="preserve"> муниципального образования «город Усолье-Сибирское», </w:t>
      </w:r>
      <w:r w:rsidR="00A235F0">
        <w:rPr>
          <w:rFonts w:ascii="Times New Roman" w:eastAsia="Times New Roman" w:hAnsi="Times New Roman" w:cs="Times New Roman"/>
        </w:rPr>
        <w:t>утвержденного</w:t>
      </w:r>
      <w:r w:rsidRPr="008D1559">
        <w:rPr>
          <w:rFonts w:ascii="Times New Roman" w:eastAsia="Times New Roman" w:hAnsi="Times New Roman" w:cs="Times New Roman"/>
        </w:rPr>
        <w:t xml:space="preserve"> решением городской Думы </w:t>
      </w:r>
      <w:bookmarkStart w:id="10" w:name="_Hlk113614777"/>
      <w:r w:rsidRPr="008D1559">
        <w:rPr>
          <w:rFonts w:ascii="Times New Roman" w:eastAsia="Times New Roman" w:hAnsi="Times New Roman" w:cs="Times New Roman"/>
        </w:rPr>
        <w:t xml:space="preserve">города Усолье-Сибирское </w:t>
      </w:r>
      <w:r w:rsidR="00FF7B64" w:rsidRPr="008D1559">
        <w:rPr>
          <w:rFonts w:ascii="Times New Roman" w:eastAsia="Times New Roman" w:hAnsi="Times New Roman" w:cs="Times New Roman"/>
        </w:rPr>
        <w:t>от 17 июля 2009</w:t>
      </w:r>
      <w:r w:rsidRPr="008D1559">
        <w:rPr>
          <w:rFonts w:ascii="Times New Roman" w:eastAsia="Times New Roman" w:hAnsi="Times New Roman" w:cs="Times New Roman"/>
        </w:rPr>
        <w:t>г. № 43/4 «</w:t>
      </w:r>
      <w:bookmarkEnd w:id="10"/>
      <w:r w:rsidRPr="008D1559">
        <w:rPr>
          <w:rFonts w:ascii="Times New Roman" w:eastAsia="Times New Roman" w:hAnsi="Times New Roman" w:cs="Times New Roman"/>
        </w:rPr>
        <w:t>Об утверждении генерального плана муниципального образования «город Усолье-Сибирское»;</w:t>
      </w:r>
      <w:r w:rsidR="007D7A08" w:rsidRPr="008D1559">
        <w:rPr>
          <w:rFonts w:ascii="Times New Roman" w:eastAsia="Times New Roman" w:hAnsi="Times New Roman" w:cs="Times New Roman"/>
        </w:rPr>
        <w:t xml:space="preserve"> </w:t>
      </w:r>
    </w:p>
    <w:p w14:paraId="6E1040F6" w14:textId="16D67046"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иных актов и документов, определяющих основные направления социально-экономического и градостроительного развития </w:t>
      </w:r>
      <w:r w:rsidR="00B54736" w:rsidRPr="008D1559">
        <w:rPr>
          <w:rFonts w:ascii="Times New Roman" w:eastAsia="Times New Roman" w:hAnsi="Times New Roman" w:cs="Times New Roman"/>
        </w:rPr>
        <w:t>муниципального образования «город</w:t>
      </w:r>
      <w:r w:rsidRPr="008D1559">
        <w:rPr>
          <w:rFonts w:ascii="Times New Roman" w:eastAsia="Times New Roman" w:hAnsi="Times New Roman" w:cs="Times New Roman"/>
        </w:rPr>
        <w:t xml:space="preserve"> Усолье-Сибирское</w:t>
      </w:r>
      <w:r w:rsidR="00B54736" w:rsidRPr="008D1559">
        <w:rPr>
          <w:rFonts w:ascii="Times New Roman" w:eastAsia="Times New Roman" w:hAnsi="Times New Roman" w:cs="Times New Roman"/>
        </w:rPr>
        <w:t>»</w:t>
      </w:r>
      <w:r w:rsidRPr="008D1559">
        <w:rPr>
          <w:rFonts w:ascii="Times New Roman" w:eastAsia="Times New Roman" w:hAnsi="Times New Roman" w:cs="Times New Roman"/>
        </w:rPr>
        <w:t>, охраны его культурного наследия, окружающей среды и рационального использования природных ресурсов.</w:t>
      </w:r>
    </w:p>
    <w:p w14:paraId="00991BC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Настоящие Правила разрабатываются в целях:</w:t>
      </w:r>
    </w:p>
    <w:p w14:paraId="6521860B" w14:textId="73F97981" w:rsidR="00C13E8B" w:rsidRPr="008D1559" w:rsidRDefault="00C13E8B" w:rsidP="00C13E8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создания условий для устойчивого развития территорий муниципального образования «город Усолье-Сибирское», сохранения окружающей среды и объектов культурного наследия;</w:t>
      </w:r>
    </w:p>
    <w:p w14:paraId="5220461C" w14:textId="304316C1" w:rsidR="00C13E8B" w:rsidRPr="008D1559" w:rsidRDefault="00C13E8B" w:rsidP="00C13E8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создания условий для планировки территорий</w:t>
      </w:r>
      <w:r w:rsidR="00FF7B64" w:rsidRPr="008D1559">
        <w:rPr>
          <w:rFonts w:ascii="Times New Roman" w:eastAsia="Times New Roman" w:hAnsi="Times New Roman" w:cs="Times New Roman"/>
        </w:rPr>
        <w:t xml:space="preserve"> муниципального образования</w:t>
      </w:r>
      <w:r w:rsidRPr="008D1559">
        <w:rPr>
          <w:rFonts w:ascii="Times New Roman" w:eastAsia="Times New Roman" w:hAnsi="Times New Roman" w:cs="Times New Roman"/>
        </w:rPr>
        <w:t xml:space="preserve"> «город Усолье-Сибирское»;</w:t>
      </w:r>
    </w:p>
    <w:p w14:paraId="3B2E9283" w14:textId="77777777" w:rsidR="00C13E8B" w:rsidRPr="008D1559" w:rsidRDefault="00C13E8B" w:rsidP="00C13E8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6AA8105C" w14:textId="25B039D0" w:rsidR="00913292" w:rsidRPr="008D1559" w:rsidRDefault="00913292" w:rsidP="00C13E8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Настоящие Правила применяются при:</w:t>
      </w:r>
    </w:p>
    <w:p w14:paraId="4C888B2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разработке, согласовании и утверждении документации по планировке территории, в том числе градостроительных планов земельных участков, выдаваемых правообладателям земельных участков и объектов капитального строительства, градостроительных планов земельных участков, права на которые предоставляются по итогам конкурсов, аукционов;</w:t>
      </w:r>
    </w:p>
    <w:p w14:paraId="2D4FA53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14:paraId="638242D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14:paraId="174A0DDE" w14:textId="2F49EE8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рассмотрении в уполномоченных органах государственной власти и местного самоуправления </w:t>
      </w:r>
      <w:r w:rsidR="00FF7B64" w:rsidRPr="008D1559">
        <w:rPr>
          <w:rFonts w:ascii="Times New Roman" w:eastAsia="Times New Roman" w:hAnsi="Times New Roman" w:cs="Times New Roman"/>
        </w:rPr>
        <w:t>муниципального образования «</w:t>
      </w:r>
      <w:r w:rsidRPr="008D1559">
        <w:rPr>
          <w:rFonts w:ascii="Times New Roman" w:eastAsia="Times New Roman" w:hAnsi="Times New Roman" w:cs="Times New Roman"/>
        </w:rPr>
        <w:t>город Усолье-Сибирское</w:t>
      </w:r>
      <w:r w:rsidR="00FF7B64" w:rsidRPr="008D1559">
        <w:rPr>
          <w:rFonts w:ascii="Times New Roman" w:eastAsia="Times New Roman" w:hAnsi="Times New Roman" w:cs="Times New Roman"/>
        </w:rPr>
        <w:t>»</w:t>
      </w:r>
      <w:r w:rsidRPr="008D1559">
        <w:rPr>
          <w:rFonts w:ascii="Times New Roman" w:eastAsia="Times New Roman" w:hAnsi="Times New Roman" w:cs="Times New Roman"/>
        </w:rPr>
        <w:t>, в суде вопросов о правомерности использования земельных участков и объектов капитального строительства;</w:t>
      </w:r>
    </w:p>
    <w:p w14:paraId="0F02AB22"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осуществлении контроля за использованием земель, объектов капитального строительства;</w:t>
      </w:r>
    </w:p>
    <w:p w14:paraId="746BF4A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6) формировании земельных участков, подготовке документов для государственной регистрации прав на земельные участки и объекты капитального строительства.</w:t>
      </w:r>
    </w:p>
    <w:p w14:paraId="6C9527B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Настоящие Правила включают в себя:</w:t>
      </w:r>
    </w:p>
    <w:p w14:paraId="3122A114" w14:textId="7B1C70BF"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w:t>
      </w:r>
      <w:r w:rsidR="001F6DEA" w:rsidRPr="008D1559">
        <w:rPr>
          <w:rFonts w:ascii="Times New Roman" w:eastAsia="Times New Roman" w:hAnsi="Times New Roman" w:cs="Times New Roman"/>
        </w:rPr>
        <w:t xml:space="preserve">порядок применения настоящих </w:t>
      </w:r>
      <w:r w:rsidR="009739D5" w:rsidRPr="008D1559">
        <w:rPr>
          <w:rFonts w:ascii="Times New Roman" w:eastAsia="Times New Roman" w:hAnsi="Times New Roman" w:cs="Times New Roman"/>
        </w:rPr>
        <w:t>Правил и</w:t>
      </w:r>
      <w:r w:rsidR="001F6DEA" w:rsidRPr="008D1559">
        <w:rPr>
          <w:rFonts w:ascii="Times New Roman" w:eastAsia="Times New Roman" w:hAnsi="Times New Roman" w:cs="Times New Roman"/>
        </w:rPr>
        <w:t xml:space="preserve"> внесения в них изменений включает в себя положения:</w:t>
      </w:r>
    </w:p>
    <w:p w14:paraId="3AD64FA8" w14:textId="40EE1752" w:rsidR="001F6DEA" w:rsidRPr="008D1559" w:rsidRDefault="001F6DEA" w:rsidP="001F6DEA">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о регулировании землепользования и застройки органами местного самоуправления;</w:t>
      </w:r>
    </w:p>
    <w:p w14:paraId="4ABAA890" w14:textId="16EE3FF3" w:rsidR="001F6DEA" w:rsidRPr="008D1559" w:rsidRDefault="001F6DEA" w:rsidP="001F6DEA">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5E16F8E" w14:textId="3F437994" w:rsidR="001F6DEA" w:rsidRPr="008D1559" w:rsidRDefault="001F6DEA" w:rsidP="00236F45">
      <w:pPr>
        <w:widowControl w:val="0"/>
        <w:tabs>
          <w:tab w:val="right" w:pos="10205"/>
        </w:tabs>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о подготовке документации по планировке территории органами местного самоуправления;</w:t>
      </w:r>
      <w:r w:rsidR="00236F45" w:rsidRPr="008D1559">
        <w:rPr>
          <w:rFonts w:ascii="Times New Roman" w:eastAsia="Times New Roman" w:hAnsi="Times New Roman" w:cs="Times New Roman"/>
        </w:rPr>
        <w:tab/>
      </w:r>
    </w:p>
    <w:p w14:paraId="64819338" w14:textId="53DDD0D4" w:rsidR="001F6DEA" w:rsidRPr="008D1559" w:rsidRDefault="001F6DEA" w:rsidP="001F6DEA">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lastRenderedPageBreak/>
        <w:t>- о проведении общественных обсуждений по вопросам землепользования и застройки;</w:t>
      </w:r>
    </w:p>
    <w:p w14:paraId="5BD23042" w14:textId="71D23CA7" w:rsidR="001F6DEA" w:rsidRPr="008D1559" w:rsidRDefault="001F6DEA" w:rsidP="001F6DEA">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о внесении изменений в </w:t>
      </w:r>
      <w:r w:rsidR="009739D5" w:rsidRPr="008D1559">
        <w:rPr>
          <w:rFonts w:ascii="Times New Roman" w:eastAsia="Times New Roman" w:hAnsi="Times New Roman" w:cs="Times New Roman"/>
        </w:rPr>
        <w:t>Правила</w:t>
      </w:r>
      <w:r w:rsidRPr="008D1559">
        <w:rPr>
          <w:rFonts w:ascii="Times New Roman" w:eastAsia="Times New Roman" w:hAnsi="Times New Roman" w:cs="Times New Roman"/>
        </w:rPr>
        <w:t>;</w:t>
      </w:r>
    </w:p>
    <w:p w14:paraId="14615A29" w14:textId="04C579D0" w:rsidR="001F6DEA" w:rsidRPr="008D1559" w:rsidRDefault="001F6DEA" w:rsidP="001F6DEA">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о регулировании иных вопросов землепользования и застройки;</w:t>
      </w:r>
    </w:p>
    <w:p w14:paraId="23F7ED8D" w14:textId="75CC9741" w:rsidR="00913292" w:rsidRPr="008D1559" w:rsidRDefault="00913292" w:rsidP="001F6DEA">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градостроительные регламенты;</w:t>
      </w:r>
    </w:p>
    <w:p w14:paraId="7960F65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карту градостроительного зонирования.</w:t>
      </w:r>
    </w:p>
    <w:p w14:paraId="17D64ED4"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139AE6EC" w14:textId="77777777"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bookmarkStart w:id="11" w:name="_Toc458175564"/>
      <w:bookmarkStart w:id="12" w:name="_Toc35798659"/>
      <w:r w:rsidRPr="008D1559">
        <w:rPr>
          <w:rFonts w:ascii="Times New Roman" w:eastAsia="Times New Roman" w:hAnsi="Times New Roman" w:cs="Times New Roman"/>
          <w:b/>
          <w:bCs/>
          <w:kern w:val="32"/>
        </w:rPr>
        <w:t>Глава 2. ОБЩИЕ ПОЛОЖЕНИЯ О ПОРЯДКЕ ПРИМЕНЕНИЯ ПРАВИЛ И ВНЕСЕНИЯ В НИХ ИЗМЕНЕНИЙ</w:t>
      </w:r>
      <w:bookmarkEnd w:id="11"/>
      <w:bookmarkEnd w:id="12"/>
    </w:p>
    <w:p w14:paraId="38999F49" w14:textId="77777777" w:rsidR="00913292" w:rsidRPr="008D1559" w:rsidRDefault="00913292" w:rsidP="00BF6B3B">
      <w:pPr>
        <w:spacing w:after="0" w:line="240" w:lineRule="auto"/>
        <w:ind w:firstLine="567"/>
        <w:rPr>
          <w:rFonts w:ascii="Times New Roman" w:eastAsia="Times New Roman" w:hAnsi="Times New Roman" w:cs="Times New Roman"/>
        </w:rPr>
      </w:pPr>
    </w:p>
    <w:p w14:paraId="78808C28" w14:textId="77777777"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bookmarkStart w:id="13" w:name="_Toc458175565"/>
      <w:bookmarkStart w:id="14" w:name="_Toc35798660"/>
      <w:r w:rsidRPr="008D1559">
        <w:rPr>
          <w:rFonts w:ascii="Times New Roman" w:eastAsia="Times New Roman" w:hAnsi="Times New Roman" w:cs="Times New Roman"/>
          <w:b/>
          <w:bCs/>
          <w:kern w:val="32"/>
        </w:rPr>
        <w:t>Статья 3. Объекты и субъекты градостроительных отношений</w:t>
      </w:r>
      <w:bookmarkEnd w:id="13"/>
      <w:bookmarkEnd w:id="14"/>
    </w:p>
    <w:p w14:paraId="768DD629" w14:textId="77777777" w:rsidR="00913292" w:rsidRPr="008D1559" w:rsidRDefault="00913292" w:rsidP="00BF6B3B">
      <w:pPr>
        <w:spacing w:after="0" w:line="240" w:lineRule="auto"/>
        <w:rPr>
          <w:rFonts w:ascii="Times New Roman" w:eastAsia="Times New Roman" w:hAnsi="Times New Roman" w:cs="Times New Roman"/>
        </w:rPr>
      </w:pPr>
    </w:p>
    <w:p w14:paraId="3A5DD802" w14:textId="0D8B47C5" w:rsidR="00913292" w:rsidRPr="008D1559" w:rsidRDefault="00913292" w:rsidP="002251E7">
      <w:pPr>
        <w:autoSpaceDE w:val="0"/>
        <w:autoSpaceDN w:val="0"/>
        <w:adjustRightInd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 xml:space="preserve">1. Объектами градостроительных отношений являются территория </w:t>
      </w:r>
      <w:r w:rsidR="005D540E" w:rsidRPr="008D1559">
        <w:rPr>
          <w:rFonts w:ascii="Times New Roman" w:eastAsia="Times New Roman" w:hAnsi="Times New Roman" w:cs="Times New Roman"/>
        </w:rPr>
        <w:t>муниципального образования «город</w:t>
      </w:r>
      <w:r w:rsidRPr="008D1559">
        <w:rPr>
          <w:rFonts w:ascii="Times New Roman" w:eastAsia="Times New Roman" w:hAnsi="Times New Roman" w:cs="Times New Roman"/>
        </w:rPr>
        <w:t xml:space="preserve"> Усолье-Сибирское</w:t>
      </w:r>
      <w:r w:rsidR="005D540E" w:rsidRPr="008D1559">
        <w:rPr>
          <w:rFonts w:ascii="Times New Roman" w:eastAsia="Times New Roman" w:hAnsi="Times New Roman" w:cs="Times New Roman"/>
        </w:rPr>
        <w:t>» в</w:t>
      </w:r>
      <w:r w:rsidR="0044043F" w:rsidRPr="008D1559">
        <w:rPr>
          <w:rFonts w:ascii="Times New Roman" w:eastAsia="Times New Roman" w:hAnsi="Times New Roman" w:cs="Times New Roman"/>
        </w:rPr>
        <w:t xml:space="preserve"> границах</w:t>
      </w:r>
      <w:r w:rsidR="005D540E" w:rsidRPr="008D1559">
        <w:rPr>
          <w:rFonts w:ascii="Times New Roman" w:eastAsia="Times New Roman" w:hAnsi="Times New Roman" w:cs="Times New Roman"/>
        </w:rPr>
        <w:t>,</w:t>
      </w:r>
      <w:r w:rsidR="0044043F" w:rsidRPr="008D1559">
        <w:rPr>
          <w:rFonts w:ascii="Times New Roman" w:eastAsia="Times New Roman" w:hAnsi="Times New Roman" w:cs="Times New Roman"/>
        </w:rPr>
        <w:t xml:space="preserve"> установленных  </w:t>
      </w:r>
      <w:r w:rsidRPr="008D1559">
        <w:rPr>
          <w:rFonts w:ascii="Times New Roman" w:eastAsia="Times New Roman" w:hAnsi="Times New Roman" w:cs="Times New Roman"/>
        </w:rPr>
        <w:t xml:space="preserve"> </w:t>
      </w:r>
      <w:r w:rsidR="0044043F" w:rsidRPr="008D1559">
        <w:rPr>
          <w:rFonts w:ascii="Times New Roman" w:eastAsia="Times New Roman" w:hAnsi="Times New Roman" w:cs="Times New Roman"/>
        </w:rPr>
        <w:t xml:space="preserve">согласно </w:t>
      </w:r>
      <w:r w:rsidR="0044043F" w:rsidRPr="008D1559">
        <w:rPr>
          <w:rFonts w:ascii="Times New Roman" w:hAnsi="Times New Roman" w:cs="Times New Roman"/>
        </w:rPr>
        <w:t>п</w:t>
      </w:r>
      <w:r w:rsidR="005D540E" w:rsidRPr="008D1559">
        <w:rPr>
          <w:rFonts w:ascii="Times New Roman" w:hAnsi="Times New Roman" w:cs="Times New Roman"/>
        </w:rPr>
        <w:t>риложени</w:t>
      </w:r>
      <w:r w:rsidR="0044043F" w:rsidRPr="008D1559">
        <w:rPr>
          <w:rFonts w:ascii="Times New Roman" w:hAnsi="Times New Roman" w:cs="Times New Roman"/>
        </w:rPr>
        <w:t xml:space="preserve">ю </w:t>
      </w:r>
      <w:r w:rsidR="00F34AB3" w:rsidRPr="008D1559">
        <w:rPr>
          <w:rFonts w:ascii="Times New Roman" w:hAnsi="Times New Roman" w:cs="Times New Roman"/>
        </w:rPr>
        <w:t>к закону</w:t>
      </w:r>
      <w:r w:rsidR="0044043F" w:rsidRPr="008D1559">
        <w:rPr>
          <w:rFonts w:ascii="Times New Roman" w:hAnsi="Times New Roman" w:cs="Times New Roman"/>
        </w:rPr>
        <w:t xml:space="preserve"> </w:t>
      </w:r>
      <w:r w:rsidR="005D540E" w:rsidRPr="008D1559">
        <w:rPr>
          <w:rFonts w:ascii="Times New Roman" w:hAnsi="Times New Roman" w:cs="Times New Roman"/>
        </w:rPr>
        <w:t>Иркутской области</w:t>
      </w:r>
      <w:r w:rsidR="0044043F" w:rsidRPr="008D1559">
        <w:rPr>
          <w:rFonts w:ascii="Times New Roman" w:hAnsi="Times New Roman" w:cs="Times New Roman"/>
        </w:rPr>
        <w:t xml:space="preserve"> </w:t>
      </w:r>
      <w:r w:rsidR="007D7A08" w:rsidRPr="008D1559">
        <w:rPr>
          <w:rFonts w:ascii="Times New Roman" w:hAnsi="Times New Roman" w:cs="Times New Roman"/>
        </w:rPr>
        <w:t xml:space="preserve">от 16.12.2004г.  № 91-оз </w:t>
      </w:r>
      <w:r w:rsidR="0044043F" w:rsidRPr="008D1559">
        <w:rPr>
          <w:rFonts w:ascii="Times New Roman" w:hAnsi="Times New Roman" w:cs="Times New Roman"/>
        </w:rPr>
        <w:t>«</w:t>
      </w:r>
      <w:r w:rsidR="005D540E" w:rsidRPr="008D1559">
        <w:rPr>
          <w:rFonts w:ascii="Times New Roman" w:hAnsi="Times New Roman" w:cs="Times New Roman"/>
        </w:rPr>
        <w:t>О статусе и границах</w:t>
      </w:r>
      <w:r w:rsidR="0044043F" w:rsidRPr="008D1559">
        <w:rPr>
          <w:rFonts w:ascii="Times New Roman" w:hAnsi="Times New Roman" w:cs="Times New Roman"/>
        </w:rPr>
        <w:t xml:space="preserve"> </w:t>
      </w:r>
      <w:r w:rsidR="005D540E" w:rsidRPr="008D1559">
        <w:rPr>
          <w:rFonts w:ascii="Times New Roman" w:hAnsi="Times New Roman" w:cs="Times New Roman"/>
        </w:rPr>
        <w:t>муниципального образования</w:t>
      </w:r>
      <w:r w:rsidR="0044043F" w:rsidRPr="008D1559">
        <w:rPr>
          <w:rFonts w:ascii="Times New Roman" w:hAnsi="Times New Roman" w:cs="Times New Roman"/>
        </w:rPr>
        <w:t xml:space="preserve"> «</w:t>
      </w:r>
      <w:r w:rsidR="006B18A6" w:rsidRPr="008D1559">
        <w:rPr>
          <w:rFonts w:ascii="Times New Roman" w:hAnsi="Times New Roman" w:cs="Times New Roman"/>
        </w:rPr>
        <w:t>город</w:t>
      </w:r>
      <w:r w:rsidR="005D540E" w:rsidRPr="008D1559">
        <w:rPr>
          <w:rFonts w:ascii="Times New Roman" w:hAnsi="Times New Roman" w:cs="Times New Roman"/>
        </w:rPr>
        <w:t xml:space="preserve"> Усолье-Сибирское</w:t>
      </w:r>
      <w:r w:rsidR="006B18A6" w:rsidRPr="008D1559">
        <w:rPr>
          <w:rFonts w:ascii="Times New Roman" w:hAnsi="Times New Roman" w:cs="Times New Roman"/>
        </w:rPr>
        <w:t>»</w:t>
      </w:r>
      <w:r w:rsidR="0044043F" w:rsidRPr="008D1559">
        <w:rPr>
          <w:rFonts w:ascii="Times New Roman" w:hAnsi="Times New Roman" w:cs="Times New Roman"/>
        </w:rPr>
        <w:t xml:space="preserve"> Иркутской области», </w:t>
      </w:r>
      <w:r w:rsidRPr="008D1559">
        <w:rPr>
          <w:rFonts w:ascii="Times New Roman" w:eastAsia="Times New Roman" w:hAnsi="Times New Roman" w:cs="Times New Roman"/>
        </w:rPr>
        <w:t>а также земельные участки и объекты капитального строительства, расположенные на территории города.</w:t>
      </w:r>
    </w:p>
    <w:p w14:paraId="3D349AF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Субъектами градостроительных отношений на территории города являются:</w:t>
      </w:r>
    </w:p>
    <w:p w14:paraId="2629F88F"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органы государственной власти и органы местного самоуправления;</w:t>
      </w:r>
    </w:p>
    <w:p w14:paraId="33313EF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физические и юридические лица.</w:t>
      </w:r>
    </w:p>
    <w:p w14:paraId="034992B4"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388DB85E" w14:textId="77777777"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bookmarkStart w:id="15" w:name="_Toc458175566"/>
      <w:bookmarkStart w:id="16" w:name="_Toc35798661"/>
      <w:r w:rsidRPr="008D1559">
        <w:rPr>
          <w:rFonts w:ascii="Times New Roman" w:eastAsia="Times New Roman" w:hAnsi="Times New Roman" w:cs="Times New Roman"/>
          <w:b/>
          <w:bCs/>
          <w:kern w:val="32"/>
        </w:rPr>
        <w:t>Статья 4. Сфера применения настоящих Правил</w:t>
      </w:r>
      <w:bookmarkEnd w:id="15"/>
      <w:bookmarkEnd w:id="16"/>
    </w:p>
    <w:p w14:paraId="2FE6B1BD"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403D63FF" w14:textId="2E8C5EA5"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Настоящие Правила подлежат применению на всей территории </w:t>
      </w:r>
      <w:r w:rsidR="006B18A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w:t>
      </w:r>
    </w:p>
    <w:p w14:paraId="0E31FA4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Настоящие Правила обязательны для исполнения всеми субъектами градостроительных отношений.</w:t>
      </w:r>
    </w:p>
    <w:p w14:paraId="2E5BBBC1"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Использование земельных участков, использование, строительство, реконструкция объектов капитального строительства, противоречащие настоящим Правилам, не допускаются, за исключением случаев, установленных настоящими Правилами.</w:t>
      </w:r>
    </w:p>
    <w:p w14:paraId="103EB0E9" w14:textId="69E1721A"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Решения органов местного самоуправления </w:t>
      </w:r>
      <w:r w:rsidR="006B18A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противоречащие настоящим Правилам, могут быть оспорены в судебном порядке.</w:t>
      </w:r>
    </w:p>
    <w:p w14:paraId="50158D4C"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65DA6E5B" w14:textId="77777777"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bookmarkStart w:id="17" w:name="_Toc458175567"/>
      <w:bookmarkStart w:id="18" w:name="_Toc35798662"/>
      <w:r w:rsidRPr="008D1559">
        <w:rPr>
          <w:rFonts w:ascii="Times New Roman" w:eastAsia="Times New Roman" w:hAnsi="Times New Roman" w:cs="Times New Roman"/>
          <w:b/>
          <w:bCs/>
          <w:kern w:val="32"/>
        </w:rPr>
        <w:t>Глава 3. ПОЛОЖЕНИЕ О РЕГУЛИРОВАНИИ ЗЕМЛЕПОЛЬЗОВАНИЯ И ЗАСТРОЙКИ ОРГАНАМИ МЕСТНОГО САМОУПРАВЛЕНИЯ</w:t>
      </w:r>
      <w:bookmarkEnd w:id="17"/>
      <w:bookmarkEnd w:id="18"/>
    </w:p>
    <w:p w14:paraId="07C8796C" w14:textId="77777777" w:rsidR="00913292" w:rsidRPr="008D1559" w:rsidRDefault="00913292" w:rsidP="00BF6B3B">
      <w:pPr>
        <w:spacing w:after="0" w:line="240" w:lineRule="auto"/>
        <w:ind w:firstLine="567"/>
        <w:rPr>
          <w:rFonts w:ascii="Times New Roman" w:eastAsia="Times New Roman" w:hAnsi="Times New Roman" w:cs="Times New Roman"/>
        </w:rPr>
      </w:pPr>
    </w:p>
    <w:p w14:paraId="30E6C7FA" w14:textId="77777777"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bookmarkStart w:id="19" w:name="_Toc458175568"/>
      <w:bookmarkStart w:id="20" w:name="_Toc35798663"/>
      <w:r w:rsidRPr="008D1559">
        <w:rPr>
          <w:rFonts w:ascii="Times New Roman" w:eastAsia="Times New Roman" w:hAnsi="Times New Roman" w:cs="Times New Roman"/>
          <w:b/>
          <w:bCs/>
          <w:kern w:val="32"/>
        </w:rPr>
        <w:t>Статья 5. Полномочия органов местного самоуправления в области землепользования и застройки</w:t>
      </w:r>
      <w:bookmarkEnd w:id="19"/>
      <w:bookmarkEnd w:id="20"/>
    </w:p>
    <w:p w14:paraId="20928DF3" w14:textId="77777777" w:rsidR="00913292" w:rsidRPr="008D1559" w:rsidRDefault="00913292" w:rsidP="00BF6B3B">
      <w:pPr>
        <w:spacing w:after="0" w:line="240" w:lineRule="auto"/>
        <w:ind w:firstLine="567"/>
        <w:rPr>
          <w:rFonts w:ascii="Times New Roman" w:eastAsia="Times New Roman" w:hAnsi="Times New Roman" w:cs="Times New Roman"/>
        </w:rPr>
      </w:pPr>
    </w:p>
    <w:p w14:paraId="242A5896" w14:textId="37CD9762" w:rsidR="00913292" w:rsidRPr="008D1559" w:rsidRDefault="00913292" w:rsidP="00465748">
      <w:pPr>
        <w:widowControl w:val="0"/>
        <w:autoSpaceDE w:val="0"/>
        <w:autoSpaceDN w:val="0"/>
        <w:spacing w:after="0" w:line="240" w:lineRule="auto"/>
        <w:ind w:firstLine="567"/>
        <w:jc w:val="both"/>
        <w:rPr>
          <w:rFonts w:ascii="Times New Roman" w:eastAsia="Times New Roman" w:hAnsi="Times New Roman" w:cs="Times New Roman"/>
          <w:strike/>
        </w:rPr>
      </w:pPr>
      <w:r w:rsidRPr="008D1559">
        <w:rPr>
          <w:rFonts w:ascii="Times New Roman" w:eastAsia="Times New Roman" w:hAnsi="Times New Roman" w:cs="Times New Roman"/>
        </w:rPr>
        <w:t xml:space="preserve">1) к полномочиям Думы </w:t>
      </w:r>
      <w:r w:rsidR="000802E1" w:rsidRPr="008D1559">
        <w:rPr>
          <w:rFonts w:ascii="Times New Roman" w:eastAsia="Times New Roman" w:hAnsi="Times New Roman" w:cs="Times New Roman"/>
        </w:rPr>
        <w:t>муниципального образования  «город</w:t>
      </w:r>
      <w:r w:rsidRPr="008D1559">
        <w:rPr>
          <w:rFonts w:ascii="Times New Roman" w:eastAsia="Times New Roman" w:hAnsi="Times New Roman" w:cs="Times New Roman"/>
        </w:rPr>
        <w:t xml:space="preserve"> Усолье-Сибирское</w:t>
      </w:r>
      <w:r w:rsidR="000802E1"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0802E1" w:rsidRPr="008D1559">
        <w:rPr>
          <w:rFonts w:ascii="Times New Roman" w:eastAsia="Times New Roman" w:hAnsi="Times New Roman" w:cs="Times New Roman"/>
        </w:rPr>
        <w:t xml:space="preserve">(далее – Дума города) </w:t>
      </w:r>
      <w:r w:rsidRPr="008D1559">
        <w:rPr>
          <w:rFonts w:ascii="Times New Roman" w:eastAsia="Times New Roman" w:hAnsi="Times New Roman" w:cs="Times New Roman"/>
        </w:rPr>
        <w:t xml:space="preserve">в области землепользования и застройки относятся полномочия, установленные </w:t>
      </w:r>
      <w:hyperlink r:id="rId16" w:history="1">
        <w:r w:rsidRPr="008D1559">
          <w:rPr>
            <w:rFonts w:ascii="Times New Roman" w:eastAsia="Times New Roman" w:hAnsi="Times New Roman" w:cs="Times New Roman"/>
          </w:rPr>
          <w:t>Уставом</w:t>
        </w:r>
      </w:hyperlink>
      <w:r w:rsidRPr="008D1559">
        <w:rPr>
          <w:rFonts w:ascii="Times New Roman" w:eastAsia="Times New Roman" w:hAnsi="Times New Roman" w:cs="Times New Roman"/>
        </w:rPr>
        <w:t xml:space="preserve"> </w:t>
      </w:r>
      <w:r w:rsidR="000802E1" w:rsidRPr="008D1559">
        <w:rPr>
          <w:rFonts w:ascii="Times New Roman" w:eastAsia="Times New Roman" w:hAnsi="Times New Roman" w:cs="Times New Roman"/>
        </w:rPr>
        <w:t xml:space="preserve"> муниципального образования «город</w:t>
      </w:r>
      <w:r w:rsidRPr="008D1559">
        <w:rPr>
          <w:rFonts w:ascii="Times New Roman" w:eastAsia="Times New Roman" w:hAnsi="Times New Roman" w:cs="Times New Roman"/>
        </w:rPr>
        <w:t xml:space="preserve"> Усолье-Сибирское</w:t>
      </w:r>
      <w:r w:rsidR="000802E1" w:rsidRPr="008D1559">
        <w:rPr>
          <w:rFonts w:ascii="Times New Roman" w:eastAsia="Times New Roman" w:hAnsi="Times New Roman" w:cs="Times New Roman"/>
        </w:rPr>
        <w:t>» (далее – Устав города)</w:t>
      </w:r>
      <w:r w:rsidRPr="008D1559">
        <w:rPr>
          <w:rFonts w:ascii="Times New Roman" w:eastAsia="Times New Roman" w:hAnsi="Times New Roman" w:cs="Times New Roman"/>
        </w:rPr>
        <w:t xml:space="preserve">, утвержденным решением Думы </w:t>
      </w:r>
      <w:r w:rsidR="000802E1" w:rsidRPr="008D1559">
        <w:rPr>
          <w:rFonts w:ascii="Times New Roman" w:eastAsia="Times New Roman" w:hAnsi="Times New Roman" w:cs="Times New Roman"/>
        </w:rPr>
        <w:t xml:space="preserve">от 30.07.1998 </w:t>
      </w:r>
      <w:r w:rsidR="006B18A6" w:rsidRPr="008D1559">
        <w:rPr>
          <w:rFonts w:ascii="Times New Roman" w:eastAsia="Times New Roman" w:hAnsi="Times New Roman" w:cs="Times New Roman"/>
        </w:rPr>
        <w:t>№</w:t>
      </w:r>
      <w:r w:rsidRPr="008D1559">
        <w:rPr>
          <w:rFonts w:ascii="Times New Roman" w:eastAsia="Times New Roman" w:hAnsi="Times New Roman" w:cs="Times New Roman"/>
        </w:rPr>
        <w:t xml:space="preserve"> 80</w:t>
      </w:r>
      <w:r w:rsidR="00465748" w:rsidRPr="008D1559">
        <w:rPr>
          <w:rFonts w:ascii="Times New Roman" w:eastAsia="Times New Roman" w:hAnsi="Times New Roman" w:cs="Times New Roman"/>
          <w:strike/>
        </w:rPr>
        <w:t>.</w:t>
      </w:r>
    </w:p>
    <w:p w14:paraId="1829F97F" w14:textId="3068CB99" w:rsidR="00913292" w:rsidRPr="008D1559" w:rsidRDefault="00913292" w:rsidP="00465748">
      <w:pPr>
        <w:widowControl w:val="0"/>
        <w:autoSpaceDE w:val="0"/>
        <w:autoSpaceDN w:val="0"/>
        <w:spacing w:after="0" w:line="240" w:lineRule="auto"/>
        <w:ind w:firstLine="567"/>
        <w:jc w:val="both"/>
        <w:rPr>
          <w:rFonts w:ascii="Times New Roman" w:eastAsia="Times New Roman" w:hAnsi="Times New Roman" w:cs="Times New Roman"/>
          <w:strike/>
        </w:rPr>
      </w:pPr>
      <w:r w:rsidRPr="008D1559">
        <w:rPr>
          <w:rFonts w:ascii="Times New Roman" w:eastAsia="Times New Roman" w:hAnsi="Times New Roman" w:cs="Times New Roman"/>
        </w:rPr>
        <w:t xml:space="preserve">2) к полномочиям администрации </w:t>
      </w:r>
      <w:r w:rsidR="00852CF2" w:rsidRPr="008D1559">
        <w:rPr>
          <w:rFonts w:ascii="Times New Roman" w:eastAsia="Times New Roman" w:hAnsi="Times New Roman" w:cs="Times New Roman"/>
        </w:rPr>
        <w:t>муниципального образования «город</w:t>
      </w:r>
      <w:r w:rsidRPr="008D1559">
        <w:rPr>
          <w:rFonts w:ascii="Times New Roman" w:eastAsia="Times New Roman" w:hAnsi="Times New Roman" w:cs="Times New Roman"/>
        </w:rPr>
        <w:t xml:space="preserve"> Усолье-Сибирское</w:t>
      </w:r>
      <w:r w:rsidR="00852CF2" w:rsidRPr="008D1559">
        <w:rPr>
          <w:rFonts w:ascii="Times New Roman" w:eastAsia="Times New Roman" w:hAnsi="Times New Roman" w:cs="Times New Roman"/>
        </w:rPr>
        <w:t>» (далее – администрация города)</w:t>
      </w:r>
      <w:r w:rsidRPr="008D1559">
        <w:rPr>
          <w:rFonts w:ascii="Times New Roman" w:eastAsia="Times New Roman" w:hAnsi="Times New Roman" w:cs="Times New Roman"/>
        </w:rPr>
        <w:t xml:space="preserve"> в области землепользования и застройки относятся полномочия, установленные муниципальными правовыми актами</w:t>
      </w:r>
      <w:r w:rsidR="00465748" w:rsidRPr="008D1559">
        <w:rPr>
          <w:rFonts w:ascii="Times New Roman" w:eastAsia="Times New Roman" w:hAnsi="Times New Roman" w:cs="Times New Roman"/>
          <w:strike/>
        </w:rPr>
        <w:t>.</w:t>
      </w:r>
    </w:p>
    <w:p w14:paraId="1D5538EF" w14:textId="222448DE" w:rsidR="00913292" w:rsidRPr="008D1559" w:rsidRDefault="00913292" w:rsidP="00BF6B3B">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3) к полномочиям мэра </w:t>
      </w:r>
      <w:r w:rsidR="00927998" w:rsidRPr="008D1559">
        <w:rPr>
          <w:rFonts w:ascii="Times New Roman" w:eastAsia="Times New Roman" w:hAnsi="Times New Roman" w:cs="Times New Roman"/>
        </w:rPr>
        <w:t>муниципального образования «город Усолье-Сибирское» (далее – мэр города)</w:t>
      </w:r>
      <w:r w:rsidRPr="008D1559">
        <w:rPr>
          <w:rFonts w:ascii="Times New Roman" w:eastAsia="Times New Roman" w:hAnsi="Times New Roman" w:cs="Times New Roman"/>
        </w:rPr>
        <w:t xml:space="preserve"> в области землепользования и застройки относятся полномочия, установленные </w:t>
      </w:r>
      <w:hyperlink r:id="rId17" w:history="1">
        <w:r w:rsidRPr="008D1559">
          <w:rPr>
            <w:rFonts w:ascii="Times New Roman" w:eastAsia="Times New Roman" w:hAnsi="Times New Roman" w:cs="Times New Roman"/>
          </w:rPr>
          <w:t>Уставом</w:t>
        </w:r>
      </w:hyperlink>
      <w:r w:rsidRPr="008D1559">
        <w:rPr>
          <w:rFonts w:ascii="Times New Roman" w:eastAsia="Times New Roman" w:hAnsi="Times New Roman" w:cs="Times New Roman"/>
        </w:rPr>
        <w:t xml:space="preserve"> города, утвержденным решением Думы города  от 30</w:t>
      </w:r>
      <w:r w:rsidR="00852CF2" w:rsidRPr="008D1559">
        <w:rPr>
          <w:rFonts w:ascii="Times New Roman" w:eastAsia="Times New Roman" w:hAnsi="Times New Roman" w:cs="Times New Roman"/>
        </w:rPr>
        <w:t>.07.</w:t>
      </w:r>
      <w:r w:rsidRPr="008D1559">
        <w:rPr>
          <w:rFonts w:ascii="Times New Roman" w:eastAsia="Times New Roman" w:hAnsi="Times New Roman" w:cs="Times New Roman"/>
        </w:rPr>
        <w:t>1998 г</w:t>
      </w:r>
      <w:r w:rsidR="00FF7B64" w:rsidRPr="008D1559">
        <w:rPr>
          <w:rFonts w:ascii="Times New Roman" w:eastAsia="Times New Roman" w:hAnsi="Times New Roman" w:cs="Times New Roman"/>
        </w:rPr>
        <w:t>.</w:t>
      </w:r>
      <w:r w:rsidRPr="008D1559">
        <w:rPr>
          <w:rFonts w:ascii="Times New Roman" w:eastAsia="Times New Roman" w:hAnsi="Times New Roman" w:cs="Times New Roman"/>
        </w:rPr>
        <w:t xml:space="preserve">  № 80;</w:t>
      </w:r>
    </w:p>
    <w:p w14:paraId="69468B01" w14:textId="2E02DA2E" w:rsidR="00913292" w:rsidRPr="008D1559" w:rsidRDefault="00E10975" w:rsidP="00BF6B3B">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4) </w:t>
      </w:r>
      <w:r w:rsidR="00913292" w:rsidRPr="008D1559">
        <w:rPr>
          <w:rFonts w:ascii="Times New Roman" w:eastAsia="Times New Roman" w:hAnsi="Times New Roman" w:cs="Times New Roman"/>
        </w:rPr>
        <w:t xml:space="preserve">иные полномочия в соответствии с правовыми актами органов местного самоуправления </w:t>
      </w:r>
      <w:r w:rsidR="00067FFD" w:rsidRPr="008D1559">
        <w:rPr>
          <w:rFonts w:ascii="Times New Roman" w:eastAsia="Times New Roman" w:hAnsi="Times New Roman" w:cs="Times New Roman"/>
        </w:rPr>
        <w:t>муниципального образования «город Усолье-Сибирское»</w:t>
      </w:r>
      <w:r w:rsidR="003916AE" w:rsidRPr="008D1559">
        <w:rPr>
          <w:rFonts w:ascii="Times New Roman" w:eastAsia="Times New Roman" w:hAnsi="Times New Roman" w:cs="Times New Roman"/>
        </w:rPr>
        <w:t xml:space="preserve"> (далее – органов местного самоуправления города)</w:t>
      </w:r>
      <w:r w:rsidR="00913292" w:rsidRPr="008D1559">
        <w:rPr>
          <w:rFonts w:ascii="Times New Roman" w:eastAsia="Times New Roman" w:hAnsi="Times New Roman" w:cs="Times New Roman"/>
        </w:rPr>
        <w:t>.</w:t>
      </w:r>
    </w:p>
    <w:p w14:paraId="17D5FC90" w14:textId="77777777" w:rsidR="00465748" w:rsidRPr="008D1559" w:rsidRDefault="00465748" w:rsidP="002F741C">
      <w:pPr>
        <w:widowControl w:val="0"/>
        <w:autoSpaceDE w:val="0"/>
        <w:autoSpaceDN w:val="0"/>
        <w:spacing w:after="0" w:line="240" w:lineRule="auto"/>
        <w:ind w:firstLine="567"/>
        <w:jc w:val="both"/>
        <w:rPr>
          <w:rFonts w:ascii="Times New Roman" w:eastAsia="Times New Roman" w:hAnsi="Times New Roman" w:cs="Times New Roman"/>
        </w:rPr>
      </w:pPr>
      <w:bookmarkStart w:id="21" w:name="_Toc458175569"/>
      <w:bookmarkStart w:id="22" w:name="_Toc35798664"/>
    </w:p>
    <w:p w14:paraId="534D8BD5" w14:textId="3F576BF9"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r w:rsidRPr="008D1559">
        <w:rPr>
          <w:rFonts w:ascii="Times New Roman" w:eastAsia="Times New Roman" w:hAnsi="Times New Roman" w:cs="Times New Roman"/>
          <w:b/>
          <w:bCs/>
          <w:kern w:val="32"/>
        </w:rPr>
        <w:t>Глава 4. ПОЛОЖЕНИЕ О ПОРЯДКЕ ВНЕСЕНИЯ ИЗМЕНЕНИЙ В НАСТОЯЩИЕ ПРАВИЛА</w:t>
      </w:r>
      <w:bookmarkEnd w:id="21"/>
      <w:bookmarkEnd w:id="22"/>
    </w:p>
    <w:p w14:paraId="60FA44F7" w14:textId="77777777" w:rsidR="00913292" w:rsidRPr="008D1559" w:rsidRDefault="00913292" w:rsidP="00BF6B3B">
      <w:pPr>
        <w:spacing w:after="0" w:line="240" w:lineRule="auto"/>
        <w:ind w:firstLine="567"/>
        <w:rPr>
          <w:rFonts w:ascii="Times New Roman" w:eastAsia="Times New Roman" w:hAnsi="Times New Roman" w:cs="Times New Roman"/>
        </w:rPr>
      </w:pPr>
    </w:p>
    <w:p w14:paraId="7C34A8B8" w14:textId="77777777" w:rsidR="00913292" w:rsidRPr="008D1559" w:rsidRDefault="00913292" w:rsidP="00BF6B3B">
      <w:pPr>
        <w:keepNext/>
        <w:spacing w:after="0" w:line="240" w:lineRule="auto"/>
        <w:ind w:firstLine="567"/>
        <w:outlineLvl w:val="0"/>
        <w:rPr>
          <w:rFonts w:ascii="Times New Roman" w:eastAsia="Times New Roman" w:hAnsi="Times New Roman" w:cs="Times New Roman"/>
          <w:b/>
          <w:bCs/>
          <w:kern w:val="32"/>
        </w:rPr>
      </w:pPr>
      <w:bookmarkStart w:id="23" w:name="_Toc458175570"/>
      <w:bookmarkStart w:id="24" w:name="_Toc35798665"/>
      <w:r w:rsidRPr="008D1559">
        <w:rPr>
          <w:rFonts w:ascii="Times New Roman" w:eastAsia="Times New Roman" w:hAnsi="Times New Roman" w:cs="Times New Roman"/>
          <w:b/>
          <w:bCs/>
          <w:kern w:val="32"/>
        </w:rPr>
        <w:t>Статья 6. Порядок внесения изменений в настоящие Правила</w:t>
      </w:r>
      <w:bookmarkEnd w:id="23"/>
      <w:bookmarkEnd w:id="24"/>
    </w:p>
    <w:p w14:paraId="0B3997C1" w14:textId="77777777" w:rsidR="00913292" w:rsidRPr="008D1559" w:rsidRDefault="00913292" w:rsidP="00BF6B3B">
      <w:pPr>
        <w:spacing w:after="0" w:line="240" w:lineRule="auto"/>
        <w:rPr>
          <w:rFonts w:ascii="Times New Roman" w:eastAsia="Times New Roman" w:hAnsi="Times New Roman" w:cs="Times New Roman"/>
        </w:rPr>
      </w:pPr>
    </w:p>
    <w:p w14:paraId="3B7F72CC"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14:paraId="2363D1F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Основаниями для рассмотрения вопроса о внесении изменений в настоящие Правила являются:</w:t>
      </w:r>
    </w:p>
    <w:p w14:paraId="477B43CE" w14:textId="70D98A59"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несоответствие </w:t>
      </w:r>
      <w:r w:rsidR="009739D5" w:rsidRPr="008D1559">
        <w:rPr>
          <w:rFonts w:ascii="Times New Roman" w:eastAsia="Times New Roman" w:hAnsi="Times New Roman" w:cs="Times New Roman"/>
        </w:rPr>
        <w:t>Правил</w:t>
      </w:r>
      <w:r w:rsidR="002251E7" w:rsidRPr="008D1559">
        <w:rPr>
          <w:rFonts w:ascii="Times New Roman" w:eastAsia="Times New Roman" w:hAnsi="Times New Roman" w:cs="Times New Roman"/>
        </w:rPr>
        <w:t xml:space="preserve"> генеральному</w:t>
      </w:r>
      <w:r w:rsidRPr="008D1559">
        <w:rPr>
          <w:rFonts w:ascii="Times New Roman" w:eastAsia="Times New Roman" w:hAnsi="Times New Roman" w:cs="Times New Roman"/>
        </w:rPr>
        <w:t xml:space="preserve"> плану </w:t>
      </w:r>
      <w:r w:rsidR="00B33AA1" w:rsidRPr="008D1559">
        <w:rPr>
          <w:rFonts w:ascii="Times New Roman" w:eastAsia="Times New Roman" w:hAnsi="Times New Roman" w:cs="Times New Roman"/>
        </w:rPr>
        <w:t>му</w:t>
      </w:r>
      <w:r w:rsidR="00FF7B64" w:rsidRPr="008D1559">
        <w:rPr>
          <w:rFonts w:ascii="Times New Roman" w:eastAsia="Times New Roman" w:hAnsi="Times New Roman" w:cs="Times New Roman"/>
        </w:rPr>
        <w:t>ниципального образования «город</w:t>
      </w:r>
      <w:r w:rsidRPr="008D1559">
        <w:rPr>
          <w:rFonts w:ascii="Times New Roman" w:eastAsia="Times New Roman" w:hAnsi="Times New Roman" w:cs="Times New Roman"/>
        </w:rPr>
        <w:t xml:space="preserve"> Усолье-Сибирское</w:t>
      </w:r>
      <w:r w:rsidR="002251E7" w:rsidRPr="008D1559">
        <w:rPr>
          <w:rFonts w:ascii="Times New Roman" w:eastAsia="Times New Roman" w:hAnsi="Times New Roman" w:cs="Times New Roman"/>
        </w:rPr>
        <w:t>», возникшее</w:t>
      </w:r>
      <w:r w:rsidRPr="008D1559">
        <w:rPr>
          <w:rFonts w:ascii="Times New Roman" w:eastAsia="Times New Roman" w:hAnsi="Times New Roman" w:cs="Times New Roman"/>
        </w:rPr>
        <w:t xml:space="preserve"> в результате внесения в генеральный план;</w:t>
      </w:r>
    </w:p>
    <w:p w14:paraId="5EE50376" w14:textId="3EADBB31"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поступление от уполномоченного Правительством Российской Федерации федерального органа </w:t>
      </w:r>
      <w:r w:rsidRPr="008D1559">
        <w:rPr>
          <w:rFonts w:ascii="Times New Roman" w:eastAsia="Times New Roman" w:hAnsi="Times New Roman" w:cs="Times New Roman"/>
        </w:rPr>
        <w:lastRenderedPageBreak/>
        <w:t xml:space="preserve">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8D1559">
        <w:rPr>
          <w:rFonts w:ascii="Times New Roman" w:eastAsia="Times New Roman" w:hAnsi="Times New Roman" w:cs="Times New Roman"/>
        </w:rPr>
        <w:t>приаэродромной</w:t>
      </w:r>
      <w:proofErr w:type="spellEnd"/>
      <w:r w:rsidRPr="008D1559">
        <w:rPr>
          <w:rFonts w:ascii="Times New Roman" w:eastAsia="Times New Roman" w:hAnsi="Times New Roman" w:cs="Times New Roman"/>
        </w:rPr>
        <w:t xml:space="preserve"> территории, которые допущены в </w:t>
      </w:r>
      <w:r w:rsidR="009739D5" w:rsidRPr="008D1559">
        <w:rPr>
          <w:rFonts w:ascii="Times New Roman" w:eastAsia="Times New Roman" w:hAnsi="Times New Roman" w:cs="Times New Roman"/>
        </w:rPr>
        <w:t>Правилах</w:t>
      </w:r>
      <w:r w:rsidRPr="008D1559">
        <w:rPr>
          <w:rFonts w:ascii="Times New Roman" w:eastAsia="Times New Roman" w:hAnsi="Times New Roman" w:cs="Times New Roman"/>
        </w:rPr>
        <w:t>;</w:t>
      </w:r>
    </w:p>
    <w:p w14:paraId="12C2A69A" w14:textId="77777777"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поступление предложений об изменении границ территориальных зон, изменении градостроительных регламентов;</w:t>
      </w:r>
    </w:p>
    <w:p w14:paraId="507E2887" w14:textId="77777777"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2E5A0EE" w14:textId="77777777"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E5B94CB" w14:textId="368485A9" w:rsidR="00913292"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6B2A25" w:rsidRPr="008D1559">
        <w:rPr>
          <w:rFonts w:ascii="Times New Roman" w:eastAsia="Times New Roman" w:hAnsi="Times New Roman" w:cs="Times New Roman"/>
        </w:rPr>
        <w:t>;</w:t>
      </w:r>
    </w:p>
    <w:p w14:paraId="1A1F14B8" w14:textId="6413DFE8" w:rsidR="006B2A25" w:rsidRPr="008D1559" w:rsidRDefault="006B2A25" w:rsidP="006B2A25">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7) принятие решения о комплексном развитии территории;</w:t>
      </w:r>
    </w:p>
    <w:p w14:paraId="1508630A" w14:textId="7B289EC1" w:rsidR="006B2A25" w:rsidRPr="008D1559" w:rsidRDefault="006B2A25" w:rsidP="006B2A25">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8) обнаружение мест захоронений погибших при защите Отечества, расположенных </w:t>
      </w:r>
      <w:r w:rsidR="00984BC5" w:rsidRPr="008D1559">
        <w:rPr>
          <w:rFonts w:ascii="Times New Roman" w:eastAsia="Times New Roman" w:hAnsi="Times New Roman" w:cs="Times New Roman"/>
        </w:rPr>
        <w:t>в границах муниципального образования «город Усолье-Сибирское»</w:t>
      </w:r>
      <w:r w:rsidRPr="008D1559">
        <w:rPr>
          <w:rFonts w:ascii="Times New Roman" w:eastAsia="Times New Roman" w:hAnsi="Times New Roman" w:cs="Times New Roman"/>
        </w:rPr>
        <w:t>.</w:t>
      </w:r>
    </w:p>
    <w:p w14:paraId="6A67EA6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С предложениями о внесении изменений в настоящие Правила могут выступать:</w:t>
      </w:r>
    </w:p>
    <w:p w14:paraId="2F98C6F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1315BF22"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органы исполнительной власти Иркутской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14:paraId="4452472E" w14:textId="011197E8"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органы местного самоуправления</w:t>
      </w:r>
      <w:r w:rsidR="00634540" w:rsidRPr="008D1559">
        <w:rPr>
          <w:rFonts w:ascii="Times New Roman" w:eastAsia="Times New Roman" w:hAnsi="Times New Roman" w:cs="Times New Roman"/>
        </w:rPr>
        <w:t xml:space="preserve"> муниципального образования «город</w:t>
      </w:r>
      <w:r w:rsidRPr="008D1559">
        <w:rPr>
          <w:rFonts w:ascii="Times New Roman" w:eastAsia="Times New Roman" w:hAnsi="Times New Roman" w:cs="Times New Roman"/>
        </w:rPr>
        <w:t xml:space="preserve"> Усолье-Сибирское</w:t>
      </w:r>
      <w:r w:rsidR="0063454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в случаях, если необходимо совершенствовать порядок регулирования землепользования и застройки на соответствующей территории </w:t>
      </w:r>
      <w:r w:rsidR="00634540" w:rsidRPr="008D1559">
        <w:rPr>
          <w:rFonts w:ascii="Times New Roman" w:eastAsia="Times New Roman" w:hAnsi="Times New Roman" w:cs="Times New Roman"/>
        </w:rPr>
        <w:t>муниципального образования «город Усолье-Сибирское»</w:t>
      </w:r>
      <w:r w:rsidR="00721D8C" w:rsidRPr="008D1559">
        <w:rPr>
          <w:rFonts w:ascii="Times New Roman" w:eastAsia="Times New Roman" w:hAnsi="Times New Roman" w:cs="Times New Roman"/>
        </w:rPr>
        <w:t>, в случаях обнаружения мест захоронений погибших при защите Отечества, расположенных в границах муниципального образования «город Усолье-Сибирское»</w:t>
      </w:r>
      <w:r w:rsidRPr="008D1559">
        <w:rPr>
          <w:rFonts w:ascii="Times New Roman" w:eastAsia="Times New Roman" w:hAnsi="Times New Roman" w:cs="Times New Roman"/>
        </w:rPr>
        <w:t>;</w:t>
      </w:r>
    </w:p>
    <w:p w14:paraId="238182A9" w14:textId="0ED0708A"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расположенные в границах территориальных зон,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721D8C" w:rsidRPr="008D1559">
        <w:rPr>
          <w:rFonts w:ascii="Times New Roman" w:eastAsia="Times New Roman" w:hAnsi="Times New Roman" w:cs="Times New Roman"/>
        </w:rPr>
        <w:t>;</w:t>
      </w:r>
    </w:p>
    <w:p w14:paraId="6D7A0C23" w14:textId="1EED3E83" w:rsidR="00721D8C" w:rsidRPr="008D1559" w:rsidRDefault="00721D8C"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0E83D7B2" w14:textId="780AA61C" w:rsidR="00721D8C" w:rsidRPr="008D1559" w:rsidRDefault="00721D8C"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6) высшим исполнительным органом государственной власти Иркутской области, органом местного самоуправления муниципального образования «город Усолье-Сибирское», принявшими решение о комплексном развитии территории, юридическим лицом, определенным исполнительным органом государственной власти Иркутской области и обеспечивающим реализацию принятого исполнительным органом государственной власти Иркутской области, главой администрации муниципального образования «город Усолье-Сибирское» решения о комплексном развитии территории, которое создано исполнительным органом государственной власти Иркутской области, органом местного самоуправления муниципального образования «город Усолье-Сибирское» или в уставном (складочном) капитале которого доля Иркутской области, муниципального образования «город Усолье-Сибирское»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14:paraId="3A7E43CB" w14:textId="1EC9B7D1"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В случае, если </w:t>
      </w:r>
      <w:r w:rsidR="00984BC5" w:rsidRPr="008D1559">
        <w:rPr>
          <w:rFonts w:ascii="Times New Roman" w:eastAsia="Times New Roman" w:hAnsi="Times New Roman" w:cs="Times New Roman"/>
        </w:rPr>
        <w:t>Правилами</w:t>
      </w:r>
      <w:r w:rsidRPr="008D1559">
        <w:rPr>
          <w:rFonts w:ascii="Times New Roman" w:eastAsia="Times New Roman" w:hAnsi="Times New Roman" w:cs="Times New Roman"/>
        </w:rPr>
        <w:t xml:space="preserve"> </w:t>
      </w:r>
      <w:r w:rsidR="009A2336" w:rsidRPr="008D1559">
        <w:rPr>
          <w:rFonts w:ascii="Times New Roman" w:eastAsia="Times New Roman" w:hAnsi="Times New Roman" w:cs="Times New Roman"/>
        </w:rPr>
        <w:t xml:space="preserve">муниципального образования «город Усолье-Сибирское» </w:t>
      </w:r>
      <w:r w:rsidRPr="008D1559">
        <w:rPr>
          <w:rFonts w:ascii="Times New Roman" w:eastAsia="Times New Roman" w:hAnsi="Times New Roman" w:cs="Times New Roman"/>
        </w:rPr>
        <w:t>не обеспечена в соответствии с частью 3.1 статьи 31 Градостроительного кодекса Российской Федерации возможность размещения на территориях</w:t>
      </w:r>
      <w:r w:rsidR="009A2336" w:rsidRPr="008D1559">
        <w:rPr>
          <w:rFonts w:ascii="Times New Roman" w:hAnsi="Times New Roman" w:cs="Times New Roman"/>
        </w:rPr>
        <w:t xml:space="preserve"> </w:t>
      </w:r>
      <w:r w:rsidR="009A2336" w:rsidRPr="008D1559">
        <w:rPr>
          <w:rFonts w:ascii="Times New Roman" w:eastAsia="Times New Roman" w:hAnsi="Times New Roman" w:cs="Times New Roman"/>
        </w:rPr>
        <w:t xml:space="preserve">муниципального образования «город Усолье-Сибирское» </w:t>
      </w:r>
      <w:r w:rsidRPr="008D1559">
        <w:rPr>
          <w:rFonts w:ascii="Times New Roman" w:eastAsia="Times New Roman" w:hAnsi="Times New Roman" w:cs="Times New Roman"/>
        </w:rPr>
        <w:t xml:space="preserve">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w:t>
      </w:r>
      <w:r w:rsidRPr="008D1559">
        <w:rPr>
          <w:rFonts w:ascii="Times New Roman" w:eastAsia="Times New Roman" w:hAnsi="Times New Roman" w:cs="Times New Roman"/>
        </w:rPr>
        <w:lastRenderedPageBreak/>
        <w:t>власти, уполномоченный орган исполнительной власти субъекта Российской Федерации направляют мэру город</w:t>
      </w:r>
      <w:r w:rsidR="00B33AA1" w:rsidRPr="008D1559">
        <w:rPr>
          <w:rFonts w:ascii="Times New Roman" w:eastAsia="Times New Roman" w:hAnsi="Times New Roman" w:cs="Times New Roman"/>
        </w:rPr>
        <w:t>а</w:t>
      </w:r>
      <w:r w:rsidRPr="008D1559">
        <w:rPr>
          <w:rFonts w:ascii="Times New Roman" w:eastAsia="Times New Roman" w:hAnsi="Times New Roman" w:cs="Times New Roman"/>
        </w:rPr>
        <w:t xml:space="preserve"> требование о внесении изменений в </w:t>
      </w:r>
      <w:r w:rsidR="009A2336"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в целях обеспечения размещения указанных объектов.</w:t>
      </w:r>
    </w:p>
    <w:p w14:paraId="18FB97A4" w14:textId="1FA304F0"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В случае, предусмотренном частью 4 настоящей статьи, мэр города обеспечивает внесение изменений в</w:t>
      </w:r>
      <w:r w:rsidR="009A2336" w:rsidRPr="008D1559">
        <w:rPr>
          <w:rFonts w:ascii="Times New Roman" w:eastAsia="Times New Roman" w:hAnsi="Times New Roman" w:cs="Times New Roman"/>
        </w:rPr>
        <w:t xml:space="preserve"> </w:t>
      </w:r>
      <w:r w:rsidR="00984BC5" w:rsidRPr="008D1559">
        <w:rPr>
          <w:rFonts w:ascii="Times New Roman" w:eastAsia="Times New Roman" w:hAnsi="Times New Roman" w:cs="Times New Roman"/>
        </w:rPr>
        <w:t>Правила в</w:t>
      </w:r>
      <w:r w:rsidRPr="008D1559">
        <w:rPr>
          <w:rFonts w:ascii="Times New Roman" w:eastAsia="Times New Roman" w:hAnsi="Times New Roman" w:cs="Times New Roman"/>
        </w:rPr>
        <w:t xml:space="preserve"> течение тридцати дней со дня </w:t>
      </w:r>
      <w:r w:rsidR="00984BC5" w:rsidRPr="008D1559">
        <w:rPr>
          <w:rFonts w:ascii="Times New Roman" w:eastAsia="Times New Roman" w:hAnsi="Times New Roman" w:cs="Times New Roman"/>
        </w:rPr>
        <w:t>получения,</w:t>
      </w:r>
      <w:r w:rsidRPr="008D1559">
        <w:rPr>
          <w:rFonts w:ascii="Times New Roman" w:eastAsia="Times New Roman" w:hAnsi="Times New Roman" w:cs="Times New Roman"/>
        </w:rPr>
        <w:t xml:space="preserve"> указанного в части 4 настоящей статьи требования.</w:t>
      </w:r>
    </w:p>
    <w:p w14:paraId="06F540B4" w14:textId="642FD857" w:rsidR="00D76C20" w:rsidRPr="008D1559" w:rsidRDefault="00D76C20" w:rsidP="00D76C20">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6. В целях внесения изменений в </w:t>
      </w:r>
      <w:r w:rsidR="009A2336"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в случаях, предусмотренных пунктами </w:t>
      </w:r>
      <w:r w:rsidR="005406D4" w:rsidRPr="008D1559">
        <w:rPr>
          <w:rFonts w:ascii="Times New Roman" w:eastAsia="Times New Roman" w:hAnsi="Times New Roman" w:cs="Times New Roman"/>
        </w:rPr>
        <w:t>4 - 6</w:t>
      </w:r>
      <w:r w:rsidRPr="008D1559">
        <w:rPr>
          <w:rFonts w:ascii="Times New Roman" w:eastAsia="Times New Roman" w:hAnsi="Times New Roman" w:cs="Times New Roman"/>
        </w:rPr>
        <w:t xml:space="preserve"> части 2 и частью 4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опубликование сообщения о принятии решения о подготовке проекта о внесении изменений в </w:t>
      </w:r>
      <w:r w:rsidR="009A2336"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и подготовка предусмотренного частью </w:t>
      </w:r>
      <w:r w:rsidR="005406D4" w:rsidRPr="008D1559">
        <w:rPr>
          <w:rFonts w:ascii="Times New Roman" w:eastAsia="Times New Roman" w:hAnsi="Times New Roman" w:cs="Times New Roman"/>
        </w:rPr>
        <w:t>8</w:t>
      </w:r>
      <w:r w:rsidRPr="008D1559">
        <w:rPr>
          <w:rFonts w:ascii="Times New Roman" w:eastAsia="Times New Roman" w:hAnsi="Times New Roman" w:cs="Times New Roman"/>
        </w:rPr>
        <w:t xml:space="preserve"> настоящей статьи заключения комиссии не требуются.</w:t>
      </w:r>
    </w:p>
    <w:p w14:paraId="6808AB10" w14:textId="1C20AD56" w:rsidR="00984BC5" w:rsidRPr="008D1559" w:rsidRDefault="00984BC5" w:rsidP="00984BC5">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7. 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173F2A9" w14:textId="1C2B0957" w:rsidR="00984BC5" w:rsidRPr="008D1559" w:rsidRDefault="00984BC5" w:rsidP="00984BC5">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8. Внесение изменений в </w:t>
      </w:r>
      <w:r w:rsidR="007306DB"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в связи с обнаружением мест захоронений погибших при защите Отечества, расположенных в границах </w:t>
      </w:r>
      <w:r w:rsidR="007306DB"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09BFEFDE" w14:textId="6308AD38" w:rsidR="00913292" w:rsidRPr="008D1559" w:rsidRDefault="007306DB"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9</w:t>
      </w:r>
      <w:r w:rsidR="00913292" w:rsidRPr="008D1559">
        <w:rPr>
          <w:rFonts w:ascii="Times New Roman" w:eastAsia="Times New Roman" w:hAnsi="Times New Roman" w:cs="Times New Roman"/>
        </w:rPr>
        <w:t>. Предложение о внесении изменений в настоящие Правила направляется в письменной форме</w:t>
      </w:r>
      <w:r w:rsidR="002601E9" w:rsidRPr="008D1559">
        <w:rPr>
          <w:rFonts w:ascii="Times New Roman" w:eastAsia="Times New Roman" w:hAnsi="Times New Roman" w:cs="Times New Roman"/>
        </w:rPr>
        <w:t>, в соответствии с приложением № 1</w:t>
      </w:r>
      <w:r w:rsidR="00F07E98" w:rsidRPr="008D1559">
        <w:rPr>
          <w:rFonts w:ascii="Times New Roman" w:eastAsia="Times New Roman" w:hAnsi="Times New Roman" w:cs="Times New Roman"/>
        </w:rPr>
        <w:t xml:space="preserve"> </w:t>
      </w:r>
      <w:r w:rsidR="002251E7" w:rsidRPr="008D1559">
        <w:rPr>
          <w:rFonts w:ascii="Times New Roman" w:eastAsia="Times New Roman" w:hAnsi="Times New Roman" w:cs="Times New Roman"/>
        </w:rPr>
        <w:t>к постановлению</w:t>
      </w:r>
      <w:r w:rsidR="00F07E98" w:rsidRPr="008D1559">
        <w:rPr>
          <w:rFonts w:ascii="Times New Roman" w:eastAsia="Times New Roman" w:hAnsi="Times New Roman" w:cs="Times New Roman"/>
        </w:rPr>
        <w:t xml:space="preserve"> администрации города от 10.01.</w:t>
      </w:r>
      <w:r w:rsidR="00FF7B64" w:rsidRPr="008D1559">
        <w:rPr>
          <w:rFonts w:ascii="Times New Roman" w:eastAsia="Times New Roman" w:hAnsi="Times New Roman" w:cs="Times New Roman"/>
        </w:rPr>
        <w:t>2019г.</w:t>
      </w:r>
      <w:r w:rsidR="00537F9E" w:rsidRPr="008D1559">
        <w:rPr>
          <w:rFonts w:ascii="Times New Roman" w:eastAsia="Times New Roman" w:hAnsi="Times New Roman" w:cs="Times New Roman"/>
        </w:rPr>
        <w:t xml:space="preserve"> </w:t>
      </w:r>
      <w:r w:rsidR="00F07E98" w:rsidRPr="008D1559">
        <w:rPr>
          <w:rFonts w:ascii="Times New Roman" w:eastAsia="Times New Roman" w:hAnsi="Times New Roman" w:cs="Times New Roman"/>
        </w:rPr>
        <w:t>№ 6 «О комиссии по подготовке проекта Правил землепользования и застройки муниципального образования «город Усолье-Сибирское»</w:t>
      </w:r>
      <w:r w:rsidR="00913292" w:rsidRPr="008D1559">
        <w:rPr>
          <w:rFonts w:ascii="Times New Roman" w:eastAsia="Times New Roman" w:hAnsi="Times New Roman" w:cs="Times New Roman"/>
        </w:rPr>
        <w:t xml:space="preserve"> в Комиссию по землепользованию и застройке (далее - комиссия) </w:t>
      </w:r>
      <w:r w:rsidR="00F07E98" w:rsidRPr="008D1559">
        <w:rPr>
          <w:rFonts w:ascii="Times New Roman" w:eastAsia="Times New Roman" w:hAnsi="Times New Roman" w:cs="Times New Roman"/>
        </w:rPr>
        <w:t>муниципального образования «город Усолье-Сибирское» (далее - комиссия).</w:t>
      </w:r>
    </w:p>
    <w:p w14:paraId="61A449AD" w14:textId="5E778AF1" w:rsidR="007306DB" w:rsidRPr="008D1559" w:rsidRDefault="007306DB"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10</w:t>
      </w:r>
      <w:r w:rsidR="00913292" w:rsidRPr="008D1559">
        <w:rPr>
          <w:rFonts w:ascii="Times New Roman" w:eastAsia="Times New Roman" w:hAnsi="Times New Roman" w:cs="Times New Roman"/>
        </w:rPr>
        <w:t xml:space="preserve">. </w:t>
      </w:r>
      <w:r w:rsidRPr="008D1559">
        <w:rPr>
          <w:rFonts w:ascii="Times New Roman" w:eastAsia="Times New Roman" w:hAnsi="Times New Roman" w:cs="Times New Roman"/>
        </w:rPr>
        <w:t xml:space="preserve">Комиссия в течение двадцати пяти дней со дня поступления предложения о внесении изменения в </w:t>
      </w:r>
      <w:r w:rsidR="009739D5"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осуществляет подготовку заключения, в котором содержатся рекомендации о внесении в соответствии с поступившим предложением изменения в </w:t>
      </w:r>
      <w:r w:rsidR="009739D5"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или об отклонении такого предложения с указанием причин отклонения, и направляет это заключение мэру города.</w:t>
      </w:r>
    </w:p>
    <w:p w14:paraId="7A07F8CD" w14:textId="41727316" w:rsidR="005406D4" w:rsidRPr="008D1559" w:rsidRDefault="007306DB"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11</w:t>
      </w:r>
      <w:r w:rsidR="005406D4" w:rsidRPr="008D1559">
        <w:rPr>
          <w:rFonts w:ascii="Times New Roman" w:eastAsia="Times New Roman" w:hAnsi="Times New Roman" w:cs="Times New Roman"/>
        </w:rPr>
        <w:t xml:space="preserve">. Проект о внесении изменений в </w:t>
      </w:r>
      <w:r w:rsidR="009739D5" w:rsidRPr="008D1559">
        <w:rPr>
          <w:rFonts w:ascii="Times New Roman" w:eastAsia="Times New Roman" w:hAnsi="Times New Roman" w:cs="Times New Roman"/>
        </w:rPr>
        <w:t>Правила</w:t>
      </w:r>
      <w:r w:rsidR="005406D4" w:rsidRPr="008D1559">
        <w:rPr>
          <w:rFonts w:ascii="Times New Roman" w:eastAsia="Times New Roman" w:hAnsi="Times New Roman" w:cs="Times New Roman"/>
        </w:rPr>
        <w:t>, преду</w:t>
      </w:r>
      <w:r w:rsidR="00F07E98" w:rsidRPr="008D1559">
        <w:rPr>
          <w:rFonts w:ascii="Times New Roman" w:eastAsia="Times New Roman" w:hAnsi="Times New Roman" w:cs="Times New Roman"/>
        </w:rPr>
        <w:t>сматривающих приведение данных П</w:t>
      </w:r>
      <w:r w:rsidR="005406D4" w:rsidRPr="008D1559">
        <w:rPr>
          <w:rFonts w:ascii="Times New Roman" w:eastAsia="Times New Roman" w:hAnsi="Times New Roman" w:cs="Times New Roman"/>
        </w:rPr>
        <w:t xml:space="preserve">равил в соответствие с ограничениями использования объектов недвижимости, установленными на </w:t>
      </w:r>
      <w:proofErr w:type="spellStart"/>
      <w:r w:rsidR="005406D4" w:rsidRPr="008D1559">
        <w:rPr>
          <w:rFonts w:ascii="Times New Roman" w:eastAsia="Times New Roman" w:hAnsi="Times New Roman" w:cs="Times New Roman"/>
        </w:rPr>
        <w:t>приаэродромной</w:t>
      </w:r>
      <w:proofErr w:type="spellEnd"/>
      <w:r w:rsidR="005406D4" w:rsidRPr="008D1559">
        <w:rPr>
          <w:rFonts w:ascii="Times New Roman" w:eastAsia="Times New Roman" w:hAnsi="Times New Roman" w:cs="Times New Roman"/>
        </w:rPr>
        <w:t xml:space="preserve"> территории, рассмотрению комиссией не подлежит.</w:t>
      </w:r>
    </w:p>
    <w:p w14:paraId="1EE0D40D" w14:textId="54F24C96" w:rsidR="00913292" w:rsidRPr="008D1559" w:rsidRDefault="005406D4"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w:t>
      </w:r>
      <w:r w:rsidR="007306DB" w:rsidRPr="008D1559">
        <w:rPr>
          <w:rFonts w:ascii="Times New Roman" w:eastAsia="Times New Roman" w:hAnsi="Times New Roman" w:cs="Times New Roman"/>
        </w:rPr>
        <w:t>2</w:t>
      </w:r>
      <w:r w:rsidR="00913292" w:rsidRPr="008D1559">
        <w:rPr>
          <w:rFonts w:ascii="Times New Roman" w:eastAsia="Times New Roman" w:hAnsi="Times New Roman" w:cs="Times New Roman"/>
        </w:rPr>
        <w:t xml:space="preserve">. </w:t>
      </w:r>
      <w:r w:rsidR="00B33AA1" w:rsidRPr="008D1559">
        <w:rPr>
          <w:rFonts w:ascii="Times New Roman" w:eastAsia="Times New Roman" w:hAnsi="Times New Roman" w:cs="Times New Roman"/>
        </w:rPr>
        <w:t>Мэр города</w:t>
      </w:r>
      <w:r w:rsidR="00913292" w:rsidRPr="008D1559">
        <w:rPr>
          <w:rFonts w:ascii="Times New Roman" w:eastAsia="Times New Roman" w:hAnsi="Times New Roman" w:cs="Times New Roman"/>
        </w:rPr>
        <w:t xml:space="preserve"> с учетом рекомендаций, содержащихся в заключении комиссии, в течение </w:t>
      </w:r>
      <w:r w:rsidR="007306DB" w:rsidRPr="008D1559">
        <w:rPr>
          <w:rFonts w:ascii="Times New Roman" w:eastAsia="Times New Roman" w:hAnsi="Times New Roman" w:cs="Times New Roman"/>
        </w:rPr>
        <w:t>двадцати пяти</w:t>
      </w:r>
      <w:r w:rsidR="00913292" w:rsidRPr="008D1559">
        <w:rPr>
          <w:rFonts w:ascii="Times New Roman" w:eastAsia="Times New Roman" w:hAnsi="Times New Roman" w:cs="Times New Roman"/>
        </w:rPr>
        <w:t xml:space="preserve">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14:paraId="6E70FB45" w14:textId="7FFD4895" w:rsidR="007306DB" w:rsidRPr="008D1559" w:rsidRDefault="007306DB"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13. </w:t>
      </w:r>
      <w:r w:rsidR="009739D5" w:rsidRPr="008D1559">
        <w:rPr>
          <w:rFonts w:ascii="Times New Roman" w:eastAsia="Times New Roman" w:hAnsi="Times New Roman" w:cs="Times New Roman"/>
        </w:rPr>
        <w:t>П</w:t>
      </w:r>
      <w:r w:rsidRPr="008D1559">
        <w:rPr>
          <w:rFonts w:ascii="Times New Roman" w:eastAsia="Times New Roman" w:hAnsi="Times New Roman" w:cs="Times New Roman"/>
        </w:rPr>
        <w:t xml:space="preserve">роект о внесении изменений в </w:t>
      </w:r>
      <w:r w:rsidR="009739D5"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направленный в </w:t>
      </w:r>
      <w:r w:rsidR="009739D5" w:rsidRPr="008D1559">
        <w:rPr>
          <w:rFonts w:ascii="Times New Roman" w:eastAsia="Times New Roman" w:hAnsi="Times New Roman" w:cs="Times New Roman"/>
        </w:rPr>
        <w:t>Думу города</w:t>
      </w:r>
      <w:r w:rsidRPr="008D1559">
        <w:rPr>
          <w:rFonts w:ascii="Times New Roman" w:eastAsia="Times New Roman" w:hAnsi="Times New Roman" w:cs="Times New Roman"/>
        </w:rPr>
        <w:t xml:space="preserve">, подлежит рассмотрению на заседании </w:t>
      </w:r>
      <w:r w:rsidR="009739D5" w:rsidRPr="008D1559">
        <w:rPr>
          <w:rFonts w:ascii="Times New Roman" w:eastAsia="Times New Roman" w:hAnsi="Times New Roman" w:cs="Times New Roman"/>
        </w:rPr>
        <w:t>Думы города</w:t>
      </w:r>
      <w:r w:rsidRPr="008D1559">
        <w:rPr>
          <w:rFonts w:ascii="Times New Roman" w:eastAsia="Times New Roman" w:hAnsi="Times New Roman" w:cs="Times New Roman"/>
        </w:rPr>
        <w:t xml:space="preserve"> не позднее дня проведения заседания, следующего за ближайшим заседанием.</w:t>
      </w:r>
    </w:p>
    <w:p w14:paraId="3233A8B3" w14:textId="672C23E4" w:rsidR="005406D4" w:rsidRPr="008D1559" w:rsidRDefault="005406D4" w:rsidP="005406D4">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w:t>
      </w:r>
      <w:r w:rsidR="009739D5" w:rsidRPr="008D1559">
        <w:rPr>
          <w:rFonts w:ascii="Times New Roman" w:eastAsia="Times New Roman" w:hAnsi="Times New Roman" w:cs="Times New Roman"/>
        </w:rPr>
        <w:t>4</w:t>
      </w:r>
      <w:r w:rsidRPr="008D1559">
        <w:rPr>
          <w:rFonts w:ascii="Times New Roman" w:eastAsia="Times New Roman" w:hAnsi="Times New Roman" w:cs="Times New Roman"/>
        </w:rPr>
        <w:t xml:space="preserve">. </w:t>
      </w:r>
      <w:r w:rsidR="00B33AA1" w:rsidRPr="008D1559">
        <w:rPr>
          <w:rFonts w:ascii="Times New Roman" w:eastAsia="Times New Roman" w:hAnsi="Times New Roman" w:cs="Times New Roman"/>
        </w:rPr>
        <w:t xml:space="preserve">Мэр города </w:t>
      </w:r>
      <w:r w:rsidRPr="008D1559">
        <w:rPr>
          <w:rFonts w:ascii="Times New Roman" w:eastAsia="Times New Roman" w:hAnsi="Times New Roman" w:cs="Times New Roman"/>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2 части 2 настоящей статьи, обязан принять решение о внесении изменений в </w:t>
      </w:r>
      <w:r w:rsidR="009739D5"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Предписание, указанное в пункте 2 части 2 настоящей статьи, может быть обжаловано </w:t>
      </w:r>
      <w:r w:rsidR="00CE1252" w:rsidRPr="008D1559">
        <w:rPr>
          <w:rFonts w:ascii="Times New Roman" w:eastAsia="Times New Roman" w:hAnsi="Times New Roman" w:cs="Times New Roman"/>
        </w:rPr>
        <w:t>м</w:t>
      </w:r>
      <w:r w:rsidR="00B33AA1" w:rsidRPr="008D1559">
        <w:rPr>
          <w:rFonts w:ascii="Times New Roman" w:eastAsia="Times New Roman" w:hAnsi="Times New Roman" w:cs="Times New Roman"/>
        </w:rPr>
        <w:t>эр</w:t>
      </w:r>
      <w:r w:rsidR="00CE1252" w:rsidRPr="008D1559">
        <w:rPr>
          <w:rFonts w:ascii="Times New Roman" w:eastAsia="Times New Roman" w:hAnsi="Times New Roman" w:cs="Times New Roman"/>
        </w:rPr>
        <w:t>ом</w:t>
      </w:r>
      <w:r w:rsidR="00B33AA1" w:rsidRPr="008D1559">
        <w:rPr>
          <w:rFonts w:ascii="Times New Roman" w:eastAsia="Times New Roman" w:hAnsi="Times New Roman" w:cs="Times New Roman"/>
        </w:rPr>
        <w:t xml:space="preserve"> города </w:t>
      </w:r>
      <w:r w:rsidRPr="008D1559">
        <w:rPr>
          <w:rFonts w:ascii="Times New Roman" w:eastAsia="Times New Roman" w:hAnsi="Times New Roman" w:cs="Times New Roman"/>
        </w:rPr>
        <w:t>в суд.</w:t>
      </w:r>
    </w:p>
    <w:p w14:paraId="02DBBACA" w14:textId="6C0CA246" w:rsidR="005406D4" w:rsidRPr="008D1559" w:rsidRDefault="005406D4" w:rsidP="005406D4">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w:t>
      </w:r>
      <w:r w:rsidR="009739D5" w:rsidRPr="008D1559">
        <w:rPr>
          <w:rFonts w:ascii="Times New Roman" w:eastAsia="Times New Roman" w:hAnsi="Times New Roman" w:cs="Times New Roman"/>
        </w:rPr>
        <w:t>5</w:t>
      </w:r>
      <w:r w:rsidRPr="008D1559">
        <w:rPr>
          <w:rFonts w:ascii="Times New Roman" w:eastAsia="Times New Roman" w:hAnsi="Times New Roman" w:cs="Times New Roman"/>
        </w:rPr>
        <w:t xml:space="preserve">. 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w:t>
      </w:r>
      <w:r w:rsidR="00F07E98" w:rsidRPr="008D1559">
        <w:rPr>
          <w:rFonts w:ascii="Times New Roman" w:eastAsia="Times New Roman" w:hAnsi="Times New Roman" w:cs="Times New Roman"/>
        </w:rPr>
        <w:t xml:space="preserve">настоящие Правила </w:t>
      </w:r>
      <w:r w:rsidRPr="008D1559">
        <w:rPr>
          <w:rFonts w:ascii="Times New Roman" w:eastAsia="Times New Roman" w:hAnsi="Times New Roman" w:cs="Times New Roman"/>
        </w:rPr>
        <w:t>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299901B" w14:textId="25460E4F" w:rsidR="005406D4" w:rsidRPr="008D1559" w:rsidRDefault="005406D4" w:rsidP="005406D4">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lastRenderedPageBreak/>
        <w:t>1</w:t>
      </w:r>
      <w:r w:rsidR="002E10A2" w:rsidRPr="008D1559">
        <w:rPr>
          <w:rFonts w:ascii="Times New Roman" w:eastAsia="Times New Roman" w:hAnsi="Times New Roman" w:cs="Times New Roman"/>
        </w:rPr>
        <w:t>6</w:t>
      </w:r>
      <w:r w:rsidRPr="008D1559">
        <w:rPr>
          <w:rFonts w:ascii="Times New Roman" w:eastAsia="Times New Roman" w:hAnsi="Times New Roman" w:cs="Times New Roman"/>
        </w:rPr>
        <w:t xml:space="preserve">. В случаях, предусмотренных пунктами 4 - 6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B33AA1" w:rsidRPr="008D1559">
        <w:rPr>
          <w:rFonts w:ascii="Times New Roman" w:eastAsia="Times New Roman" w:hAnsi="Times New Roman" w:cs="Times New Roman"/>
        </w:rPr>
        <w:t>мэру города</w:t>
      </w:r>
      <w:r w:rsidRPr="008D1559">
        <w:rPr>
          <w:rFonts w:ascii="Times New Roman" w:eastAsia="Times New Roman" w:hAnsi="Times New Roman" w:cs="Times New Roman"/>
        </w:rPr>
        <w:t xml:space="preserve"> требование об отображении в </w:t>
      </w:r>
      <w:r w:rsidR="00F07E98" w:rsidRPr="008D1559">
        <w:rPr>
          <w:rFonts w:ascii="Times New Roman" w:eastAsia="Times New Roman" w:hAnsi="Times New Roman" w:cs="Times New Roman"/>
        </w:rPr>
        <w:t>Правилах</w:t>
      </w:r>
      <w:r w:rsidRPr="008D1559">
        <w:rPr>
          <w:rFonts w:ascii="Times New Roman" w:eastAsia="Times New Roman" w:hAnsi="Times New Roman" w:cs="Times New Roman"/>
        </w:rPr>
        <w:t xml:space="preserve">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83A228C" w14:textId="5EF329BE" w:rsidR="005406D4" w:rsidRPr="008D1559" w:rsidRDefault="005406D4" w:rsidP="005406D4">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w:t>
      </w:r>
      <w:r w:rsidR="002E10A2" w:rsidRPr="008D1559">
        <w:rPr>
          <w:rFonts w:ascii="Times New Roman" w:eastAsia="Times New Roman" w:hAnsi="Times New Roman" w:cs="Times New Roman"/>
        </w:rPr>
        <w:t>7</w:t>
      </w:r>
      <w:r w:rsidRPr="008D1559">
        <w:rPr>
          <w:rFonts w:ascii="Times New Roman" w:eastAsia="Times New Roman" w:hAnsi="Times New Roman" w:cs="Times New Roman"/>
        </w:rPr>
        <w:t xml:space="preserve">. В случае поступления требования, предусмотренного частью 13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4-6 части 2 настоящей статьи оснований для внесения изменений в </w:t>
      </w:r>
      <w:r w:rsidR="00D803CB"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w:t>
      </w:r>
      <w:r w:rsidR="00B33AA1" w:rsidRPr="008D1559">
        <w:rPr>
          <w:rFonts w:ascii="Times New Roman" w:eastAsia="Times New Roman" w:hAnsi="Times New Roman" w:cs="Times New Roman"/>
        </w:rPr>
        <w:t>мэр города</w:t>
      </w:r>
      <w:r w:rsidRPr="008D1559">
        <w:rPr>
          <w:rFonts w:ascii="Times New Roman" w:eastAsia="Times New Roman" w:hAnsi="Times New Roman" w:cs="Times New Roman"/>
        </w:rPr>
        <w:t xml:space="preserve"> обязан обеспечить внесение изменений в </w:t>
      </w:r>
      <w:r w:rsidR="00F07E98"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путем их уточнения в соответствии с таким требованием. При этом утверждение изменений в </w:t>
      </w:r>
      <w:r w:rsidR="00D803CB" w:rsidRPr="008D1559">
        <w:rPr>
          <w:rFonts w:ascii="Times New Roman" w:eastAsia="Times New Roman" w:hAnsi="Times New Roman" w:cs="Times New Roman"/>
        </w:rPr>
        <w:t>Правила</w:t>
      </w:r>
      <w:r w:rsidRPr="008D1559">
        <w:rPr>
          <w:rFonts w:ascii="Times New Roman" w:eastAsia="Times New Roman" w:hAnsi="Times New Roman" w:cs="Times New Roman"/>
        </w:rPr>
        <w:t xml:space="preserve"> в целях их уточнения в соответствии с требованием, предусмотренным частью </w:t>
      </w:r>
      <w:r w:rsidR="00B33AA1" w:rsidRPr="008D1559">
        <w:rPr>
          <w:rFonts w:ascii="Times New Roman" w:eastAsia="Times New Roman" w:hAnsi="Times New Roman" w:cs="Times New Roman"/>
        </w:rPr>
        <w:t>13</w:t>
      </w:r>
      <w:r w:rsidRPr="008D1559">
        <w:rPr>
          <w:rFonts w:ascii="Times New Roman" w:eastAsia="Times New Roman" w:hAnsi="Times New Roman" w:cs="Times New Roman"/>
        </w:rPr>
        <w:t xml:space="preserve"> настоящей статьи, не требуется.</w:t>
      </w:r>
    </w:p>
    <w:p w14:paraId="094C0AF6" w14:textId="470DEE1E" w:rsidR="005406D4" w:rsidRPr="008D1559" w:rsidRDefault="005406D4" w:rsidP="005406D4">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w:t>
      </w:r>
      <w:r w:rsidR="002E10A2" w:rsidRPr="008D1559">
        <w:rPr>
          <w:rFonts w:ascii="Times New Roman" w:eastAsia="Times New Roman" w:hAnsi="Times New Roman" w:cs="Times New Roman"/>
        </w:rPr>
        <w:t>8</w:t>
      </w:r>
      <w:r w:rsidRPr="008D1559">
        <w:rPr>
          <w:rFonts w:ascii="Times New Roman" w:eastAsia="Times New Roman" w:hAnsi="Times New Roman" w:cs="Times New Roman"/>
        </w:rPr>
        <w:t xml:space="preserve">. Срок уточнения </w:t>
      </w:r>
      <w:r w:rsidR="00F07E98" w:rsidRPr="008D1559">
        <w:rPr>
          <w:rFonts w:ascii="Times New Roman" w:eastAsia="Times New Roman" w:hAnsi="Times New Roman" w:cs="Times New Roman"/>
        </w:rPr>
        <w:t>Правил</w:t>
      </w:r>
      <w:r w:rsidRPr="008D1559">
        <w:rPr>
          <w:rFonts w:ascii="Times New Roman" w:eastAsia="Times New Roman" w:hAnsi="Times New Roman" w:cs="Times New Roman"/>
        </w:rPr>
        <w:t xml:space="preserve"> в соответствии с частью </w:t>
      </w:r>
      <w:r w:rsidR="00B33AA1" w:rsidRPr="008D1559">
        <w:rPr>
          <w:rFonts w:ascii="Times New Roman" w:eastAsia="Times New Roman" w:hAnsi="Times New Roman" w:cs="Times New Roman"/>
        </w:rPr>
        <w:t>14</w:t>
      </w:r>
      <w:r w:rsidRPr="008D1559">
        <w:rPr>
          <w:rFonts w:ascii="Times New Roman" w:eastAsia="Times New Roman" w:hAnsi="Times New Roman" w:cs="Times New Roman"/>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2 настоящей статьи оснований для внесения изменений в </w:t>
      </w:r>
      <w:r w:rsidR="00D803CB" w:rsidRPr="008D1559">
        <w:rPr>
          <w:rFonts w:ascii="Times New Roman" w:eastAsia="Times New Roman" w:hAnsi="Times New Roman" w:cs="Times New Roman"/>
        </w:rPr>
        <w:t>Правила</w:t>
      </w:r>
      <w:r w:rsidRPr="008D1559">
        <w:rPr>
          <w:rFonts w:ascii="Times New Roman" w:eastAsia="Times New Roman" w:hAnsi="Times New Roman" w:cs="Times New Roman"/>
        </w:rPr>
        <w:t>.</w:t>
      </w:r>
    </w:p>
    <w:p w14:paraId="454D3863" w14:textId="285CD823" w:rsidR="00913292" w:rsidRPr="008D1559" w:rsidRDefault="005406D4"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w:t>
      </w:r>
      <w:r w:rsidR="002E10A2" w:rsidRPr="008D1559">
        <w:rPr>
          <w:rFonts w:ascii="Times New Roman" w:eastAsia="Times New Roman" w:hAnsi="Times New Roman" w:cs="Times New Roman"/>
        </w:rPr>
        <w:t>9</w:t>
      </w:r>
      <w:r w:rsidR="00913292" w:rsidRPr="008D1559">
        <w:rPr>
          <w:rFonts w:ascii="Times New Roman" w:eastAsia="Times New Roman" w:hAnsi="Times New Roman" w:cs="Times New Roman"/>
        </w:rPr>
        <w:t xml:space="preserve">. По поручению </w:t>
      </w:r>
      <w:r w:rsidR="00B33AA1" w:rsidRPr="008D1559">
        <w:rPr>
          <w:rFonts w:ascii="Times New Roman" w:eastAsia="Times New Roman" w:hAnsi="Times New Roman" w:cs="Times New Roman"/>
        </w:rPr>
        <w:t xml:space="preserve">мэра города </w:t>
      </w:r>
      <w:r w:rsidR="00913292" w:rsidRPr="008D1559">
        <w:rPr>
          <w:rFonts w:ascii="Times New Roman" w:eastAsia="Times New Roman" w:hAnsi="Times New Roman" w:cs="Times New Roman"/>
        </w:rPr>
        <w:t xml:space="preserve">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города в сети </w:t>
      </w:r>
      <w:r w:rsidR="004B5DFE" w:rsidRPr="008D1559">
        <w:rPr>
          <w:rFonts w:ascii="Times New Roman" w:eastAsia="Times New Roman" w:hAnsi="Times New Roman" w:cs="Times New Roman"/>
        </w:rPr>
        <w:t>«</w:t>
      </w:r>
      <w:r w:rsidR="00913292" w:rsidRPr="008D1559">
        <w:rPr>
          <w:rFonts w:ascii="Times New Roman" w:eastAsia="Times New Roman" w:hAnsi="Times New Roman" w:cs="Times New Roman"/>
        </w:rPr>
        <w:t>Интернет</w:t>
      </w:r>
      <w:r w:rsidR="004B5DFE" w:rsidRPr="008D1559">
        <w:rPr>
          <w:rFonts w:ascii="Times New Roman" w:eastAsia="Times New Roman" w:hAnsi="Times New Roman" w:cs="Times New Roman"/>
        </w:rPr>
        <w:t>»</w:t>
      </w:r>
      <w:r w:rsidR="00913292" w:rsidRPr="008D1559">
        <w:rPr>
          <w:rFonts w:ascii="Times New Roman" w:eastAsia="Times New Roman" w:hAnsi="Times New Roman" w:cs="Times New Roman"/>
        </w:rPr>
        <w:t>, на информационных стендах, установленных в общедоступных местах. Сообщение о принятии такого решения также может быть распространено по местному радио и телевидению.</w:t>
      </w:r>
    </w:p>
    <w:p w14:paraId="3E791092" w14:textId="07F3D92A" w:rsidR="00EA11B2" w:rsidRPr="008D1559" w:rsidRDefault="002E10A2" w:rsidP="00EA11B2">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20</w:t>
      </w:r>
      <w:r w:rsidR="00913292" w:rsidRPr="008D1559">
        <w:rPr>
          <w:rFonts w:ascii="Times New Roman" w:eastAsia="Times New Roman" w:hAnsi="Times New Roman" w:cs="Times New Roman"/>
        </w:rPr>
        <w:t xml:space="preserve">. Проект решения о внесении изменения в настоящие Правила рассматривается </w:t>
      </w:r>
      <w:r w:rsidR="00D803CB" w:rsidRPr="008D1559">
        <w:rPr>
          <w:rFonts w:ascii="Times New Roman" w:eastAsia="Times New Roman" w:hAnsi="Times New Roman" w:cs="Times New Roman"/>
        </w:rPr>
        <w:t>на общественных обсуждениях,</w:t>
      </w:r>
      <w:r w:rsidR="00EA11B2" w:rsidRPr="008D1559">
        <w:rPr>
          <w:rFonts w:ascii="Times New Roman" w:eastAsia="Times New Roman" w:hAnsi="Times New Roman" w:cs="Times New Roman"/>
        </w:rPr>
        <w:t xml:space="preserve"> проводимых в порядке, установленном решением Думы города Усолье-Сибирское от 28 июня 2018 г</w:t>
      </w:r>
      <w:r w:rsidR="00537F9E" w:rsidRPr="008D1559">
        <w:rPr>
          <w:rFonts w:ascii="Times New Roman" w:eastAsia="Times New Roman" w:hAnsi="Times New Roman" w:cs="Times New Roman"/>
        </w:rPr>
        <w:t>ода</w:t>
      </w:r>
      <w:r w:rsidR="00EA11B2" w:rsidRPr="008D1559">
        <w:rPr>
          <w:rFonts w:ascii="Times New Roman" w:eastAsia="Times New Roman" w:hAnsi="Times New Roman" w:cs="Times New Roman"/>
        </w:rPr>
        <w:t xml:space="preserve"> </w:t>
      </w:r>
      <w:r w:rsidR="004B5DFE" w:rsidRPr="008D1559">
        <w:rPr>
          <w:rFonts w:ascii="Times New Roman" w:eastAsia="Times New Roman" w:hAnsi="Times New Roman" w:cs="Times New Roman"/>
        </w:rPr>
        <w:t>№</w:t>
      </w:r>
      <w:r w:rsidR="00EA11B2" w:rsidRPr="008D1559">
        <w:rPr>
          <w:rFonts w:ascii="Times New Roman" w:eastAsia="Times New Roman" w:hAnsi="Times New Roman" w:cs="Times New Roman"/>
        </w:rPr>
        <w:t xml:space="preserve"> 65/7</w:t>
      </w:r>
      <w:r w:rsidR="00913292" w:rsidRPr="008D1559">
        <w:rPr>
          <w:rFonts w:ascii="Times New Roman" w:eastAsia="Times New Roman" w:hAnsi="Times New Roman" w:cs="Times New Roman"/>
        </w:rPr>
        <w:t>9</w:t>
      </w:r>
      <w:r w:rsidR="00EA11B2" w:rsidRPr="008D1559">
        <w:rPr>
          <w:rFonts w:ascii="Times New Roman" w:hAnsi="Times New Roman" w:cs="Times New Roman"/>
        </w:rPr>
        <w:t xml:space="preserve"> «О</w:t>
      </w:r>
      <w:r w:rsidR="00EA11B2" w:rsidRPr="008D1559">
        <w:rPr>
          <w:rFonts w:ascii="Times New Roman" w:eastAsia="Times New Roman" w:hAnsi="Times New Roman" w:cs="Times New Roman"/>
        </w:rPr>
        <w:t>б утверждении порядка организации и проведения общественных обсуждений на террито</w:t>
      </w:r>
      <w:r w:rsidR="004B5DFE" w:rsidRPr="008D1559">
        <w:rPr>
          <w:rFonts w:ascii="Times New Roman" w:eastAsia="Times New Roman" w:hAnsi="Times New Roman" w:cs="Times New Roman"/>
        </w:rPr>
        <w:t>рии муниципального образования «город Усолье-Сибирское»</w:t>
      </w:r>
      <w:r w:rsidR="00EA11B2" w:rsidRPr="008D1559">
        <w:rPr>
          <w:rFonts w:ascii="Times New Roman" w:eastAsia="Times New Roman" w:hAnsi="Times New Roman" w:cs="Times New Roman"/>
        </w:rPr>
        <w:t>.</w:t>
      </w:r>
    </w:p>
    <w:p w14:paraId="457D8C60" w14:textId="71889E66" w:rsidR="00913292" w:rsidRPr="008D1559" w:rsidRDefault="002E10A2" w:rsidP="00EA11B2">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21</w:t>
      </w:r>
      <w:r w:rsidR="00913292" w:rsidRPr="008D1559">
        <w:rPr>
          <w:rFonts w:ascii="Times New Roman" w:eastAsia="Times New Roman" w:hAnsi="Times New Roman" w:cs="Times New Roman"/>
        </w:rPr>
        <w:t xml:space="preserve">. В случае, если внесение изменений в настоящие Правила связано с размещением или реконструкцией отдельного объекта капитального строительства, </w:t>
      </w:r>
      <w:r w:rsidR="00EA11B2" w:rsidRPr="008D1559">
        <w:rPr>
          <w:rFonts w:ascii="Times New Roman" w:eastAsia="Times New Roman" w:hAnsi="Times New Roman" w:cs="Times New Roman"/>
        </w:rPr>
        <w:t xml:space="preserve">общественные обсуждения </w:t>
      </w:r>
      <w:r w:rsidR="00913292" w:rsidRPr="008D1559">
        <w:rPr>
          <w:rFonts w:ascii="Times New Roman" w:eastAsia="Times New Roman" w:hAnsi="Times New Roman" w:cs="Times New Roman"/>
        </w:rPr>
        <w:t xml:space="preserve">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сообщение о проведении </w:t>
      </w:r>
      <w:r w:rsidR="004B5DFE" w:rsidRPr="008D1559">
        <w:rPr>
          <w:rFonts w:ascii="Times New Roman" w:eastAsia="Times New Roman" w:hAnsi="Times New Roman" w:cs="Times New Roman"/>
        </w:rPr>
        <w:t>общественных обсуждений</w:t>
      </w:r>
      <w:r w:rsidR="00EA11B2" w:rsidRPr="008D1559">
        <w:rPr>
          <w:rFonts w:ascii="Times New Roman" w:eastAsia="Times New Roman" w:hAnsi="Times New Roman" w:cs="Times New Roman"/>
        </w:rPr>
        <w:t xml:space="preserve"> </w:t>
      </w:r>
      <w:r w:rsidR="00913292" w:rsidRPr="008D1559">
        <w:rPr>
          <w:rFonts w:ascii="Times New Roman" w:eastAsia="Times New Roman" w:hAnsi="Times New Roman" w:cs="Times New Roman"/>
        </w:rPr>
        <w:t xml:space="preserve">правообладателям земельных участков, имеющих общие границы с земельным участком, на котором планируется размещение или реконструкция данного объекта, а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EA11B2" w:rsidRPr="008D1559">
        <w:rPr>
          <w:rFonts w:ascii="Times New Roman" w:eastAsia="Times New Roman" w:hAnsi="Times New Roman" w:cs="Times New Roman"/>
        </w:rPr>
        <w:t xml:space="preserve">общественные обсуждения </w:t>
      </w:r>
      <w:r w:rsidR="00913292" w:rsidRPr="008D1559">
        <w:rPr>
          <w:rFonts w:ascii="Times New Roman" w:eastAsia="Times New Roman" w:hAnsi="Times New Roman" w:cs="Times New Roman"/>
        </w:rPr>
        <w:t>по внесению изменений в Правила проводятся в границах территориальной зоны, для которой установлен такой градостроительный регламент.</w:t>
      </w:r>
    </w:p>
    <w:p w14:paraId="7C7F28D2" w14:textId="1E45141F"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Данные </w:t>
      </w:r>
      <w:r w:rsidR="00EA11B2" w:rsidRPr="008D1559">
        <w:rPr>
          <w:rFonts w:ascii="Times New Roman" w:eastAsia="Times New Roman" w:hAnsi="Times New Roman" w:cs="Times New Roman"/>
        </w:rPr>
        <w:t xml:space="preserve">общественные обсуждения </w:t>
      </w:r>
      <w:r w:rsidRPr="008D1559">
        <w:rPr>
          <w:rFonts w:ascii="Times New Roman" w:eastAsia="Times New Roman" w:hAnsi="Times New Roman" w:cs="Times New Roman"/>
        </w:rPr>
        <w:t xml:space="preserve">проводятся в течение одного месяца с момента принятия решения </w:t>
      </w:r>
      <w:r w:rsidR="002E10A2" w:rsidRPr="008D1559">
        <w:rPr>
          <w:rFonts w:ascii="Times New Roman" w:eastAsia="Times New Roman" w:hAnsi="Times New Roman" w:cs="Times New Roman"/>
        </w:rPr>
        <w:t>об организации</w:t>
      </w:r>
      <w:r w:rsidR="004B5DFE" w:rsidRPr="008D1559">
        <w:rPr>
          <w:rFonts w:ascii="Times New Roman" w:eastAsia="Times New Roman" w:hAnsi="Times New Roman" w:cs="Times New Roman"/>
        </w:rPr>
        <w:t xml:space="preserve"> </w:t>
      </w:r>
      <w:r w:rsidR="00EA11B2" w:rsidRPr="008D1559">
        <w:rPr>
          <w:rFonts w:ascii="Times New Roman" w:eastAsia="Times New Roman" w:hAnsi="Times New Roman" w:cs="Times New Roman"/>
        </w:rPr>
        <w:t>обще</w:t>
      </w:r>
      <w:r w:rsidR="004B5DFE" w:rsidRPr="008D1559">
        <w:rPr>
          <w:rFonts w:ascii="Times New Roman" w:eastAsia="Times New Roman" w:hAnsi="Times New Roman" w:cs="Times New Roman"/>
        </w:rPr>
        <w:t>ственных обсуждений</w:t>
      </w:r>
      <w:r w:rsidR="00EA11B2" w:rsidRPr="008D1559">
        <w:rPr>
          <w:rFonts w:ascii="Times New Roman" w:eastAsia="Times New Roman" w:hAnsi="Times New Roman" w:cs="Times New Roman"/>
        </w:rPr>
        <w:t xml:space="preserve"> </w:t>
      </w:r>
      <w:r w:rsidRPr="008D1559">
        <w:rPr>
          <w:rFonts w:ascii="Times New Roman" w:eastAsia="Times New Roman" w:hAnsi="Times New Roman" w:cs="Times New Roman"/>
        </w:rPr>
        <w:t>и не могут превышать этот срок.</w:t>
      </w:r>
    </w:p>
    <w:p w14:paraId="5B21A62D" w14:textId="17F7729A" w:rsidR="008C7CCA" w:rsidRPr="008D1559" w:rsidRDefault="008C7CCA"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22.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14:paraId="354DFA59" w14:textId="592C3EF6" w:rsidR="00913292" w:rsidRPr="008D1559" w:rsidRDefault="002E10A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w:t>
      </w:r>
      <w:r w:rsidR="008C7CCA" w:rsidRPr="008D1559">
        <w:rPr>
          <w:rFonts w:ascii="Times New Roman" w:eastAsia="Times New Roman" w:hAnsi="Times New Roman" w:cs="Times New Roman"/>
        </w:rPr>
        <w:t>3</w:t>
      </w:r>
      <w:r w:rsidRPr="008D1559">
        <w:rPr>
          <w:rFonts w:ascii="Times New Roman" w:eastAsia="Times New Roman" w:hAnsi="Times New Roman" w:cs="Times New Roman"/>
        </w:rPr>
        <w:t>.</w:t>
      </w:r>
      <w:r w:rsidR="00913292" w:rsidRPr="008D1559">
        <w:rPr>
          <w:rFonts w:ascii="Times New Roman" w:eastAsia="Times New Roman" w:hAnsi="Times New Roman" w:cs="Times New Roman"/>
        </w:rPr>
        <w:t xml:space="preserve"> После завершения</w:t>
      </w:r>
      <w:r w:rsidR="00EA11B2" w:rsidRPr="008D1559">
        <w:rPr>
          <w:rFonts w:ascii="Times New Roman" w:eastAsia="Times New Roman" w:hAnsi="Times New Roman" w:cs="Times New Roman"/>
        </w:rPr>
        <w:t xml:space="preserve"> общественных обсуждений </w:t>
      </w:r>
      <w:r w:rsidR="00913292" w:rsidRPr="008D1559">
        <w:rPr>
          <w:rFonts w:ascii="Times New Roman" w:eastAsia="Times New Roman" w:hAnsi="Times New Roman" w:cs="Times New Roman"/>
        </w:rPr>
        <w:t xml:space="preserve">по проекту решения о внесении изменений в настоящие Правила комиссия с учетом результатов таких </w:t>
      </w:r>
      <w:r w:rsidR="00EA11B2" w:rsidRPr="008D1559">
        <w:rPr>
          <w:rFonts w:ascii="Times New Roman" w:eastAsia="Times New Roman" w:hAnsi="Times New Roman" w:cs="Times New Roman"/>
        </w:rPr>
        <w:t xml:space="preserve">общественных обсуждений </w:t>
      </w:r>
      <w:r w:rsidR="00913292" w:rsidRPr="008D1559">
        <w:rPr>
          <w:rFonts w:ascii="Times New Roman" w:eastAsia="Times New Roman" w:hAnsi="Times New Roman" w:cs="Times New Roman"/>
        </w:rPr>
        <w:t xml:space="preserve">обеспечивает внесение изменений в проект решения о внесении изменений в Правила и представляет указанный проект </w:t>
      </w:r>
      <w:r w:rsidR="00B9793D" w:rsidRPr="008D1559">
        <w:rPr>
          <w:rFonts w:ascii="Times New Roman" w:eastAsia="Times New Roman" w:hAnsi="Times New Roman" w:cs="Times New Roman"/>
        </w:rPr>
        <w:t>мэру</w:t>
      </w:r>
      <w:r w:rsidR="00913292" w:rsidRPr="008D1559">
        <w:rPr>
          <w:rFonts w:ascii="Times New Roman" w:eastAsia="Times New Roman" w:hAnsi="Times New Roman" w:cs="Times New Roman"/>
        </w:rPr>
        <w:t xml:space="preserve"> города. Обязательными приложениями к проекту решения о внесении изменений в Правила являются протоколы </w:t>
      </w:r>
      <w:r w:rsidR="00EA11B2" w:rsidRPr="008D1559">
        <w:rPr>
          <w:rFonts w:ascii="Times New Roman" w:eastAsia="Times New Roman" w:hAnsi="Times New Roman" w:cs="Times New Roman"/>
        </w:rPr>
        <w:t xml:space="preserve">общественных обсуждений </w:t>
      </w:r>
      <w:r w:rsidR="00913292" w:rsidRPr="008D1559">
        <w:rPr>
          <w:rFonts w:ascii="Times New Roman" w:eastAsia="Times New Roman" w:hAnsi="Times New Roman" w:cs="Times New Roman"/>
        </w:rPr>
        <w:t xml:space="preserve">и заключение о результатах </w:t>
      </w:r>
      <w:r w:rsidR="00EA11B2" w:rsidRPr="008D1559">
        <w:rPr>
          <w:rFonts w:ascii="Times New Roman" w:eastAsia="Times New Roman" w:hAnsi="Times New Roman" w:cs="Times New Roman"/>
        </w:rPr>
        <w:t>общественных обсуждений</w:t>
      </w:r>
      <w:r w:rsidR="00913292" w:rsidRPr="008D1559">
        <w:rPr>
          <w:rFonts w:ascii="Times New Roman" w:eastAsia="Times New Roman" w:hAnsi="Times New Roman" w:cs="Times New Roman"/>
        </w:rPr>
        <w:t>.</w:t>
      </w:r>
    </w:p>
    <w:p w14:paraId="0C72C25C" w14:textId="5B3D59A7" w:rsidR="008C7CCA" w:rsidRPr="008D1559" w:rsidRDefault="00EA11B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lastRenderedPageBreak/>
        <w:t>2</w:t>
      </w:r>
      <w:r w:rsidR="008C7CCA" w:rsidRPr="008D1559">
        <w:rPr>
          <w:rFonts w:ascii="Times New Roman" w:eastAsia="Times New Roman" w:hAnsi="Times New Roman" w:cs="Times New Roman"/>
        </w:rPr>
        <w:t>4</w:t>
      </w:r>
      <w:r w:rsidR="00913292" w:rsidRPr="008D1559">
        <w:rPr>
          <w:rFonts w:ascii="Times New Roman" w:eastAsia="Times New Roman" w:hAnsi="Times New Roman" w:cs="Times New Roman"/>
        </w:rPr>
        <w:t xml:space="preserve">. </w:t>
      </w:r>
      <w:r w:rsidR="008C7CCA" w:rsidRPr="008D1559">
        <w:rPr>
          <w:rFonts w:ascii="Times New Roman" w:eastAsia="Times New Roman" w:hAnsi="Times New Roman" w:cs="Times New Roman"/>
        </w:rPr>
        <w:t xml:space="preserve">Мэр города в течение десяти дней после представления ему проекта Правил и указанных в части 15 стать 31 Градостроительного кодекса Российской Федерации обязательных приложений должен принять решение об утверждении </w:t>
      </w:r>
      <w:r w:rsidR="00AB0760" w:rsidRPr="008D1559">
        <w:rPr>
          <w:rFonts w:ascii="Times New Roman" w:eastAsia="Times New Roman" w:hAnsi="Times New Roman" w:cs="Times New Roman"/>
        </w:rPr>
        <w:t>Правил</w:t>
      </w:r>
      <w:r w:rsidR="008C7CCA" w:rsidRPr="008D1559">
        <w:rPr>
          <w:rFonts w:ascii="Times New Roman" w:eastAsia="Times New Roman" w:hAnsi="Times New Roman" w:cs="Times New Roman"/>
        </w:rPr>
        <w:t xml:space="preserve"> (в случае принятия нормативного правового акта органа государственной власти </w:t>
      </w:r>
      <w:r w:rsidR="00AB0760" w:rsidRPr="008D1559">
        <w:rPr>
          <w:rFonts w:ascii="Times New Roman" w:eastAsia="Times New Roman" w:hAnsi="Times New Roman" w:cs="Times New Roman"/>
        </w:rPr>
        <w:t>Иркутской области</w:t>
      </w:r>
      <w:r w:rsidR="008C7CCA" w:rsidRPr="008D1559">
        <w:rPr>
          <w:rFonts w:ascii="Times New Roman" w:eastAsia="Times New Roman" w:hAnsi="Times New Roman" w:cs="Times New Roman"/>
        </w:rPr>
        <w:t xml:space="preserve"> об утверждении </w:t>
      </w:r>
      <w:r w:rsidR="00AB0760" w:rsidRPr="008D1559">
        <w:rPr>
          <w:rFonts w:ascii="Times New Roman" w:eastAsia="Times New Roman" w:hAnsi="Times New Roman" w:cs="Times New Roman"/>
        </w:rPr>
        <w:t>Правил</w:t>
      </w:r>
      <w:r w:rsidR="008C7CCA" w:rsidRPr="008D1559">
        <w:rPr>
          <w:rFonts w:ascii="Times New Roman" w:eastAsia="Times New Roman" w:hAnsi="Times New Roman" w:cs="Times New Roman"/>
        </w:rPr>
        <w:t xml:space="preserve"> местной администрацией), о направлении указанного проекта в </w:t>
      </w:r>
      <w:r w:rsidR="00AB0760" w:rsidRPr="008D1559">
        <w:rPr>
          <w:rFonts w:ascii="Times New Roman" w:eastAsia="Times New Roman" w:hAnsi="Times New Roman" w:cs="Times New Roman"/>
        </w:rPr>
        <w:t>Думу города</w:t>
      </w:r>
      <w:r w:rsidR="008C7CCA" w:rsidRPr="008D1559">
        <w:rPr>
          <w:rFonts w:ascii="Times New Roman" w:eastAsia="Times New Roman" w:hAnsi="Times New Roman" w:cs="Times New Roman"/>
        </w:rPr>
        <w:t xml:space="preserve"> или об отклонении проекта </w:t>
      </w:r>
      <w:r w:rsidR="00AB0760" w:rsidRPr="008D1559">
        <w:rPr>
          <w:rFonts w:ascii="Times New Roman" w:eastAsia="Times New Roman" w:hAnsi="Times New Roman" w:cs="Times New Roman"/>
        </w:rPr>
        <w:t>Правил</w:t>
      </w:r>
      <w:r w:rsidR="008C7CCA" w:rsidRPr="008D1559">
        <w:rPr>
          <w:rFonts w:ascii="Times New Roman" w:eastAsia="Times New Roman" w:hAnsi="Times New Roman" w:cs="Times New Roman"/>
        </w:rPr>
        <w:t xml:space="preserve"> и о направлении его на доработку с указанием даты его повторного представления.</w:t>
      </w:r>
    </w:p>
    <w:p w14:paraId="47E6EAA4" w14:textId="0221E508" w:rsidR="00913292" w:rsidRPr="008D1559" w:rsidRDefault="00EA11B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w:t>
      </w:r>
      <w:r w:rsidR="008C7CCA" w:rsidRPr="008D1559">
        <w:rPr>
          <w:rFonts w:ascii="Times New Roman" w:eastAsia="Times New Roman" w:hAnsi="Times New Roman" w:cs="Times New Roman"/>
        </w:rPr>
        <w:t>5</w:t>
      </w:r>
      <w:r w:rsidR="00913292" w:rsidRPr="008D1559">
        <w:rPr>
          <w:rFonts w:ascii="Times New Roman" w:eastAsia="Times New Roman" w:hAnsi="Times New Roman" w:cs="Times New Roman"/>
        </w:rPr>
        <w:t>. При внесении изменений в настоящие Правила на рассмотрение Думы города представляются:</w:t>
      </w:r>
    </w:p>
    <w:p w14:paraId="00C46754" w14:textId="6C1B53CF"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проект решения Думы города о внесении изменений с обосновывающими материалами;</w:t>
      </w:r>
    </w:p>
    <w:p w14:paraId="09BCBB84" w14:textId="2293CCD0"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согласование изменений с </w:t>
      </w:r>
      <w:r w:rsidR="00AB757F" w:rsidRPr="008D1559">
        <w:rPr>
          <w:rFonts w:ascii="Times New Roman" w:eastAsia="Times New Roman" w:hAnsi="Times New Roman" w:cs="Times New Roman"/>
        </w:rPr>
        <w:t>отделом архитектуры и градостроительства администрации города</w:t>
      </w:r>
      <w:r w:rsidR="00F07E98" w:rsidRPr="008D1559">
        <w:rPr>
          <w:rFonts w:ascii="Times New Roman" w:eastAsia="Times New Roman" w:hAnsi="Times New Roman" w:cs="Times New Roman"/>
        </w:rPr>
        <w:t xml:space="preserve"> Усолье-Сибирское (далее - отдел архитектуры и градостроительства администрации города)</w:t>
      </w:r>
      <w:r w:rsidRPr="008D1559">
        <w:rPr>
          <w:rFonts w:ascii="Times New Roman" w:eastAsia="Times New Roman" w:hAnsi="Times New Roman" w:cs="Times New Roman"/>
        </w:rPr>
        <w:t>;</w:t>
      </w:r>
    </w:p>
    <w:p w14:paraId="28725AB2"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заключение комиссии;</w:t>
      </w:r>
    </w:p>
    <w:p w14:paraId="460E364B" w14:textId="798534D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протоколы </w:t>
      </w:r>
      <w:r w:rsidR="00EA11B2" w:rsidRPr="008D1559">
        <w:rPr>
          <w:rFonts w:ascii="Times New Roman" w:eastAsia="Times New Roman" w:hAnsi="Times New Roman" w:cs="Times New Roman"/>
        </w:rPr>
        <w:t xml:space="preserve">общественных обсуждений </w:t>
      </w:r>
      <w:r w:rsidRPr="008D1559">
        <w:rPr>
          <w:rFonts w:ascii="Times New Roman" w:eastAsia="Times New Roman" w:hAnsi="Times New Roman" w:cs="Times New Roman"/>
        </w:rPr>
        <w:t xml:space="preserve">и заключение о результатах </w:t>
      </w:r>
      <w:r w:rsidR="00353485" w:rsidRPr="008D1559">
        <w:rPr>
          <w:rFonts w:ascii="Times New Roman" w:eastAsia="Times New Roman" w:hAnsi="Times New Roman" w:cs="Times New Roman"/>
        </w:rPr>
        <w:t>общественных обсуждений</w:t>
      </w:r>
      <w:r w:rsidRPr="008D1559">
        <w:rPr>
          <w:rFonts w:ascii="Times New Roman" w:eastAsia="Times New Roman" w:hAnsi="Times New Roman" w:cs="Times New Roman"/>
        </w:rPr>
        <w:t>.</w:t>
      </w:r>
    </w:p>
    <w:p w14:paraId="2A45B25A" w14:textId="6E8C30AB" w:rsidR="00913292" w:rsidRPr="008D1559" w:rsidRDefault="00353485"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w:t>
      </w:r>
      <w:r w:rsidR="00AB0760" w:rsidRPr="008D1559">
        <w:rPr>
          <w:rFonts w:ascii="Times New Roman" w:eastAsia="Times New Roman" w:hAnsi="Times New Roman" w:cs="Times New Roman"/>
        </w:rPr>
        <w:t>6</w:t>
      </w:r>
      <w:r w:rsidR="00913292" w:rsidRPr="008D1559">
        <w:rPr>
          <w:rFonts w:ascii="Times New Roman" w:eastAsia="Times New Roman" w:hAnsi="Times New Roman" w:cs="Times New Roman"/>
        </w:rPr>
        <w:t>. После утверждения Думой города изменения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города Усо</w:t>
      </w:r>
      <w:r w:rsidR="00700BEB" w:rsidRPr="008D1559">
        <w:rPr>
          <w:rFonts w:ascii="Times New Roman" w:eastAsia="Times New Roman" w:hAnsi="Times New Roman" w:cs="Times New Roman"/>
        </w:rPr>
        <w:t>лье-Сиб</w:t>
      </w:r>
      <w:r w:rsidR="00F07E98" w:rsidRPr="008D1559">
        <w:rPr>
          <w:rFonts w:ascii="Times New Roman" w:eastAsia="Times New Roman" w:hAnsi="Times New Roman" w:cs="Times New Roman"/>
        </w:rPr>
        <w:t>ирское в сети «Интернет»</w:t>
      </w:r>
      <w:r w:rsidR="00700BEB" w:rsidRPr="008D1559">
        <w:rPr>
          <w:rFonts w:ascii="Times New Roman" w:eastAsia="Times New Roman" w:hAnsi="Times New Roman" w:cs="Times New Roman"/>
        </w:rPr>
        <w:t xml:space="preserve">. Утвержденные </w:t>
      </w:r>
      <w:r w:rsidR="00F07E98" w:rsidRPr="008D1559">
        <w:rPr>
          <w:rFonts w:ascii="Times New Roman" w:eastAsia="Times New Roman" w:hAnsi="Times New Roman" w:cs="Times New Roman"/>
        </w:rPr>
        <w:t xml:space="preserve">Правила </w:t>
      </w:r>
      <w:r w:rsidR="00700BEB" w:rsidRPr="008D1559">
        <w:rPr>
          <w:rFonts w:ascii="Times New Roman" w:eastAsia="Times New Roman" w:hAnsi="Times New Roman" w:cs="Times New Roman"/>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w:t>
      </w:r>
      <w:r w:rsidR="00D803CB" w:rsidRPr="008D1559">
        <w:rPr>
          <w:rFonts w:ascii="Times New Roman" w:eastAsia="Times New Roman" w:hAnsi="Times New Roman" w:cs="Times New Roman"/>
        </w:rPr>
        <w:t>П</w:t>
      </w:r>
      <w:r w:rsidR="00700BEB" w:rsidRPr="008D1559">
        <w:rPr>
          <w:rFonts w:ascii="Times New Roman" w:eastAsia="Times New Roman" w:hAnsi="Times New Roman" w:cs="Times New Roman"/>
        </w:rPr>
        <w:t xml:space="preserve">равил. </w:t>
      </w:r>
    </w:p>
    <w:p w14:paraId="4ED7F36C" w14:textId="4DB9A50A" w:rsidR="00913292" w:rsidRPr="008D1559" w:rsidRDefault="00353485"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w:t>
      </w:r>
      <w:r w:rsidR="00AB0760" w:rsidRPr="008D1559">
        <w:rPr>
          <w:rFonts w:ascii="Times New Roman" w:eastAsia="Times New Roman" w:hAnsi="Times New Roman" w:cs="Times New Roman"/>
        </w:rPr>
        <w:t>7</w:t>
      </w:r>
      <w:r w:rsidR="00913292" w:rsidRPr="008D1559">
        <w:rPr>
          <w:rFonts w:ascii="Times New Roman" w:eastAsia="Times New Roman" w:hAnsi="Times New Roman" w:cs="Times New Roman"/>
        </w:rPr>
        <w:t>. Физические и юридические лица вправе оспорить решение о внесении изменений в настоящие Правила в судебном порядке.</w:t>
      </w:r>
    </w:p>
    <w:p w14:paraId="4DA25013" w14:textId="4183711A" w:rsidR="00913292" w:rsidRPr="008D1559" w:rsidRDefault="00353485"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w:t>
      </w:r>
      <w:r w:rsidR="00AB0760" w:rsidRPr="008D1559">
        <w:rPr>
          <w:rFonts w:ascii="Times New Roman" w:eastAsia="Times New Roman" w:hAnsi="Times New Roman" w:cs="Times New Roman"/>
        </w:rPr>
        <w:t>8</w:t>
      </w:r>
      <w:r w:rsidR="00913292" w:rsidRPr="008D1559">
        <w:rPr>
          <w:rFonts w:ascii="Times New Roman" w:eastAsia="Times New Roman" w:hAnsi="Times New Roman" w:cs="Times New Roman"/>
        </w:rPr>
        <w:t>. Органы государственной власти Российской Федерации, органы государственной власти Иркутской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Иркутской области, утвержденным до внесения изменений в настоящие Правила.</w:t>
      </w:r>
    </w:p>
    <w:p w14:paraId="66E6BA92"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3C9072CB" w14:textId="77777777" w:rsidR="00913292" w:rsidRPr="008D1559" w:rsidRDefault="00913292" w:rsidP="00353485">
      <w:pPr>
        <w:keepNext/>
        <w:spacing w:after="0" w:line="240" w:lineRule="auto"/>
        <w:ind w:firstLine="567"/>
        <w:outlineLvl w:val="0"/>
        <w:rPr>
          <w:rFonts w:ascii="Times New Roman" w:eastAsia="Times New Roman" w:hAnsi="Times New Roman" w:cs="Times New Roman"/>
          <w:b/>
          <w:bCs/>
          <w:kern w:val="32"/>
        </w:rPr>
      </w:pPr>
      <w:bookmarkStart w:id="25" w:name="_Toc458175571"/>
      <w:bookmarkStart w:id="26" w:name="_Toc35798666"/>
      <w:r w:rsidRPr="008D1559">
        <w:rPr>
          <w:rFonts w:ascii="Times New Roman" w:eastAsia="Times New Roman" w:hAnsi="Times New Roman" w:cs="Times New Roman"/>
          <w:b/>
          <w:bCs/>
          <w:kern w:val="32"/>
        </w:rPr>
        <w:t>Глава 5.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5"/>
      <w:bookmarkEnd w:id="26"/>
    </w:p>
    <w:p w14:paraId="0C90A3FA" w14:textId="77777777" w:rsidR="00913292" w:rsidRPr="008D1559" w:rsidRDefault="00913292" w:rsidP="00353485">
      <w:pPr>
        <w:widowControl w:val="0"/>
        <w:autoSpaceDE w:val="0"/>
        <w:autoSpaceDN w:val="0"/>
        <w:spacing w:after="0" w:line="240" w:lineRule="auto"/>
        <w:ind w:firstLine="567"/>
        <w:jc w:val="both"/>
        <w:rPr>
          <w:rFonts w:ascii="Times New Roman" w:eastAsia="Times New Roman" w:hAnsi="Times New Roman" w:cs="Times New Roman"/>
        </w:rPr>
      </w:pPr>
    </w:p>
    <w:p w14:paraId="23EF5336" w14:textId="77777777" w:rsidR="00913292" w:rsidRPr="008D1559" w:rsidRDefault="00913292" w:rsidP="00353485">
      <w:pPr>
        <w:keepNext/>
        <w:spacing w:after="0" w:line="240" w:lineRule="auto"/>
        <w:ind w:firstLine="567"/>
        <w:outlineLvl w:val="0"/>
        <w:rPr>
          <w:rFonts w:ascii="Times New Roman" w:eastAsia="Times New Roman" w:hAnsi="Times New Roman" w:cs="Times New Roman"/>
          <w:b/>
          <w:bCs/>
          <w:kern w:val="32"/>
        </w:rPr>
      </w:pPr>
      <w:bookmarkStart w:id="27" w:name="_Toc458175572"/>
      <w:bookmarkStart w:id="28" w:name="_Toc35798667"/>
      <w:r w:rsidRPr="008D1559">
        <w:rPr>
          <w:rFonts w:ascii="Times New Roman" w:eastAsia="Times New Roman" w:hAnsi="Times New Roman" w:cs="Times New Roman"/>
          <w:b/>
          <w:bCs/>
          <w:kern w:val="32"/>
        </w:rPr>
        <w:t>Статья 7. Виды разрешенного использования земельных участков и объектов капитального строительства</w:t>
      </w:r>
      <w:bookmarkEnd w:id="27"/>
      <w:bookmarkEnd w:id="28"/>
    </w:p>
    <w:p w14:paraId="2F580A99" w14:textId="77777777" w:rsidR="00913292" w:rsidRPr="008D1559" w:rsidRDefault="00913292" w:rsidP="00BF6B3B">
      <w:pPr>
        <w:spacing w:after="0" w:line="240" w:lineRule="auto"/>
        <w:rPr>
          <w:rFonts w:ascii="Times New Roman" w:eastAsia="Times New Roman" w:hAnsi="Times New Roman" w:cs="Times New Roman"/>
        </w:rPr>
      </w:pPr>
    </w:p>
    <w:p w14:paraId="5F9B4A1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Разрешенное использование земельных участков и объектов капитального строительства может быть следующих видов:</w:t>
      </w:r>
    </w:p>
    <w:p w14:paraId="63769BF6"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основные виды разрешенного использования;</w:t>
      </w:r>
    </w:p>
    <w:p w14:paraId="584A285F"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условно разрешенные виды использования;</w:t>
      </w:r>
    </w:p>
    <w:p w14:paraId="2FFBB5F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6802BA1"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Применительно к каждой территориальной зоне настоящими Правилами установлены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E169F1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Для каждого земельного участка и объекта капитального строительства разрешенным считается такое использование, которое соответствует градостроительному регламенту, предельным параметрам разрешенного строительства, реконструкции объектов капитального строительства и с обязательным учетом ограничений на использование объектов недвижимости в соответствии с требованиями настоящих Правил.</w:t>
      </w:r>
    </w:p>
    <w:p w14:paraId="24E2533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Требования к использованию земельных участков и объектов капитального строительства, содержащиеся в градостроительных регламентах, указываются в градостроительных планах земельных участков.</w:t>
      </w:r>
    </w:p>
    <w:p w14:paraId="199FCD6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297F9DB" w14:textId="1C7C0E6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города, государственных и муниципальных учреждений, государственных и муниципальных унитарных </w:t>
      </w:r>
      <w:r w:rsidRPr="008D1559">
        <w:rPr>
          <w:rFonts w:ascii="Times New Roman" w:eastAsia="Times New Roman" w:hAnsi="Times New Roman" w:cs="Times New Roman"/>
        </w:rPr>
        <w:lastRenderedPageBreak/>
        <w:t>предприятий, выбираются самостоятельно без дополнительных разрешений и согласований.</w:t>
      </w:r>
    </w:p>
    <w:p w14:paraId="3B590FB0" w14:textId="37759D6E"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Основные и вспомогательные виды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города,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14:paraId="362543E7" w14:textId="2BD77E1D" w:rsidR="007A26DD" w:rsidRPr="008D1559" w:rsidRDefault="007A26DD"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62BBB790" w14:textId="002A18A7" w:rsidR="00913292" w:rsidRPr="008D1559" w:rsidRDefault="007A26DD"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6</w:t>
      </w:r>
      <w:r w:rsidR="00913292" w:rsidRPr="008D1559">
        <w:rPr>
          <w:rFonts w:ascii="Times New Roman" w:eastAsia="Times New Roman" w:hAnsi="Times New Roman" w:cs="Times New Roman"/>
        </w:rPr>
        <w:t>.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14:paraId="567E0D5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без согласования в случаях:</w:t>
      </w:r>
    </w:p>
    <w:p w14:paraId="3CD2B06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если параметры вспомогательных видов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w:t>
      </w:r>
    </w:p>
    <w:p w14:paraId="79C530AF"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и/или условно разрешенных видов использования;</w:t>
      </w:r>
    </w:p>
    <w:p w14:paraId="1CE9934D"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с согласованием параметров вспомогательных видов разрешенного использования объектов капитального строительства в порядке, установленном </w:t>
      </w:r>
      <w:hyperlink w:anchor="P283" w:history="1">
        <w:r w:rsidRPr="008D1559">
          <w:rPr>
            <w:rFonts w:ascii="Times New Roman" w:eastAsia="Times New Roman" w:hAnsi="Times New Roman" w:cs="Times New Roman"/>
          </w:rPr>
          <w:t>статьей 8</w:t>
        </w:r>
      </w:hyperlink>
      <w:r w:rsidRPr="008D1559">
        <w:rPr>
          <w:rFonts w:ascii="Times New Roman" w:eastAsia="Times New Roman" w:hAnsi="Times New Roman" w:cs="Times New Roman"/>
        </w:rPr>
        <w:t xml:space="preserve"> настоящих Правил.</w:t>
      </w:r>
    </w:p>
    <w:p w14:paraId="47C4AFD6" w14:textId="2BF74056" w:rsidR="00913292" w:rsidRPr="008D1559" w:rsidRDefault="007A26DD"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7</w:t>
      </w:r>
      <w:r w:rsidR="00913292" w:rsidRPr="008D1559">
        <w:rPr>
          <w:rFonts w:ascii="Times New Roman" w:eastAsia="Times New Roman" w:hAnsi="Times New Roman" w:cs="Times New Roman"/>
        </w:rPr>
        <w:t xml:space="preserve">. Условно разрешенные виды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с учетом результатов </w:t>
      </w:r>
      <w:r w:rsidR="005331A6" w:rsidRPr="008D1559">
        <w:rPr>
          <w:rFonts w:ascii="Times New Roman" w:eastAsia="Times New Roman" w:hAnsi="Times New Roman" w:cs="Times New Roman"/>
        </w:rPr>
        <w:t xml:space="preserve">общественных обсуждений </w:t>
      </w:r>
      <w:r w:rsidR="00913292" w:rsidRPr="008D1559">
        <w:rPr>
          <w:rFonts w:ascii="Times New Roman" w:eastAsia="Times New Roman" w:hAnsi="Times New Roman" w:cs="Times New Roman"/>
        </w:rPr>
        <w:t>по каждому из таких видов.</w:t>
      </w:r>
    </w:p>
    <w:p w14:paraId="5F9A8DC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Общая площадь земельных участков с условно разрешенными видами использования не должна превышать допустимой доли, установленной параметрами планируемого развития функциональной зоны, в которой расположены данные земельные участки.</w:t>
      </w:r>
    </w:p>
    <w:p w14:paraId="473E718C" w14:textId="5009BFF5" w:rsidR="00913292" w:rsidRPr="008D1559" w:rsidRDefault="007A26DD"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8.</w:t>
      </w:r>
      <w:r w:rsidR="00913292" w:rsidRPr="008D1559">
        <w:rPr>
          <w:rFonts w:ascii="Times New Roman" w:eastAsia="Times New Roman" w:hAnsi="Times New Roman" w:cs="Times New Roman"/>
        </w:rPr>
        <w:t xml:space="preserve">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323" w:history="1">
        <w:r w:rsidR="00913292" w:rsidRPr="008D1559">
          <w:rPr>
            <w:rFonts w:ascii="Times New Roman" w:eastAsia="Times New Roman" w:hAnsi="Times New Roman" w:cs="Times New Roman"/>
          </w:rPr>
          <w:t>статьей 11</w:t>
        </w:r>
      </w:hyperlink>
      <w:r w:rsidR="00537F9E" w:rsidRPr="008D1559">
        <w:rPr>
          <w:rFonts w:ascii="Times New Roman" w:eastAsia="Times New Roman" w:hAnsi="Times New Roman" w:cs="Times New Roman"/>
        </w:rPr>
        <w:t xml:space="preserve"> настоящих Правил</w:t>
      </w:r>
      <w:r w:rsidR="00913292" w:rsidRPr="008D1559">
        <w:rPr>
          <w:rFonts w:ascii="Times New Roman" w:eastAsia="Times New Roman" w:hAnsi="Times New Roman" w:cs="Times New Roman"/>
        </w:rPr>
        <w:t>.</w:t>
      </w:r>
    </w:p>
    <w:p w14:paraId="4196E8AB" w14:textId="634BD8C5" w:rsidR="00913292" w:rsidRPr="008D1559" w:rsidRDefault="007A26DD"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9</w:t>
      </w:r>
      <w:r w:rsidR="00913292" w:rsidRPr="008D1559">
        <w:rPr>
          <w:rFonts w:ascii="Times New Roman" w:eastAsia="Times New Roman" w:hAnsi="Times New Roman" w:cs="Times New Roman"/>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14:paraId="5568B5AC"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2D0E6140" w14:textId="77777777" w:rsidR="00913292" w:rsidRPr="008D1559" w:rsidRDefault="00913292" w:rsidP="00353485">
      <w:pPr>
        <w:keepNext/>
        <w:spacing w:after="0" w:line="240" w:lineRule="auto"/>
        <w:ind w:firstLine="567"/>
        <w:outlineLvl w:val="0"/>
        <w:rPr>
          <w:rFonts w:ascii="Times New Roman" w:eastAsia="Times New Roman" w:hAnsi="Times New Roman" w:cs="Times New Roman"/>
          <w:b/>
          <w:bCs/>
          <w:kern w:val="32"/>
        </w:rPr>
      </w:pPr>
      <w:bookmarkStart w:id="29" w:name="_Toc458175573"/>
      <w:bookmarkStart w:id="30" w:name="_Toc35798668"/>
      <w:r w:rsidRPr="008D1559">
        <w:rPr>
          <w:rFonts w:ascii="Times New Roman" w:eastAsia="Times New Roman" w:hAnsi="Times New Roman" w:cs="Times New Roman"/>
          <w:b/>
          <w:bCs/>
          <w:kern w:val="32"/>
        </w:rPr>
        <w:t>Статья 8. Согласование параметров вспомогательных видов разрешенного использования объектов капитального строительства</w:t>
      </w:r>
      <w:bookmarkEnd w:id="29"/>
      <w:bookmarkEnd w:id="30"/>
    </w:p>
    <w:p w14:paraId="1BB59EF5"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219FD42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Согласование выбора правообладателями земельных участков, объектов капитального строительства, параметров вспомогательных видов разрешенного использования объектов капитального строительства осуществляется в случаях, когда выбор вспомогательного вида разрешенного использования объекта капитального строительства осуществляется в целях обеспечения функционирования, эксплуатации, инженерного обеспечения, обслуживания группы объектов капитального строительства основных и/или условно разрешенных видов использования, расположенных на нескольких земельных участках, а параметры планируемых вспомогательных видов разрешенного использования не определены в соответствии с проектом планировки территории и не указаны в градостроительном плане соответствующего земельного участка.</w:t>
      </w:r>
    </w:p>
    <w:p w14:paraId="0B9AAA06"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Расчеты необходимых и целесообразных в указанных целях параметров вспомогательных видов разрешенного использования осуществляются в соответствии с требованиями технических регламентов, требованиями действующего законодательства.</w:t>
      </w:r>
    </w:p>
    <w:p w14:paraId="47795117" w14:textId="195DC753"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3. Правообладатель земельного участка, объекта капитального строительства, заинтересованный в применении вспомогательных видов разрешенного использования, направляет в </w:t>
      </w:r>
      <w:r w:rsidR="00947617" w:rsidRPr="008D1559">
        <w:rPr>
          <w:rFonts w:ascii="Times New Roman" w:eastAsia="Times New Roman" w:hAnsi="Times New Roman" w:cs="Times New Roman"/>
        </w:rPr>
        <w:t>к</w:t>
      </w:r>
      <w:r w:rsidRPr="008D1559">
        <w:rPr>
          <w:rFonts w:ascii="Times New Roman" w:eastAsia="Times New Roman" w:hAnsi="Times New Roman" w:cs="Times New Roman"/>
        </w:rPr>
        <w:t xml:space="preserve">омиссию по землепользованию и застройке территории муниципального образования </w:t>
      </w:r>
      <w:r w:rsidR="001D0F0B" w:rsidRPr="008D1559">
        <w:rPr>
          <w:rFonts w:ascii="Times New Roman" w:eastAsia="Times New Roman" w:hAnsi="Times New Roman" w:cs="Times New Roman"/>
        </w:rPr>
        <w:t>«город</w:t>
      </w:r>
      <w:r w:rsidRPr="008D1559">
        <w:rPr>
          <w:rFonts w:ascii="Times New Roman" w:eastAsia="Times New Roman" w:hAnsi="Times New Roman" w:cs="Times New Roman"/>
        </w:rPr>
        <w:t xml:space="preserve"> Усолье-Сибирское</w:t>
      </w:r>
      <w:r w:rsidR="001D0F0B" w:rsidRPr="008D1559">
        <w:rPr>
          <w:rFonts w:ascii="Times New Roman" w:eastAsia="Times New Roman" w:hAnsi="Times New Roman" w:cs="Times New Roman"/>
        </w:rPr>
        <w:t>»</w:t>
      </w:r>
      <w:r w:rsidRPr="008D1559">
        <w:rPr>
          <w:rFonts w:ascii="Times New Roman" w:eastAsia="Times New Roman" w:hAnsi="Times New Roman" w:cs="Times New Roman"/>
        </w:rPr>
        <w:t xml:space="preserve"> заявление о согласовании, в котором указываются планируемые параметры вспомогательных видов разрешенного использования.</w:t>
      </w:r>
    </w:p>
    <w:p w14:paraId="1428BFF1"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Комиссия в течение 30 дней со дня получения заявления рассматривает данное заявление, проверяет правомерность и обоснованность указанных параметров вспомогательных видов разрешенного использования с учетом окружающей застройки, согласовывает заявленные параметры вспомогательных видов разрешенного использования или отказывает в согласовании, если эти параметры противоречат </w:t>
      </w:r>
      <w:r w:rsidRPr="008D1559">
        <w:rPr>
          <w:rFonts w:ascii="Times New Roman" w:eastAsia="Times New Roman" w:hAnsi="Times New Roman" w:cs="Times New Roman"/>
        </w:rPr>
        <w:lastRenderedPageBreak/>
        <w:t xml:space="preserve">требованиям </w:t>
      </w:r>
      <w:hyperlink w:anchor="P286" w:history="1">
        <w:r w:rsidRPr="008D1559">
          <w:rPr>
            <w:rFonts w:ascii="Times New Roman" w:eastAsia="Times New Roman" w:hAnsi="Times New Roman" w:cs="Times New Roman"/>
          </w:rPr>
          <w:t>части 2</w:t>
        </w:r>
      </w:hyperlink>
      <w:r w:rsidRPr="008D1559">
        <w:rPr>
          <w:rFonts w:ascii="Times New Roman" w:eastAsia="Times New Roman" w:hAnsi="Times New Roman" w:cs="Times New Roman"/>
        </w:rPr>
        <w:t xml:space="preserve"> настоящей статьи.</w:t>
      </w:r>
    </w:p>
    <w:p w14:paraId="7A583931"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Отказ Комиссии в согласовании параметров вспомогательных видов разрешенного использования объектов капитального строительства может быть обжалован в судебном порядке.</w:t>
      </w:r>
    </w:p>
    <w:p w14:paraId="2597194B"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30B21BE7" w14:textId="77777777" w:rsidR="00913292" w:rsidRPr="008D1559" w:rsidRDefault="00913292" w:rsidP="00353485">
      <w:pPr>
        <w:keepNext/>
        <w:spacing w:after="0" w:line="240" w:lineRule="auto"/>
        <w:ind w:firstLine="567"/>
        <w:outlineLvl w:val="0"/>
        <w:rPr>
          <w:rFonts w:ascii="Times New Roman" w:eastAsia="Times New Roman" w:hAnsi="Times New Roman" w:cs="Times New Roman"/>
          <w:b/>
          <w:bCs/>
          <w:kern w:val="32"/>
        </w:rPr>
      </w:pPr>
      <w:bookmarkStart w:id="31" w:name="_Toc458175574"/>
      <w:bookmarkStart w:id="32" w:name="_Toc35798669"/>
      <w:r w:rsidRPr="008D1559">
        <w:rPr>
          <w:rFonts w:ascii="Times New Roman" w:eastAsia="Times New Roman" w:hAnsi="Times New Roman" w:cs="Times New Roman"/>
          <w:b/>
          <w:bCs/>
          <w:kern w:val="32"/>
        </w:rPr>
        <w:t>Статья 9. Изменение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31"/>
      <w:bookmarkEnd w:id="32"/>
    </w:p>
    <w:p w14:paraId="3BE53599"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63460FC3"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Изменение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проектов зон охраны памятников истории и культуры, документации по планировке территории и других требований действующего законодательства, настоящими Правилами.</w:t>
      </w:r>
    </w:p>
    <w:p w14:paraId="11D79C3C"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Правообладатели земельных участков и объектов капитального строительства, за исключением указанных в </w:t>
      </w:r>
      <w:hyperlink w:anchor="P271" w:history="1">
        <w:r w:rsidRPr="008D1559">
          <w:rPr>
            <w:rFonts w:ascii="Times New Roman" w:eastAsia="Times New Roman" w:hAnsi="Times New Roman" w:cs="Times New Roman"/>
          </w:rPr>
          <w:t>части 4 статьи 7</w:t>
        </w:r>
      </w:hyperlink>
      <w:r w:rsidRPr="008D1559">
        <w:rPr>
          <w:rFonts w:ascii="Times New Roman" w:eastAsia="Times New Roman" w:hAnsi="Times New Roman" w:cs="Times New Roman"/>
        </w:rPr>
        <w:t xml:space="preserve"> настоящих Правил, осуществляют изменения видов разрешенного использования земельных участков и объектов капитального строительства:</w:t>
      </w:r>
    </w:p>
    <w:p w14:paraId="17916EF5"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без дополнительных согласований и разрешений в случаях:</w:t>
      </w:r>
    </w:p>
    <w:p w14:paraId="415A7995"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когда один из указанных в градостроительном регламенте основных видов разрешенного использования земельного участка, объекта капитального строительства заменяется другим основным видом;</w:t>
      </w:r>
    </w:p>
    <w:p w14:paraId="46F7150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когда один из указанных в градостроительном регламенте вспомогательных видов разрешенного использования земельного участка, объекта капитального строительства заменяется другим вспомогательным видом;</w:t>
      </w:r>
    </w:p>
    <w:p w14:paraId="0FEEADD3"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когда изменения, указанные в двух предыдущих подпунктах </w:t>
      </w:r>
      <w:hyperlink w:anchor="P295" w:history="1">
        <w:r w:rsidRPr="008D1559">
          <w:rPr>
            <w:rFonts w:ascii="Times New Roman" w:eastAsia="Times New Roman" w:hAnsi="Times New Roman" w:cs="Times New Roman"/>
          </w:rPr>
          <w:t>пункта 1</w:t>
        </w:r>
      </w:hyperlink>
      <w:r w:rsidRPr="008D1559">
        <w:rPr>
          <w:rFonts w:ascii="Times New Roman" w:eastAsia="Times New Roman" w:hAnsi="Times New Roman" w:cs="Times New Roman"/>
        </w:rPr>
        <w:t>,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528F29E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при условии получения соответствующих разрешений, согласований в случаях:</w:t>
      </w:r>
    </w:p>
    <w:p w14:paraId="594864B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указанных в </w:t>
      </w:r>
      <w:hyperlink w:anchor="P283" w:history="1">
        <w:r w:rsidRPr="008D1559">
          <w:rPr>
            <w:rFonts w:ascii="Times New Roman" w:eastAsia="Times New Roman" w:hAnsi="Times New Roman" w:cs="Times New Roman"/>
          </w:rPr>
          <w:t>статьях 8</w:t>
        </w:r>
      </w:hyperlink>
      <w:r w:rsidRPr="008D1559">
        <w:rPr>
          <w:rFonts w:ascii="Times New Roman" w:eastAsia="Times New Roman" w:hAnsi="Times New Roman" w:cs="Times New Roman"/>
        </w:rPr>
        <w:t xml:space="preserve">, </w:t>
      </w:r>
      <w:hyperlink w:anchor="P323" w:history="1">
        <w:r w:rsidRPr="008D1559">
          <w:rPr>
            <w:rFonts w:ascii="Times New Roman" w:eastAsia="Times New Roman" w:hAnsi="Times New Roman" w:cs="Times New Roman"/>
          </w:rPr>
          <w:t>11</w:t>
        </w:r>
      </w:hyperlink>
      <w:r w:rsidRPr="008D1559">
        <w:rPr>
          <w:rFonts w:ascii="Times New Roman" w:eastAsia="Times New Roman" w:hAnsi="Times New Roman" w:cs="Times New Roman"/>
        </w:rPr>
        <w:t xml:space="preserve"> и </w:t>
      </w:r>
      <w:hyperlink w:anchor="P338" w:history="1">
        <w:r w:rsidRPr="008D1559">
          <w:rPr>
            <w:rFonts w:ascii="Times New Roman" w:eastAsia="Times New Roman" w:hAnsi="Times New Roman" w:cs="Times New Roman"/>
          </w:rPr>
          <w:t>12</w:t>
        </w:r>
      </w:hyperlink>
      <w:r w:rsidRPr="008D1559">
        <w:rPr>
          <w:rFonts w:ascii="Times New Roman" w:eastAsia="Times New Roman" w:hAnsi="Times New Roman" w:cs="Times New Roman"/>
        </w:rPr>
        <w:t xml:space="preserve"> настоящих Правил;</w:t>
      </w:r>
    </w:p>
    <w:p w14:paraId="494D288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14:paraId="3018D800" w14:textId="29DA7D6F"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получения правообладателем земельного участка и объекта капитального строительства разрешения на условно разрешенный вид использования земельного участка или объекта капитального строительства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в случаях, когда испрашиваемый вид разрешенного использования земельных участков и объектов капитального строительства является условно разрешенным;</w:t>
      </w:r>
    </w:p>
    <w:p w14:paraId="442355BC" w14:textId="412EE324"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выполнения технических регламентов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в случаях, когда изменение одного вида разрешенного использования земельных участков и объектов капитального строительства на другой вид такого использования связано с необходимостью подготовки проектной документации и получением разрешения на строительство.</w:t>
      </w:r>
    </w:p>
    <w:p w14:paraId="1A9CF00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14:paraId="11B20C0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Собственники помещений в многоквартирных домах изменяют один вид разрешенного использования на другой вид такого использования в случае выполнения следующих условий и соблюдения следующих требований:</w:t>
      </w:r>
    </w:p>
    <w:p w14:paraId="7683175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а) градостроительным регламентом предусмотрены нежилые помещения в многоквартирных домах;</w:t>
      </w:r>
    </w:p>
    <w:p w14:paraId="1E235F6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б) обеспечиваются требования о наличии изолированного входа в такие помещения без использования помещений, обеспечивающих доступ к жилым помещениям;</w:t>
      </w:r>
    </w:p>
    <w:p w14:paraId="4E103442" w14:textId="4C27242B"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в) соблюдаются требования технических регламентов (а до введения их в действие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требования строительных норм и правил, иных обязательных требований).</w:t>
      </w:r>
    </w:p>
    <w:p w14:paraId="5EB19E24" w14:textId="6524F33F"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Решение об изменении одного вида разрешенного использования на другой принимается </w:t>
      </w:r>
      <w:r w:rsidR="00762013" w:rsidRPr="008D1559">
        <w:rPr>
          <w:rFonts w:ascii="Times New Roman" w:eastAsia="Times New Roman" w:hAnsi="Times New Roman" w:cs="Times New Roman"/>
        </w:rPr>
        <w:t>мэром города</w:t>
      </w:r>
      <w:r w:rsidRPr="008D1559">
        <w:rPr>
          <w:rFonts w:ascii="Times New Roman" w:eastAsia="Times New Roman" w:hAnsi="Times New Roman" w:cs="Times New Roman"/>
        </w:rPr>
        <w:t>.</w:t>
      </w:r>
    </w:p>
    <w:p w14:paraId="5F0CC6EF"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0838A255" w14:textId="77777777" w:rsidR="00913292" w:rsidRPr="008D1559" w:rsidRDefault="00913292" w:rsidP="00353485">
      <w:pPr>
        <w:keepNext/>
        <w:spacing w:after="0" w:line="240" w:lineRule="auto"/>
        <w:ind w:firstLine="567"/>
        <w:outlineLvl w:val="0"/>
        <w:rPr>
          <w:rFonts w:ascii="Times New Roman" w:eastAsia="Times New Roman" w:hAnsi="Times New Roman" w:cs="Times New Roman"/>
          <w:b/>
          <w:bCs/>
          <w:kern w:val="32"/>
        </w:rPr>
      </w:pPr>
      <w:bookmarkStart w:id="33" w:name="_Toc458175575"/>
      <w:bookmarkStart w:id="34" w:name="_Toc35798670"/>
      <w:r w:rsidRPr="008D1559">
        <w:rPr>
          <w:rFonts w:ascii="Times New Roman" w:eastAsia="Times New Roman" w:hAnsi="Times New Roman" w:cs="Times New Roman"/>
          <w:b/>
          <w:bCs/>
          <w:kern w:val="32"/>
        </w:rPr>
        <w:t>Статья 10.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33"/>
      <w:bookmarkEnd w:id="34"/>
    </w:p>
    <w:p w14:paraId="7FB852BE"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D4B483F" w14:textId="7414EE4E"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w:t>
      </w:r>
      <w:r w:rsidR="00D64B45" w:rsidRPr="008D1559">
        <w:rPr>
          <w:rFonts w:ascii="Times New Roman" w:eastAsia="Times New Roman" w:hAnsi="Times New Roman" w:cs="Times New Roman"/>
        </w:rPr>
        <w:t xml:space="preserve">ют </w:t>
      </w:r>
      <w:r w:rsidRPr="008D1559">
        <w:rPr>
          <w:rFonts w:ascii="Times New Roman" w:eastAsia="Times New Roman" w:hAnsi="Times New Roman" w:cs="Times New Roman"/>
        </w:rPr>
        <w:t>в себя:</w:t>
      </w:r>
    </w:p>
    <w:p w14:paraId="2C1F713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lastRenderedPageBreak/>
        <w:t>- предельные (минимальные и (или) максимальные) размеры земельных участков, в том числе их площадь;</w:t>
      </w:r>
    </w:p>
    <w:p w14:paraId="4D479DD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F7EAD1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предельное количество этажей или предельную высоту зданий, строений, сооружений;</w:t>
      </w:r>
    </w:p>
    <w:p w14:paraId="49C3852D" w14:textId="488F002C"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D64B45" w:rsidRPr="008D1559">
        <w:rPr>
          <w:rFonts w:ascii="Times New Roman" w:eastAsia="Times New Roman" w:hAnsi="Times New Roman" w:cs="Times New Roman"/>
        </w:rPr>
        <w:t>всей площади земельного участка.</w:t>
      </w:r>
    </w:p>
    <w:p w14:paraId="5B288912"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В качестве минимальной площади земельных участков устанавливается площадь, соответствующая минимальным нормативным показателям, предусмотренным местными нормативами градостроительного проектирования, настоящими Правилами и иными требованиями действующего законодательства к размерам земельных участков. В качестве максимальной площади земельных участков устанавливается площадь, предусмотренная местными нормативами градостроительного проектирования и правилами, действовавшими в период застройки соответствующих земельных участков, но не превышающая площадь территориальной зоны размещения указанных земельных участков или ее части, ограниченной красными линиями.</w:t>
      </w:r>
    </w:p>
    <w:p w14:paraId="3D1F597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Необходимые отступы зданий, сооружений от границ земельных участков устанавливаются в соответствии с требованиями технических регламентов, нормативов градостроительного проектирования с учетом ограничений использования земельных участков и объектов капитального строительства в зонах с особыми условиями использования территории.</w:t>
      </w:r>
    </w:p>
    <w:p w14:paraId="76B839F1"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Отклонения от предельных параметров разрешенного строительства, реконструкции объектов капитального строительства не должны превышать допустимых значений, установленных планируемыми характеристиками и параметрами развития функциональных зон, если иное не предусмотрено требованиями технических регламентов местных нормативов градостроительного проектирования, зон с особыми условиями использования территории.</w:t>
      </w:r>
    </w:p>
    <w:p w14:paraId="1493BB3B"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02827079" w14:textId="77777777" w:rsidR="00913292" w:rsidRPr="008D1559" w:rsidRDefault="00913292" w:rsidP="00353485">
      <w:pPr>
        <w:keepNext/>
        <w:spacing w:after="0" w:line="240" w:lineRule="auto"/>
        <w:ind w:firstLine="567"/>
        <w:outlineLvl w:val="0"/>
        <w:rPr>
          <w:rFonts w:ascii="Times New Roman" w:eastAsia="Times New Roman" w:hAnsi="Times New Roman" w:cs="Times New Roman"/>
          <w:b/>
          <w:bCs/>
          <w:kern w:val="32"/>
        </w:rPr>
      </w:pPr>
      <w:bookmarkStart w:id="35" w:name="_Toc458175576"/>
      <w:bookmarkStart w:id="36" w:name="_Toc35798671"/>
      <w:r w:rsidRPr="008D1559">
        <w:rPr>
          <w:rFonts w:ascii="Times New Roman" w:eastAsia="Times New Roman" w:hAnsi="Times New Roman" w:cs="Times New Roman"/>
          <w:b/>
          <w:bCs/>
          <w:kern w:val="32"/>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bookmarkEnd w:id="35"/>
      <w:bookmarkEnd w:id="36"/>
    </w:p>
    <w:p w14:paraId="6121819C"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D762B9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В случаях, определенных градостроительными регламентами настоящих Правил, строительные намерения физических и юридических лиц являются условно разрешенными видами использования земельного участка или объекта капитального строительства.</w:t>
      </w:r>
    </w:p>
    <w:p w14:paraId="1973429C" w14:textId="054BA641"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должно содержать материалы, обосновывающие требования о предоставлении указанного разрешения.</w:t>
      </w:r>
      <w:r w:rsidR="00993A8E" w:rsidRPr="008D1559">
        <w:rPr>
          <w:rFonts w:ascii="Times New Roman" w:hAnsi="Times New Roman" w:cs="Times New Roman"/>
        </w:rPr>
        <w:t xml:space="preserve"> </w:t>
      </w:r>
      <w:r w:rsidR="00993A8E" w:rsidRPr="008D1559">
        <w:rPr>
          <w:rFonts w:ascii="Times New Roman" w:eastAsia="Times New Roman" w:hAnsi="Times New Roman" w:cs="Times New Roman"/>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w:t>
      </w:r>
      <w:r w:rsidR="00D64B45" w:rsidRPr="008D1559">
        <w:rPr>
          <w:rFonts w:ascii="Times New Roman" w:eastAsia="Times New Roman" w:hAnsi="Times New Roman" w:cs="Times New Roman"/>
        </w:rPr>
        <w:t>«Об электронной подписи»</w:t>
      </w:r>
      <w:r w:rsidR="00993A8E" w:rsidRPr="008D1559">
        <w:rPr>
          <w:rFonts w:ascii="Times New Roman" w:eastAsia="Times New Roman" w:hAnsi="Times New Roman" w:cs="Times New Roman"/>
        </w:rPr>
        <w:t>.</w:t>
      </w:r>
    </w:p>
    <w:p w14:paraId="75CF0CB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2327FBF0" w14:textId="4235BE91"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3. </w:t>
      </w:r>
      <w:r w:rsidR="00353485" w:rsidRPr="008D1559">
        <w:rPr>
          <w:rFonts w:ascii="Times New Roman" w:eastAsia="Times New Roman" w:hAnsi="Times New Roman" w:cs="Times New Roman"/>
        </w:rPr>
        <w:t>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настоящей статьи.</w:t>
      </w:r>
    </w:p>
    <w:p w14:paraId="4FF8DADD" w14:textId="5103133A"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На основании заключения о результатах </w:t>
      </w:r>
      <w:r w:rsidR="00353485" w:rsidRPr="008D1559">
        <w:rPr>
          <w:rFonts w:ascii="Times New Roman" w:eastAsia="Times New Roman" w:hAnsi="Times New Roman" w:cs="Times New Roman"/>
        </w:rPr>
        <w:t xml:space="preserve">общественных обсуждений </w:t>
      </w:r>
      <w:r w:rsidRPr="008D1559">
        <w:rPr>
          <w:rFonts w:ascii="Times New Roman" w:eastAsia="Times New Roman" w:hAnsi="Times New Roman" w:cs="Times New Roman"/>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D64B45" w:rsidRPr="008D1559">
        <w:rPr>
          <w:rFonts w:ascii="Times New Roman" w:eastAsia="Times New Roman" w:hAnsi="Times New Roman" w:cs="Times New Roman"/>
        </w:rPr>
        <w:t xml:space="preserve">мэру </w:t>
      </w:r>
      <w:r w:rsidRPr="008D1559">
        <w:rPr>
          <w:rFonts w:ascii="Times New Roman" w:eastAsia="Times New Roman" w:hAnsi="Times New Roman" w:cs="Times New Roman"/>
        </w:rPr>
        <w:t>города.</w:t>
      </w:r>
    </w:p>
    <w:p w14:paraId="18F11E5D"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В рекомендациях Комиссии должны содержаться также выводы о возможности соблюдения в случае получения разрешения на условно разрешенный вид использования:</w:t>
      </w:r>
    </w:p>
    <w:p w14:paraId="7526939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требований технических регламентов, нормативов градостроительного проектирования, проектов зон охраны памятников истории и культуры и других требований, установленных действующим законодательством;</w:t>
      </w:r>
    </w:p>
    <w:p w14:paraId="63F94F2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прав и законных интересов других физических и юридических лиц.</w:t>
      </w:r>
    </w:p>
    <w:p w14:paraId="6E5EDE63" w14:textId="14C3A4E2"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5. На основании указанных в </w:t>
      </w:r>
      <w:hyperlink w:anchor="P329" w:history="1">
        <w:r w:rsidRPr="008D1559">
          <w:rPr>
            <w:rFonts w:ascii="Times New Roman" w:eastAsia="Times New Roman" w:hAnsi="Times New Roman" w:cs="Times New Roman"/>
          </w:rPr>
          <w:t>части 4</w:t>
        </w:r>
      </w:hyperlink>
      <w:r w:rsidRPr="008D1559">
        <w:rPr>
          <w:rFonts w:ascii="Times New Roman" w:eastAsia="Times New Roman" w:hAnsi="Times New Roman" w:cs="Times New Roman"/>
        </w:rPr>
        <w:t xml:space="preserve"> настоящей статьи рекомендаций </w:t>
      </w:r>
      <w:r w:rsidR="00CE1252" w:rsidRPr="008D1559">
        <w:rPr>
          <w:rFonts w:ascii="Times New Roman" w:eastAsia="Times New Roman" w:hAnsi="Times New Roman" w:cs="Times New Roman"/>
        </w:rPr>
        <w:t>мэр</w:t>
      </w:r>
      <w:r w:rsidRPr="008D1559">
        <w:rPr>
          <w:rFonts w:ascii="Times New Roman" w:eastAsia="Times New Roman" w:hAnsi="Times New Roman" w:cs="Times New Roman"/>
        </w:rPr>
        <w:t xml:space="preserve"> города в течение трех дней со дня поступления таких рекомендаций издает постановление администрации о предоставлении разрешения </w:t>
      </w:r>
      <w:r w:rsidRPr="008D1559">
        <w:rPr>
          <w:rFonts w:ascii="Times New Roman" w:eastAsia="Times New Roman" w:hAnsi="Times New Roman" w:cs="Times New Roman"/>
        </w:rPr>
        <w:lastRenderedPageBreak/>
        <w:t>на условно разрешенный вид использования или об отказе в предоставлении такого разрешения.</w:t>
      </w:r>
    </w:p>
    <w:p w14:paraId="48867DE4" w14:textId="6789B2BB"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6. Расходы, связанные с организацией и проведением </w:t>
      </w:r>
      <w:r w:rsidR="00353485" w:rsidRPr="008D1559">
        <w:rPr>
          <w:rFonts w:ascii="Times New Roman" w:eastAsia="Times New Roman" w:hAnsi="Times New Roman" w:cs="Times New Roman"/>
        </w:rPr>
        <w:t xml:space="preserve">общественных обсуждениях </w:t>
      </w:r>
      <w:r w:rsidRPr="008D1559">
        <w:rPr>
          <w:rFonts w:ascii="Times New Roman" w:eastAsia="Times New Roman" w:hAnsi="Times New Roman" w:cs="Times New Roman"/>
        </w:rPr>
        <w:t>по вопросу предоставления разрешения на условно разрешенный вид использования земельного участка и/или объекта капитального строительства, несет физические или юридическое лицо, заинтересованное в предоставлении такого разрешения.</w:t>
      </w:r>
    </w:p>
    <w:p w14:paraId="6A986C77" w14:textId="7880CFFD"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w:t>
      </w:r>
      <w:r w:rsidR="00F668C7" w:rsidRPr="008D1559">
        <w:rPr>
          <w:rFonts w:ascii="Times New Roman" w:eastAsia="Times New Roman" w:hAnsi="Times New Roman" w:cs="Times New Roman"/>
        </w:rPr>
        <w:t>общественных обсуждений</w:t>
      </w:r>
      <w:r w:rsidRPr="008D1559">
        <w:rPr>
          <w:rFonts w:ascii="Times New Roman" w:eastAsia="Times New Roman" w:hAnsi="Times New Roman" w:cs="Times New Roman"/>
        </w:rPr>
        <w:t xml:space="preserve">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00F668C7" w:rsidRPr="008D1559">
        <w:rPr>
          <w:rFonts w:ascii="Times New Roman" w:eastAsia="Times New Roman" w:hAnsi="Times New Roman" w:cs="Times New Roman"/>
        </w:rPr>
        <w:t>общественных обсуждений</w:t>
      </w:r>
      <w:r w:rsidRPr="008D1559">
        <w:rPr>
          <w:rFonts w:ascii="Times New Roman" w:eastAsia="Times New Roman" w:hAnsi="Times New Roman" w:cs="Times New Roman"/>
        </w:rPr>
        <w:t>.</w:t>
      </w:r>
    </w:p>
    <w:p w14:paraId="74860CDC"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55A848E2" w14:textId="309924FB" w:rsidR="00353485" w:rsidRPr="008D1559" w:rsidRDefault="00353485"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9. 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00393FF4" w:rsidRPr="008D1559">
        <w:rPr>
          <w:rFonts w:ascii="Times New Roman" w:eastAsia="Times New Roman" w:hAnsi="Times New Roman" w:cs="Times New Roman"/>
        </w:rPr>
        <w:t>администрацией города Усолье-Сибирское</w:t>
      </w:r>
      <w:r w:rsidRPr="008D1559">
        <w:rPr>
          <w:rFonts w:ascii="Times New Roman" w:eastAsia="Times New Roman" w:hAnsi="Times New Roman" w:cs="Times New Roman"/>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00393FF4" w:rsidRPr="008D1559">
        <w:rPr>
          <w:rFonts w:ascii="Times New Roman" w:eastAsia="Times New Roman" w:hAnsi="Times New Roman" w:cs="Times New Roman"/>
        </w:rPr>
        <w:t>Градостроительного кодекса Российской Федерации</w:t>
      </w:r>
      <w:r w:rsidRPr="008D1559">
        <w:rPr>
          <w:rFonts w:ascii="Times New Roman" w:eastAsia="Times New Roman" w:hAnsi="Times New Roman" w:cs="Times New Roman"/>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400F4C6"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23BB0E46" w14:textId="77777777" w:rsidR="00913292" w:rsidRPr="008D1559" w:rsidRDefault="00913292" w:rsidP="00353485">
      <w:pPr>
        <w:keepNext/>
        <w:spacing w:after="0" w:line="240" w:lineRule="auto"/>
        <w:ind w:firstLine="567"/>
        <w:outlineLvl w:val="0"/>
        <w:rPr>
          <w:rFonts w:ascii="Times New Roman" w:eastAsia="Times New Roman" w:hAnsi="Times New Roman" w:cs="Times New Roman"/>
          <w:b/>
          <w:bCs/>
          <w:kern w:val="32"/>
        </w:rPr>
      </w:pPr>
      <w:bookmarkStart w:id="37" w:name="_Toc458175577"/>
      <w:bookmarkStart w:id="38" w:name="_Toc35798672"/>
      <w:r w:rsidRPr="008D1559">
        <w:rPr>
          <w:rFonts w:ascii="Times New Roman" w:eastAsia="Times New Roman" w:hAnsi="Times New Roman" w:cs="Times New Roman"/>
          <w:b/>
          <w:bCs/>
          <w:kern w:val="32"/>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7"/>
      <w:bookmarkEnd w:id="38"/>
    </w:p>
    <w:p w14:paraId="5A1F4BB3"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7DA7FBAC"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2D88F958" w14:textId="77777777" w:rsidR="00F668C7" w:rsidRPr="008D1559" w:rsidRDefault="00393FF4" w:rsidP="007118D1">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eastAsia="Times New Roman" w:hAnsi="Times New Roman" w:cs="Times New Roman"/>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00F668C7" w:rsidRPr="008D1559">
        <w:rPr>
          <w:rFonts w:ascii="Times New Roman" w:hAnsi="Times New Roman" w:cs="Times New Roman"/>
        </w:rPr>
        <w:t xml:space="preserve"> </w:t>
      </w:r>
    </w:p>
    <w:p w14:paraId="25212A80" w14:textId="4A1C65DF" w:rsidR="00F668C7" w:rsidRPr="008D1559" w:rsidRDefault="00F668C7" w:rsidP="00F668C7">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2C7AEB2F"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Заявление должно содержать материалы, обосновывающие требования о предоставлении указанного разрешения.</w:t>
      </w:r>
    </w:p>
    <w:p w14:paraId="029D419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14:paraId="5C748C68" w14:textId="7E3B5E46" w:rsidR="008224C5" w:rsidRPr="008D1559" w:rsidRDefault="00913292" w:rsidP="008224C5">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eastAsia="Times New Roman" w:hAnsi="Times New Roman" w:cs="Times New Roman"/>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008224C5" w:rsidRPr="008D1559">
        <w:rPr>
          <w:rFonts w:ascii="Times New Roman" w:hAnsi="Times New Roman" w:cs="Times New Roman"/>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181CEFE" w14:textId="77777777" w:rsidR="00993A8E" w:rsidRPr="008D1559" w:rsidRDefault="00913292" w:rsidP="00F668C7">
      <w:pPr>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rsidR="00993A8E" w:rsidRPr="008D1559">
        <w:rPr>
          <w:rFonts w:ascii="Times New Roman" w:eastAsia="Times New Roman" w:hAnsi="Times New Roman" w:cs="Times New Roman"/>
        </w:rPr>
        <w:t xml:space="preserve">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sidR="00CE53C2" w:rsidRPr="008D1559">
        <w:rPr>
          <w:rFonts w:ascii="Times New Roman" w:eastAsia="Times New Roman" w:hAnsi="Times New Roman" w:cs="Times New Roman"/>
        </w:rPr>
        <w:t>.</w:t>
      </w:r>
    </w:p>
    <w:p w14:paraId="0525317D" w14:textId="56BD59AC" w:rsidR="007529D4" w:rsidRPr="008D1559" w:rsidRDefault="00913292" w:rsidP="00F668C7">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 xml:space="preserve">4. </w:t>
      </w:r>
      <w:r w:rsidR="007529D4" w:rsidRPr="008D1559">
        <w:rPr>
          <w:rFonts w:ascii="Times New Roman" w:eastAsia="Times New Roman" w:hAnsi="Times New Roman" w:cs="Times New Roman"/>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06FC7599" w14:textId="705260FE" w:rsidR="007529D4" w:rsidRPr="008D1559" w:rsidRDefault="00913292" w:rsidP="00EE51F5">
      <w:pPr>
        <w:autoSpaceDE w:val="0"/>
        <w:autoSpaceDN w:val="0"/>
        <w:adjustRightInd w:val="0"/>
        <w:spacing w:after="0" w:line="240" w:lineRule="auto"/>
        <w:ind w:firstLine="539"/>
        <w:jc w:val="both"/>
        <w:rPr>
          <w:rFonts w:ascii="Times New Roman" w:hAnsi="Times New Roman" w:cs="Times New Roman"/>
        </w:rPr>
      </w:pPr>
      <w:r w:rsidRPr="008D1559">
        <w:rPr>
          <w:rFonts w:ascii="Times New Roman" w:eastAsia="Times New Roman" w:hAnsi="Times New Roman" w:cs="Times New Roman"/>
        </w:rPr>
        <w:t xml:space="preserve">5. </w:t>
      </w:r>
      <w:r w:rsidR="007529D4" w:rsidRPr="008D1559">
        <w:rPr>
          <w:rFonts w:ascii="Times New Roman" w:hAnsi="Times New Roman" w:cs="Times New Roman"/>
        </w:rPr>
        <w:t>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мэру города.</w:t>
      </w:r>
    </w:p>
    <w:p w14:paraId="01EFB390" w14:textId="7E2C7178"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6. </w:t>
      </w:r>
      <w:r w:rsidR="00EE51F5" w:rsidRPr="008D1559">
        <w:rPr>
          <w:rFonts w:ascii="Times New Roman" w:eastAsia="Times New Roman" w:hAnsi="Times New Roman" w:cs="Times New Roman"/>
        </w:rPr>
        <w:t>Мэр</w:t>
      </w:r>
      <w:r w:rsidRPr="008D1559">
        <w:rPr>
          <w:rFonts w:ascii="Times New Roman" w:eastAsia="Times New Roman" w:hAnsi="Times New Roman" w:cs="Times New Roman"/>
        </w:rPr>
        <w:t xml:space="preserve"> города в течение семи дней со дня поступления указанных в </w:t>
      </w:r>
      <w:hyperlink w:anchor="P346" w:history="1">
        <w:r w:rsidRPr="008D1559">
          <w:rPr>
            <w:rFonts w:ascii="Times New Roman" w:eastAsia="Times New Roman" w:hAnsi="Times New Roman" w:cs="Times New Roman"/>
          </w:rPr>
          <w:t>части 5</w:t>
        </w:r>
      </w:hyperlink>
      <w:r w:rsidRPr="008D1559">
        <w:rPr>
          <w:rFonts w:ascii="Times New Roman" w:eastAsia="Times New Roman" w:hAnsi="Times New Roman" w:cs="Times New Roman"/>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13489253" w14:textId="5318185A" w:rsidR="00EE51F5"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7. </w:t>
      </w:r>
      <w:r w:rsidR="00EE51F5" w:rsidRPr="008D1559">
        <w:rPr>
          <w:rFonts w:ascii="Times New Roman" w:eastAsia="Times New Roman" w:hAnsi="Times New Roman" w:cs="Times New Roman"/>
        </w:rPr>
        <w:t>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5FC5323" w14:textId="622225FC"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C0E319F"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17925451" w14:textId="77777777" w:rsidR="00913292" w:rsidRPr="008D1559" w:rsidRDefault="00913292" w:rsidP="00393FF4">
      <w:pPr>
        <w:keepNext/>
        <w:spacing w:after="0" w:line="240" w:lineRule="auto"/>
        <w:ind w:firstLine="567"/>
        <w:outlineLvl w:val="0"/>
        <w:rPr>
          <w:rFonts w:ascii="Times New Roman" w:eastAsia="Times New Roman" w:hAnsi="Times New Roman" w:cs="Times New Roman"/>
          <w:b/>
          <w:bCs/>
          <w:kern w:val="32"/>
        </w:rPr>
      </w:pPr>
      <w:bookmarkStart w:id="39" w:name="_Toc458175578"/>
      <w:bookmarkStart w:id="40" w:name="_Toc35798673"/>
      <w:r w:rsidRPr="008D1559">
        <w:rPr>
          <w:rFonts w:ascii="Times New Roman" w:eastAsia="Times New Roman" w:hAnsi="Times New Roman" w:cs="Times New Roman"/>
          <w:b/>
          <w:bCs/>
          <w:kern w:val="32"/>
        </w:rPr>
        <w:t>Глава 6. ПОЛОЖЕНИЕ О ПОДГОТОВКЕ ДОКУМЕНТАЦИИ ПО ПЛАНИРОВКЕ ТЕРРИТОРИИ ОРГАНАМИ МЕСТНОГО САМОУПРАВЛЕНИЯ</w:t>
      </w:r>
      <w:bookmarkEnd w:id="39"/>
      <w:bookmarkEnd w:id="40"/>
    </w:p>
    <w:p w14:paraId="63B959B3" w14:textId="77777777" w:rsidR="00913292" w:rsidRPr="008D1559" w:rsidRDefault="00913292" w:rsidP="00393FF4">
      <w:pPr>
        <w:spacing w:after="0" w:line="240" w:lineRule="auto"/>
        <w:ind w:firstLine="567"/>
        <w:rPr>
          <w:rFonts w:ascii="Times New Roman" w:eastAsia="Times New Roman" w:hAnsi="Times New Roman" w:cs="Times New Roman"/>
        </w:rPr>
      </w:pPr>
    </w:p>
    <w:p w14:paraId="58B323A8" w14:textId="77777777" w:rsidR="00913292" w:rsidRPr="008D1559" w:rsidRDefault="00913292" w:rsidP="00393FF4">
      <w:pPr>
        <w:keepNext/>
        <w:spacing w:after="0" w:line="240" w:lineRule="auto"/>
        <w:ind w:firstLine="567"/>
        <w:outlineLvl w:val="0"/>
        <w:rPr>
          <w:rFonts w:ascii="Times New Roman" w:eastAsia="Times New Roman" w:hAnsi="Times New Roman" w:cs="Times New Roman"/>
          <w:b/>
          <w:bCs/>
          <w:kern w:val="32"/>
        </w:rPr>
      </w:pPr>
      <w:bookmarkStart w:id="41" w:name="_Toc458175579"/>
      <w:bookmarkStart w:id="42" w:name="_Toc35798674"/>
      <w:r w:rsidRPr="008D1559">
        <w:rPr>
          <w:rFonts w:ascii="Times New Roman" w:eastAsia="Times New Roman" w:hAnsi="Times New Roman" w:cs="Times New Roman"/>
          <w:b/>
          <w:bCs/>
          <w:kern w:val="32"/>
        </w:rPr>
        <w:t>Статья 13. Общие положения о планировке территории</w:t>
      </w:r>
      <w:bookmarkEnd w:id="41"/>
      <w:bookmarkEnd w:id="42"/>
    </w:p>
    <w:p w14:paraId="6B6BD8FE" w14:textId="77777777" w:rsidR="00913292" w:rsidRPr="008D1559" w:rsidRDefault="00913292" w:rsidP="00BF6B3B">
      <w:pPr>
        <w:spacing w:after="0" w:line="240" w:lineRule="auto"/>
        <w:rPr>
          <w:rFonts w:ascii="Times New Roman" w:eastAsia="Times New Roman" w:hAnsi="Times New Roman" w:cs="Times New Roman"/>
        </w:rPr>
      </w:pPr>
    </w:p>
    <w:p w14:paraId="271B6B5A"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1F228CB" w14:textId="2E643C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развитию территории, не требуется, за исключением случаев, указанных в </w:t>
      </w:r>
      <w:hyperlink w:anchor="Par2" w:history="1">
        <w:r w:rsidRPr="008D1559">
          <w:rPr>
            <w:rFonts w:ascii="Times New Roman" w:hAnsi="Times New Roman" w:cs="Times New Roman"/>
          </w:rPr>
          <w:t>части 3</w:t>
        </w:r>
      </w:hyperlink>
      <w:r w:rsidRPr="008D1559">
        <w:rPr>
          <w:rFonts w:ascii="Times New Roman" w:hAnsi="Times New Roman" w:cs="Times New Roman"/>
        </w:rPr>
        <w:t xml:space="preserve"> настоящей статьи.</w:t>
      </w:r>
    </w:p>
    <w:p w14:paraId="2213F06E"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bookmarkStart w:id="43" w:name="Par2"/>
      <w:bookmarkEnd w:id="43"/>
      <w:r w:rsidRPr="008D1559">
        <w:rPr>
          <w:rFonts w:ascii="Times New Roman" w:hAnsi="Times New Roman" w:cs="Times New Roman"/>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71FB6906"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54F90CCE"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2) необходимы установление, изменение или отмена красных линий;</w:t>
      </w:r>
    </w:p>
    <w:p w14:paraId="716D1DF7"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0223727D"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w:t>
      </w:r>
      <w:r w:rsidRPr="008D1559">
        <w:rPr>
          <w:rFonts w:ascii="Times New Roman" w:hAnsi="Times New Roman" w:cs="Times New Roman"/>
        </w:rPr>
        <w:lastRenderedPageBreak/>
        <w:t>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4EBCC4D"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8" w:history="1">
        <w:r w:rsidRPr="008D1559">
          <w:rPr>
            <w:rFonts w:ascii="Times New Roman" w:hAnsi="Times New Roman" w:cs="Times New Roman"/>
          </w:rPr>
          <w:t>случаи</w:t>
        </w:r>
      </w:hyperlink>
      <w:r w:rsidRPr="008D1559">
        <w:rPr>
          <w:rFonts w:ascii="Times New Roman" w:hAnsi="Times New Roman" w:cs="Times New Roman"/>
        </w:rPr>
        <w:t>, при которых для строительства, реконструкции линейного объекта не требуется подготовка документации по планировке территории;</w:t>
      </w:r>
    </w:p>
    <w:p w14:paraId="050963DF"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10B0A645"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4. Видами документации по планировке территории являются:</w:t>
      </w:r>
    </w:p>
    <w:p w14:paraId="63E75B76"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 проект планировки территории;</w:t>
      </w:r>
    </w:p>
    <w:p w14:paraId="3DACB920"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2) проект межевания территории.</w:t>
      </w:r>
    </w:p>
    <w:p w14:paraId="2646D2C0" w14:textId="56705F1F"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bookmarkStart w:id="44" w:name="Par13"/>
      <w:bookmarkEnd w:id="44"/>
      <w:r w:rsidRPr="008D1559">
        <w:rPr>
          <w:rFonts w:ascii="Times New Roman" w:hAnsi="Times New Roman" w:cs="Times New Roman"/>
        </w:rPr>
        <w:t xml:space="preserve">5. Применительно к территории, в границах которой не предусматривается осуществление деятельности по комплексному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9" w:history="1">
        <w:r w:rsidRPr="008D1559">
          <w:rPr>
            <w:rFonts w:ascii="Times New Roman" w:hAnsi="Times New Roman" w:cs="Times New Roman"/>
          </w:rPr>
          <w:t>частью 2 статьи 43</w:t>
        </w:r>
      </w:hyperlink>
      <w:r w:rsidRPr="008D1559">
        <w:rPr>
          <w:rFonts w:ascii="Times New Roman" w:hAnsi="Times New Roman" w:cs="Times New Roman"/>
        </w:rPr>
        <w:t xml:space="preserve"> </w:t>
      </w:r>
      <w:r w:rsidR="0021182A" w:rsidRPr="008D1559">
        <w:rPr>
          <w:rFonts w:ascii="Times New Roman" w:hAnsi="Times New Roman" w:cs="Times New Roman"/>
        </w:rPr>
        <w:t>Градостроительного к</w:t>
      </w:r>
      <w:r w:rsidRPr="008D1559">
        <w:rPr>
          <w:rFonts w:ascii="Times New Roman" w:hAnsi="Times New Roman" w:cs="Times New Roman"/>
        </w:rPr>
        <w:t>одекса.</w:t>
      </w:r>
    </w:p>
    <w:p w14:paraId="060FC63A" w14:textId="77777777" w:rsidR="00E11994" w:rsidRPr="008D1559" w:rsidRDefault="00E11994" w:rsidP="00E11994">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ar13" w:history="1">
        <w:r w:rsidRPr="008D1559">
          <w:rPr>
            <w:rFonts w:ascii="Times New Roman" w:hAnsi="Times New Roman" w:cs="Times New Roman"/>
          </w:rPr>
          <w:t>частью 5</w:t>
        </w:r>
      </w:hyperlink>
      <w:r w:rsidRPr="008D1559">
        <w:rPr>
          <w:rFonts w:ascii="Times New Roman" w:hAnsi="Times New Roman" w:cs="Times New Roman"/>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69BBE3D7" w14:textId="77777777" w:rsidR="00E11994" w:rsidRPr="008D1559" w:rsidRDefault="00E11994" w:rsidP="00EE51F5">
      <w:pPr>
        <w:autoSpaceDE w:val="0"/>
        <w:autoSpaceDN w:val="0"/>
        <w:adjustRightInd w:val="0"/>
        <w:spacing w:after="0" w:line="240" w:lineRule="auto"/>
        <w:ind w:firstLine="540"/>
        <w:jc w:val="both"/>
        <w:rPr>
          <w:rFonts w:ascii="Times New Roman" w:eastAsia="Times New Roman" w:hAnsi="Times New Roman" w:cs="Times New Roman"/>
        </w:rPr>
      </w:pPr>
    </w:p>
    <w:p w14:paraId="6820ADCF" w14:textId="77777777" w:rsidR="00E11994" w:rsidRPr="008D1559" w:rsidRDefault="00E11994" w:rsidP="00EE51F5">
      <w:pPr>
        <w:autoSpaceDE w:val="0"/>
        <w:autoSpaceDN w:val="0"/>
        <w:adjustRightInd w:val="0"/>
        <w:spacing w:after="0" w:line="240" w:lineRule="auto"/>
        <w:ind w:firstLine="540"/>
        <w:jc w:val="both"/>
        <w:rPr>
          <w:rFonts w:ascii="Times New Roman" w:eastAsia="Times New Roman" w:hAnsi="Times New Roman" w:cs="Times New Roman"/>
        </w:rPr>
      </w:pPr>
    </w:p>
    <w:p w14:paraId="1EE92C98" w14:textId="179A9AF2" w:rsidR="00913292" w:rsidRPr="008D1559" w:rsidRDefault="00D67A16" w:rsidP="00393FF4">
      <w:pPr>
        <w:keepNext/>
        <w:spacing w:after="0" w:line="240" w:lineRule="auto"/>
        <w:ind w:firstLine="567"/>
        <w:outlineLvl w:val="0"/>
        <w:rPr>
          <w:rFonts w:ascii="Times New Roman" w:eastAsia="Times New Roman" w:hAnsi="Times New Roman" w:cs="Times New Roman"/>
          <w:b/>
          <w:bCs/>
          <w:kern w:val="32"/>
        </w:rPr>
      </w:pPr>
      <w:bookmarkStart w:id="45" w:name="_Toc458175580"/>
      <w:bookmarkStart w:id="46" w:name="_Toc35798675"/>
      <w:r w:rsidRPr="008D1559">
        <w:rPr>
          <w:rFonts w:ascii="Times New Roman" w:eastAsia="Times New Roman" w:hAnsi="Times New Roman" w:cs="Times New Roman"/>
          <w:b/>
          <w:bCs/>
          <w:kern w:val="32"/>
        </w:rPr>
        <w:t>Статья 14. Подготовка док</w:t>
      </w:r>
      <w:r w:rsidR="00913292" w:rsidRPr="008D1559">
        <w:rPr>
          <w:rFonts w:ascii="Times New Roman" w:eastAsia="Times New Roman" w:hAnsi="Times New Roman" w:cs="Times New Roman"/>
          <w:b/>
          <w:bCs/>
          <w:kern w:val="32"/>
        </w:rPr>
        <w:t>ументации по планировке территории</w:t>
      </w:r>
      <w:bookmarkEnd w:id="45"/>
      <w:bookmarkEnd w:id="46"/>
    </w:p>
    <w:p w14:paraId="726088D3"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7AF5DD85" w14:textId="2A620A8A" w:rsidR="00D67A16" w:rsidRPr="008D1559" w:rsidRDefault="0021182A" w:rsidP="00D67A16">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hAnsi="Times New Roman" w:cs="Times New Roman"/>
          <w:bCs/>
        </w:rPr>
        <w:t xml:space="preserve">1. </w:t>
      </w:r>
      <w:r w:rsidR="00D67A16" w:rsidRPr="008D1559">
        <w:rPr>
          <w:rFonts w:ascii="Times New Roman" w:eastAsia="Times New Roman" w:hAnsi="Times New Roman" w:cs="Times New Roman"/>
        </w:rPr>
        <w:t>Подготовка документации по планировке территории города Усолье-Сибирское осуществляется на основании генерального плана муниципального образования «город Усолье-Сибирское», настоящих Правил, требований технических регламентов, с учетом границ территорий объектов культурного наследия, границ зон с особыми условиями использования территорий.</w:t>
      </w:r>
    </w:p>
    <w:p w14:paraId="47C1CC4E"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cs="Times New Roman"/>
          <w:bCs/>
        </w:rPr>
      </w:pPr>
      <w:r w:rsidRPr="008D1559">
        <w:rPr>
          <w:rFonts w:ascii="Times New Roman" w:hAnsi="Times New Roman" w:cs="Times New Roman"/>
          <w:bCs/>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70C7A546"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cs="Times New Roman"/>
          <w:bCs/>
        </w:rPr>
      </w:pPr>
      <w:r w:rsidRPr="008D1559">
        <w:rPr>
          <w:rFonts w:ascii="Times New Roman" w:hAnsi="Times New Roman" w:cs="Times New Roman"/>
          <w:bCs/>
        </w:rPr>
        <w:t>3. Подготовка графической части документации по планировке территории осуществляется:</w:t>
      </w:r>
    </w:p>
    <w:p w14:paraId="361C6B09"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cs="Times New Roman"/>
          <w:bCs/>
        </w:rPr>
      </w:pPr>
      <w:r w:rsidRPr="008D1559">
        <w:rPr>
          <w:rFonts w:ascii="Times New Roman" w:hAnsi="Times New Roman" w:cs="Times New Roman"/>
          <w:bCs/>
        </w:rPr>
        <w:t>1) в соответствии с системой координат, используемой для ведения Единого государственного реестра недвижимости;</w:t>
      </w:r>
    </w:p>
    <w:p w14:paraId="7B4314CD" w14:textId="77777777" w:rsidR="0021182A" w:rsidRPr="008D1559" w:rsidRDefault="0021182A" w:rsidP="0021182A">
      <w:pPr>
        <w:autoSpaceDE w:val="0"/>
        <w:autoSpaceDN w:val="0"/>
        <w:adjustRightInd w:val="0"/>
        <w:spacing w:after="0" w:line="240" w:lineRule="auto"/>
        <w:ind w:firstLine="540"/>
        <w:jc w:val="both"/>
        <w:rPr>
          <w:rFonts w:ascii="Times New Roman" w:hAnsi="Times New Roman" w:cs="Times New Roman"/>
          <w:bCs/>
        </w:rPr>
      </w:pPr>
      <w:r w:rsidRPr="008D1559">
        <w:rPr>
          <w:rFonts w:ascii="Times New Roman" w:hAnsi="Times New Roman" w:cs="Times New Roman"/>
          <w:bCs/>
        </w:rPr>
        <w:t xml:space="preserve">2) с использованием цифровых топографических карт, цифровых топографических планов, </w:t>
      </w:r>
      <w:hyperlink r:id="rId20" w:history="1">
        <w:r w:rsidRPr="008D1559">
          <w:rPr>
            <w:rFonts w:ascii="Times New Roman" w:hAnsi="Times New Roman" w:cs="Times New Roman"/>
            <w:bCs/>
          </w:rPr>
          <w:t>требования</w:t>
        </w:r>
      </w:hyperlink>
      <w:r w:rsidRPr="008D1559">
        <w:rPr>
          <w:rFonts w:ascii="Times New Roman" w:hAnsi="Times New Roman" w:cs="Times New Roman"/>
          <w:bCs/>
        </w:rPr>
        <w:t xml:space="preserve"> к которым устанавливаются уполномоченным федеральным органом исполнительной власти.</w:t>
      </w:r>
    </w:p>
    <w:p w14:paraId="57820930" w14:textId="77777777" w:rsidR="0021182A" w:rsidRPr="008D1559" w:rsidRDefault="0021182A" w:rsidP="009A6D68">
      <w:pPr>
        <w:autoSpaceDE w:val="0"/>
        <w:autoSpaceDN w:val="0"/>
        <w:adjustRightInd w:val="0"/>
        <w:spacing w:after="0" w:line="240" w:lineRule="auto"/>
        <w:ind w:firstLine="540"/>
        <w:jc w:val="both"/>
        <w:rPr>
          <w:rFonts w:ascii="Times New Roman" w:hAnsi="Times New Roman" w:cs="Times New Roman"/>
          <w:bCs/>
        </w:rPr>
      </w:pPr>
      <w:r w:rsidRPr="008D1559">
        <w:rPr>
          <w:rFonts w:ascii="Times New Roman" w:hAnsi="Times New Roman" w:cs="Times New Roman"/>
          <w:bCs/>
        </w:rPr>
        <w:t xml:space="preserve">4. </w:t>
      </w:r>
      <w:hyperlink r:id="rId21" w:history="1">
        <w:r w:rsidRPr="008D1559">
          <w:rPr>
            <w:rFonts w:ascii="Times New Roman" w:hAnsi="Times New Roman" w:cs="Times New Roman"/>
            <w:bCs/>
          </w:rPr>
          <w:t>Состав и содержание</w:t>
        </w:r>
      </w:hyperlink>
      <w:r w:rsidRPr="008D1559">
        <w:rPr>
          <w:rFonts w:ascii="Times New Roman" w:hAnsi="Times New Roman" w:cs="Times New Roman"/>
          <w:bCs/>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1FECA2D5" w14:textId="58C6183B" w:rsidR="0007121A" w:rsidRPr="008D1559" w:rsidRDefault="00162995" w:rsidP="0007121A">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bCs/>
        </w:rPr>
        <w:t xml:space="preserve">5. </w:t>
      </w:r>
      <w:bookmarkStart w:id="47" w:name="Par0"/>
      <w:bookmarkEnd w:id="47"/>
      <w:r w:rsidR="0033441E" w:rsidRPr="008D1559">
        <w:rPr>
          <w:rFonts w:ascii="Times New Roman" w:hAnsi="Times New Roman" w:cs="Times New Roman"/>
        </w:rPr>
        <w:t xml:space="preserve"> Решение о подготовке документации по планировке территории применительно к территории муниципаль</w:t>
      </w:r>
      <w:r w:rsidR="004405D3" w:rsidRPr="008D1559">
        <w:rPr>
          <w:rFonts w:ascii="Times New Roman" w:hAnsi="Times New Roman" w:cs="Times New Roman"/>
        </w:rPr>
        <w:t>ного образования «город Усолье-С</w:t>
      </w:r>
      <w:r w:rsidR="0033441E" w:rsidRPr="008D1559">
        <w:rPr>
          <w:rFonts w:ascii="Times New Roman" w:hAnsi="Times New Roman" w:cs="Times New Roman"/>
        </w:rPr>
        <w:t xml:space="preserve">ибирское», за исключением случаев, указанных в частях 2 </w:t>
      </w:r>
      <w:r w:rsidR="005628F0" w:rsidRPr="008D1559">
        <w:rPr>
          <w:rFonts w:ascii="Times New Roman" w:hAnsi="Times New Roman" w:cs="Times New Roman"/>
        </w:rPr>
        <w:t>–</w:t>
      </w:r>
      <w:r w:rsidR="0033441E" w:rsidRPr="008D1559">
        <w:rPr>
          <w:rFonts w:ascii="Times New Roman" w:hAnsi="Times New Roman" w:cs="Times New Roman"/>
        </w:rPr>
        <w:t xml:space="preserve"> 4.2 и 5.2 статьи 45 Градостроительного кодекса</w:t>
      </w:r>
      <w:r w:rsidR="00FF7B64" w:rsidRPr="008D1559">
        <w:rPr>
          <w:rFonts w:ascii="Times New Roman" w:hAnsi="Times New Roman" w:cs="Times New Roman"/>
        </w:rPr>
        <w:t xml:space="preserve"> Российской Федерации</w:t>
      </w:r>
      <w:r w:rsidR="0033441E" w:rsidRPr="008D1559">
        <w:rPr>
          <w:rFonts w:ascii="Times New Roman" w:hAnsi="Times New Roman" w:cs="Times New Roman"/>
        </w:rPr>
        <w:t xml:space="preserve">, принимается </w:t>
      </w:r>
      <w:r w:rsidR="004405D3" w:rsidRPr="008D1559">
        <w:rPr>
          <w:rFonts w:ascii="Times New Roman" w:hAnsi="Times New Roman" w:cs="Times New Roman"/>
        </w:rPr>
        <w:t xml:space="preserve">администрацией </w:t>
      </w:r>
      <w:r w:rsidR="007118D1" w:rsidRPr="008D1559">
        <w:rPr>
          <w:rFonts w:ascii="Times New Roman" w:hAnsi="Times New Roman" w:cs="Times New Roman"/>
        </w:rPr>
        <w:t>города</w:t>
      </w:r>
      <w:r w:rsidR="0007121A" w:rsidRPr="008D1559">
        <w:rPr>
          <w:rFonts w:ascii="Times New Roman" w:hAnsi="Times New Roman" w:cs="Times New Roman"/>
        </w:rPr>
        <w:t xml:space="preserve"> </w:t>
      </w:r>
      <w:r w:rsidR="0033441E" w:rsidRPr="008D1559">
        <w:rPr>
          <w:rFonts w:ascii="Times New Roman" w:hAnsi="Times New Roman" w:cs="Times New Roman"/>
        </w:rPr>
        <w:t>по инициативе</w:t>
      </w:r>
      <w:r w:rsidR="0007121A" w:rsidRPr="008D1559">
        <w:rPr>
          <w:rFonts w:ascii="Times New Roman" w:hAnsi="Times New Roman" w:cs="Times New Roman"/>
        </w:rPr>
        <w:t xml:space="preserve"> органов</w:t>
      </w:r>
      <w:r w:rsidR="004405D3" w:rsidRPr="008D1559">
        <w:rPr>
          <w:rFonts w:ascii="Times New Roman" w:hAnsi="Times New Roman" w:cs="Times New Roman"/>
        </w:rPr>
        <w:t xml:space="preserve"> местного самоуправления города</w:t>
      </w:r>
      <w:r w:rsidR="0007121A" w:rsidRPr="008D1559">
        <w:rPr>
          <w:rFonts w:ascii="Times New Roman" w:hAnsi="Times New Roman" w:cs="Times New Roman"/>
        </w:rPr>
        <w:t xml:space="preserve"> </w:t>
      </w:r>
      <w:r w:rsidR="0033441E" w:rsidRPr="008D1559">
        <w:rPr>
          <w:rFonts w:ascii="Times New Roman" w:hAnsi="Times New Roman" w:cs="Times New Roman"/>
        </w:rPr>
        <w:t xml:space="preserve">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w:t>
      </w:r>
      <w:r w:rsidR="007118D1" w:rsidRPr="008D1559">
        <w:rPr>
          <w:rFonts w:ascii="Times New Roman" w:hAnsi="Times New Roman" w:cs="Times New Roman"/>
        </w:rPr>
        <w:t>Градостроительного кодекса Р</w:t>
      </w:r>
      <w:r w:rsidR="00FF7B64" w:rsidRPr="008D1559">
        <w:rPr>
          <w:rFonts w:ascii="Times New Roman" w:hAnsi="Times New Roman" w:cs="Times New Roman"/>
        </w:rPr>
        <w:t>оссийской Федерации</w:t>
      </w:r>
      <w:r w:rsidR="0033441E" w:rsidRPr="008D1559">
        <w:rPr>
          <w:rFonts w:ascii="Times New Roman" w:hAnsi="Times New Roman" w:cs="Times New Roman"/>
        </w:rPr>
        <w:t>, принятие органом местного сам</w:t>
      </w:r>
      <w:r w:rsidR="004F2247" w:rsidRPr="008D1559">
        <w:rPr>
          <w:rFonts w:ascii="Times New Roman" w:hAnsi="Times New Roman" w:cs="Times New Roman"/>
        </w:rPr>
        <w:t>о</w:t>
      </w:r>
      <w:r w:rsidR="0033441E" w:rsidRPr="008D1559">
        <w:rPr>
          <w:rFonts w:ascii="Times New Roman" w:hAnsi="Times New Roman" w:cs="Times New Roman"/>
        </w:rPr>
        <w:t xml:space="preserve">управления </w:t>
      </w:r>
      <w:r w:rsidR="004405D3" w:rsidRPr="008D1559">
        <w:rPr>
          <w:rFonts w:ascii="Times New Roman" w:hAnsi="Times New Roman" w:cs="Times New Roman"/>
        </w:rPr>
        <w:t xml:space="preserve">муниципального образования «город Усолье-Сибирское» </w:t>
      </w:r>
      <w:r w:rsidR="0033441E" w:rsidRPr="008D1559">
        <w:rPr>
          <w:rFonts w:ascii="Times New Roman" w:hAnsi="Times New Roman" w:cs="Times New Roman"/>
        </w:rPr>
        <w:t>решения о подготовке документации по планировке территории не требуется.</w:t>
      </w:r>
    </w:p>
    <w:p w14:paraId="41E17ED1" w14:textId="21C2C23E" w:rsidR="0007121A" w:rsidRPr="008D1559" w:rsidRDefault="0007121A" w:rsidP="0007121A">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 xml:space="preserve">6. Указанное в </w:t>
      </w:r>
      <w:hyperlink r:id="rId22" w:history="1">
        <w:r w:rsidRPr="008D1559">
          <w:rPr>
            <w:rFonts w:ascii="Times New Roman" w:hAnsi="Times New Roman" w:cs="Times New Roman"/>
          </w:rPr>
          <w:t xml:space="preserve">части </w:t>
        </w:r>
      </w:hyperlink>
      <w:r w:rsidRPr="008D1559">
        <w:rPr>
          <w:rFonts w:ascii="Times New Roman" w:hAnsi="Times New Roman" w:cs="Times New Roman"/>
        </w:rPr>
        <w:t>5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города  в сети «Интернет».</w:t>
      </w:r>
    </w:p>
    <w:p w14:paraId="24A34038" w14:textId="2B39A19F" w:rsidR="0007121A" w:rsidRPr="008D1559" w:rsidRDefault="0007121A" w:rsidP="0007121A">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 xml:space="preserve">7. Подготовка документации по планировке территории осуществляется </w:t>
      </w:r>
      <w:r w:rsidR="004F2247" w:rsidRPr="008D1559">
        <w:rPr>
          <w:rFonts w:ascii="Times New Roman" w:hAnsi="Times New Roman" w:cs="Times New Roman"/>
        </w:rPr>
        <w:t xml:space="preserve">администрацией города самостоятельно </w:t>
      </w:r>
      <w:r w:rsidRPr="008D1559">
        <w:rPr>
          <w:rFonts w:ascii="Times New Roman" w:hAnsi="Times New Roman" w:cs="Times New Roman"/>
        </w:rPr>
        <w:t xml:space="preserve">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23" w:history="1">
        <w:r w:rsidRPr="008D1559">
          <w:rPr>
            <w:rFonts w:ascii="Times New Roman" w:hAnsi="Times New Roman" w:cs="Times New Roman"/>
          </w:rPr>
          <w:t>частью 1.1</w:t>
        </w:r>
      </w:hyperlink>
      <w:r w:rsidRPr="008D1559">
        <w:rPr>
          <w:rFonts w:ascii="Times New Roman" w:hAnsi="Times New Roman" w:cs="Times New Roman"/>
        </w:rPr>
        <w:t xml:space="preserve"> статьи</w:t>
      </w:r>
      <w:r w:rsidR="004405D3" w:rsidRPr="008D1559">
        <w:rPr>
          <w:rFonts w:ascii="Times New Roman" w:hAnsi="Times New Roman" w:cs="Times New Roman"/>
        </w:rPr>
        <w:t xml:space="preserve"> 45 Градостроительного кодекса</w:t>
      </w:r>
      <w:r w:rsidR="000D6BA3" w:rsidRPr="008D1559">
        <w:rPr>
          <w:rFonts w:ascii="Times New Roman" w:hAnsi="Times New Roman" w:cs="Times New Roman"/>
        </w:rPr>
        <w:t xml:space="preserve"> Российской Федерации</w:t>
      </w:r>
      <w:r w:rsidRPr="008D1559">
        <w:rPr>
          <w:rFonts w:ascii="Times New Roman" w:hAnsi="Times New Roman" w:cs="Times New Roman"/>
        </w:rPr>
        <w:t xml:space="preserve">. Подготовка документации по планировке территории, в том числе предусматривающей </w:t>
      </w:r>
      <w:r w:rsidRPr="008D1559">
        <w:rPr>
          <w:rFonts w:ascii="Times New Roman" w:hAnsi="Times New Roman" w:cs="Times New Roman"/>
        </w:rPr>
        <w:lastRenderedPageBreak/>
        <w:t>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02521C9E" w14:textId="65F95680" w:rsidR="004405D3" w:rsidRPr="008D1559" w:rsidRDefault="004405D3" w:rsidP="00D67A16">
      <w:pPr>
        <w:autoSpaceDE w:val="0"/>
        <w:autoSpaceDN w:val="0"/>
        <w:adjustRightInd w:val="0"/>
        <w:spacing w:after="0" w:line="240" w:lineRule="auto"/>
        <w:ind w:firstLine="539"/>
        <w:jc w:val="both"/>
        <w:rPr>
          <w:rFonts w:ascii="Times New Roman" w:hAnsi="Times New Roman" w:cs="Times New Roman"/>
        </w:rPr>
      </w:pPr>
      <w:r w:rsidRPr="008D1559">
        <w:rPr>
          <w:rFonts w:ascii="Times New Roman" w:hAnsi="Times New Roman" w:cs="Times New Roman"/>
        </w:rPr>
        <w:t>8 Со дня опубликования решения о подготовке документации по планировке территории физические или юридические лица вправе представить в администрацию города свои предложения о порядке, сроках подготовки и содержании документации по планировке территории.</w:t>
      </w:r>
    </w:p>
    <w:p w14:paraId="232097BE" w14:textId="6000A476" w:rsidR="004405D3" w:rsidRPr="008D1559" w:rsidRDefault="004405D3" w:rsidP="00D67A16">
      <w:pPr>
        <w:autoSpaceDE w:val="0"/>
        <w:autoSpaceDN w:val="0"/>
        <w:adjustRightInd w:val="0"/>
        <w:spacing w:after="0" w:line="240" w:lineRule="auto"/>
        <w:ind w:firstLine="539"/>
        <w:jc w:val="both"/>
        <w:rPr>
          <w:rFonts w:ascii="Times New Roman" w:hAnsi="Times New Roman" w:cs="Times New Roman"/>
        </w:rPr>
      </w:pPr>
      <w:r w:rsidRPr="008D1559">
        <w:rPr>
          <w:rFonts w:ascii="Times New Roman" w:hAnsi="Times New Roman" w:cs="Times New Roman"/>
        </w:rPr>
        <w:t xml:space="preserve">8.1. Заинтересованные лица, указанные в </w:t>
      </w:r>
      <w:hyperlink r:id="rId24" w:history="1">
        <w:r w:rsidRPr="008D1559">
          <w:rPr>
            <w:rFonts w:ascii="Times New Roman" w:hAnsi="Times New Roman" w:cs="Times New Roman"/>
          </w:rPr>
          <w:t>части 1.1 статьи 45</w:t>
        </w:r>
      </w:hyperlink>
      <w:r w:rsidRPr="008D1559">
        <w:rPr>
          <w:rFonts w:ascii="Times New Roman" w:hAnsi="Times New Roman" w:cs="Times New Roman"/>
        </w:rPr>
        <w:t xml:space="preserve"> Градостроительного кодекса</w:t>
      </w:r>
      <w:r w:rsidR="000D6BA3" w:rsidRPr="008D1559">
        <w:rPr>
          <w:rFonts w:ascii="Times New Roman" w:hAnsi="Times New Roman" w:cs="Times New Roman"/>
        </w:rPr>
        <w:t xml:space="preserve"> Российской Федерации</w:t>
      </w:r>
      <w:r w:rsidRPr="008D1559">
        <w:rPr>
          <w:rFonts w:ascii="Times New Roman" w:hAnsi="Times New Roman" w:cs="Times New Roman"/>
        </w:rPr>
        <w:t xml:space="preserve">, осуществляют подготовку документации по планировке территории в соответствии с требованиями, указанными в </w:t>
      </w:r>
      <w:hyperlink r:id="rId25" w:history="1">
        <w:r w:rsidRPr="008D1559">
          <w:rPr>
            <w:rFonts w:ascii="Times New Roman" w:hAnsi="Times New Roman" w:cs="Times New Roman"/>
          </w:rPr>
          <w:t>части 10 статьи 45</w:t>
        </w:r>
      </w:hyperlink>
      <w:r w:rsidRPr="008D1559">
        <w:rPr>
          <w:rFonts w:ascii="Times New Roman" w:hAnsi="Times New Roman" w:cs="Times New Roman"/>
        </w:rPr>
        <w:t xml:space="preserve"> Градостроительного кодекса</w:t>
      </w:r>
      <w:r w:rsidR="000D6BA3" w:rsidRPr="008D1559">
        <w:rPr>
          <w:rFonts w:ascii="Times New Roman" w:hAnsi="Times New Roman" w:cs="Times New Roman"/>
        </w:rPr>
        <w:t xml:space="preserve"> Российской Федерации</w:t>
      </w:r>
      <w:r w:rsidRPr="008D1559">
        <w:rPr>
          <w:rFonts w:ascii="Times New Roman" w:hAnsi="Times New Roman" w:cs="Times New Roman"/>
        </w:rPr>
        <w:t xml:space="preserve">, и направляют ее для утверждения в </w:t>
      </w:r>
      <w:r w:rsidR="004F2247" w:rsidRPr="008D1559">
        <w:rPr>
          <w:rFonts w:ascii="Times New Roman" w:hAnsi="Times New Roman" w:cs="Times New Roman"/>
        </w:rPr>
        <w:t>администрацию города.</w:t>
      </w:r>
    </w:p>
    <w:p w14:paraId="39FA20D4" w14:textId="4BCA37A9" w:rsidR="00D67A16" w:rsidRPr="008D1559" w:rsidRDefault="00D67A16" w:rsidP="00D67A16">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hAnsi="Times New Roman" w:cs="Times New Roman"/>
        </w:rPr>
        <w:t>8.2.</w:t>
      </w:r>
      <w:r w:rsidRPr="008D1559">
        <w:rPr>
          <w:rFonts w:ascii="Times New Roman" w:eastAsia="Times New Roman" w:hAnsi="Times New Roman" w:cs="Times New Roman"/>
        </w:rPr>
        <w:t xml:space="preserve"> Состав и содержание документации по планировке территории должны соответствовать требованиям Градостроительного </w:t>
      </w:r>
      <w:hyperlink r:id="rId26" w:history="1">
        <w:r w:rsidRPr="008D1559">
          <w:rPr>
            <w:rFonts w:ascii="Times New Roman" w:eastAsia="Times New Roman" w:hAnsi="Times New Roman" w:cs="Times New Roman"/>
          </w:rPr>
          <w:t>кодекса</w:t>
        </w:r>
      </w:hyperlink>
      <w:r w:rsidRPr="008D1559">
        <w:rPr>
          <w:rFonts w:ascii="Times New Roman" w:eastAsia="Times New Roman" w:hAnsi="Times New Roman" w:cs="Times New Roman"/>
        </w:rPr>
        <w:t xml:space="preserve"> Российской Федерации и уточняются в задании на подготовку документации по планировке территории с учетом специфики территории и планируемого размещения на ней объектов капитального строительства. Подготовка документации по планировке территории осуществляется в соответствии с Градостроительным </w:t>
      </w:r>
      <w:hyperlink r:id="rId27" w:history="1">
        <w:r w:rsidRPr="008D1559">
          <w:rPr>
            <w:rFonts w:ascii="Times New Roman" w:eastAsia="Times New Roman" w:hAnsi="Times New Roman" w:cs="Times New Roman"/>
          </w:rPr>
          <w:t>кодексом</w:t>
        </w:r>
      </w:hyperlink>
      <w:r w:rsidRPr="008D1559">
        <w:rPr>
          <w:rFonts w:ascii="Times New Roman" w:eastAsia="Times New Roman" w:hAnsi="Times New Roman" w:cs="Times New Roman"/>
        </w:rPr>
        <w:t xml:space="preserve"> Российской Федерации, иным федеральным и региональным законодательством, настоящими Правилами, муниципальными правовыми актами органов местного самоуправления города Усолье-Сибирское.</w:t>
      </w:r>
    </w:p>
    <w:p w14:paraId="1252CA79" w14:textId="7817A185" w:rsidR="007118D1" w:rsidRPr="008D1559" w:rsidRDefault="004F2247" w:rsidP="007118D1">
      <w:pPr>
        <w:autoSpaceDE w:val="0"/>
        <w:autoSpaceDN w:val="0"/>
        <w:adjustRightInd w:val="0"/>
        <w:spacing w:after="0" w:line="240" w:lineRule="auto"/>
        <w:ind w:firstLine="540"/>
        <w:jc w:val="both"/>
        <w:rPr>
          <w:rFonts w:ascii="Times New Roman" w:hAnsi="Times New Roman" w:cs="Times New Roman"/>
        </w:rPr>
      </w:pPr>
      <w:bookmarkStart w:id="48" w:name="Par3"/>
      <w:bookmarkEnd w:id="48"/>
      <w:r w:rsidRPr="008D1559">
        <w:rPr>
          <w:rFonts w:ascii="Times New Roman" w:hAnsi="Times New Roman" w:cs="Times New Roman"/>
        </w:rPr>
        <w:t>9</w:t>
      </w:r>
      <w:r w:rsidR="004405D3" w:rsidRPr="008D1559">
        <w:rPr>
          <w:rFonts w:ascii="Times New Roman" w:hAnsi="Times New Roman" w:cs="Times New Roman"/>
        </w:rPr>
        <w:t xml:space="preserve">. </w:t>
      </w:r>
      <w:r w:rsidRPr="008D1559">
        <w:rPr>
          <w:rFonts w:ascii="Times New Roman" w:hAnsi="Times New Roman" w:cs="Times New Roman"/>
        </w:rPr>
        <w:t>Администрация города</w:t>
      </w:r>
      <w:r w:rsidR="004405D3" w:rsidRPr="008D1559">
        <w:rPr>
          <w:rFonts w:ascii="Times New Roman" w:hAnsi="Times New Roman" w:cs="Times New Roman"/>
        </w:rPr>
        <w:t xml:space="preserve"> </w:t>
      </w:r>
      <w:bookmarkStart w:id="49" w:name="Par5"/>
      <w:bookmarkEnd w:id="49"/>
      <w:r w:rsidR="007118D1" w:rsidRPr="008D1559">
        <w:rPr>
          <w:rFonts w:ascii="Times New Roman" w:hAnsi="Times New Roman" w:cs="Times New Roman"/>
        </w:rPr>
        <w:t xml:space="preserve">осуществляет проверку документации по планировке территории на соответствие требованиям, указанным в </w:t>
      </w:r>
      <w:hyperlink r:id="rId28" w:history="1">
        <w:r w:rsidR="007118D1" w:rsidRPr="008D1559">
          <w:rPr>
            <w:rFonts w:ascii="Times New Roman" w:hAnsi="Times New Roman" w:cs="Times New Roman"/>
          </w:rPr>
          <w:t>части 10</w:t>
        </w:r>
      </w:hyperlink>
      <w:r w:rsidR="007118D1" w:rsidRPr="008D1559">
        <w:rPr>
          <w:rFonts w:ascii="Times New Roman" w:hAnsi="Times New Roman" w:cs="Times New Roman"/>
        </w:rPr>
        <w:t xml:space="preserve"> статьи 45 Градостроительного кодекса </w:t>
      </w:r>
      <w:r w:rsidR="000D6BA3" w:rsidRPr="008D1559">
        <w:rPr>
          <w:rFonts w:ascii="Times New Roman" w:hAnsi="Times New Roman" w:cs="Times New Roman"/>
        </w:rPr>
        <w:t>Российской Федерации</w:t>
      </w:r>
      <w:r w:rsidR="007118D1" w:rsidRPr="008D1559">
        <w:rPr>
          <w:rFonts w:ascii="Times New Roman" w:hAnsi="Times New Roman" w:cs="Times New Roman"/>
        </w:rPr>
        <w:t xml:space="preserve">,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r:id="rId29" w:history="1">
        <w:r w:rsidR="007118D1" w:rsidRPr="008D1559">
          <w:rPr>
            <w:rFonts w:ascii="Times New Roman" w:hAnsi="Times New Roman" w:cs="Times New Roman"/>
          </w:rPr>
          <w:t>частью 5.1 статьи 46</w:t>
        </w:r>
      </w:hyperlink>
      <w:r w:rsidR="007118D1" w:rsidRPr="008D1559">
        <w:rPr>
          <w:rFonts w:ascii="Times New Roman" w:hAnsi="Times New Roman" w:cs="Times New Roman"/>
        </w:rPr>
        <w:t xml:space="preserve"> Градостроительного кодекса </w:t>
      </w:r>
      <w:r w:rsidR="000D6BA3" w:rsidRPr="008D1559">
        <w:rPr>
          <w:rFonts w:ascii="Times New Roman" w:hAnsi="Times New Roman" w:cs="Times New Roman"/>
        </w:rPr>
        <w:t>Российской Федерации</w:t>
      </w:r>
      <w:r w:rsidR="007118D1" w:rsidRPr="008D1559">
        <w:rPr>
          <w:rFonts w:ascii="Times New Roman" w:hAnsi="Times New Roman" w:cs="Times New Roman"/>
        </w:rPr>
        <w:t>, об утверждении такой документации или о направлении ее на доработку.</w:t>
      </w:r>
    </w:p>
    <w:p w14:paraId="72206A82" w14:textId="1BEF7DEB" w:rsidR="004405D3" w:rsidRPr="008D1559" w:rsidRDefault="000F071D"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10</w:t>
      </w:r>
      <w:r w:rsidR="004405D3" w:rsidRPr="008D1559">
        <w:rPr>
          <w:rFonts w:ascii="Times New Roman" w:hAnsi="Times New Roman" w:cs="Times New Roman"/>
        </w:rPr>
        <w:t xml:space="preserve">. Проекты планировки территории и проекты межевания территории, решение об утверждении которых принимается в соответствии с </w:t>
      </w:r>
      <w:r w:rsidR="004F2247" w:rsidRPr="008D1559">
        <w:rPr>
          <w:rFonts w:ascii="Times New Roman" w:hAnsi="Times New Roman" w:cs="Times New Roman"/>
        </w:rPr>
        <w:t>Градостроительным кодексом</w:t>
      </w:r>
      <w:r w:rsidR="000D6BA3" w:rsidRPr="008D1559">
        <w:rPr>
          <w:rFonts w:ascii="Times New Roman" w:hAnsi="Times New Roman" w:cs="Times New Roman"/>
        </w:rPr>
        <w:t xml:space="preserve"> Российской Федерации</w:t>
      </w:r>
      <w:r w:rsidR="004F2247" w:rsidRPr="008D1559">
        <w:rPr>
          <w:rFonts w:ascii="Times New Roman" w:hAnsi="Times New Roman" w:cs="Times New Roman"/>
        </w:rPr>
        <w:t xml:space="preserve"> </w:t>
      </w:r>
      <w:r w:rsidRPr="008D1559">
        <w:rPr>
          <w:rFonts w:ascii="Times New Roman" w:hAnsi="Times New Roman" w:cs="Times New Roman"/>
        </w:rPr>
        <w:t xml:space="preserve">мэром города </w:t>
      </w:r>
      <w:r w:rsidR="004405D3" w:rsidRPr="008D1559">
        <w:rPr>
          <w:rFonts w:ascii="Times New Roman" w:hAnsi="Times New Roman" w:cs="Times New Roman"/>
        </w:rPr>
        <w:t>до их утверждения подлежат обязательному рассмотре</w:t>
      </w:r>
      <w:r w:rsidR="004F2247" w:rsidRPr="008D1559">
        <w:rPr>
          <w:rFonts w:ascii="Times New Roman" w:hAnsi="Times New Roman" w:cs="Times New Roman"/>
        </w:rPr>
        <w:t>нию на общественных обсуждениях.</w:t>
      </w:r>
    </w:p>
    <w:p w14:paraId="667CC6BE" w14:textId="063FE998" w:rsidR="004405D3" w:rsidRPr="008D1559" w:rsidRDefault="000F071D"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10</w:t>
      </w:r>
      <w:r w:rsidR="004405D3" w:rsidRPr="008D1559">
        <w:rPr>
          <w:rFonts w:ascii="Times New Roman" w:hAnsi="Times New Roman" w:cs="Times New Roman"/>
        </w:rPr>
        <w:t xml:space="preserve">.1. Общественные обсуждения по проекту планировки территории и проекту межевания территории не проводятся в случаях, предусмотренных </w:t>
      </w:r>
      <w:hyperlink r:id="rId30" w:history="1">
        <w:r w:rsidR="004405D3" w:rsidRPr="008D1559">
          <w:rPr>
            <w:rFonts w:ascii="Times New Roman" w:hAnsi="Times New Roman" w:cs="Times New Roman"/>
          </w:rPr>
          <w:t>частью 12 статьи 43</w:t>
        </w:r>
      </w:hyperlink>
      <w:r w:rsidR="004405D3" w:rsidRPr="008D1559">
        <w:rPr>
          <w:rFonts w:ascii="Times New Roman" w:hAnsi="Times New Roman" w:cs="Times New Roman"/>
        </w:rPr>
        <w:t xml:space="preserve"> и </w:t>
      </w:r>
      <w:hyperlink r:id="rId31" w:history="1">
        <w:r w:rsidR="004405D3" w:rsidRPr="008D1559">
          <w:rPr>
            <w:rFonts w:ascii="Times New Roman" w:hAnsi="Times New Roman" w:cs="Times New Roman"/>
          </w:rPr>
          <w:t>частью 22 статьи 45</w:t>
        </w:r>
      </w:hyperlink>
      <w:r w:rsidR="004405D3" w:rsidRPr="008D1559">
        <w:rPr>
          <w:rFonts w:ascii="Times New Roman" w:hAnsi="Times New Roman" w:cs="Times New Roman"/>
        </w:rPr>
        <w:t xml:space="preserve"> </w:t>
      </w:r>
      <w:r w:rsidRPr="008D1559">
        <w:rPr>
          <w:rFonts w:ascii="Times New Roman" w:hAnsi="Times New Roman" w:cs="Times New Roman"/>
        </w:rPr>
        <w:t>Градостроительного к</w:t>
      </w:r>
      <w:r w:rsidR="004405D3" w:rsidRPr="008D1559">
        <w:rPr>
          <w:rFonts w:ascii="Times New Roman" w:hAnsi="Times New Roman" w:cs="Times New Roman"/>
        </w:rPr>
        <w:t>одекса</w:t>
      </w:r>
      <w:r w:rsidR="000D6BA3" w:rsidRPr="008D1559">
        <w:rPr>
          <w:rFonts w:ascii="Times New Roman" w:hAnsi="Times New Roman" w:cs="Times New Roman"/>
        </w:rPr>
        <w:t xml:space="preserve"> Российской Федерации</w:t>
      </w:r>
      <w:r w:rsidR="004405D3" w:rsidRPr="008D1559">
        <w:rPr>
          <w:rFonts w:ascii="Times New Roman" w:hAnsi="Times New Roman" w:cs="Times New Roman"/>
        </w:rPr>
        <w:t>, а также в случае, если проект планировки территории и проект межевания территории подготовлены в отношении:</w:t>
      </w:r>
    </w:p>
    <w:p w14:paraId="6E53AF7E" w14:textId="2FFE0373" w:rsidR="004405D3" w:rsidRPr="008D1559" w:rsidRDefault="004405D3"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 xml:space="preserve">1) территории, в границах которой в соответствии с </w:t>
      </w:r>
      <w:r w:rsidR="00D803CB" w:rsidRPr="008D1559">
        <w:rPr>
          <w:rFonts w:ascii="Times New Roman" w:hAnsi="Times New Roman" w:cs="Times New Roman"/>
        </w:rPr>
        <w:t>Правилами</w:t>
      </w:r>
      <w:r w:rsidRPr="008D1559">
        <w:rPr>
          <w:rFonts w:ascii="Times New Roman" w:hAnsi="Times New Roman" w:cs="Times New Roman"/>
        </w:rPr>
        <w:t xml:space="preserve"> предусматривается осуществление деятельности по комплексному развитию территории;</w:t>
      </w:r>
    </w:p>
    <w:p w14:paraId="2A39CAD0" w14:textId="77777777" w:rsidR="004405D3" w:rsidRPr="008D1559" w:rsidRDefault="004405D3"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0800E71F" w14:textId="77777777" w:rsidR="004405D3" w:rsidRPr="008D1559" w:rsidRDefault="004405D3"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3) территории для размещения линейных объектов в границах земель лесного фонда.</w:t>
      </w:r>
    </w:p>
    <w:p w14:paraId="524D3E3C" w14:textId="5A74FE66" w:rsidR="004405D3" w:rsidRPr="008D1559" w:rsidRDefault="000F071D"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10</w:t>
      </w:r>
      <w:r w:rsidR="004405D3" w:rsidRPr="008D1559">
        <w:rPr>
          <w:rFonts w:ascii="Times New Roman" w:hAnsi="Times New Roman" w:cs="Times New Roman"/>
        </w:rPr>
        <w:t xml:space="preserve">.2. В случае внесения изменений в указанные в </w:t>
      </w:r>
      <w:hyperlink w:anchor="Par5" w:history="1">
        <w:r w:rsidR="004405D3" w:rsidRPr="008D1559">
          <w:rPr>
            <w:rFonts w:ascii="Times New Roman" w:hAnsi="Times New Roman" w:cs="Times New Roman"/>
          </w:rPr>
          <w:t xml:space="preserve">части </w:t>
        </w:r>
      </w:hyperlink>
      <w:r w:rsidRPr="008D1559">
        <w:rPr>
          <w:rFonts w:ascii="Times New Roman" w:hAnsi="Times New Roman" w:cs="Times New Roman"/>
        </w:rPr>
        <w:t>10</w:t>
      </w:r>
      <w:r w:rsidR="004405D3" w:rsidRPr="008D1559">
        <w:rPr>
          <w:rFonts w:ascii="Times New Roman" w:hAnsi="Times New Roman" w:cs="Times New Roman"/>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проводятся применительно к таким утверждаемым частям.</w:t>
      </w:r>
    </w:p>
    <w:p w14:paraId="6538069E" w14:textId="3E472B7F" w:rsidR="004405D3" w:rsidRPr="008D1559" w:rsidRDefault="004405D3"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w:t>
      </w:r>
      <w:r w:rsidR="000F071D" w:rsidRPr="008D1559">
        <w:rPr>
          <w:rFonts w:ascii="Times New Roman" w:hAnsi="Times New Roman" w:cs="Times New Roman"/>
        </w:rPr>
        <w:t>1</w:t>
      </w:r>
      <w:r w:rsidRPr="008D1559">
        <w:rPr>
          <w:rFonts w:ascii="Times New Roman" w:hAnsi="Times New Roman" w:cs="Times New Roman"/>
        </w:rPr>
        <w:t xml:space="preserve">. </w:t>
      </w:r>
      <w:r w:rsidR="000F071D" w:rsidRPr="008D1559">
        <w:rPr>
          <w:rFonts w:ascii="Times New Roman" w:hAnsi="Times New Roman" w:cs="Times New Roman"/>
        </w:rPr>
        <w:t xml:space="preserve">Мэр города </w:t>
      </w:r>
      <w:r w:rsidRPr="008D1559">
        <w:rPr>
          <w:rFonts w:ascii="Times New Roman" w:hAnsi="Times New Roman" w:cs="Times New Roman"/>
        </w:rPr>
        <w:t xml:space="preserve"> с учетом протокола общественных обсуждений по проекту планировки территории,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а в случае, если в соответствии с настоящей статьей общественные обсуждения не проводятся, в срок, указанный в </w:t>
      </w:r>
      <w:hyperlink w:anchor="Par3" w:history="1">
        <w:r w:rsidRPr="008D1559">
          <w:rPr>
            <w:rFonts w:ascii="Times New Roman" w:hAnsi="Times New Roman" w:cs="Times New Roman"/>
          </w:rPr>
          <w:t xml:space="preserve">части </w:t>
        </w:r>
      </w:hyperlink>
      <w:r w:rsidR="000F071D" w:rsidRPr="008D1559">
        <w:rPr>
          <w:rFonts w:ascii="Times New Roman" w:hAnsi="Times New Roman" w:cs="Times New Roman"/>
        </w:rPr>
        <w:t>9</w:t>
      </w:r>
      <w:r w:rsidRPr="008D1559">
        <w:rPr>
          <w:rFonts w:ascii="Times New Roman" w:hAnsi="Times New Roman" w:cs="Times New Roman"/>
        </w:rPr>
        <w:t xml:space="preserve"> настоящей статьи.</w:t>
      </w:r>
    </w:p>
    <w:p w14:paraId="370E45F3" w14:textId="779540F2" w:rsidR="004405D3" w:rsidRPr="008D1559" w:rsidRDefault="004405D3" w:rsidP="00D67A16">
      <w:pPr>
        <w:autoSpaceDE w:val="0"/>
        <w:autoSpaceDN w:val="0"/>
        <w:adjustRightInd w:val="0"/>
        <w:spacing w:after="0" w:line="240" w:lineRule="auto"/>
        <w:ind w:firstLine="540"/>
        <w:jc w:val="both"/>
        <w:rPr>
          <w:rFonts w:ascii="Times New Roman" w:hAnsi="Times New Roman" w:cs="Times New Roman"/>
        </w:rPr>
      </w:pPr>
      <w:r w:rsidRPr="008D1559">
        <w:rPr>
          <w:rFonts w:ascii="Times New Roman" w:hAnsi="Times New Roman" w:cs="Times New Roman"/>
        </w:rPr>
        <w:t>1</w:t>
      </w:r>
      <w:r w:rsidR="000F071D" w:rsidRPr="008D1559">
        <w:rPr>
          <w:rFonts w:ascii="Times New Roman" w:hAnsi="Times New Roman" w:cs="Times New Roman"/>
        </w:rPr>
        <w:t>1</w:t>
      </w:r>
      <w:r w:rsidRPr="008D1559">
        <w:rPr>
          <w:rFonts w:ascii="Times New Roman" w:hAnsi="Times New Roman" w:cs="Times New Roman"/>
        </w:rPr>
        <w:t xml:space="preserve">.1. Основанием для отклонения документации по планировке территории, подготовленной лицами, указанными в </w:t>
      </w:r>
      <w:hyperlink r:id="rId32" w:history="1">
        <w:r w:rsidRPr="008D1559">
          <w:rPr>
            <w:rFonts w:ascii="Times New Roman" w:hAnsi="Times New Roman" w:cs="Times New Roman"/>
          </w:rPr>
          <w:t>части 1.1 статьи 45</w:t>
        </w:r>
      </w:hyperlink>
      <w:r w:rsidR="000F071D" w:rsidRPr="008D1559">
        <w:rPr>
          <w:rFonts w:ascii="Times New Roman" w:hAnsi="Times New Roman" w:cs="Times New Roman"/>
        </w:rPr>
        <w:t xml:space="preserve"> Градостроительного к</w:t>
      </w:r>
      <w:r w:rsidRPr="008D1559">
        <w:rPr>
          <w:rFonts w:ascii="Times New Roman" w:hAnsi="Times New Roman" w:cs="Times New Roman"/>
        </w:rPr>
        <w:t>одекса</w:t>
      </w:r>
      <w:r w:rsidR="000D6BA3" w:rsidRPr="008D1559">
        <w:rPr>
          <w:rFonts w:ascii="Times New Roman" w:hAnsi="Times New Roman" w:cs="Times New Roman"/>
        </w:rPr>
        <w:t xml:space="preserve"> Российской Федерации</w:t>
      </w:r>
      <w:r w:rsidRPr="008D1559">
        <w:rPr>
          <w:rFonts w:ascii="Times New Roman" w:hAnsi="Times New Roman" w:cs="Times New Roman"/>
        </w:rPr>
        <w:t xml:space="preserve">, и направления ее на доработку является несоответствие такой документации требованиям, указанным в </w:t>
      </w:r>
      <w:hyperlink r:id="rId33" w:history="1">
        <w:r w:rsidRPr="008D1559">
          <w:rPr>
            <w:rFonts w:ascii="Times New Roman" w:hAnsi="Times New Roman" w:cs="Times New Roman"/>
          </w:rPr>
          <w:t>части 10 статьи 45</w:t>
        </w:r>
      </w:hyperlink>
      <w:r w:rsidRPr="008D1559">
        <w:rPr>
          <w:rFonts w:ascii="Times New Roman" w:hAnsi="Times New Roman" w:cs="Times New Roman"/>
        </w:rPr>
        <w:t xml:space="preserve"> </w:t>
      </w:r>
      <w:r w:rsidR="000F071D" w:rsidRPr="008D1559">
        <w:rPr>
          <w:rFonts w:ascii="Times New Roman" w:hAnsi="Times New Roman" w:cs="Times New Roman"/>
        </w:rPr>
        <w:t>Градостроительного к</w:t>
      </w:r>
      <w:r w:rsidRPr="008D1559">
        <w:rPr>
          <w:rFonts w:ascii="Times New Roman" w:hAnsi="Times New Roman" w:cs="Times New Roman"/>
        </w:rPr>
        <w:t>одекса</w:t>
      </w:r>
      <w:r w:rsidR="000D6BA3" w:rsidRPr="008D1559">
        <w:rPr>
          <w:rFonts w:ascii="Times New Roman" w:hAnsi="Times New Roman" w:cs="Times New Roman"/>
        </w:rPr>
        <w:t xml:space="preserve"> Российской Федерации</w:t>
      </w:r>
      <w:r w:rsidRPr="008D1559">
        <w:rPr>
          <w:rFonts w:ascii="Times New Roman" w:hAnsi="Times New Roman" w:cs="Times New Roman"/>
        </w:rPr>
        <w:t>. В иных случаях отклонение представленной такими лицами документации по планировке территории не допускается.</w:t>
      </w:r>
    </w:p>
    <w:p w14:paraId="58777D30" w14:textId="17BCF480" w:rsidR="0021182A" w:rsidRPr="008D1559" w:rsidRDefault="004405D3" w:rsidP="008D58A5">
      <w:pPr>
        <w:autoSpaceDE w:val="0"/>
        <w:autoSpaceDN w:val="0"/>
        <w:adjustRightInd w:val="0"/>
        <w:spacing w:after="0" w:line="240" w:lineRule="auto"/>
        <w:ind w:firstLine="539"/>
        <w:jc w:val="both"/>
        <w:rPr>
          <w:rFonts w:ascii="Times New Roman" w:hAnsi="Times New Roman" w:cs="Times New Roman"/>
          <w:b/>
          <w:bCs/>
        </w:rPr>
      </w:pPr>
      <w:r w:rsidRPr="008D1559">
        <w:rPr>
          <w:rFonts w:ascii="Times New Roman" w:hAnsi="Times New Roman" w:cs="Times New Roman"/>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w:t>
      </w:r>
      <w:r w:rsidR="00D67A16" w:rsidRPr="008D1559">
        <w:rPr>
          <w:rFonts w:ascii="Times New Roman" w:hAnsi="Times New Roman" w:cs="Times New Roman"/>
        </w:rPr>
        <w:t>на официальном сайте администрации города  в сети «Интернет».</w:t>
      </w:r>
    </w:p>
    <w:p w14:paraId="0289CD25" w14:textId="1F679711" w:rsidR="00913292" w:rsidRPr="008D1559" w:rsidRDefault="008D58A5" w:rsidP="008D58A5">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15</w:t>
      </w:r>
      <w:r w:rsidR="00913292" w:rsidRPr="008D1559">
        <w:rPr>
          <w:rFonts w:ascii="Times New Roman" w:eastAsia="Times New Roman" w:hAnsi="Times New Roman" w:cs="Times New Roman"/>
        </w:rPr>
        <w:t xml:space="preserve">. В соответствии с Федеральным </w:t>
      </w:r>
      <w:hyperlink r:id="rId34" w:history="1">
        <w:r w:rsidR="00913292" w:rsidRPr="008D1559">
          <w:rPr>
            <w:rFonts w:ascii="Times New Roman" w:eastAsia="Times New Roman" w:hAnsi="Times New Roman" w:cs="Times New Roman"/>
          </w:rPr>
          <w:t>законом</w:t>
        </w:r>
      </w:hyperlink>
      <w:r w:rsidR="00913292" w:rsidRPr="008D1559">
        <w:rPr>
          <w:rFonts w:ascii="Times New Roman" w:eastAsia="Times New Roman" w:hAnsi="Times New Roman" w:cs="Times New Roman"/>
        </w:rPr>
        <w:t xml:space="preserve"> от 24.07.2007</w:t>
      </w:r>
      <w:r w:rsidR="0013525F" w:rsidRPr="008D1559">
        <w:rPr>
          <w:rFonts w:ascii="Times New Roman" w:eastAsia="Times New Roman" w:hAnsi="Times New Roman" w:cs="Times New Roman"/>
        </w:rPr>
        <w:t>г.</w:t>
      </w:r>
      <w:r w:rsidR="00913292" w:rsidRPr="008D1559">
        <w:rPr>
          <w:rFonts w:ascii="Times New Roman" w:eastAsia="Times New Roman" w:hAnsi="Times New Roman" w:cs="Times New Roman"/>
        </w:rPr>
        <w:t xml:space="preserve"> № 221-ФЗ «О </w:t>
      </w:r>
      <w:r w:rsidR="0013525F" w:rsidRPr="008D1559">
        <w:rPr>
          <w:rFonts w:ascii="Times New Roman" w:eastAsia="Times New Roman" w:hAnsi="Times New Roman" w:cs="Times New Roman"/>
        </w:rPr>
        <w:t>кадастровой деятельности</w:t>
      </w:r>
      <w:r w:rsidR="00913292" w:rsidRPr="008D1559">
        <w:rPr>
          <w:rFonts w:ascii="Times New Roman" w:eastAsia="Times New Roman" w:hAnsi="Times New Roman" w:cs="Times New Roman"/>
        </w:rPr>
        <w:t>» утвержденный в составе документации по планировке территории проект межевания является основанием для образования земельного участка и определения его границ на местности.</w:t>
      </w:r>
    </w:p>
    <w:p w14:paraId="7B8FAB07"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1A11A4A" w14:textId="0FF6CACF" w:rsidR="00913292" w:rsidRPr="008D1559" w:rsidRDefault="00913292" w:rsidP="00BF6B3B">
      <w:pPr>
        <w:keepNext/>
        <w:spacing w:after="0" w:line="240" w:lineRule="auto"/>
        <w:outlineLvl w:val="0"/>
        <w:rPr>
          <w:rFonts w:ascii="Times New Roman" w:eastAsia="Times New Roman" w:hAnsi="Times New Roman" w:cs="Times New Roman"/>
          <w:b/>
          <w:bCs/>
          <w:kern w:val="32"/>
        </w:rPr>
      </w:pPr>
      <w:bookmarkStart w:id="50" w:name="_Toc458175581"/>
      <w:bookmarkStart w:id="51" w:name="_Toc35798676"/>
      <w:r w:rsidRPr="008D1559">
        <w:rPr>
          <w:rFonts w:ascii="Times New Roman" w:eastAsia="Times New Roman" w:hAnsi="Times New Roman" w:cs="Times New Roman"/>
          <w:b/>
          <w:bCs/>
          <w:kern w:val="32"/>
        </w:rPr>
        <w:t xml:space="preserve">Глава 7. ПОЛОЖЕНИЕ О ПРОВЕДЕНИИ </w:t>
      </w:r>
      <w:r w:rsidR="00074EF2" w:rsidRPr="008D1559">
        <w:rPr>
          <w:rFonts w:ascii="Times New Roman" w:eastAsia="Times New Roman" w:hAnsi="Times New Roman" w:cs="Times New Roman"/>
          <w:b/>
          <w:bCs/>
          <w:kern w:val="32"/>
        </w:rPr>
        <w:t xml:space="preserve">ОБЩЕСТВЕННЫХ ОБСУЖДЕНИЙ </w:t>
      </w:r>
      <w:r w:rsidRPr="008D1559">
        <w:rPr>
          <w:rFonts w:ascii="Times New Roman" w:eastAsia="Times New Roman" w:hAnsi="Times New Roman" w:cs="Times New Roman"/>
          <w:b/>
          <w:bCs/>
          <w:kern w:val="32"/>
        </w:rPr>
        <w:t>ПО ВОПРОСАМ ЗЕМЛЕПОЛЬЗОВАНИЯ И ЗАСТРОЙКИ</w:t>
      </w:r>
      <w:bookmarkEnd w:id="50"/>
      <w:bookmarkEnd w:id="51"/>
    </w:p>
    <w:p w14:paraId="2C7A6545" w14:textId="77777777" w:rsidR="00913292" w:rsidRPr="008D1559" w:rsidRDefault="00913292" w:rsidP="00BF6B3B">
      <w:pPr>
        <w:spacing w:after="0" w:line="240" w:lineRule="auto"/>
        <w:rPr>
          <w:rFonts w:ascii="Times New Roman" w:eastAsia="Times New Roman" w:hAnsi="Times New Roman" w:cs="Times New Roman"/>
        </w:rPr>
      </w:pPr>
    </w:p>
    <w:p w14:paraId="6E8BE07B" w14:textId="09CF15F5" w:rsidR="00913292" w:rsidRPr="008D1559" w:rsidRDefault="00913292" w:rsidP="00BF6B3B">
      <w:pPr>
        <w:keepNext/>
        <w:spacing w:after="0" w:line="240" w:lineRule="auto"/>
        <w:outlineLvl w:val="0"/>
        <w:rPr>
          <w:rFonts w:ascii="Times New Roman" w:eastAsia="Times New Roman" w:hAnsi="Times New Roman" w:cs="Times New Roman"/>
          <w:b/>
          <w:bCs/>
          <w:kern w:val="32"/>
        </w:rPr>
      </w:pPr>
      <w:bookmarkStart w:id="52" w:name="_Toc458175582"/>
      <w:bookmarkStart w:id="53" w:name="_Toc35798677"/>
      <w:r w:rsidRPr="008D1559">
        <w:rPr>
          <w:rFonts w:ascii="Times New Roman" w:eastAsia="Times New Roman" w:hAnsi="Times New Roman" w:cs="Times New Roman"/>
          <w:b/>
          <w:bCs/>
          <w:kern w:val="32"/>
        </w:rPr>
        <w:lastRenderedPageBreak/>
        <w:t xml:space="preserve">Статья 15. Общие положения организации и проведения </w:t>
      </w:r>
      <w:r w:rsidR="00074EF2" w:rsidRPr="008D1559">
        <w:rPr>
          <w:rFonts w:ascii="Times New Roman" w:eastAsia="Times New Roman" w:hAnsi="Times New Roman" w:cs="Times New Roman"/>
          <w:b/>
          <w:bCs/>
          <w:kern w:val="32"/>
        </w:rPr>
        <w:t>общественных обсуждений</w:t>
      </w:r>
      <w:r w:rsidRPr="008D1559">
        <w:rPr>
          <w:rFonts w:ascii="Times New Roman" w:eastAsia="Times New Roman" w:hAnsi="Times New Roman" w:cs="Times New Roman"/>
          <w:b/>
          <w:bCs/>
          <w:kern w:val="32"/>
        </w:rPr>
        <w:t xml:space="preserve"> по вопросам землепользования и застройки</w:t>
      </w:r>
      <w:bookmarkEnd w:id="52"/>
      <w:bookmarkEnd w:id="53"/>
    </w:p>
    <w:p w14:paraId="072FB56A" w14:textId="77777777" w:rsidR="00913292" w:rsidRPr="008D1559" w:rsidRDefault="00913292" w:rsidP="00BF6B3B">
      <w:pPr>
        <w:spacing w:after="0" w:line="240" w:lineRule="auto"/>
        <w:rPr>
          <w:rFonts w:ascii="Times New Roman" w:eastAsia="Times New Roman" w:hAnsi="Times New Roman" w:cs="Times New Roman"/>
        </w:rPr>
      </w:pPr>
    </w:p>
    <w:p w14:paraId="4C4F582F" w14:textId="1DDDA2E9"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Нормативно-правовую основу организации и проведения </w:t>
      </w:r>
      <w:r w:rsidR="0013525F" w:rsidRPr="008D1559">
        <w:rPr>
          <w:rFonts w:ascii="Times New Roman" w:eastAsia="Times New Roman" w:hAnsi="Times New Roman" w:cs="Times New Roman"/>
        </w:rPr>
        <w:t xml:space="preserve">общественных обсуждений </w:t>
      </w:r>
      <w:r w:rsidRPr="008D1559">
        <w:rPr>
          <w:rFonts w:ascii="Times New Roman" w:eastAsia="Times New Roman" w:hAnsi="Times New Roman" w:cs="Times New Roman"/>
        </w:rPr>
        <w:t xml:space="preserve">составляют </w:t>
      </w:r>
      <w:hyperlink r:id="rId35" w:history="1">
        <w:r w:rsidRPr="008D1559">
          <w:rPr>
            <w:rFonts w:ascii="Times New Roman" w:eastAsia="Times New Roman" w:hAnsi="Times New Roman" w:cs="Times New Roman"/>
          </w:rPr>
          <w:t>Конституция</w:t>
        </w:r>
      </w:hyperlink>
      <w:r w:rsidRPr="008D1559">
        <w:rPr>
          <w:rFonts w:ascii="Times New Roman" w:eastAsia="Times New Roman" w:hAnsi="Times New Roman" w:cs="Times New Roman"/>
        </w:rPr>
        <w:t xml:space="preserve"> Российской Федерации, Градостроительный </w:t>
      </w:r>
      <w:hyperlink r:id="rId36" w:history="1">
        <w:r w:rsidRPr="008D1559">
          <w:rPr>
            <w:rFonts w:ascii="Times New Roman" w:eastAsia="Times New Roman" w:hAnsi="Times New Roman" w:cs="Times New Roman"/>
          </w:rPr>
          <w:t>кодекс</w:t>
        </w:r>
      </w:hyperlink>
      <w:r w:rsidRPr="008D1559">
        <w:rPr>
          <w:rFonts w:ascii="Times New Roman" w:eastAsia="Times New Roman" w:hAnsi="Times New Roman" w:cs="Times New Roman"/>
        </w:rPr>
        <w:t xml:space="preserve"> Российской Федерации, Федеральный </w:t>
      </w:r>
      <w:hyperlink r:id="rId37" w:history="1">
        <w:r w:rsidRPr="008D1559">
          <w:rPr>
            <w:rFonts w:ascii="Times New Roman" w:eastAsia="Times New Roman" w:hAnsi="Times New Roman" w:cs="Times New Roman"/>
          </w:rPr>
          <w:t>закон</w:t>
        </w:r>
      </w:hyperlink>
      <w:r w:rsidRPr="008D1559">
        <w:rPr>
          <w:rFonts w:ascii="Times New Roman" w:eastAsia="Times New Roman" w:hAnsi="Times New Roman" w:cs="Times New Roman"/>
        </w:rPr>
        <w:t xml:space="preserve"> от 06.10.2003</w:t>
      </w:r>
      <w:r w:rsidR="0013525F" w:rsidRPr="008D1559">
        <w:rPr>
          <w:rFonts w:ascii="Times New Roman" w:eastAsia="Times New Roman" w:hAnsi="Times New Roman" w:cs="Times New Roman"/>
        </w:rPr>
        <w:t>г.</w:t>
      </w:r>
      <w:r w:rsidRPr="008D1559">
        <w:rPr>
          <w:rFonts w:ascii="Times New Roman" w:eastAsia="Times New Roman" w:hAnsi="Times New Roman" w:cs="Times New Roman"/>
        </w:rPr>
        <w:t xml:space="preserve"> № 131-ФЗ «Об общих принципах организации местного самоуправления в Российской Федерации», иные федеральные законы, законы Иркутской области, </w:t>
      </w:r>
      <w:hyperlink r:id="rId38" w:history="1">
        <w:r w:rsidRPr="008D1559">
          <w:rPr>
            <w:rFonts w:ascii="Times New Roman" w:eastAsia="Times New Roman" w:hAnsi="Times New Roman" w:cs="Times New Roman"/>
          </w:rPr>
          <w:t>Устав</w:t>
        </w:r>
      </w:hyperlink>
      <w:r w:rsidRPr="008D1559">
        <w:rPr>
          <w:rFonts w:ascii="Times New Roman" w:eastAsia="Times New Roman" w:hAnsi="Times New Roman" w:cs="Times New Roman"/>
        </w:rPr>
        <w:t xml:space="preserve"> </w:t>
      </w:r>
      <w:r w:rsidR="00934578" w:rsidRPr="008D1559">
        <w:rPr>
          <w:rFonts w:ascii="Times New Roman" w:eastAsia="Times New Roman" w:hAnsi="Times New Roman" w:cs="Times New Roman"/>
        </w:rPr>
        <w:t xml:space="preserve">муниципального образования «город </w:t>
      </w:r>
      <w:r w:rsidRPr="008D1559">
        <w:rPr>
          <w:rFonts w:ascii="Times New Roman" w:eastAsia="Times New Roman" w:hAnsi="Times New Roman" w:cs="Times New Roman"/>
        </w:rPr>
        <w:t>Усолье-Сибирское</w:t>
      </w:r>
      <w:r w:rsidR="00934578"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074EF2" w:rsidRPr="008D1559">
        <w:rPr>
          <w:rFonts w:ascii="Times New Roman" w:eastAsia="Times New Roman" w:hAnsi="Times New Roman" w:cs="Times New Roman"/>
        </w:rPr>
        <w:t>решение Думы города У</w:t>
      </w:r>
      <w:r w:rsidR="000D6BA3" w:rsidRPr="008D1559">
        <w:rPr>
          <w:rFonts w:ascii="Times New Roman" w:eastAsia="Times New Roman" w:hAnsi="Times New Roman" w:cs="Times New Roman"/>
        </w:rPr>
        <w:t>солье-Сибирское от 28 июня 2018</w:t>
      </w:r>
      <w:r w:rsidR="00074EF2" w:rsidRPr="008D1559">
        <w:rPr>
          <w:rFonts w:ascii="Times New Roman" w:eastAsia="Times New Roman" w:hAnsi="Times New Roman" w:cs="Times New Roman"/>
        </w:rPr>
        <w:t xml:space="preserve">г. № 65/79 «Об утверждении порядка организации и проведения общественных обсуждений на территории муниципального образования </w:t>
      </w:r>
      <w:r w:rsidR="002F2087" w:rsidRPr="008D1559">
        <w:rPr>
          <w:rFonts w:ascii="Times New Roman" w:eastAsia="Times New Roman" w:hAnsi="Times New Roman" w:cs="Times New Roman"/>
        </w:rPr>
        <w:t>«</w:t>
      </w:r>
      <w:r w:rsidR="00074EF2" w:rsidRPr="008D1559">
        <w:rPr>
          <w:rFonts w:ascii="Times New Roman" w:eastAsia="Times New Roman" w:hAnsi="Times New Roman" w:cs="Times New Roman"/>
        </w:rPr>
        <w:t>город Усолье-Сибирское</w:t>
      </w:r>
      <w:r w:rsidR="002F2087" w:rsidRPr="008D1559">
        <w:rPr>
          <w:rFonts w:ascii="Times New Roman" w:eastAsia="Times New Roman" w:hAnsi="Times New Roman" w:cs="Times New Roman"/>
        </w:rPr>
        <w:t>»</w:t>
      </w:r>
      <w:r w:rsidR="00074EF2" w:rsidRPr="008D1559">
        <w:rPr>
          <w:rFonts w:ascii="Times New Roman" w:eastAsia="Times New Roman" w:hAnsi="Times New Roman" w:cs="Times New Roman"/>
        </w:rPr>
        <w:t xml:space="preserve">, </w:t>
      </w:r>
      <w:r w:rsidRPr="008D1559">
        <w:rPr>
          <w:rFonts w:ascii="Times New Roman" w:eastAsia="Times New Roman" w:hAnsi="Times New Roman" w:cs="Times New Roman"/>
        </w:rPr>
        <w:t>иные муниципальные правовые акты, настоящие Правила.</w:t>
      </w:r>
    </w:p>
    <w:p w14:paraId="1AF6D127" w14:textId="5ABF83E2"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w:t>
      </w:r>
      <w:r w:rsidR="00074EF2" w:rsidRPr="008D1559">
        <w:rPr>
          <w:rFonts w:ascii="Times New Roman" w:eastAsia="Times New Roman" w:hAnsi="Times New Roman" w:cs="Times New Roman"/>
        </w:rPr>
        <w:t xml:space="preserve">Общественные обсуждения </w:t>
      </w:r>
      <w:r w:rsidRPr="008D1559">
        <w:rPr>
          <w:rFonts w:ascii="Times New Roman" w:eastAsia="Times New Roman" w:hAnsi="Times New Roman" w:cs="Times New Roman"/>
        </w:rPr>
        <w:t>проводятся с целью информирования общественности и обеспечения права участия граждан в принятии решений, а также их права контролировать принятие администрацией города решений по землепользованию и застройке.</w:t>
      </w:r>
    </w:p>
    <w:p w14:paraId="09C282FD" w14:textId="3D088A5B"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Положени</w:t>
      </w:r>
      <w:r w:rsidR="00934578" w:rsidRPr="008D1559">
        <w:rPr>
          <w:rFonts w:ascii="Times New Roman" w:eastAsia="Times New Roman" w:hAnsi="Times New Roman" w:cs="Times New Roman"/>
        </w:rPr>
        <w:t>ем</w:t>
      </w:r>
      <w:r w:rsidRPr="008D1559">
        <w:rPr>
          <w:rFonts w:ascii="Times New Roman" w:eastAsia="Times New Roman" w:hAnsi="Times New Roman" w:cs="Times New Roman"/>
        </w:rPr>
        <w:t xml:space="preserve"> о порядке организации и проведения </w:t>
      </w:r>
      <w:r w:rsidR="00074EF2" w:rsidRPr="008D1559">
        <w:rPr>
          <w:rFonts w:ascii="Times New Roman" w:eastAsia="Times New Roman" w:hAnsi="Times New Roman" w:cs="Times New Roman"/>
        </w:rPr>
        <w:t xml:space="preserve">общественных обсуждений </w:t>
      </w:r>
      <w:r w:rsidRPr="008D1559">
        <w:rPr>
          <w:rFonts w:ascii="Times New Roman" w:eastAsia="Times New Roman" w:hAnsi="Times New Roman" w:cs="Times New Roman"/>
        </w:rPr>
        <w:t xml:space="preserve">в городе Усолье-Сибирское определяется порядок организации и проведения </w:t>
      </w:r>
      <w:r w:rsidR="00934578" w:rsidRPr="008D1559">
        <w:rPr>
          <w:rFonts w:ascii="Times New Roman" w:eastAsia="Times New Roman" w:hAnsi="Times New Roman" w:cs="Times New Roman"/>
        </w:rPr>
        <w:t>общественных обсуждений</w:t>
      </w:r>
      <w:r w:rsidRPr="008D1559">
        <w:rPr>
          <w:rFonts w:ascii="Times New Roman" w:eastAsia="Times New Roman" w:hAnsi="Times New Roman" w:cs="Times New Roman"/>
        </w:rPr>
        <w:t xml:space="preserve"> на территории </w:t>
      </w:r>
      <w:r w:rsidR="000D6BA3" w:rsidRPr="008D1559">
        <w:rPr>
          <w:rFonts w:ascii="Times New Roman" w:eastAsia="Times New Roman" w:hAnsi="Times New Roman" w:cs="Times New Roman"/>
        </w:rPr>
        <w:t xml:space="preserve">муниципального образования «город </w:t>
      </w:r>
      <w:r w:rsidRPr="008D1559">
        <w:rPr>
          <w:rFonts w:ascii="Times New Roman" w:eastAsia="Times New Roman" w:hAnsi="Times New Roman" w:cs="Times New Roman"/>
        </w:rPr>
        <w:t>Усолье-Сибирское</w:t>
      </w:r>
      <w:r w:rsidR="000D6BA3" w:rsidRPr="008D1559">
        <w:rPr>
          <w:rFonts w:ascii="Times New Roman" w:eastAsia="Times New Roman" w:hAnsi="Times New Roman" w:cs="Times New Roman"/>
        </w:rPr>
        <w:t>»</w:t>
      </w:r>
      <w:r w:rsidRPr="008D1559">
        <w:rPr>
          <w:rFonts w:ascii="Times New Roman" w:eastAsia="Times New Roman" w:hAnsi="Times New Roman" w:cs="Times New Roman"/>
        </w:rPr>
        <w:t xml:space="preserve"> по следующим вопросам в области градостроительной деятельности:</w:t>
      </w:r>
    </w:p>
    <w:p w14:paraId="0627D1C5" w14:textId="3740FA22"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по проекту генерального плана </w:t>
      </w:r>
      <w:r w:rsidR="00934578" w:rsidRPr="008D1559">
        <w:rPr>
          <w:rFonts w:ascii="Times New Roman" w:eastAsia="Times New Roman" w:hAnsi="Times New Roman" w:cs="Times New Roman"/>
        </w:rPr>
        <w:t>муниципального образования «город</w:t>
      </w:r>
      <w:r w:rsidRPr="008D1559">
        <w:rPr>
          <w:rFonts w:ascii="Times New Roman" w:eastAsia="Times New Roman" w:hAnsi="Times New Roman" w:cs="Times New Roman"/>
        </w:rPr>
        <w:t xml:space="preserve"> Усолье-Сибирское</w:t>
      </w:r>
      <w:r w:rsidR="00934578" w:rsidRPr="008D1559">
        <w:rPr>
          <w:rFonts w:ascii="Times New Roman" w:eastAsia="Times New Roman" w:hAnsi="Times New Roman" w:cs="Times New Roman"/>
        </w:rPr>
        <w:t>»</w:t>
      </w:r>
      <w:r w:rsidRPr="008D1559">
        <w:rPr>
          <w:rFonts w:ascii="Times New Roman" w:eastAsia="Times New Roman" w:hAnsi="Times New Roman" w:cs="Times New Roman"/>
        </w:rPr>
        <w:t>, в том числе по внесению в него изменений;</w:t>
      </w:r>
    </w:p>
    <w:p w14:paraId="40A72C56" w14:textId="46AE87E1"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по проекту Правил, в том числе по внесению в них изменений;</w:t>
      </w:r>
    </w:p>
    <w:p w14:paraId="685CBACD" w14:textId="31A8F5D0"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по </w:t>
      </w:r>
      <w:r w:rsidR="00934578" w:rsidRPr="008D1559">
        <w:rPr>
          <w:rFonts w:ascii="Times New Roman" w:eastAsia="Times New Roman" w:hAnsi="Times New Roman" w:cs="Times New Roman"/>
        </w:rPr>
        <w:t>проектам решений</w:t>
      </w:r>
      <w:r w:rsidRPr="008D1559">
        <w:rPr>
          <w:rFonts w:ascii="Times New Roman" w:eastAsia="Times New Roman" w:hAnsi="Times New Roman" w:cs="Times New Roman"/>
        </w:rPr>
        <w:t xml:space="preserve"> о предоставлении разрешения на условно разрешенный вид использования земельного участка или объекта капитального строительства;</w:t>
      </w:r>
    </w:p>
    <w:p w14:paraId="48774953" w14:textId="754B9E46"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по </w:t>
      </w:r>
      <w:r w:rsidR="00934578" w:rsidRPr="008D1559">
        <w:rPr>
          <w:rFonts w:ascii="Times New Roman" w:eastAsia="Times New Roman" w:hAnsi="Times New Roman" w:cs="Times New Roman"/>
        </w:rPr>
        <w:t>проектам решений</w:t>
      </w:r>
      <w:r w:rsidRPr="008D1559">
        <w:rPr>
          <w:rFonts w:ascii="Times New Roman" w:eastAsia="Times New Roman" w:hAnsi="Times New Roman" w:cs="Times New Roman"/>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344E2D9" w14:textId="37EB5626"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по проектам планировки территории </w:t>
      </w:r>
      <w:r w:rsidR="000D6BA3"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w:t>
      </w:r>
    </w:p>
    <w:p w14:paraId="24BF75AD" w14:textId="3353E5A3"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по проектам межевания территории </w:t>
      </w:r>
      <w:r w:rsidR="000D6BA3"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w:t>
      </w:r>
    </w:p>
    <w:p w14:paraId="60123554" w14:textId="0308D1BD"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Правом участвовать в </w:t>
      </w:r>
      <w:r w:rsidR="00074EF2" w:rsidRPr="008D1559">
        <w:rPr>
          <w:rFonts w:ascii="Times New Roman" w:eastAsia="Times New Roman" w:hAnsi="Times New Roman" w:cs="Times New Roman"/>
        </w:rPr>
        <w:t xml:space="preserve">общественных обсуждениях </w:t>
      </w:r>
      <w:r w:rsidR="00066A2D" w:rsidRPr="008D1559">
        <w:rPr>
          <w:rFonts w:ascii="Times New Roman" w:eastAsia="Times New Roman" w:hAnsi="Times New Roman" w:cs="Times New Roman"/>
        </w:rPr>
        <w:t>о</w:t>
      </w:r>
      <w:r w:rsidRPr="008D1559">
        <w:rPr>
          <w:rFonts w:ascii="Times New Roman" w:eastAsia="Times New Roman" w:hAnsi="Times New Roman" w:cs="Times New Roman"/>
        </w:rPr>
        <w:t xml:space="preserve">бладают жители </w:t>
      </w:r>
      <w:r w:rsidR="000D6BA3"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xml:space="preserve">, зарегистрированные по месту жительства в границах территории, в отношении которой проводятся </w:t>
      </w:r>
      <w:r w:rsidR="00E02489" w:rsidRPr="008D1559">
        <w:rPr>
          <w:rFonts w:ascii="Times New Roman" w:eastAsia="Times New Roman" w:hAnsi="Times New Roman" w:cs="Times New Roman"/>
        </w:rPr>
        <w:t>общественные обсуждения</w:t>
      </w:r>
      <w:r w:rsidRPr="008D1559">
        <w:rPr>
          <w:rFonts w:ascii="Times New Roman" w:eastAsia="Times New Roman" w:hAnsi="Times New Roman" w:cs="Times New Roman"/>
        </w:rPr>
        <w:t xml:space="preserve"> и достигшие к моменту проведения </w:t>
      </w:r>
      <w:r w:rsidR="00E02489" w:rsidRPr="008D1559">
        <w:rPr>
          <w:rFonts w:ascii="Times New Roman" w:eastAsia="Times New Roman" w:hAnsi="Times New Roman" w:cs="Times New Roman"/>
        </w:rPr>
        <w:t xml:space="preserve">общественных обсуждений </w:t>
      </w:r>
      <w:r w:rsidRPr="008D1559">
        <w:rPr>
          <w:rFonts w:ascii="Times New Roman" w:eastAsia="Times New Roman" w:hAnsi="Times New Roman" w:cs="Times New Roman"/>
        </w:rPr>
        <w:t xml:space="preserve">18 лет, а также иные физические и юридические лица, которые в соответствии с Градостроительным </w:t>
      </w:r>
      <w:hyperlink r:id="rId39" w:history="1">
        <w:r w:rsidRPr="008D1559">
          <w:rPr>
            <w:rFonts w:ascii="Times New Roman" w:eastAsia="Times New Roman" w:hAnsi="Times New Roman" w:cs="Times New Roman"/>
          </w:rPr>
          <w:t>кодексом</w:t>
        </w:r>
      </w:hyperlink>
      <w:r w:rsidRPr="008D1559">
        <w:rPr>
          <w:rFonts w:ascii="Times New Roman" w:eastAsia="Times New Roman" w:hAnsi="Times New Roman" w:cs="Times New Roman"/>
        </w:rPr>
        <w:t xml:space="preserve"> </w:t>
      </w:r>
      <w:r w:rsidR="000D6BA3" w:rsidRPr="008D1559">
        <w:rPr>
          <w:rFonts w:ascii="Times New Roman" w:eastAsia="Times New Roman" w:hAnsi="Times New Roman" w:cs="Times New Roman"/>
        </w:rPr>
        <w:t>Российской Федерации</w:t>
      </w:r>
      <w:r w:rsidRPr="008D1559">
        <w:rPr>
          <w:rFonts w:ascii="Times New Roman" w:eastAsia="Times New Roman" w:hAnsi="Times New Roman" w:cs="Times New Roman"/>
        </w:rPr>
        <w:t xml:space="preserve"> являются участниками </w:t>
      </w:r>
      <w:r w:rsidR="00066A2D" w:rsidRPr="008D1559">
        <w:rPr>
          <w:rFonts w:ascii="Times New Roman" w:eastAsia="Times New Roman" w:hAnsi="Times New Roman" w:cs="Times New Roman"/>
        </w:rPr>
        <w:t>общественных обсуждений</w:t>
      </w:r>
      <w:r w:rsidRPr="008D1559">
        <w:rPr>
          <w:rFonts w:ascii="Times New Roman" w:eastAsia="Times New Roman" w:hAnsi="Times New Roman" w:cs="Times New Roman"/>
        </w:rPr>
        <w:t>.</w:t>
      </w:r>
    </w:p>
    <w:p w14:paraId="3594BC4C" w14:textId="77777777" w:rsidR="00074EF2" w:rsidRPr="008D1559" w:rsidRDefault="00074EF2" w:rsidP="00BF6B3B">
      <w:pPr>
        <w:widowControl w:val="0"/>
        <w:autoSpaceDE w:val="0"/>
        <w:autoSpaceDN w:val="0"/>
        <w:spacing w:after="0" w:line="240" w:lineRule="auto"/>
        <w:ind w:firstLine="540"/>
        <w:jc w:val="both"/>
        <w:rPr>
          <w:rFonts w:ascii="Times New Roman" w:eastAsia="Times New Roman" w:hAnsi="Times New Roman" w:cs="Times New Roman"/>
        </w:rPr>
      </w:pPr>
    </w:p>
    <w:p w14:paraId="26086EDA" w14:textId="460E4528" w:rsidR="00913292" w:rsidRPr="008D1559" w:rsidRDefault="00913292" w:rsidP="00074EF2">
      <w:pPr>
        <w:pStyle w:val="1"/>
        <w:spacing w:before="0" w:line="240" w:lineRule="auto"/>
        <w:ind w:firstLine="567"/>
        <w:jc w:val="both"/>
        <w:rPr>
          <w:rFonts w:ascii="Times New Roman" w:eastAsia="Calibri" w:hAnsi="Times New Roman" w:cs="Times New Roman"/>
          <w:b/>
          <w:color w:val="auto"/>
          <w:sz w:val="22"/>
          <w:szCs w:val="22"/>
        </w:rPr>
      </w:pPr>
      <w:bookmarkStart w:id="54" w:name="_Toc458175583"/>
      <w:bookmarkStart w:id="55" w:name="_Toc35798678"/>
      <w:r w:rsidRPr="008D1559">
        <w:rPr>
          <w:rFonts w:ascii="Times New Roman" w:eastAsia="Calibri" w:hAnsi="Times New Roman" w:cs="Times New Roman"/>
          <w:b/>
          <w:color w:val="auto"/>
          <w:sz w:val="22"/>
          <w:szCs w:val="22"/>
        </w:rPr>
        <w:t xml:space="preserve">Статья 16. Особенности проведения </w:t>
      </w:r>
      <w:r w:rsidR="005331A6" w:rsidRPr="008D1559">
        <w:rPr>
          <w:rFonts w:ascii="Times New Roman" w:eastAsia="Times New Roman" w:hAnsi="Times New Roman" w:cs="Times New Roman"/>
          <w:b/>
          <w:color w:val="auto"/>
          <w:sz w:val="22"/>
          <w:szCs w:val="22"/>
        </w:rPr>
        <w:t xml:space="preserve">общественных обсуждений </w:t>
      </w:r>
      <w:r w:rsidRPr="008D1559">
        <w:rPr>
          <w:rFonts w:ascii="Times New Roman" w:eastAsia="Calibri" w:hAnsi="Times New Roman" w:cs="Times New Roman"/>
          <w:b/>
          <w:color w:val="auto"/>
          <w:sz w:val="22"/>
          <w:szCs w:val="22"/>
        </w:rPr>
        <w:t>по вопросам предоставления разрешения на условно разрешенный вид использования земельного участка при формировании земельных участков из государственной неразграниченной и муниципальной собственности для их последующего предоставления путем проведения торгов, иных случаев, установленных действующим законодательством</w:t>
      </w:r>
      <w:bookmarkEnd w:id="54"/>
      <w:bookmarkEnd w:id="55"/>
    </w:p>
    <w:p w14:paraId="2C91605D" w14:textId="77777777" w:rsidR="00913292" w:rsidRPr="008D1559" w:rsidRDefault="00913292" w:rsidP="00074EF2">
      <w:pPr>
        <w:spacing w:after="0" w:line="240" w:lineRule="auto"/>
        <w:ind w:firstLine="567"/>
        <w:jc w:val="both"/>
        <w:rPr>
          <w:rFonts w:ascii="Times New Roman" w:eastAsia="Calibri" w:hAnsi="Times New Roman" w:cs="Times New Roman"/>
          <w:b/>
        </w:rPr>
      </w:pPr>
    </w:p>
    <w:p w14:paraId="602A87FB" w14:textId="795A78C3"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1. Уполномоченный орган администрации города</w:t>
      </w:r>
      <w:r w:rsidRPr="008D1559">
        <w:rPr>
          <w:rFonts w:ascii="Times New Roman" w:eastAsia="Calibri" w:hAnsi="Times New Roman" w:cs="Times New Roman"/>
        </w:rPr>
        <w:t xml:space="preserve"> Усолье-Сибирское</w:t>
      </w:r>
      <w:r w:rsidRPr="008D1559">
        <w:rPr>
          <w:rFonts w:ascii="Times New Roman" w:eastAsia="Calibri" w:hAnsi="Times New Roman" w:cs="Times New Roman"/>
          <w:lang w:val="x-none"/>
        </w:rPr>
        <w:t xml:space="preserve"> осуществляет подготовку проектов документов, обсуждаемых на </w:t>
      </w:r>
      <w:r w:rsidR="005331A6" w:rsidRPr="008D1559">
        <w:rPr>
          <w:rFonts w:ascii="Times New Roman" w:eastAsia="Times New Roman" w:hAnsi="Times New Roman" w:cs="Times New Roman"/>
        </w:rPr>
        <w:t xml:space="preserve">общественных обсуждениях </w:t>
      </w:r>
      <w:r w:rsidRPr="008D1559">
        <w:rPr>
          <w:rFonts w:ascii="Times New Roman" w:eastAsia="Calibri" w:hAnsi="Times New Roman" w:cs="Times New Roman"/>
          <w:lang w:val="x-none"/>
        </w:rPr>
        <w:t>по предоставлению разрешений на условно разрешенные виды использования земельных участков при формировании земельных участков для их последующего предоставления путем проведения торгов, иных случаев, установленных действующим зако</w:t>
      </w:r>
      <w:r w:rsidR="00527DA8" w:rsidRPr="008D1559">
        <w:rPr>
          <w:rFonts w:ascii="Times New Roman" w:eastAsia="Calibri" w:hAnsi="Times New Roman" w:cs="Times New Roman"/>
          <w:lang w:val="x-none"/>
        </w:rPr>
        <w:t>нодательством, в соответствии с  настоящими</w:t>
      </w:r>
      <w:r w:rsidRPr="008D1559">
        <w:rPr>
          <w:rFonts w:ascii="Times New Roman" w:eastAsia="Calibri" w:hAnsi="Times New Roman" w:cs="Times New Roman"/>
          <w:lang w:val="x-none"/>
        </w:rPr>
        <w:t xml:space="preserve"> Правил</w:t>
      </w:r>
      <w:r w:rsidR="00527DA8" w:rsidRPr="008D1559">
        <w:rPr>
          <w:rFonts w:ascii="Times New Roman" w:eastAsia="Calibri" w:hAnsi="Times New Roman" w:cs="Times New Roman"/>
        </w:rPr>
        <w:t>ами</w:t>
      </w:r>
      <w:r w:rsidRPr="008D1559">
        <w:rPr>
          <w:rFonts w:ascii="Times New Roman" w:eastAsia="Calibri" w:hAnsi="Times New Roman" w:cs="Times New Roman"/>
          <w:lang w:val="x-none"/>
        </w:rPr>
        <w:t>, используя следующие идентификационные сведения о формируемом земельном участке:</w:t>
      </w:r>
    </w:p>
    <w:p w14:paraId="5AAF8ADD" w14:textId="77777777"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1) сведения из межевого плана о формируемом земельном участке (площадь, местоположение, информация о смежных землепользователях, землевладельцах, арендаторах, иная информация);</w:t>
      </w:r>
    </w:p>
    <w:p w14:paraId="1B6F2298" w14:textId="06822877"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 xml:space="preserve">2) ситуационный план </w:t>
      </w:r>
      <w:r w:rsidR="005628F0" w:rsidRPr="008D1559">
        <w:rPr>
          <w:rFonts w:ascii="Times New Roman" w:eastAsia="Calibri" w:hAnsi="Times New Roman" w:cs="Times New Roman"/>
          <w:lang w:val="x-none"/>
        </w:rPr>
        <w:t>–</w:t>
      </w:r>
      <w:r w:rsidRPr="008D1559">
        <w:rPr>
          <w:rFonts w:ascii="Times New Roman" w:eastAsia="Calibri" w:hAnsi="Times New Roman" w:cs="Times New Roman"/>
          <w:lang w:val="x-none"/>
        </w:rPr>
        <w:t xml:space="preserve"> расположение соседних земельных участков с указанием их кадастровых номеров, а также объектов капитального строительства, на них расположенных.</w:t>
      </w:r>
    </w:p>
    <w:p w14:paraId="118EE0B0" w14:textId="77777777"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2. Обосновывающие материалы предоставляются в виде:</w:t>
      </w:r>
    </w:p>
    <w:p w14:paraId="314E6DA5" w14:textId="77777777"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1) информации по определению разрешенного использования земельного участка с элементами планировочной организации земельного участка;</w:t>
      </w:r>
    </w:p>
    <w:p w14:paraId="28D12524" w14:textId="77777777"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2) документов, подтверждающих возможность подключения объектов к сетям инженерно-технического обеспечения;</w:t>
      </w:r>
    </w:p>
    <w:p w14:paraId="7A8A9384" w14:textId="77777777"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3) санитарно-эпидемиологического заключения о соответствии предполагаемого использования земельного участка санитарным правилам.</w:t>
      </w:r>
    </w:p>
    <w:p w14:paraId="314A2D0F" w14:textId="77777777" w:rsidR="00913292" w:rsidRPr="008D1559" w:rsidRDefault="00913292" w:rsidP="00BF6B3B">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lang w:val="x-none"/>
        </w:rPr>
        <w:t>Могут представляться иные материалы, обосновывающие целесообразность, возможность и допустимость реализации предложений.</w:t>
      </w:r>
    </w:p>
    <w:p w14:paraId="05AF66E7"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350B6637" w14:textId="77777777" w:rsidR="00913292" w:rsidRPr="008D1559" w:rsidRDefault="00913292" w:rsidP="00BF6B3B">
      <w:pPr>
        <w:keepNext/>
        <w:spacing w:after="0" w:line="240" w:lineRule="auto"/>
        <w:outlineLvl w:val="0"/>
        <w:rPr>
          <w:rFonts w:ascii="Times New Roman" w:eastAsia="Times New Roman" w:hAnsi="Times New Roman" w:cs="Times New Roman"/>
          <w:b/>
          <w:bCs/>
          <w:kern w:val="32"/>
        </w:rPr>
      </w:pPr>
      <w:bookmarkStart w:id="56" w:name="_Toc458175584"/>
      <w:bookmarkStart w:id="57" w:name="_Toc35798679"/>
      <w:r w:rsidRPr="008D1559">
        <w:rPr>
          <w:rFonts w:ascii="Times New Roman" w:eastAsia="Times New Roman" w:hAnsi="Times New Roman" w:cs="Times New Roman"/>
          <w:b/>
          <w:bCs/>
          <w:kern w:val="32"/>
        </w:rPr>
        <w:lastRenderedPageBreak/>
        <w:t>Глава 8. ПОЛОЖЕНИЕ О РЕГУЛИРОВАНИИ ИНЫХ ВОПРОСОВ ЗЕМЛЕПОЛЬЗОВАНИЯ И ЗАСТРОЙКИ</w:t>
      </w:r>
      <w:bookmarkEnd w:id="56"/>
      <w:bookmarkEnd w:id="57"/>
    </w:p>
    <w:p w14:paraId="115D0B99" w14:textId="77777777" w:rsidR="00913292" w:rsidRPr="008D1559" w:rsidRDefault="00913292" w:rsidP="00BF6B3B">
      <w:pPr>
        <w:spacing w:after="0" w:line="240" w:lineRule="auto"/>
        <w:rPr>
          <w:rFonts w:ascii="Times New Roman" w:eastAsia="Times New Roman" w:hAnsi="Times New Roman" w:cs="Times New Roman"/>
        </w:rPr>
      </w:pPr>
    </w:p>
    <w:p w14:paraId="3992A83A" w14:textId="77777777" w:rsidR="00913292" w:rsidRPr="008D1559" w:rsidRDefault="00913292" w:rsidP="00074EF2">
      <w:pPr>
        <w:keepNext/>
        <w:spacing w:after="0" w:line="240" w:lineRule="auto"/>
        <w:ind w:firstLine="567"/>
        <w:outlineLvl w:val="0"/>
        <w:rPr>
          <w:rFonts w:ascii="Times New Roman" w:eastAsia="Times New Roman" w:hAnsi="Times New Roman" w:cs="Times New Roman"/>
          <w:b/>
          <w:bCs/>
          <w:kern w:val="32"/>
        </w:rPr>
      </w:pPr>
      <w:bookmarkStart w:id="58" w:name="_Toc458175585"/>
      <w:bookmarkStart w:id="59" w:name="_Toc35798680"/>
      <w:r w:rsidRPr="008D1559">
        <w:rPr>
          <w:rFonts w:ascii="Times New Roman" w:eastAsia="Times New Roman" w:hAnsi="Times New Roman" w:cs="Times New Roman"/>
          <w:b/>
          <w:bCs/>
          <w:kern w:val="32"/>
        </w:rPr>
        <w:t>Статья 17. Основы землепользования в городе Усолье-Сибирское</w:t>
      </w:r>
      <w:bookmarkEnd w:id="58"/>
      <w:bookmarkEnd w:id="59"/>
    </w:p>
    <w:p w14:paraId="4A4C8306" w14:textId="77777777" w:rsidR="00913292" w:rsidRPr="008D1559" w:rsidRDefault="00913292" w:rsidP="00BF6B3B">
      <w:pPr>
        <w:spacing w:after="0" w:line="240" w:lineRule="auto"/>
        <w:rPr>
          <w:rFonts w:ascii="Times New Roman" w:eastAsia="Times New Roman" w:hAnsi="Times New Roman" w:cs="Times New Roman"/>
        </w:rPr>
      </w:pPr>
    </w:p>
    <w:p w14:paraId="744B61BB" w14:textId="741E2626"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Земельные участки, расположенные на территории </w:t>
      </w:r>
      <w:r w:rsidR="008D58A5" w:rsidRPr="008D1559">
        <w:rPr>
          <w:rFonts w:ascii="Times New Roman" w:eastAsia="Times New Roman" w:hAnsi="Times New Roman" w:cs="Times New Roman"/>
        </w:rPr>
        <w:t xml:space="preserve">муниципального образования «город </w:t>
      </w:r>
      <w:r w:rsidRPr="008D1559">
        <w:rPr>
          <w:rFonts w:ascii="Times New Roman" w:eastAsia="Times New Roman" w:hAnsi="Times New Roman" w:cs="Times New Roman"/>
        </w:rPr>
        <w:t>Усолье-Сибирское</w:t>
      </w:r>
      <w:r w:rsidR="008D58A5" w:rsidRPr="008D1559">
        <w:rPr>
          <w:rFonts w:ascii="Times New Roman" w:eastAsia="Times New Roman" w:hAnsi="Times New Roman" w:cs="Times New Roman"/>
        </w:rPr>
        <w:t>»</w:t>
      </w:r>
      <w:r w:rsidRPr="008D1559">
        <w:rPr>
          <w:rFonts w:ascii="Times New Roman" w:eastAsia="Times New Roman" w:hAnsi="Times New Roman" w:cs="Times New Roman"/>
        </w:rPr>
        <w:t>, используются и охраняются как основа жизни и деятельности человека.</w:t>
      </w:r>
    </w:p>
    <w:p w14:paraId="0AF13A00" w14:textId="608697E0"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В соответствии с федеральным законодательством земли государственной собственности на территории </w:t>
      </w:r>
      <w:r w:rsidR="008D58A5"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xml:space="preserve"> подлежат разграничению на земли государственной федеральной собственности Российской Федерации, земли государственной собственности Иркутской области и земли муниципальной собственности города Усолье-Сибирское.</w:t>
      </w:r>
    </w:p>
    <w:p w14:paraId="634AB73D"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Земельные участки предоставляются: для целей строительства объектов капитального строительства; для целей, не связанных со строительством; для иных целей.</w:t>
      </w:r>
    </w:p>
    <w:p w14:paraId="4464839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Предоставление земельных участков для указанных целей осуществляется в собственность, постоянное (бессрочное) пользование, аренду, безвозмездное пользование в соответствии с действующим законодательством.</w:t>
      </w:r>
    </w:p>
    <w:p w14:paraId="5F18146F" w14:textId="03BE90DF"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5. Принципы организации застройки территории </w:t>
      </w:r>
      <w:r w:rsidR="004D3431" w:rsidRPr="008D1559">
        <w:rPr>
          <w:rFonts w:ascii="Times New Roman" w:eastAsia="Times New Roman" w:hAnsi="Times New Roman" w:cs="Times New Roman"/>
        </w:rPr>
        <w:t xml:space="preserve">муниципального образования «город Усолье-Сибирское» </w:t>
      </w:r>
      <w:r w:rsidRPr="008D1559">
        <w:rPr>
          <w:rFonts w:ascii="Times New Roman" w:eastAsia="Times New Roman" w:hAnsi="Times New Roman" w:cs="Times New Roman"/>
        </w:rPr>
        <w:t xml:space="preserve">установлены </w:t>
      </w:r>
      <w:hyperlink w:anchor="P487" w:history="1">
        <w:r w:rsidRPr="008D1559">
          <w:rPr>
            <w:rFonts w:ascii="Times New Roman" w:eastAsia="Times New Roman" w:hAnsi="Times New Roman" w:cs="Times New Roman"/>
          </w:rPr>
          <w:t>статьей 2</w:t>
        </w:r>
      </w:hyperlink>
      <w:r w:rsidR="00655EF7" w:rsidRPr="008D1559">
        <w:rPr>
          <w:rFonts w:ascii="Times New Roman" w:eastAsia="Times New Roman" w:hAnsi="Times New Roman" w:cs="Times New Roman"/>
        </w:rPr>
        <w:t>3</w:t>
      </w:r>
      <w:r w:rsidRPr="008D1559">
        <w:rPr>
          <w:rFonts w:ascii="Times New Roman" w:eastAsia="Times New Roman" w:hAnsi="Times New Roman" w:cs="Times New Roman"/>
        </w:rPr>
        <w:t xml:space="preserve"> настоящих Правил.</w:t>
      </w:r>
    </w:p>
    <w:p w14:paraId="39D4E075"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6. Предоставление земельных участков для строительства осуществляется в соответствии с земельным законодательством.</w:t>
      </w:r>
    </w:p>
    <w:p w14:paraId="36B3C531" w14:textId="4C3F3D4F"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7. Порядок предоставления земельных участков для целей, не связанных со строительством, устанавливается Земельным кодексом</w:t>
      </w:r>
      <w:r w:rsidR="00E02489" w:rsidRPr="008D1559">
        <w:rPr>
          <w:rFonts w:ascii="Times New Roman" w:eastAsia="Times New Roman" w:hAnsi="Times New Roman" w:cs="Times New Roman"/>
        </w:rPr>
        <w:t xml:space="preserve"> Российской Федерации</w:t>
      </w:r>
      <w:r w:rsidRPr="008D1559">
        <w:rPr>
          <w:rFonts w:ascii="Times New Roman" w:eastAsia="Times New Roman" w:hAnsi="Times New Roman" w:cs="Times New Roman"/>
        </w:rPr>
        <w:t>.</w:t>
      </w:r>
    </w:p>
    <w:p w14:paraId="29A0B6BA"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A106280" w14:textId="5FD30A80" w:rsidR="00913292" w:rsidRPr="008D1559" w:rsidRDefault="00913292" w:rsidP="00074EF2">
      <w:pPr>
        <w:keepNext/>
        <w:spacing w:after="0" w:line="240" w:lineRule="auto"/>
        <w:ind w:firstLine="567"/>
        <w:outlineLvl w:val="0"/>
        <w:rPr>
          <w:rFonts w:ascii="Times New Roman" w:eastAsia="Times New Roman" w:hAnsi="Times New Roman" w:cs="Times New Roman"/>
          <w:b/>
          <w:bCs/>
          <w:kern w:val="32"/>
        </w:rPr>
      </w:pPr>
      <w:bookmarkStart w:id="60" w:name="_Toc458175588"/>
      <w:bookmarkStart w:id="61" w:name="_Toc35798683"/>
      <w:r w:rsidRPr="008D1559">
        <w:rPr>
          <w:rFonts w:ascii="Times New Roman" w:eastAsia="Times New Roman" w:hAnsi="Times New Roman" w:cs="Times New Roman"/>
          <w:b/>
          <w:bCs/>
          <w:kern w:val="32"/>
        </w:rPr>
        <w:t xml:space="preserve">Статья </w:t>
      </w:r>
      <w:r w:rsidR="00527DA8" w:rsidRPr="008D1559">
        <w:rPr>
          <w:rFonts w:ascii="Times New Roman" w:eastAsia="Times New Roman" w:hAnsi="Times New Roman" w:cs="Times New Roman"/>
          <w:b/>
          <w:bCs/>
          <w:kern w:val="32"/>
        </w:rPr>
        <w:t>18</w:t>
      </w:r>
      <w:r w:rsidRPr="008D1559">
        <w:rPr>
          <w:rFonts w:ascii="Times New Roman" w:eastAsia="Times New Roman" w:hAnsi="Times New Roman" w:cs="Times New Roman"/>
          <w:b/>
          <w:bCs/>
          <w:kern w:val="32"/>
        </w:rPr>
        <w:t>. Развитие застроенных территорий</w:t>
      </w:r>
      <w:bookmarkEnd w:id="60"/>
      <w:bookmarkEnd w:id="61"/>
    </w:p>
    <w:p w14:paraId="419FA197"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2B8D5125" w14:textId="11417000" w:rsidR="00CD2C89" w:rsidRPr="008D1559" w:rsidRDefault="00CD2C89" w:rsidP="00CD2C89">
      <w:pPr>
        <w:autoSpaceDE w:val="0"/>
        <w:autoSpaceDN w:val="0"/>
        <w:adjustRightInd w:val="0"/>
        <w:spacing w:after="0" w:line="240" w:lineRule="auto"/>
        <w:ind w:firstLine="539"/>
        <w:jc w:val="both"/>
        <w:rPr>
          <w:rFonts w:ascii="Times New Roman" w:hAnsi="Times New Roman" w:cs="Times New Roman"/>
        </w:rPr>
      </w:pPr>
      <w:r w:rsidRPr="008D1559">
        <w:rPr>
          <w:rFonts w:ascii="Times New Roman" w:hAnsi="Times New Roman" w:cs="Times New Roman"/>
        </w:rPr>
        <w:t>1.Развитие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676ECF22" w14:textId="0B002C38" w:rsidR="00CD2C89" w:rsidRPr="008D1559" w:rsidRDefault="00CD2C89" w:rsidP="00CD2C89">
      <w:pPr>
        <w:autoSpaceDE w:val="0"/>
        <w:autoSpaceDN w:val="0"/>
        <w:adjustRightInd w:val="0"/>
        <w:spacing w:after="0" w:line="240" w:lineRule="auto"/>
        <w:ind w:firstLine="539"/>
        <w:jc w:val="both"/>
        <w:rPr>
          <w:rFonts w:ascii="Times New Roman" w:hAnsi="Times New Roman" w:cs="Times New Roman"/>
        </w:rPr>
      </w:pPr>
      <w:r w:rsidRPr="008D1559">
        <w:rPr>
          <w:rFonts w:ascii="Times New Roman" w:hAnsi="Times New Roman" w:cs="Times New Roman"/>
        </w:rPr>
        <w:t xml:space="preserve">2. Решение о развитии застроенной территории принимается мэром города по инициативе органа государственной власти субъекта Российской Федерации, органа местного самоуправления муниципального образования «город Усолье-Сибирское»,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w:t>
      </w:r>
      <w:r w:rsidR="005628F0" w:rsidRPr="008D1559">
        <w:rPr>
          <w:rFonts w:ascii="Times New Roman" w:hAnsi="Times New Roman" w:cs="Times New Roman"/>
        </w:rPr>
        <w:t>–</w:t>
      </w:r>
      <w:r w:rsidRPr="008D1559">
        <w:rPr>
          <w:rFonts w:ascii="Times New Roman" w:hAnsi="Times New Roman" w:cs="Times New Roman"/>
        </w:rPr>
        <w:t xml:space="preserve">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14:paraId="24B41133" w14:textId="2D005864" w:rsidR="00913292" w:rsidRPr="008D1559" w:rsidRDefault="00CD2C89" w:rsidP="00CD2C89">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3</w:t>
      </w:r>
      <w:r w:rsidR="00913292" w:rsidRPr="008D1559">
        <w:rPr>
          <w:rFonts w:ascii="Times New Roman" w:eastAsia="Times New Roman" w:hAnsi="Times New Roman" w:cs="Times New Roman"/>
        </w:rPr>
        <w:t xml:space="preserve">. Условия и порядок осуществления развития застроенной территории определены </w:t>
      </w:r>
      <w:hyperlink r:id="rId40" w:history="1">
        <w:r w:rsidR="00913292" w:rsidRPr="008D1559">
          <w:rPr>
            <w:rFonts w:ascii="Times New Roman" w:eastAsia="Times New Roman" w:hAnsi="Times New Roman" w:cs="Times New Roman"/>
          </w:rPr>
          <w:t>статьями 46.1</w:t>
        </w:r>
      </w:hyperlink>
      <w:r w:rsidR="00913292" w:rsidRPr="008D1559">
        <w:rPr>
          <w:rFonts w:ascii="Times New Roman" w:eastAsia="Times New Roman" w:hAnsi="Times New Roman" w:cs="Times New Roman"/>
        </w:rPr>
        <w:t xml:space="preserve"> </w:t>
      </w:r>
      <w:r w:rsidR="005628F0" w:rsidRPr="008D1559">
        <w:rPr>
          <w:rFonts w:ascii="Times New Roman" w:eastAsia="Times New Roman" w:hAnsi="Times New Roman" w:cs="Times New Roman"/>
        </w:rPr>
        <w:t>–</w:t>
      </w:r>
      <w:r w:rsidR="00913292" w:rsidRPr="008D1559">
        <w:rPr>
          <w:rFonts w:ascii="Times New Roman" w:eastAsia="Times New Roman" w:hAnsi="Times New Roman" w:cs="Times New Roman"/>
        </w:rPr>
        <w:t xml:space="preserve"> </w:t>
      </w:r>
      <w:hyperlink r:id="rId41" w:history="1">
        <w:r w:rsidR="00913292" w:rsidRPr="008D1559">
          <w:rPr>
            <w:rFonts w:ascii="Times New Roman" w:eastAsia="Times New Roman" w:hAnsi="Times New Roman" w:cs="Times New Roman"/>
          </w:rPr>
          <w:t>46.3</w:t>
        </w:r>
      </w:hyperlink>
      <w:r w:rsidR="00913292" w:rsidRPr="008D1559">
        <w:rPr>
          <w:rFonts w:ascii="Times New Roman" w:eastAsia="Times New Roman" w:hAnsi="Times New Roman" w:cs="Times New Roman"/>
        </w:rPr>
        <w:t xml:space="preserve"> Градостроительного кодекса </w:t>
      </w:r>
      <w:r w:rsidR="004D3431" w:rsidRPr="008D1559">
        <w:rPr>
          <w:rFonts w:ascii="Times New Roman" w:eastAsia="Times New Roman" w:hAnsi="Times New Roman" w:cs="Times New Roman"/>
        </w:rPr>
        <w:t>Российской Федерации</w:t>
      </w:r>
      <w:r w:rsidR="00913292" w:rsidRPr="008D1559">
        <w:rPr>
          <w:rFonts w:ascii="Times New Roman" w:eastAsia="Times New Roman" w:hAnsi="Times New Roman" w:cs="Times New Roman"/>
        </w:rPr>
        <w:t>.</w:t>
      </w:r>
    </w:p>
    <w:p w14:paraId="5FD80AC8" w14:textId="77777777" w:rsidR="00527DA8" w:rsidRPr="008D1559" w:rsidRDefault="00527DA8" w:rsidP="00CD2C89">
      <w:pPr>
        <w:widowControl w:val="0"/>
        <w:autoSpaceDE w:val="0"/>
        <w:autoSpaceDN w:val="0"/>
        <w:spacing w:after="0" w:line="240" w:lineRule="auto"/>
        <w:ind w:firstLine="539"/>
        <w:jc w:val="both"/>
        <w:rPr>
          <w:rFonts w:ascii="Times New Roman" w:eastAsia="Times New Roman" w:hAnsi="Times New Roman" w:cs="Times New Roman"/>
        </w:rPr>
      </w:pPr>
    </w:p>
    <w:p w14:paraId="74BD86D0" w14:textId="45A7E7A1" w:rsidR="00655EF7" w:rsidRPr="008D1559" w:rsidRDefault="00B07E25" w:rsidP="002556BC">
      <w:pPr>
        <w:keepNext/>
        <w:spacing w:after="0" w:line="240" w:lineRule="auto"/>
        <w:ind w:firstLine="567"/>
        <w:outlineLvl w:val="0"/>
        <w:rPr>
          <w:rFonts w:ascii="Times New Roman" w:eastAsia="Times New Roman" w:hAnsi="Times New Roman" w:cs="Times New Roman"/>
          <w:b/>
          <w:bCs/>
          <w:kern w:val="32"/>
        </w:rPr>
      </w:pPr>
      <w:r w:rsidRPr="008D1559">
        <w:rPr>
          <w:rFonts w:ascii="Times New Roman" w:eastAsia="Times New Roman" w:hAnsi="Times New Roman" w:cs="Times New Roman"/>
          <w:b/>
          <w:bCs/>
          <w:kern w:val="32"/>
        </w:rPr>
        <w:t>Статья 1</w:t>
      </w:r>
      <w:r w:rsidR="00527DA8" w:rsidRPr="008D1559">
        <w:rPr>
          <w:rFonts w:ascii="Times New Roman" w:eastAsia="Times New Roman" w:hAnsi="Times New Roman" w:cs="Times New Roman"/>
          <w:b/>
          <w:bCs/>
          <w:kern w:val="32"/>
        </w:rPr>
        <w:t>9</w:t>
      </w:r>
      <w:r w:rsidRPr="008D1559">
        <w:rPr>
          <w:rFonts w:ascii="Times New Roman" w:eastAsia="Times New Roman" w:hAnsi="Times New Roman" w:cs="Times New Roman"/>
          <w:b/>
          <w:bCs/>
          <w:kern w:val="32"/>
        </w:rPr>
        <w:t xml:space="preserve">. Комплексное </w:t>
      </w:r>
      <w:r w:rsidR="00486091" w:rsidRPr="008D1559">
        <w:rPr>
          <w:rFonts w:ascii="Times New Roman" w:eastAsia="Times New Roman" w:hAnsi="Times New Roman" w:cs="Times New Roman"/>
          <w:b/>
          <w:bCs/>
          <w:kern w:val="32"/>
        </w:rPr>
        <w:t xml:space="preserve">развитие </w:t>
      </w:r>
      <w:r w:rsidRPr="008D1559">
        <w:rPr>
          <w:rFonts w:ascii="Times New Roman" w:eastAsia="Times New Roman" w:hAnsi="Times New Roman" w:cs="Times New Roman"/>
          <w:b/>
          <w:bCs/>
          <w:kern w:val="32"/>
        </w:rPr>
        <w:t>территории</w:t>
      </w:r>
    </w:p>
    <w:p w14:paraId="3E60DE8A" w14:textId="77777777" w:rsidR="00655EF7" w:rsidRPr="008D1559" w:rsidRDefault="00655EF7" w:rsidP="00527DA8">
      <w:pPr>
        <w:widowControl w:val="0"/>
        <w:autoSpaceDE w:val="0"/>
        <w:autoSpaceDN w:val="0"/>
        <w:spacing w:after="0" w:line="240" w:lineRule="auto"/>
        <w:ind w:firstLine="539"/>
        <w:rPr>
          <w:rFonts w:ascii="Times New Roman" w:eastAsia="Times New Roman" w:hAnsi="Times New Roman" w:cs="Times New Roman"/>
          <w:b/>
        </w:rPr>
      </w:pPr>
    </w:p>
    <w:p w14:paraId="4D224BFE" w14:textId="0E38333E" w:rsidR="00486091" w:rsidRPr="008D1559" w:rsidRDefault="00B07E25" w:rsidP="00655EF7">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 xml:space="preserve">1. Комплексное </w:t>
      </w:r>
      <w:r w:rsidR="00486091" w:rsidRPr="008D1559">
        <w:rPr>
          <w:rFonts w:ascii="Times New Roman" w:eastAsia="Times New Roman" w:hAnsi="Times New Roman" w:cs="Times New Roman"/>
        </w:rPr>
        <w:t xml:space="preserve">развитие </w:t>
      </w:r>
      <w:r w:rsidRPr="008D1559">
        <w:rPr>
          <w:rFonts w:ascii="Times New Roman" w:eastAsia="Times New Roman" w:hAnsi="Times New Roman" w:cs="Times New Roman"/>
        </w:rPr>
        <w:t xml:space="preserve">территории </w:t>
      </w:r>
      <w:r w:rsidR="00486091" w:rsidRPr="008D1559">
        <w:rPr>
          <w:rFonts w:ascii="Times New Roman" w:eastAsia="Times New Roman" w:hAnsi="Times New Roman" w:cs="Times New Roman"/>
        </w:rPr>
        <w:t xml:space="preserve">(далее – КРТ) </w:t>
      </w:r>
      <w:r w:rsidRPr="008D1559">
        <w:rPr>
          <w:rFonts w:ascii="Times New Roman" w:eastAsia="Times New Roman" w:hAnsi="Times New Roman" w:cs="Times New Roman"/>
        </w:rPr>
        <w:t>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69BBEBB9" w14:textId="36F1911D" w:rsidR="007525FA" w:rsidRPr="008D1559" w:rsidRDefault="007525FA" w:rsidP="007525FA">
      <w:pPr>
        <w:spacing w:after="0" w:line="240" w:lineRule="auto"/>
        <w:ind w:firstLine="567"/>
        <w:jc w:val="both"/>
        <w:rPr>
          <w:rFonts w:ascii="Times New Roman" w:hAnsi="Times New Roman" w:cs="Times New Roman"/>
        </w:rPr>
      </w:pPr>
      <w:r w:rsidRPr="008D1559">
        <w:rPr>
          <w:rFonts w:ascii="Times New Roman" w:hAnsi="Times New Roman" w:cs="Times New Roman"/>
        </w:rPr>
        <w:t>2. Осуществление КРТ происходит в границах территорий, определенных в целях обеспечения наиболее эффективного использования, осуществления деятельности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необходимые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14:paraId="341B3C24" w14:textId="764DD439" w:rsidR="00486091" w:rsidRPr="008D1559" w:rsidRDefault="007525FA" w:rsidP="00486091">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3</w:t>
      </w:r>
      <w:r w:rsidR="00486091" w:rsidRPr="008D1559">
        <w:rPr>
          <w:rFonts w:ascii="Times New Roman" w:eastAsia="Times New Roman" w:hAnsi="Times New Roman" w:cs="Times New Roman"/>
        </w:rPr>
        <w:t>. Виды комплексного развития территории:</w:t>
      </w:r>
    </w:p>
    <w:p w14:paraId="6E56AF2E" w14:textId="51C4353A" w:rsidR="00486091" w:rsidRPr="008D1559" w:rsidRDefault="00486091" w:rsidP="00486091">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 xml:space="preserve">1) </w:t>
      </w:r>
      <w:r w:rsidR="005D56AB" w:rsidRPr="008D1559">
        <w:rPr>
          <w:rFonts w:ascii="Times New Roman" w:eastAsia="Times New Roman" w:hAnsi="Times New Roman" w:cs="Times New Roman"/>
        </w:rPr>
        <w:t>КРТ</w:t>
      </w:r>
      <w:r w:rsidRPr="008D1559">
        <w:rPr>
          <w:rFonts w:ascii="Times New Roman" w:eastAsia="Times New Roman" w:hAnsi="Times New Roman" w:cs="Times New Roman"/>
        </w:rPr>
        <w:t xml:space="preserve">, осуществляемое в границах одного или нескольких элементов планировочной структуры, их частей, в которых расположены многоквартирные дома, указанные в статье 65 Градостроительного кодекса Российской Федерации (далее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5D56AB" w:rsidRPr="008D1559">
        <w:rPr>
          <w:rFonts w:ascii="Times New Roman" w:eastAsia="Times New Roman" w:hAnsi="Times New Roman" w:cs="Times New Roman"/>
        </w:rPr>
        <w:t xml:space="preserve">КРТ </w:t>
      </w:r>
      <w:r w:rsidRPr="008D1559">
        <w:rPr>
          <w:rFonts w:ascii="Times New Roman" w:eastAsia="Times New Roman" w:hAnsi="Times New Roman" w:cs="Times New Roman"/>
        </w:rPr>
        <w:t>жилой застройки);</w:t>
      </w:r>
    </w:p>
    <w:p w14:paraId="143703C8" w14:textId="3EC73A1B" w:rsidR="00486091" w:rsidRPr="008D1559" w:rsidRDefault="00486091" w:rsidP="00486091">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 xml:space="preserve">2) </w:t>
      </w:r>
      <w:r w:rsidR="005D56AB" w:rsidRPr="008D1559">
        <w:rPr>
          <w:rFonts w:ascii="Times New Roman" w:eastAsia="Times New Roman" w:hAnsi="Times New Roman" w:cs="Times New Roman"/>
        </w:rPr>
        <w:t>КРТ</w:t>
      </w:r>
      <w:r w:rsidRPr="008D1559">
        <w:rPr>
          <w:rFonts w:ascii="Times New Roman" w:eastAsia="Times New Roman" w:hAnsi="Times New Roman" w:cs="Times New Roman"/>
        </w:rPr>
        <w:t xml:space="preserve">,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статье 65 Градостроительного кодекса Российской Федерации (далее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5D56AB" w:rsidRPr="008D1559">
        <w:rPr>
          <w:rFonts w:ascii="Times New Roman" w:eastAsia="Times New Roman" w:hAnsi="Times New Roman" w:cs="Times New Roman"/>
        </w:rPr>
        <w:t xml:space="preserve">КРТ </w:t>
      </w:r>
      <w:r w:rsidRPr="008D1559">
        <w:rPr>
          <w:rFonts w:ascii="Times New Roman" w:eastAsia="Times New Roman" w:hAnsi="Times New Roman" w:cs="Times New Roman"/>
        </w:rPr>
        <w:t>нежилой застройки);</w:t>
      </w:r>
    </w:p>
    <w:p w14:paraId="0715B174" w14:textId="19FB1C2B" w:rsidR="00486091" w:rsidRPr="008D1559" w:rsidRDefault="00486091" w:rsidP="00486091">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 xml:space="preserve">3) </w:t>
      </w:r>
      <w:r w:rsidR="005D56AB" w:rsidRPr="008D1559">
        <w:rPr>
          <w:rFonts w:ascii="Times New Roman" w:eastAsia="Times New Roman" w:hAnsi="Times New Roman" w:cs="Times New Roman"/>
        </w:rPr>
        <w:t>КРТ</w:t>
      </w:r>
      <w:r w:rsidRPr="008D1559">
        <w:rPr>
          <w:rFonts w:ascii="Times New Roman" w:eastAsia="Times New Roman" w:hAnsi="Times New Roman" w:cs="Times New Roman"/>
        </w:rPr>
        <w:t xml:space="preserve">,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w:t>
      </w:r>
      <w:r w:rsidRPr="008D1559">
        <w:rPr>
          <w:rFonts w:ascii="Times New Roman" w:eastAsia="Times New Roman" w:hAnsi="Times New Roman" w:cs="Times New Roman"/>
        </w:rPr>
        <w:lastRenderedPageBreak/>
        <w:t xml:space="preserve">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5D56AB" w:rsidRPr="008D1559">
        <w:rPr>
          <w:rFonts w:ascii="Times New Roman" w:eastAsia="Times New Roman" w:hAnsi="Times New Roman" w:cs="Times New Roman"/>
        </w:rPr>
        <w:t xml:space="preserve">КРТ </w:t>
      </w:r>
      <w:r w:rsidRPr="008D1559">
        <w:rPr>
          <w:rFonts w:ascii="Times New Roman" w:eastAsia="Times New Roman" w:hAnsi="Times New Roman" w:cs="Times New Roman"/>
        </w:rPr>
        <w:t>незастроенной территории);</w:t>
      </w:r>
    </w:p>
    <w:p w14:paraId="1C8D61DE" w14:textId="767A7C33" w:rsidR="00B07E25" w:rsidRPr="008D1559" w:rsidRDefault="00486091" w:rsidP="00486091">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 xml:space="preserve">4) </w:t>
      </w:r>
      <w:r w:rsidR="005D56AB" w:rsidRPr="008D1559">
        <w:rPr>
          <w:rFonts w:ascii="Times New Roman" w:eastAsia="Times New Roman" w:hAnsi="Times New Roman" w:cs="Times New Roman"/>
        </w:rPr>
        <w:t>КРТ</w:t>
      </w:r>
      <w:r w:rsidRPr="008D1559">
        <w:rPr>
          <w:rFonts w:ascii="Times New Roman" w:eastAsia="Times New Roman" w:hAnsi="Times New Roman" w:cs="Times New Roman"/>
        </w:rPr>
        <w:t xml:space="preserve">, осуществляемое по инициативе правообладателей земельных участков и (или) расположенных на них объектов недвижимости (далее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5D56AB" w:rsidRPr="008D1559">
        <w:rPr>
          <w:rFonts w:ascii="Times New Roman" w:eastAsia="Times New Roman" w:hAnsi="Times New Roman" w:cs="Times New Roman"/>
        </w:rPr>
        <w:t xml:space="preserve">КРТ </w:t>
      </w:r>
      <w:r w:rsidRPr="008D1559">
        <w:rPr>
          <w:rFonts w:ascii="Times New Roman" w:eastAsia="Times New Roman" w:hAnsi="Times New Roman" w:cs="Times New Roman"/>
        </w:rPr>
        <w:t>по инициативе правообладателей).</w:t>
      </w:r>
      <w:r w:rsidR="00B07E25" w:rsidRPr="008D1559">
        <w:rPr>
          <w:rFonts w:ascii="Times New Roman" w:eastAsia="Times New Roman" w:hAnsi="Times New Roman" w:cs="Times New Roman"/>
        </w:rPr>
        <w:t xml:space="preserve"> </w:t>
      </w:r>
    </w:p>
    <w:p w14:paraId="500EC311" w14:textId="25EB1753" w:rsidR="005D56AB" w:rsidRPr="008D1559" w:rsidRDefault="007525FA" w:rsidP="005D56AB">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4</w:t>
      </w:r>
      <w:r w:rsidR="005D56AB" w:rsidRPr="008D1559">
        <w:rPr>
          <w:rFonts w:ascii="Times New Roman" w:eastAsia="Times New Roman" w:hAnsi="Times New Roman" w:cs="Times New Roman"/>
        </w:rPr>
        <w:t>. КРТ</w:t>
      </w:r>
      <w:r w:rsidR="005D56AB" w:rsidRPr="008D1559">
        <w:t xml:space="preserve"> </w:t>
      </w:r>
      <w:r w:rsidR="005D56AB" w:rsidRPr="008D1559">
        <w:rPr>
          <w:rFonts w:ascii="Times New Roman" w:eastAsia="Times New Roman" w:hAnsi="Times New Roman" w:cs="Times New Roman"/>
        </w:rPr>
        <w:t>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3B2D1ACB" w14:textId="73AF43EF" w:rsidR="00A44E05" w:rsidRPr="008D1559" w:rsidRDefault="007525FA" w:rsidP="005D56AB">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5</w:t>
      </w:r>
      <w:r w:rsidR="00A44E05" w:rsidRPr="008D1559">
        <w:rPr>
          <w:rFonts w:ascii="Times New Roman" w:eastAsia="Times New Roman" w:hAnsi="Times New Roman" w:cs="Times New Roman"/>
        </w:rPr>
        <w:t xml:space="preserve">. Если иное не предусмотрено нормативным правовым актом исполнительного органа Иркутской области, решение о КРТ может быть принято в отношении территории, которая в соответствии с </w:t>
      </w:r>
      <w:r w:rsidR="00B974A3" w:rsidRPr="008D1559">
        <w:rPr>
          <w:rFonts w:ascii="Times New Roman" w:eastAsia="Times New Roman" w:hAnsi="Times New Roman" w:cs="Times New Roman"/>
        </w:rPr>
        <w:t>Правилами</w:t>
      </w:r>
      <w:r w:rsidR="00A44E05" w:rsidRPr="008D1559">
        <w:rPr>
          <w:rFonts w:ascii="Times New Roman" w:eastAsia="Times New Roman" w:hAnsi="Times New Roman" w:cs="Times New Roman"/>
        </w:rPr>
        <w:t xml:space="preserve">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w:t>
      </w:r>
      <w:r w:rsidR="00B974A3" w:rsidRPr="008D1559">
        <w:rPr>
          <w:rFonts w:ascii="Times New Roman" w:eastAsia="Times New Roman" w:hAnsi="Times New Roman" w:cs="Times New Roman"/>
        </w:rPr>
        <w:t>Правилах</w:t>
      </w:r>
      <w:r w:rsidR="00A44E05" w:rsidRPr="008D1559">
        <w:rPr>
          <w:rFonts w:ascii="Times New Roman" w:eastAsia="Times New Roman" w:hAnsi="Times New Roman" w:cs="Times New Roman"/>
        </w:rPr>
        <w:t xml:space="preserve"> в качестве территории, в отношении которой допускается осуществление деятельности по ее комплексному развитию.</w:t>
      </w:r>
    </w:p>
    <w:p w14:paraId="06A70FC3" w14:textId="7B0A8102" w:rsidR="007529D4" w:rsidRPr="008D1559" w:rsidRDefault="007529D4" w:rsidP="005D56AB">
      <w:pPr>
        <w:widowControl w:val="0"/>
        <w:autoSpaceDE w:val="0"/>
        <w:autoSpaceDN w:val="0"/>
        <w:spacing w:after="0" w:line="240" w:lineRule="auto"/>
        <w:ind w:firstLine="539"/>
        <w:jc w:val="both"/>
        <w:rPr>
          <w:rFonts w:ascii="Times New Roman" w:eastAsia="Times New Roman" w:hAnsi="Times New Roman" w:cs="Times New Roman"/>
        </w:rPr>
      </w:pPr>
      <w:r w:rsidRPr="008D1559">
        <w:rPr>
          <w:rFonts w:ascii="Times New Roman" w:eastAsia="Times New Roman" w:hAnsi="Times New Roman" w:cs="Times New Roman"/>
        </w:rPr>
        <w:t>6. Со дня принятия решения о КРТ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6FF0F924" w14:textId="50FCFAF9" w:rsidR="00B07E25" w:rsidRPr="008D1559" w:rsidRDefault="00B07E25" w:rsidP="00655EF7">
      <w:pPr>
        <w:autoSpaceDE w:val="0"/>
        <w:autoSpaceDN w:val="0"/>
        <w:adjustRightInd w:val="0"/>
        <w:spacing w:after="0" w:line="240" w:lineRule="auto"/>
        <w:ind w:firstLine="540"/>
        <w:jc w:val="both"/>
        <w:rPr>
          <w:rFonts w:ascii="Times New Roman" w:eastAsia="Times New Roman" w:hAnsi="Times New Roman" w:cs="Times New Roman"/>
          <w:strike/>
        </w:rPr>
      </w:pPr>
    </w:p>
    <w:p w14:paraId="6A0A2B07" w14:textId="24A2C37C" w:rsidR="00913292" w:rsidRPr="008D1559" w:rsidRDefault="006C4076" w:rsidP="00074EF2">
      <w:pPr>
        <w:keepNext/>
        <w:spacing w:after="0" w:line="240" w:lineRule="auto"/>
        <w:ind w:firstLine="567"/>
        <w:outlineLvl w:val="0"/>
        <w:rPr>
          <w:rFonts w:ascii="Times New Roman" w:eastAsia="Times New Roman" w:hAnsi="Times New Roman" w:cs="Times New Roman"/>
          <w:b/>
          <w:bCs/>
          <w:kern w:val="32"/>
        </w:rPr>
      </w:pPr>
      <w:bookmarkStart w:id="62" w:name="_Toc458175589"/>
      <w:bookmarkStart w:id="63" w:name="_Toc35798684"/>
      <w:r w:rsidRPr="008D1559">
        <w:rPr>
          <w:rFonts w:ascii="Times New Roman" w:eastAsia="Times New Roman" w:hAnsi="Times New Roman" w:cs="Times New Roman"/>
          <w:b/>
          <w:bCs/>
          <w:kern w:val="32"/>
        </w:rPr>
        <w:t>Статья 22</w:t>
      </w:r>
      <w:r w:rsidR="00913292" w:rsidRPr="008D1559">
        <w:rPr>
          <w:rFonts w:ascii="Times New Roman" w:eastAsia="Times New Roman" w:hAnsi="Times New Roman" w:cs="Times New Roman"/>
          <w:b/>
          <w:bCs/>
          <w:kern w:val="32"/>
        </w:rPr>
        <w:t>. Земельный контроль</w:t>
      </w:r>
      <w:bookmarkEnd w:id="62"/>
      <w:bookmarkEnd w:id="63"/>
    </w:p>
    <w:p w14:paraId="2321AE4B"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E284BA9" w14:textId="1B5DBEE2"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На территории </w:t>
      </w:r>
      <w:r w:rsidR="00A706F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xml:space="preserve"> осуществляется государственный земельный надзор, муниципальный земельный контроль, общественный земельный контроль</w:t>
      </w:r>
    </w:p>
    <w:p w14:paraId="4AEB791F" w14:textId="7CA8F1EA"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Муниципальный земельный контроль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деятельность органов местного самоуправления  города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Иркутской области,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w:t>
      </w:r>
    </w:p>
    <w:p w14:paraId="46927539" w14:textId="361C0143" w:rsidR="00913292" w:rsidRPr="008D1559" w:rsidRDefault="00913292" w:rsidP="00BF6B3B">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2. Муниципальный земельный контроль за использованием земель </w:t>
      </w:r>
      <w:r w:rsidR="00A706F6" w:rsidRPr="008D1559">
        <w:rPr>
          <w:rFonts w:ascii="Times New Roman" w:eastAsia="Times New Roman" w:hAnsi="Times New Roman" w:cs="Times New Roman"/>
        </w:rPr>
        <w:t xml:space="preserve">муниципального образования «город Усолье-Сибирское» </w:t>
      </w:r>
      <w:r w:rsidRPr="008D1559">
        <w:rPr>
          <w:rFonts w:ascii="Times New Roman" w:eastAsia="Times New Roman" w:hAnsi="Times New Roman" w:cs="Times New Roman"/>
        </w:rPr>
        <w:t xml:space="preserve">осуществляется Комитетом по управлению муниципальным имуществом администрации </w:t>
      </w:r>
      <w:r w:rsidR="00A706F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xml:space="preserve"> в порядке, установленном ст. 72  Земельног</w:t>
      </w:r>
      <w:r w:rsidR="00B2396B" w:rsidRPr="008D1559">
        <w:rPr>
          <w:rFonts w:ascii="Times New Roman" w:eastAsia="Times New Roman" w:hAnsi="Times New Roman" w:cs="Times New Roman"/>
        </w:rPr>
        <w:t>о кодекса Российской Федерации.</w:t>
      </w:r>
    </w:p>
    <w:p w14:paraId="7BA7F92D"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Государственный земельный надзор, общественный земельный контроль осуществляются в соответствии с земельным законодательством</w:t>
      </w:r>
    </w:p>
    <w:p w14:paraId="760F1BA5"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3CA48326" w14:textId="05B9604D" w:rsidR="00913292" w:rsidRPr="008D1559" w:rsidRDefault="006C4076" w:rsidP="00074EF2">
      <w:pPr>
        <w:keepNext/>
        <w:spacing w:after="0" w:line="240" w:lineRule="auto"/>
        <w:ind w:firstLine="567"/>
        <w:outlineLvl w:val="0"/>
        <w:rPr>
          <w:rFonts w:ascii="Times New Roman" w:eastAsia="Times New Roman" w:hAnsi="Times New Roman" w:cs="Times New Roman"/>
          <w:b/>
          <w:bCs/>
          <w:kern w:val="32"/>
        </w:rPr>
      </w:pPr>
      <w:bookmarkStart w:id="64" w:name="_Toc458175590"/>
      <w:bookmarkStart w:id="65" w:name="_Toc35798685"/>
      <w:r w:rsidRPr="008D1559">
        <w:rPr>
          <w:rFonts w:ascii="Times New Roman" w:eastAsia="Times New Roman" w:hAnsi="Times New Roman" w:cs="Times New Roman"/>
          <w:b/>
          <w:bCs/>
          <w:kern w:val="32"/>
        </w:rPr>
        <w:t>Статья 23</w:t>
      </w:r>
      <w:r w:rsidR="00913292" w:rsidRPr="008D1559">
        <w:rPr>
          <w:rFonts w:ascii="Times New Roman" w:eastAsia="Times New Roman" w:hAnsi="Times New Roman" w:cs="Times New Roman"/>
          <w:b/>
          <w:bCs/>
          <w:kern w:val="32"/>
        </w:rPr>
        <w:t>. Основные принципы организации застройки территории города Усолье-Сибирское</w:t>
      </w:r>
      <w:bookmarkEnd w:id="64"/>
      <w:bookmarkEnd w:id="65"/>
    </w:p>
    <w:p w14:paraId="0E482C8A"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01E1548C" w14:textId="36E922C4"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Застройка территории </w:t>
      </w:r>
      <w:r w:rsidR="00A706F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xml:space="preserve">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основывается на следующих основных принципах:</w:t>
      </w:r>
    </w:p>
    <w:p w14:paraId="3C752AFE" w14:textId="4152171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застройка должна производиться исключительно в соответствии с законодательством </w:t>
      </w:r>
      <w:r w:rsidR="00A706F6" w:rsidRPr="008D1559">
        <w:rPr>
          <w:rFonts w:ascii="Times New Roman" w:eastAsia="Times New Roman" w:hAnsi="Times New Roman" w:cs="Times New Roman"/>
        </w:rPr>
        <w:t>Российской Федерации</w:t>
      </w:r>
      <w:r w:rsidRPr="008D1559">
        <w:rPr>
          <w:rFonts w:ascii="Times New Roman" w:eastAsia="Times New Roman" w:hAnsi="Times New Roman" w:cs="Times New Roman"/>
        </w:rPr>
        <w:t xml:space="preserve">, Иркутской области и нормативными правовыми актами </w:t>
      </w:r>
      <w:r w:rsidR="00A706F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w:t>
      </w:r>
    </w:p>
    <w:p w14:paraId="75FF2B96"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при застройке должны соблюдаться требования технических регламентов, в том числе в области санитарно-эпидемиологическом благополучии населения, охраны окружающей среды, противопожарной безопасности;</w:t>
      </w:r>
    </w:p>
    <w:p w14:paraId="59381E1D" w14:textId="41811B9E"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застройка должна производиться на основании положений </w:t>
      </w:r>
      <w:r w:rsidR="00A706F6" w:rsidRPr="008D1559">
        <w:rPr>
          <w:rFonts w:ascii="Times New Roman" w:eastAsia="Times New Roman" w:hAnsi="Times New Roman" w:cs="Times New Roman"/>
        </w:rPr>
        <w:t>г</w:t>
      </w:r>
      <w:r w:rsidRPr="008D1559">
        <w:rPr>
          <w:rFonts w:ascii="Times New Roman" w:eastAsia="Times New Roman" w:hAnsi="Times New Roman" w:cs="Times New Roman"/>
        </w:rPr>
        <w:t xml:space="preserve">енерального плана </w:t>
      </w:r>
      <w:r w:rsidR="00A706F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в соответствии с требованиями градостроительных регламентов настоящих Правил и с обязательным учетом характеристик планируемого развития территории, утвержденных проектами планировки территории;</w:t>
      </w:r>
    </w:p>
    <w:p w14:paraId="58E82BD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отклонения от предельных параметров разрешенного строительства, реконструкции объектов капитального строительства могут производить только в случаях и в порядке, установленных настоящими Правилами.</w:t>
      </w:r>
    </w:p>
    <w:p w14:paraId="5DE74AEC"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0D321BD3" w14:textId="0918776A" w:rsidR="00913292" w:rsidRPr="008D1559" w:rsidRDefault="00913292" w:rsidP="00074EF2">
      <w:pPr>
        <w:keepNext/>
        <w:spacing w:after="0" w:line="240" w:lineRule="auto"/>
        <w:ind w:firstLine="567"/>
        <w:outlineLvl w:val="0"/>
        <w:rPr>
          <w:rFonts w:ascii="Times New Roman" w:eastAsia="Times New Roman" w:hAnsi="Times New Roman" w:cs="Times New Roman"/>
          <w:b/>
          <w:bCs/>
          <w:kern w:val="32"/>
        </w:rPr>
      </w:pPr>
      <w:bookmarkStart w:id="66" w:name="_Toc458175591"/>
      <w:bookmarkStart w:id="67" w:name="_Toc35798686"/>
      <w:r w:rsidRPr="008D1559">
        <w:rPr>
          <w:rFonts w:ascii="Times New Roman" w:eastAsia="Times New Roman" w:hAnsi="Times New Roman" w:cs="Times New Roman"/>
          <w:b/>
          <w:bCs/>
          <w:kern w:val="32"/>
        </w:rPr>
        <w:lastRenderedPageBreak/>
        <w:t>Статья 2</w:t>
      </w:r>
      <w:r w:rsidR="006C4076" w:rsidRPr="008D1559">
        <w:rPr>
          <w:rFonts w:ascii="Times New Roman" w:eastAsia="Times New Roman" w:hAnsi="Times New Roman" w:cs="Times New Roman"/>
          <w:b/>
          <w:bCs/>
          <w:kern w:val="32"/>
        </w:rPr>
        <w:t>4</w:t>
      </w:r>
      <w:r w:rsidRPr="008D1559">
        <w:rPr>
          <w:rFonts w:ascii="Times New Roman" w:eastAsia="Times New Roman" w:hAnsi="Times New Roman" w:cs="Times New Roman"/>
          <w:b/>
          <w:bCs/>
          <w:kern w:val="32"/>
        </w:rPr>
        <w:t>. Право на осуществление строительства, реконструкции и капитального ремонта объектов капитального строительства</w:t>
      </w:r>
      <w:bookmarkEnd w:id="66"/>
      <w:bookmarkEnd w:id="67"/>
    </w:p>
    <w:p w14:paraId="56622A32"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0EF99104" w14:textId="1708AEF5"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Правом осуществления строительства, реконструкции и капитального ремонта объектов капитального строительства на территории </w:t>
      </w:r>
      <w:r w:rsidR="00A706F6" w:rsidRPr="008D1559">
        <w:rPr>
          <w:rFonts w:ascii="Times New Roman" w:eastAsia="Times New Roman" w:hAnsi="Times New Roman" w:cs="Times New Roman"/>
        </w:rPr>
        <w:t xml:space="preserve">муниципального образования «город Усолье-Сибирское» </w:t>
      </w:r>
      <w:r w:rsidRPr="008D1559">
        <w:rPr>
          <w:rFonts w:ascii="Times New Roman" w:eastAsia="Times New Roman" w:hAnsi="Times New Roman" w:cs="Times New Roman"/>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(застройщики).</w:t>
      </w:r>
    </w:p>
    <w:p w14:paraId="173CF98F"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Право на строительство, реконструкцию и капитальный ремонт объектов капитального строительства может быть реализовано на основании проектной документации, подготовленной, согласованной, прошедшей государственную экспертизу и утвержденной в соответствии с действующими нормативными правовыми актами, а также на основании разрешения на строительство, выданного в порядке, установленном законодательством о градостроительной деятельности.</w:t>
      </w:r>
    </w:p>
    <w:p w14:paraId="193E91C8" w14:textId="3017EA71"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3. Виды объектов капитального строительства, при строительстве которых проектная документация может не подготавливаться либо в отношении проектной документации которых государственная экспертиза не проводится, а также случаи, когда выдача разрешения на строительство не требуется, устанавливаются Градостроительным </w:t>
      </w:r>
      <w:hyperlink r:id="rId42" w:history="1">
        <w:r w:rsidRPr="008D1559">
          <w:rPr>
            <w:rFonts w:ascii="Times New Roman" w:eastAsia="Times New Roman" w:hAnsi="Times New Roman" w:cs="Times New Roman"/>
          </w:rPr>
          <w:t>кодексом</w:t>
        </w:r>
      </w:hyperlink>
      <w:r w:rsidRPr="008D1559">
        <w:rPr>
          <w:rFonts w:ascii="Times New Roman" w:eastAsia="Times New Roman" w:hAnsi="Times New Roman" w:cs="Times New Roman"/>
        </w:rPr>
        <w:t xml:space="preserve"> </w:t>
      </w:r>
      <w:r w:rsidR="00481883" w:rsidRPr="008D1559">
        <w:rPr>
          <w:rFonts w:ascii="Times New Roman" w:eastAsia="Times New Roman" w:hAnsi="Times New Roman" w:cs="Times New Roman"/>
        </w:rPr>
        <w:t>Российской Федерации</w:t>
      </w:r>
      <w:r w:rsidRPr="008D1559">
        <w:rPr>
          <w:rFonts w:ascii="Times New Roman" w:eastAsia="Times New Roman" w:hAnsi="Times New Roman" w:cs="Times New Roman"/>
        </w:rPr>
        <w:t xml:space="preserve"> и нормативными правовыми актами Иркутской области.</w:t>
      </w:r>
    </w:p>
    <w:p w14:paraId="106B6D4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Лица, осуществляющие в установленных законодательством случаях строительство без разрешения на строительство, обязаны соблюдать требования градостроительного законодательства, включая требования установленных настоящими Правилами градостроительных регламентов, требования градостроительных планов земельных участков,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14:paraId="044C7C3D" w14:textId="67E5CBDD"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5. За несоблюдение указанных в </w:t>
      </w:r>
      <w:hyperlink w:anchor="P500" w:history="1">
        <w:r w:rsidRPr="008D1559">
          <w:rPr>
            <w:rFonts w:ascii="Times New Roman" w:eastAsia="Times New Roman" w:hAnsi="Times New Roman" w:cs="Times New Roman"/>
          </w:rPr>
          <w:t>части 4</w:t>
        </w:r>
      </w:hyperlink>
      <w:r w:rsidRPr="008D1559">
        <w:rPr>
          <w:rFonts w:ascii="Times New Roman" w:eastAsia="Times New Roman" w:hAnsi="Times New Roman" w:cs="Times New Roman"/>
        </w:rPr>
        <w:t xml:space="preserve"> настоящей части требований указанные лица несут ответственность в соответствии с законодательством </w:t>
      </w:r>
      <w:r w:rsidR="00A706F6" w:rsidRPr="008D1559">
        <w:rPr>
          <w:rFonts w:ascii="Times New Roman" w:eastAsia="Times New Roman" w:hAnsi="Times New Roman" w:cs="Times New Roman"/>
        </w:rPr>
        <w:t>Российской Федерации</w:t>
      </w:r>
      <w:r w:rsidRPr="008D1559">
        <w:rPr>
          <w:rFonts w:ascii="Times New Roman" w:eastAsia="Times New Roman" w:hAnsi="Times New Roman" w:cs="Times New Roman"/>
        </w:rPr>
        <w:t>.</w:t>
      </w:r>
    </w:p>
    <w:p w14:paraId="0546E729"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3B2ABDE" w14:textId="30F3D783" w:rsidR="00913292" w:rsidRPr="008D1559" w:rsidRDefault="00913292" w:rsidP="003077B0">
      <w:pPr>
        <w:keepNext/>
        <w:spacing w:after="0" w:line="240" w:lineRule="auto"/>
        <w:ind w:firstLine="567"/>
        <w:outlineLvl w:val="0"/>
        <w:rPr>
          <w:rFonts w:ascii="Times New Roman" w:eastAsia="Times New Roman" w:hAnsi="Times New Roman" w:cs="Times New Roman"/>
          <w:b/>
          <w:bCs/>
          <w:kern w:val="32"/>
        </w:rPr>
      </w:pPr>
      <w:bookmarkStart w:id="68" w:name="_Toc458175597"/>
      <w:bookmarkStart w:id="69" w:name="_Toc35798692"/>
      <w:r w:rsidRPr="008D1559">
        <w:rPr>
          <w:rFonts w:ascii="Times New Roman" w:eastAsia="Times New Roman" w:hAnsi="Times New Roman" w:cs="Times New Roman"/>
          <w:b/>
          <w:bCs/>
          <w:kern w:val="32"/>
        </w:rPr>
        <w:t>Статья 2</w:t>
      </w:r>
      <w:r w:rsidR="006C4076" w:rsidRPr="008D1559">
        <w:rPr>
          <w:rFonts w:ascii="Times New Roman" w:eastAsia="Times New Roman" w:hAnsi="Times New Roman" w:cs="Times New Roman"/>
          <w:b/>
          <w:bCs/>
          <w:kern w:val="32"/>
        </w:rPr>
        <w:t>5</w:t>
      </w:r>
      <w:r w:rsidRPr="008D1559">
        <w:rPr>
          <w:rFonts w:ascii="Times New Roman" w:eastAsia="Times New Roman" w:hAnsi="Times New Roman" w:cs="Times New Roman"/>
          <w:b/>
          <w:bCs/>
          <w:kern w:val="32"/>
        </w:rPr>
        <w:t>. Требования к озеленению территории</w:t>
      </w:r>
      <w:bookmarkEnd w:id="68"/>
      <w:bookmarkEnd w:id="69"/>
    </w:p>
    <w:p w14:paraId="087839AB"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07491CAE" w14:textId="38EF8769"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Зеленые насаждения, расположенные на территории </w:t>
      </w:r>
      <w:r w:rsidR="00A706F6" w:rsidRPr="008D1559">
        <w:rPr>
          <w:rFonts w:ascii="Times New Roman" w:eastAsia="Times New Roman" w:hAnsi="Times New Roman" w:cs="Times New Roman"/>
        </w:rPr>
        <w:t>муниципального образования «город Усолье-Сибирское»</w:t>
      </w:r>
      <w:r w:rsidRPr="008D1559">
        <w:rPr>
          <w:rFonts w:ascii="Times New Roman" w:eastAsia="Times New Roman" w:hAnsi="Times New Roman" w:cs="Times New Roman"/>
        </w:rPr>
        <w:t>, формируют единую систему озеленения города, в которую включаются: озеленение улиц, зеленые насаждения на участках городских объектов (озеленение территорий общего пользования), озеленение жилой застройки, участков учреждений здравоохранения, образования, других предприятий и организаций (озеленение территорий ограниченного пользования), санитарно-защитные зоны.</w:t>
      </w:r>
    </w:p>
    <w:p w14:paraId="1ADE049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При организации застройки территории города необходимо обеспечивать максимальное сохранение существующего озеленения. Для этой цели следует выделять соответствующие участки озеленения на стадии проектирования и обеспечивать их охрану в процессе строительства.</w:t>
      </w:r>
    </w:p>
    <w:p w14:paraId="52631CB3"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При невозможности сохранения зеленых насаждений в проектно-сметной документации на строительство объекта должны предусматриваться необходимые средства на пересадку или восстановление насаждений, восстановление растительного грунта и травяного покрова.</w:t>
      </w:r>
    </w:p>
    <w:p w14:paraId="3F50E4E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При проектировании инженерных сетей вблизи зеленых насаждений необходимо выполнение </w:t>
      </w:r>
      <w:proofErr w:type="spellStart"/>
      <w:r w:rsidRPr="008D1559">
        <w:rPr>
          <w:rFonts w:ascii="Times New Roman" w:eastAsia="Times New Roman" w:hAnsi="Times New Roman" w:cs="Times New Roman"/>
        </w:rPr>
        <w:t>подеревной</w:t>
      </w:r>
      <w:proofErr w:type="spellEnd"/>
      <w:r w:rsidRPr="008D1559">
        <w:rPr>
          <w:rFonts w:ascii="Times New Roman" w:eastAsia="Times New Roman" w:hAnsi="Times New Roman" w:cs="Times New Roman"/>
        </w:rPr>
        <w:t xml:space="preserve"> съемки в зоне 5 м от оси коммуникации.</w:t>
      </w:r>
    </w:p>
    <w:p w14:paraId="1D6B598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Ответственность за сохранность зеленых насаждений возлагается:</w:t>
      </w:r>
    </w:p>
    <w:p w14:paraId="3A555193"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на владельцев территорий;</w:t>
      </w:r>
    </w:p>
    <w:p w14:paraId="7627589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на улицах перед строениями до красных линий (при отсутствии красных линий от существующей застройки), на внутриквартальных участках – на управляющих организациях, жилищно-строительных кооперативов и товариществ собственников жилья, арендаторов строений и владельцев земельных участков;</w:t>
      </w:r>
    </w:p>
    <w:p w14:paraId="5E7E2059" w14:textId="065E7E0E"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3) на территориях организаций в пределах их защитных зон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на руководителей организаций;</w:t>
      </w:r>
    </w:p>
    <w:p w14:paraId="27ABD678" w14:textId="69D5CF64"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4) на территориях зеленых насаждений, предоставленных под застройку, - на руководителей организаций и граждан, которым предоставлены земельные участки, а со дня начала работ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на руководителей подрядных организаций и граждан.</w:t>
      </w:r>
    </w:p>
    <w:p w14:paraId="064F6ECC"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6. За повреждение или самовольную вырубку зеленых насаждений виновные лица привлекаются к ответственности в установленном порядке.</w:t>
      </w:r>
    </w:p>
    <w:p w14:paraId="305A3A3D"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1078FD7F" w14:textId="24267D8C" w:rsidR="00913292" w:rsidRPr="008D1559" w:rsidRDefault="00913292" w:rsidP="003077B0">
      <w:pPr>
        <w:keepNext/>
        <w:spacing w:after="0" w:line="240" w:lineRule="auto"/>
        <w:ind w:firstLine="567"/>
        <w:outlineLvl w:val="0"/>
        <w:rPr>
          <w:rFonts w:ascii="Times New Roman" w:eastAsia="Times New Roman" w:hAnsi="Times New Roman" w:cs="Times New Roman"/>
          <w:b/>
          <w:bCs/>
          <w:kern w:val="32"/>
        </w:rPr>
      </w:pPr>
      <w:bookmarkStart w:id="70" w:name="_Toc458175598"/>
      <w:bookmarkStart w:id="71" w:name="_Toc35798693"/>
      <w:r w:rsidRPr="008D1559">
        <w:rPr>
          <w:rFonts w:ascii="Times New Roman" w:eastAsia="Times New Roman" w:hAnsi="Times New Roman" w:cs="Times New Roman"/>
          <w:b/>
          <w:bCs/>
          <w:kern w:val="32"/>
        </w:rPr>
        <w:t xml:space="preserve">Статья </w:t>
      </w:r>
      <w:r w:rsidR="006C4076" w:rsidRPr="008D1559">
        <w:rPr>
          <w:rFonts w:ascii="Times New Roman" w:eastAsia="Times New Roman" w:hAnsi="Times New Roman" w:cs="Times New Roman"/>
          <w:b/>
          <w:bCs/>
          <w:kern w:val="32"/>
        </w:rPr>
        <w:t>26</w:t>
      </w:r>
      <w:r w:rsidRPr="008D1559">
        <w:rPr>
          <w:rFonts w:ascii="Times New Roman" w:eastAsia="Times New Roman" w:hAnsi="Times New Roman" w:cs="Times New Roman"/>
          <w:b/>
          <w:bCs/>
          <w:kern w:val="32"/>
        </w:rPr>
        <w:t>. Состав и назначение территорий общего пользования</w:t>
      </w:r>
      <w:bookmarkEnd w:id="70"/>
      <w:bookmarkEnd w:id="71"/>
    </w:p>
    <w:p w14:paraId="0CA1A19E" w14:textId="77777777" w:rsidR="00913292" w:rsidRPr="008D1559" w:rsidRDefault="00913292" w:rsidP="00BF6B3B">
      <w:pPr>
        <w:spacing w:after="0" w:line="240" w:lineRule="auto"/>
        <w:rPr>
          <w:rFonts w:ascii="Times New Roman" w:eastAsia="Times New Roman" w:hAnsi="Times New Roman" w:cs="Times New Roman"/>
        </w:rPr>
      </w:pPr>
    </w:p>
    <w:p w14:paraId="2FC1F1E2"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14:paraId="3E69298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Земельные участки в границах территорий, занятых парками, скверами, могут быть предоставлены </w:t>
      </w:r>
      <w:r w:rsidRPr="008D1559">
        <w:rPr>
          <w:rFonts w:ascii="Times New Roman" w:eastAsia="Times New Roman" w:hAnsi="Times New Roman" w:cs="Times New Roman"/>
        </w:rPr>
        <w:lastRenderedPageBreak/>
        <w:t>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инвентаря; комплексов аттракционов, игровых залов, бильярдных; помещений для игровых автоматов и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милиции;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14:paraId="636A928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лоточной торговли, временных павильонов розничной торговли, обслуживания и общественного питания; озеленения; малых архитектурных форм; размещения подразделений полиции; общественных туалетов; площадок для выгула собак; мемориальных комплексов и других подобных объектов.</w:t>
      </w:r>
    </w:p>
    <w:p w14:paraId="0A85371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Земельные участки в границах территорий, занятых площадями, улицами,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размещения подразделений полиции; общественных туалетов; стоянок автомобилей; мемориальных комплексов и других подобных объектов.</w:t>
      </w:r>
    </w:p>
    <w:p w14:paraId="33A03219" w14:textId="73AB3262"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5. Земельные участки в границах территорий общего пользования предоставляются для целей размещения объектов, указанных в </w:t>
      </w:r>
      <w:hyperlink w:anchor="P561" w:history="1">
        <w:r w:rsidRPr="008D1559">
          <w:rPr>
            <w:rFonts w:ascii="Times New Roman" w:eastAsia="Times New Roman" w:hAnsi="Times New Roman" w:cs="Times New Roman"/>
          </w:rPr>
          <w:t>пунктах 2</w:t>
        </w:r>
      </w:hyperlink>
      <w:r w:rsidRPr="008D1559">
        <w:rPr>
          <w:rFonts w:ascii="Times New Roman" w:eastAsia="Times New Roman" w:hAnsi="Times New Roman" w:cs="Times New Roman"/>
        </w:rPr>
        <w:t xml:space="preserve">, </w:t>
      </w:r>
      <w:hyperlink w:anchor="P562" w:history="1">
        <w:r w:rsidRPr="008D1559">
          <w:rPr>
            <w:rFonts w:ascii="Times New Roman" w:eastAsia="Times New Roman" w:hAnsi="Times New Roman" w:cs="Times New Roman"/>
          </w:rPr>
          <w:t>3</w:t>
        </w:r>
      </w:hyperlink>
      <w:r w:rsidRPr="008D1559">
        <w:rPr>
          <w:rFonts w:ascii="Times New Roman" w:eastAsia="Times New Roman" w:hAnsi="Times New Roman" w:cs="Times New Roman"/>
        </w:rPr>
        <w:t xml:space="preserve">, </w:t>
      </w:r>
      <w:hyperlink w:anchor="P563" w:history="1">
        <w:r w:rsidRPr="008D1559">
          <w:rPr>
            <w:rFonts w:ascii="Times New Roman" w:eastAsia="Times New Roman" w:hAnsi="Times New Roman" w:cs="Times New Roman"/>
          </w:rPr>
          <w:t>4</w:t>
        </w:r>
      </w:hyperlink>
      <w:r w:rsidRPr="008D1559">
        <w:rPr>
          <w:rFonts w:ascii="Times New Roman" w:eastAsia="Times New Roman" w:hAnsi="Times New Roman" w:cs="Times New Roman"/>
        </w:rPr>
        <w:t xml:space="preserve"> настоящей статьи, физическим или юридическим лицам в краткосрочную (до пяти лет) аренду в порядке, установленном нормативным правовым актом администрации города Усолье-Сибирское.</w:t>
      </w:r>
    </w:p>
    <w:p w14:paraId="23AEA567" w14:textId="0FD9B001"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6. Требования к установке и эксплуатации объектов, указанных в </w:t>
      </w:r>
      <w:hyperlink w:anchor="P561" w:history="1">
        <w:r w:rsidRPr="008D1559">
          <w:rPr>
            <w:rFonts w:ascii="Times New Roman" w:eastAsia="Times New Roman" w:hAnsi="Times New Roman" w:cs="Times New Roman"/>
          </w:rPr>
          <w:t>пунктах 2</w:t>
        </w:r>
      </w:hyperlink>
      <w:r w:rsidRPr="008D1559">
        <w:rPr>
          <w:rFonts w:ascii="Times New Roman" w:eastAsia="Times New Roman" w:hAnsi="Times New Roman" w:cs="Times New Roman"/>
        </w:rPr>
        <w:t xml:space="preserve">, </w:t>
      </w:r>
      <w:hyperlink w:anchor="P562" w:history="1">
        <w:r w:rsidRPr="008D1559">
          <w:rPr>
            <w:rFonts w:ascii="Times New Roman" w:eastAsia="Times New Roman" w:hAnsi="Times New Roman" w:cs="Times New Roman"/>
          </w:rPr>
          <w:t>3</w:t>
        </w:r>
      </w:hyperlink>
      <w:r w:rsidRPr="008D1559">
        <w:rPr>
          <w:rFonts w:ascii="Times New Roman" w:eastAsia="Times New Roman" w:hAnsi="Times New Roman" w:cs="Times New Roman"/>
        </w:rPr>
        <w:t xml:space="preserve">, </w:t>
      </w:r>
      <w:hyperlink w:anchor="P563" w:history="1">
        <w:r w:rsidRPr="008D1559">
          <w:rPr>
            <w:rFonts w:ascii="Times New Roman" w:eastAsia="Times New Roman" w:hAnsi="Times New Roman" w:cs="Times New Roman"/>
          </w:rPr>
          <w:t>4</w:t>
        </w:r>
      </w:hyperlink>
      <w:r w:rsidRPr="008D1559">
        <w:rPr>
          <w:rFonts w:ascii="Times New Roman" w:eastAsia="Times New Roman" w:hAnsi="Times New Roman" w:cs="Times New Roman"/>
        </w:rPr>
        <w:t xml:space="preserve"> настоящей статьи, соответствуют требованиям, предъявляемым к установке и эксплуатации объектов, не являющихся объектами капитального строительства. Запрещено строительство капитальных объектов на территориях общего пользования.</w:t>
      </w:r>
    </w:p>
    <w:p w14:paraId="7E0C1C5B"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31A8DB40" w14:textId="65D8610C" w:rsidR="00913292" w:rsidRPr="008D1559" w:rsidRDefault="00913292" w:rsidP="003077B0">
      <w:pPr>
        <w:keepNext/>
        <w:spacing w:after="0" w:line="240" w:lineRule="auto"/>
        <w:ind w:firstLine="567"/>
        <w:outlineLvl w:val="0"/>
        <w:rPr>
          <w:rFonts w:ascii="Times New Roman" w:eastAsia="Times New Roman" w:hAnsi="Times New Roman" w:cs="Times New Roman"/>
          <w:b/>
          <w:bCs/>
          <w:kern w:val="32"/>
        </w:rPr>
      </w:pPr>
      <w:bookmarkStart w:id="72" w:name="_Toc458175599"/>
      <w:bookmarkStart w:id="73" w:name="_Toc35798694"/>
      <w:r w:rsidRPr="008D1559">
        <w:rPr>
          <w:rFonts w:ascii="Times New Roman" w:eastAsia="Times New Roman" w:hAnsi="Times New Roman" w:cs="Times New Roman"/>
          <w:b/>
          <w:bCs/>
          <w:kern w:val="32"/>
        </w:rPr>
        <w:t xml:space="preserve">Статья </w:t>
      </w:r>
      <w:r w:rsidR="006C4076" w:rsidRPr="008D1559">
        <w:rPr>
          <w:rFonts w:ascii="Times New Roman" w:eastAsia="Times New Roman" w:hAnsi="Times New Roman" w:cs="Times New Roman"/>
          <w:b/>
          <w:bCs/>
          <w:kern w:val="32"/>
        </w:rPr>
        <w:t>27</w:t>
      </w:r>
      <w:r w:rsidRPr="008D1559">
        <w:rPr>
          <w:rFonts w:ascii="Times New Roman" w:eastAsia="Times New Roman" w:hAnsi="Times New Roman" w:cs="Times New Roman"/>
          <w:b/>
          <w:bCs/>
          <w:kern w:val="32"/>
        </w:rPr>
        <w:t>. Общие требования к установке и эксплуатации объектов, не являющихся объектами капитального строительства</w:t>
      </w:r>
      <w:bookmarkEnd w:id="72"/>
      <w:bookmarkEnd w:id="73"/>
    </w:p>
    <w:p w14:paraId="35EFFA65"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265CDD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Настоящие требования распространяются на следующие объекты, не являющиеся объектами капитального строительства:</w:t>
      </w:r>
    </w:p>
    <w:p w14:paraId="26972A3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контейнерные автозаправочные станции;</w:t>
      </w:r>
    </w:p>
    <w:p w14:paraId="103C64A4" w14:textId="1D287B1E"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гаражи-стоянки типа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ракушка</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мыльница</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улитка</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и другие металлические тенты для хранения автомобилей;</w:t>
      </w:r>
    </w:p>
    <w:p w14:paraId="77EDB26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объекты торговли и услуг (киоски, палатки, павильоны, ларьки и др.);</w:t>
      </w:r>
    </w:p>
    <w:p w14:paraId="74E3116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остановочные павильоны, телефонные кабины;</w:t>
      </w:r>
    </w:p>
    <w:p w14:paraId="461FAEE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другие объекты, не являющиеся объектами капитального строительства, за исключением рекламных конструкций и временных объектов на строительных площадках.</w:t>
      </w:r>
    </w:p>
    <w:p w14:paraId="4885B1F4" w14:textId="417D7B0A" w:rsidR="00913292" w:rsidRPr="008D1559" w:rsidRDefault="00913292" w:rsidP="00AF52CF">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Размещение некапитальных объектов ограничивается в зонах охраны объектов культурного наследия (памятников истории и культуры), на территориях природного комплекса, в водоохранных зонах, на территориях, занятых подземными коммуникациями и их охранными зонами,</w:t>
      </w:r>
      <w:r w:rsidR="00AF52CF" w:rsidRPr="008D1559">
        <w:rPr>
          <w:rFonts w:ascii="Times New Roman" w:eastAsia="Times New Roman" w:hAnsi="Times New Roman" w:cs="Times New Roman"/>
        </w:rPr>
        <w:tab/>
        <w:t xml:space="preserve">с учетом режимов зон с особыми условиями использования территорий, установленных соответствующими нормативными правовыми актами, </w:t>
      </w:r>
      <w:r w:rsidRPr="008D1559">
        <w:rPr>
          <w:rFonts w:ascii="Times New Roman" w:eastAsia="Times New Roman" w:hAnsi="Times New Roman" w:cs="Times New Roman"/>
        </w:rPr>
        <w:t>с обеспечением свободного доступа для эксплуатационной службы.</w:t>
      </w:r>
    </w:p>
    <w:p w14:paraId="4C08B5E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Некапитальные объекты при их размещении не должны создавать помех основному функциональному использованию и визуальному восприятию городской среды территорий, на которых они размещаются. Обустройство, установка, возведение некапитальных объектов должны осуществляться из модульных или быстровозводимых конструкций. Не разрешается устройство заглубленных фундаментов, должен быть предусмотрен удобный подъезд автотранспорта к размещаемым некапитальным объектам, не создающий помех для прохода пешеходов. При размещении некапитальных объектов не допускается вырубка кустарниковой, древесной растительности, асфальтирование и сплошное мощение приствольных кругов в радиусе ближе 1,5 метра от ствола.</w:t>
      </w:r>
    </w:p>
    <w:p w14:paraId="05375E13"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3. Некапитальные объекты, для которых исходя из их функционального назначения, а также по санитарно-гигиеническим требованиям и нормативам требуется подводка воды и канализации, могут размещаться только вблизи колодцев соответствующих коммуникаций, к которым при условии получения </w:t>
      </w:r>
      <w:r w:rsidRPr="008D1559">
        <w:rPr>
          <w:rFonts w:ascii="Times New Roman" w:eastAsia="Times New Roman" w:hAnsi="Times New Roman" w:cs="Times New Roman"/>
        </w:rPr>
        <w:lastRenderedPageBreak/>
        <w:t>необходимых технических условий от эксплуатирующих их организаций возможно подключение по временной схеме водопровода и канализации. Некапитальные объекты, для которых необходимо снабжение электроэнергией, при получении соответствующих разрешений на потребление электроэнергии могут использовать воздушную линию электропередачи при условии соблюдения правил устройства электроустановок. В случае использования сторонних опор для подвески проводов необходимо получить согласование с их владельцем.</w:t>
      </w:r>
    </w:p>
    <w:p w14:paraId="3820BBBF" w14:textId="05E6148A"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Киоски мелкорозничной торговли, остановочные павильоны, остановочно-торговые модули, телефонные и туалетные кабины, быстровозводимые гаражи-стоянки модульного типа, укрытия, тенты, навесы для открытых автостоянок должны быть изготовлены в заводских условиях, подлежать перевозке и установке целиком как изделие или с высокотехнологичной сборкой на месте из комплекта готовых деталей.</w:t>
      </w:r>
    </w:p>
    <w:p w14:paraId="5ACF54B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5. Некапитальные объекты мелкорозничной торговли могут размещаться:</w:t>
      </w:r>
    </w:p>
    <w:p w14:paraId="5EF2EC5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в местах, где в соответствии с градостроительными нормативами радиусов пешеходной доступности объектов торговли товарами первой необходимости и оказания бытовых услуг не обеспечивается соблюдение требований норматива;</w:t>
      </w:r>
    </w:p>
    <w:p w14:paraId="2862A8D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в случаях целесообразности размещения объектов быстрого питания или сезонных кафе для удовлетворения потребностей в питании населения прилегающих территорий, а также посетителей зон рекреационного назначения, территорий, используемых для отдыха, туризма, занятий физической культурой и спортом;</w:t>
      </w:r>
    </w:p>
    <w:p w14:paraId="6BF42003" w14:textId="0B74C501"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 для продажи товаров повседневного спроса и экспресс-услуг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периодической печатной продукции, мороженого, соков, воды, кваса, проездных, парковочных и телефонных билетов и карт, а также для справочного обслуживания, чистки обуви;</w:t>
      </w:r>
    </w:p>
    <w:p w14:paraId="0F7D001D"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для продажи сувениров, мелких специфических товаров.</w:t>
      </w:r>
    </w:p>
    <w:p w14:paraId="497A171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В целях обеспечения беспрепятственного прохода пешеходов:</w:t>
      </w:r>
    </w:p>
    <w:p w14:paraId="6BD50D9E" w14:textId="55422146"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не допускается выставлять на тротуаре у объектов мелкорозничной</w:t>
      </w:r>
      <w:r w:rsidR="00AF52CF" w:rsidRPr="008D1559">
        <w:rPr>
          <w:rFonts w:ascii="Times New Roman" w:eastAsia="Times New Roman" w:hAnsi="Times New Roman" w:cs="Times New Roman"/>
        </w:rPr>
        <w:t xml:space="preserve"> торговли столики, зонтики</w:t>
      </w:r>
      <w:r w:rsidRPr="008D1559">
        <w:rPr>
          <w:rFonts w:ascii="Times New Roman" w:eastAsia="Times New Roman" w:hAnsi="Times New Roman" w:cs="Times New Roman"/>
        </w:rPr>
        <w:t>;</w:t>
      </w:r>
    </w:p>
    <w:p w14:paraId="67786A0C"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требуется осуществлять разгрузку товара без заезда машин на тротуар.</w:t>
      </w:r>
    </w:p>
    <w:p w14:paraId="11892DBF" w14:textId="09720626"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6. Объекты рекреационно-развлекательного назначения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 временные сезонные, межсезонные, гастролирующие объекты могут размещаться на рекреационных, парковых территориях, специально предназначенных для этого участках. Объекты производственного, технического назначения, объекты гаражного назначения, сервиса, коммунальной инфраструктуры могут размещаться на земельных участках, свободных от обременений, участках проектируемых дорог и магистралей, в коридорах воздушных высоковольтных ЛЭП (при условии согласования эксплуатирующих ЛЭП организаций). Размещаемые некапитальные объекты не должны препятствовать доступу пожарных подразделений к существующим зданиям и сооружениям. В случае неоднократного (два и более раз) нарушения арендатором требований к размещению некапитальных объектов договор аренды земельного участка подлежит досрочному расторжению, а некапитальный объект демонтажу (сносу) за счет средств арендатора.</w:t>
      </w:r>
    </w:p>
    <w:p w14:paraId="56ACB4A1"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3A9A5FD4" w14:textId="4518BCF6" w:rsidR="00913292" w:rsidRPr="008D1559" w:rsidRDefault="00913292" w:rsidP="003077B0">
      <w:pPr>
        <w:keepNext/>
        <w:spacing w:after="0" w:line="240" w:lineRule="auto"/>
        <w:ind w:firstLine="567"/>
        <w:outlineLvl w:val="0"/>
        <w:rPr>
          <w:rFonts w:ascii="Times New Roman" w:eastAsia="Times New Roman" w:hAnsi="Times New Roman" w:cs="Times New Roman"/>
          <w:b/>
          <w:bCs/>
          <w:kern w:val="32"/>
        </w:rPr>
      </w:pPr>
      <w:bookmarkStart w:id="74" w:name="_Toc458175600"/>
      <w:bookmarkStart w:id="75" w:name="_Toc35798695"/>
      <w:r w:rsidRPr="008D1559">
        <w:rPr>
          <w:rFonts w:ascii="Times New Roman" w:eastAsia="Times New Roman" w:hAnsi="Times New Roman" w:cs="Times New Roman"/>
          <w:b/>
          <w:bCs/>
          <w:kern w:val="32"/>
        </w:rPr>
        <w:t xml:space="preserve">Статья </w:t>
      </w:r>
      <w:r w:rsidR="00AF52CF" w:rsidRPr="008D1559">
        <w:rPr>
          <w:rFonts w:ascii="Times New Roman" w:eastAsia="Times New Roman" w:hAnsi="Times New Roman" w:cs="Times New Roman"/>
          <w:b/>
          <w:bCs/>
          <w:kern w:val="32"/>
        </w:rPr>
        <w:t>28</w:t>
      </w:r>
      <w:r w:rsidRPr="008D1559">
        <w:rPr>
          <w:rFonts w:ascii="Times New Roman" w:eastAsia="Times New Roman" w:hAnsi="Times New Roman" w:cs="Times New Roman"/>
          <w:b/>
          <w:bCs/>
          <w:kern w:val="32"/>
        </w:rPr>
        <w:t>. Условия установки и эксплуатации объектов, не являющихся объектами капитального строительства</w:t>
      </w:r>
      <w:bookmarkEnd w:id="74"/>
      <w:bookmarkEnd w:id="75"/>
    </w:p>
    <w:p w14:paraId="4F5B0B9A"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72D8E6A3"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Условиями для размещения объектов, не являющихся объектами капитального строительства, на территории города Усолье-Сибирское являются:</w:t>
      </w:r>
    </w:p>
    <w:p w14:paraId="0614F74D"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 наличие свободной территории;</w:t>
      </w:r>
    </w:p>
    <w:p w14:paraId="6D5FF0A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согласование с заинтересованными лицами в случае, если объект, не являющийся объектом капитального строительства, непосредственно затрагивает их интересы;</w:t>
      </w:r>
    </w:p>
    <w:p w14:paraId="14A032E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согласование с организациями, осуществляющими эксплуатацию сетей инженерно-технического обеспечения на размещение (установку) на данном земельном участке объекта, не являющегося объектом капитального строительства.</w:t>
      </w:r>
    </w:p>
    <w:p w14:paraId="60CD81B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2. Размещение объектов, не являющихся объектами капитального строительства, ограничивается на территориях, занимаемыми зелеными насаждениями, занятых подземными коммуникациями, и в их охранных зонах, а также на тротуарах, проездах и других участках, где затрудняется движение пешеходов и транспорта, усложняется проведение механизированной уборки.</w:t>
      </w:r>
    </w:p>
    <w:p w14:paraId="46F51880"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3. Не разрешается размещение объектов, не являющихся объектами капитального строительства, на газонах, цветниках, детских площадках, в арках зданий, на территории дворов жилых зданий в случаях, если объект загораживает витрины торговых предприятий. Не разрешается размещение объектов, не являющихся объектами капитального строительства, ближе 15 метров от окон зданий, за исключением остановочных павильонов, а также киосков и палаток, составляющих единый комплекс с остановочными павильонами.</w:t>
      </w:r>
    </w:p>
    <w:p w14:paraId="43B9BEF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К объектам, не являющимся объектами капитального строительства, используемым для торговли и услуг, должен быть предусмотрен удобный подъезд автотранспорта для выгрузки или погрузки товаров, не создающий помех для прохода пешеходов и не пересекающий дворовые территории жилых и общественных зданий (школ, детских дошкольных учреждений, учреждений здравоохранения).</w:t>
      </w:r>
    </w:p>
    <w:p w14:paraId="47E0DD9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lastRenderedPageBreak/>
        <w:t>5. Высота объектов, не являющихся объектами капитального строительства, их этажность и площадь определяются в каждом конкретном случае в соответствии с действующими нормами и правилами с обоснованием необходимости и целесообразности принимаемых решений, исходя из интересов граждан и условий их проживания, градостроительной ситуации и месторасположения.</w:t>
      </w:r>
    </w:p>
    <w:p w14:paraId="18A25A2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6. Внешний вид объектов, не являющихся объектами капитального строительства, должен отвечать современным архитектурно-художественным требованиям.</w:t>
      </w:r>
    </w:p>
    <w:p w14:paraId="276951A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7. Применение типовых проектов разрешается только по согласованию с администрацией города Усолье-Сибирское, а в остальных случаях выполняются индивидуальные проекты с учетом конкретной градостроительной ситуации.</w:t>
      </w:r>
    </w:p>
    <w:p w14:paraId="0E6E3216"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8. В случае необходимости установки отдельных объектов, не являющихся объектами капитального строительства, предназначенных для мелкорозничной торговли, на одной площадке рекомендуется вместо набора однотипных киосков применение быстровозводимых модульных комплексов (мини-рынков, торговых рядов), выполненных из легких конструкций по индивидуальным проектам. В случаях организации торговых комплексов из объектов, не являющихся объектами капитального строительства, обязательно устройство общественных туалетов.</w:t>
      </w:r>
    </w:p>
    <w:p w14:paraId="3484353C"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10. Для строительства (изготовления) объекта, не являющегося объектом капитального строительства, предназначенного для торговли и услуг, применяются любые современные материалы. Предпочтение следует отдавать легким металлическим конструкциям с остеклением из витринного стекла и облицовкой современными отделочными материалами. Допускается использование других материалов, имеющих качественную и прочную окраску, отделку.</w:t>
      </w:r>
    </w:p>
    <w:p w14:paraId="4EFAFDF6"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11. В случае, если объект, не являющийся объектом капитального строительства, был установлен до вступления в силу настоящих Правил и его эксплуатация не соответствует порядку, установленному настоящей статьей, владельцу объекта, не являющегося объектом капитального строительства, необходимо осуществить модернизацию внешнего вида объекта, не являющегося объектом капитального строительства: восстановление или замену конструктивных элементов, облицовки, остекления, рекламных вывесок, окраски в соответствии с настоящими Правилами.</w:t>
      </w:r>
    </w:p>
    <w:p w14:paraId="0DEDA4E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12. Модернизация объекта, не являющегося объектом капитального строительства, осуществляется в соответствии с проектной документацией, согласованной и утвержденной в установленном порядке.</w:t>
      </w:r>
    </w:p>
    <w:p w14:paraId="70DCFAC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13. Территория, занимаемая объектами, не являющимися объектами капитального строительства, а также прилегающая территория должны быть благоустроены в соответствии с проектом. Не допускается принятие в эксплуатацию завершенных строительством объектов, не являющихся объектами капитального строительства, без выполнения работ по благоустройству. В состав работ по благоустройству должны, как правило, входить работы по устройству тротуаров, водоотводов, освещения, малых архитектурных форм, а также работы по посадке деревьев и кустарников, устройству газонов и цветников.</w:t>
      </w:r>
    </w:p>
    <w:p w14:paraId="688D869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14. Габаритные размеры временного гаража-стоянки не должны превышать 4 x 6 м.</w:t>
      </w:r>
    </w:p>
    <w:p w14:paraId="1871816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15. Киоски, павильоны, торговые ряды и другие объекты, не являющиеся объектами капитального строительства, предназначенные для торговли и услуг, должны иметь вывеску, определяющую профиль предприятия, информационную табличку с указанием зарегистрированного названия, формы собственности и режима работы предприятия.</w:t>
      </w:r>
    </w:p>
    <w:p w14:paraId="557E6D37" w14:textId="25B64CD4" w:rsidR="00913292" w:rsidRPr="008D1559" w:rsidRDefault="00913292" w:rsidP="00AF52CF">
      <w:pPr>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16. Размещение рекламных конструкций производится в соответствии с  Федеральным законом  </w:t>
      </w:r>
      <w:r w:rsidR="00AF52CF" w:rsidRPr="008D1559">
        <w:rPr>
          <w:rFonts w:ascii="Times New Roman" w:eastAsia="Times New Roman" w:hAnsi="Times New Roman" w:cs="Times New Roman"/>
        </w:rPr>
        <w:t>«</w:t>
      </w:r>
      <w:r w:rsidRPr="008D1559">
        <w:rPr>
          <w:rFonts w:ascii="Times New Roman" w:eastAsia="Times New Roman" w:hAnsi="Times New Roman" w:cs="Times New Roman"/>
        </w:rPr>
        <w:t>О рекламе</w:t>
      </w:r>
      <w:r w:rsidR="00AF52CF" w:rsidRPr="008D1559">
        <w:rPr>
          <w:rFonts w:ascii="Times New Roman" w:eastAsia="Times New Roman" w:hAnsi="Times New Roman" w:cs="Times New Roman"/>
        </w:rPr>
        <w:t>»</w:t>
      </w:r>
      <w:r w:rsidRPr="008D1559">
        <w:rPr>
          <w:rFonts w:ascii="Times New Roman" w:eastAsia="Times New Roman" w:hAnsi="Times New Roman" w:cs="Times New Roman"/>
        </w:rPr>
        <w:t xml:space="preserve"> от 13 марта 2006 № 38-ФЗ, </w:t>
      </w:r>
      <w:r w:rsidR="004515F9" w:rsidRPr="008D1559">
        <w:rPr>
          <w:rFonts w:ascii="Times New Roman" w:hAnsi="Times New Roman" w:cs="Times New Roman"/>
        </w:rPr>
        <w:t xml:space="preserve">Правилами установки и эксплуатации рекламных конструкций в городе Усолье-Сибирское, утвержденными постановлением администрации города Усолье-Сибирское от 13.02.2014 г. № 285, </w:t>
      </w:r>
      <w:r w:rsidR="00AF52CF" w:rsidRPr="008D1559">
        <w:rPr>
          <w:rFonts w:ascii="Times New Roman" w:eastAsia="Times New Roman" w:hAnsi="Times New Roman" w:cs="Times New Roman"/>
        </w:rPr>
        <w:t>п</w:t>
      </w:r>
      <w:r w:rsidRPr="008D1559">
        <w:rPr>
          <w:rFonts w:ascii="Times New Roman" w:eastAsia="Times New Roman" w:hAnsi="Times New Roman" w:cs="Times New Roman"/>
        </w:rPr>
        <w:t>остановление</w:t>
      </w:r>
      <w:r w:rsidR="00AF52CF" w:rsidRPr="008D1559">
        <w:rPr>
          <w:rFonts w:ascii="Times New Roman" w:eastAsia="Times New Roman" w:hAnsi="Times New Roman" w:cs="Times New Roman"/>
        </w:rPr>
        <w:t>м</w:t>
      </w:r>
      <w:r w:rsidRPr="008D1559">
        <w:rPr>
          <w:rFonts w:ascii="Times New Roman" w:eastAsia="Times New Roman" w:hAnsi="Times New Roman" w:cs="Times New Roman"/>
        </w:rPr>
        <w:t xml:space="preserve"> администрации города Усолье-Сибирское от </w:t>
      </w:r>
      <w:proofErr w:type="spellStart"/>
      <w:r w:rsidR="00AF52CF" w:rsidRPr="008D1559">
        <w:rPr>
          <w:rFonts w:ascii="Times New Roman" w:eastAsia="Times New Roman" w:hAnsi="Times New Roman" w:cs="Times New Roman"/>
        </w:rPr>
        <w:t>от</w:t>
      </w:r>
      <w:proofErr w:type="spellEnd"/>
      <w:r w:rsidR="00AF52CF" w:rsidRPr="008D1559">
        <w:rPr>
          <w:rFonts w:ascii="Times New Roman" w:eastAsia="Times New Roman" w:hAnsi="Times New Roman" w:cs="Times New Roman"/>
        </w:rPr>
        <w:t xml:space="preserve"> 20.03.2019</w:t>
      </w:r>
      <w:r w:rsidR="00F40226" w:rsidRPr="008D1559">
        <w:rPr>
          <w:rFonts w:ascii="Times New Roman" w:eastAsia="Times New Roman" w:hAnsi="Times New Roman" w:cs="Times New Roman"/>
        </w:rPr>
        <w:t>г.</w:t>
      </w:r>
      <w:r w:rsidR="00AF52CF" w:rsidRPr="008D1559">
        <w:rPr>
          <w:rFonts w:ascii="Times New Roman" w:eastAsia="Times New Roman" w:hAnsi="Times New Roman" w:cs="Times New Roman"/>
        </w:rPr>
        <w:t xml:space="preserve"> № 624 «</w:t>
      </w:r>
      <w:r w:rsidRPr="008D1559">
        <w:rPr>
          <w:rFonts w:ascii="Times New Roman" w:eastAsia="Times New Roman" w:hAnsi="Times New Roman" w:cs="Times New Roman"/>
        </w:rPr>
        <w:t xml:space="preserve">Об утверждении Административного регламента предоставления муниципальной услуги </w:t>
      </w:r>
      <w:r w:rsidR="00AF52CF" w:rsidRPr="008D1559">
        <w:rPr>
          <w:rFonts w:ascii="Times New Roman" w:eastAsia="Times New Roman" w:hAnsi="Times New Roman" w:cs="Times New Roman"/>
        </w:rPr>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w:t>
      </w:r>
      <w:r w:rsidRPr="008D1559">
        <w:rPr>
          <w:rFonts w:ascii="Times New Roman" w:eastAsia="Times New Roman" w:hAnsi="Times New Roman" w:cs="Times New Roman"/>
        </w:rPr>
        <w:t>», иными нормативно-правовыми актами.</w:t>
      </w:r>
    </w:p>
    <w:p w14:paraId="6E30A92D"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5BD70727" w14:textId="4E9B16FD" w:rsidR="00913292" w:rsidRPr="008D1559" w:rsidRDefault="00913292" w:rsidP="003077B0">
      <w:pPr>
        <w:keepNext/>
        <w:spacing w:after="0" w:line="240" w:lineRule="auto"/>
        <w:ind w:firstLine="567"/>
        <w:outlineLvl w:val="0"/>
        <w:rPr>
          <w:rFonts w:ascii="Times New Roman" w:eastAsia="Times New Roman" w:hAnsi="Times New Roman" w:cs="Times New Roman"/>
          <w:b/>
          <w:bCs/>
          <w:kern w:val="32"/>
        </w:rPr>
      </w:pPr>
      <w:bookmarkStart w:id="76" w:name="_Toc458175601"/>
      <w:bookmarkStart w:id="77" w:name="_Toc35798696"/>
      <w:r w:rsidRPr="008D1559">
        <w:rPr>
          <w:rFonts w:ascii="Times New Roman" w:eastAsia="Times New Roman" w:hAnsi="Times New Roman" w:cs="Times New Roman"/>
          <w:b/>
          <w:bCs/>
          <w:kern w:val="32"/>
        </w:rPr>
        <w:t xml:space="preserve">Статья </w:t>
      </w:r>
      <w:r w:rsidR="0070478F" w:rsidRPr="008D1559">
        <w:rPr>
          <w:rFonts w:ascii="Times New Roman" w:eastAsia="Times New Roman" w:hAnsi="Times New Roman" w:cs="Times New Roman"/>
          <w:b/>
          <w:bCs/>
          <w:kern w:val="32"/>
        </w:rPr>
        <w:t>29</w:t>
      </w:r>
      <w:r w:rsidRPr="008D1559">
        <w:rPr>
          <w:rFonts w:ascii="Times New Roman" w:eastAsia="Times New Roman" w:hAnsi="Times New Roman" w:cs="Times New Roman"/>
          <w:b/>
          <w:bCs/>
          <w:kern w:val="32"/>
        </w:rPr>
        <w:t>. Оформление разрешения на установку и установка объектов, не являющихся объектами капитального строительства</w:t>
      </w:r>
      <w:bookmarkEnd w:id="76"/>
      <w:bookmarkEnd w:id="77"/>
    </w:p>
    <w:p w14:paraId="633A3AE8"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4BF2CB05" w14:textId="2222B85D"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Установка объектов, не являющихся объектами капитального строительства, и их размещение на территории </w:t>
      </w:r>
      <w:r w:rsidR="004515F9" w:rsidRPr="008D1559">
        <w:rPr>
          <w:rFonts w:ascii="Times New Roman" w:eastAsia="Times New Roman" w:hAnsi="Times New Roman" w:cs="Times New Roman"/>
        </w:rPr>
        <w:t xml:space="preserve">муниципального образования «город </w:t>
      </w:r>
      <w:r w:rsidRPr="008D1559">
        <w:rPr>
          <w:rFonts w:ascii="Times New Roman" w:eastAsia="Times New Roman" w:hAnsi="Times New Roman" w:cs="Times New Roman"/>
        </w:rPr>
        <w:t>Усолье-Сибирское</w:t>
      </w:r>
      <w:r w:rsidR="004515F9" w:rsidRPr="008D1559">
        <w:rPr>
          <w:rFonts w:ascii="Times New Roman" w:eastAsia="Times New Roman" w:hAnsi="Times New Roman" w:cs="Times New Roman"/>
        </w:rPr>
        <w:t>»</w:t>
      </w:r>
      <w:r w:rsidRPr="008D1559">
        <w:rPr>
          <w:rFonts w:ascii="Times New Roman" w:eastAsia="Times New Roman" w:hAnsi="Times New Roman" w:cs="Times New Roman"/>
        </w:rPr>
        <w:t xml:space="preserve"> производится по схеме размещения нестационарных торговых объектов согласно </w:t>
      </w:r>
      <w:hyperlink r:id="rId43" w:history="1">
        <w:r w:rsidRPr="008D1559">
          <w:rPr>
            <w:rFonts w:ascii="Times New Roman" w:eastAsia="Times New Roman" w:hAnsi="Times New Roman" w:cs="Times New Roman"/>
          </w:rPr>
          <w:t>Порядку</w:t>
        </w:r>
      </w:hyperlink>
      <w:r w:rsidRPr="008D1559">
        <w:rPr>
          <w:rFonts w:ascii="Times New Roman" w:eastAsia="Times New Roman" w:hAnsi="Times New Roman" w:cs="Times New Roman"/>
        </w:rPr>
        <w:t xml:space="preserve">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утвержденному Приказом службы потребительского рынка и лицензирования Иркутской области от 20.01.2011 № 3-спр.</w:t>
      </w:r>
    </w:p>
    <w:p w14:paraId="3C635882" w14:textId="2315AFB2"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Включение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осуществляется в </w:t>
      </w:r>
      <w:hyperlink r:id="rId44" w:history="1">
        <w:r w:rsidRPr="008D1559">
          <w:rPr>
            <w:rFonts w:ascii="Times New Roman" w:eastAsia="Times New Roman" w:hAnsi="Times New Roman" w:cs="Times New Roman"/>
          </w:rPr>
          <w:t>порядке</w:t>
        </w:r>
      </w:hyperlink>
      <w:r w:rsidRPr="008D1559">
        <w:rPr>
          <w:rFonts w:ascii="Times New Roman" w:eastAsia="Times New Roman" w:hAnsi="Times New Roman" w:cs="Times New Roman"/>
        </w:rPr>
        <w:t xml:space="preserve">, установленном Постановлением Правительства Российской Федерации от 29 сентября 2010 года № 772 </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 xml:space="preserve">Об утверждении Правил включения нестационарных торговых объектов, расположенных на земельных </w:t>
      </w:r>
      <w:r w:rsidRPr="008D1559">
        <w:rPr>
          <w:rFonts w:ascii="Times New Roman" w:eastAsia="Times New Roman" w:hAnsi="Times New Roman" w:cs="Times New Roman"/>
        </w:rPr>
        <w:lastRenderedPageBreak/>
        <w:t>участках в зданиях, строениях и сооружениях, находящихся в государственной собственности, в схему размещения нестационарных торговых объектов</w:t>
      </w:r>
      <w:r w:rsidR="005628F0" w:rsidRPr="008D1559">
        <w:rPr>
          <w:rFonts w:ascii="Times New Roman" w:eastAsia="Times New Roman" w:hAnsi="Times New Roman" w:cs="Times New Roman"/>
        </w:rPr>
        <w:t>»</w:t>
      </w:r>
      <w:r w:rsidRPr="008D1559">
        <w:rPr>
          <w:rFonts w:ascii="Times New Roman" w:eastAsia="Times New Roman" w:hAnsi="Times New Roman" w:cs="Times New Roman"/>
        </w:rPr>
        <w:t>.</w:t>
      </w:r>
    </w:p>
    <w:p w14:paraId="4A4736F6" w14:textId="44C45B5E"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3. </w:t>
      </w:r>
      <w:hyperlink r:id="rId45" w:history="1">
        <w:r w:rsidRPr="008D1559">
          <w:rPr>
            <w:rFonts w:ascii="Times New Roman" w:eastAsia="Times New Roman" w:hAnsi="Times New Roman" w:cs="Times New Roman"/>
          </w:rPr>
          <w:t>Схема</w:t>
        </w:r>
      </w:hyperlink>
      <w:r w:rsidRPr="008D1559">
        <w:rPr>
          <w:rFonts w:ascii="Times New Roman" w:eastAsia="Times New Roman" w:hAnsi="Times New Roman" w:cs="Times New Roman"/>
        </w:rPr>
        <w:t xml:space="preserve"> размещения нестационарных торговых объектов на территории муниципального образования «город Усолье-Сибирское» утверждена постановлением администрации муниципального образования города Усолье-Сибирское от 02.12.2013</w:t>
      </w:r>
      <w:r w:rsidR="0039593D" w:rsidRPr="008D1559">
        <w:rPr>
          <w:rFonts w:ascii="Times New Roman" w:eastAsia="Times New Roman" w:hAnsi="Times New Roman" w:cs="Times New Roman"/>
        </w:rPr>
        <w:t>г.</w:t>
      </w:r>
      <w:r w:rsidRPr="008D1559">
        <w:rPr>
          <w:rFonts w:ascii="Times New Roman" w:eastAsia="Times New Roman" w:hAnsi="Times New Roman" w:cs="Times New Roman"/>
        </w:rPr>
        <w:t xml:space="preserve"> № 2563.</w:t>
      </w:r>
    </w:p>
    <w:p w14:paraId="29145D00" w14:textId="3BF20009"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4. Размещение нестационарных торговых объектов производится в соответствии с Порядком размещения нестационарных торговых объектов на территории города Усолье-Сибирское, утвержденным постановлением администрации  города Усолье-Сибирское от 16.06.2015</w:t>
      </w:r>
      <w:r w:rsidR="0039593D" w:rsidRPr="008D1559">
        <w:rPr>
          <w:rFonts w:ascii="Times New Roman" w:eastAsia="Times New Roman" w:hAnsi="Times New Roman" w:cs="Times New Roman"/>
        </w:rPr>
        <w:t>г.</w:t>
      </w:r>
      <w:r w:rsidRPr="008D1559">
        <w:rPr>
          <w:rFonts w:ascii="Times New Roman" w:eastAsia="Times New Roman" w:hAnsi="Times New Roman" w:cs="Times New Roman"/>
        </w:rPr>
        <w:t xml:space="preserve"> № 986.</w:t>
      </w:r>
    </w:p>
    <w:p w14:paraId="43C3C322" w14:textId="77777777" w:rsidR="0070478F" w:rsidRPr="008D1559" w:rsidRDefault="0070478F" w:rsidP="0070478F">
      <w:pPr>
        <w:widowControl w:val="0"/>
        <w:autoSpaceDE w:val="0"/>
        <w:autoSpaceDN w:val="0"/>
        <w:spacing w:after="0" w:line="240" w:lineRule="auto"/>
        <w:ind w:firstLine="540"/>
        <w:jc w:val="both"/>
        <w:rPr>
          <w:rFonts w:ascii="Times New Roman" w:eastAsia="Times New Roman" w:hAnsi="Times New Roman" w:cs="Times New Roman"/>
          <w:b/>
        </w:rPr>
      </w:pPr>
    </w:p>
    <w:p w14:paraId="302C58BC" w14:textId="5E595426" w:rsidR="0070478F" w:rsidRPr="008D1559" w:rsidRDefault="0070478F" w:rsidP="002556BC">
      <w:pPr>
        <w:keepNext/>
        <w:spacing w:after="0" w:line="240" w:lineRule="auto"/>
        <w:ind w:firstLine="567"/>
        <w:outlineLvl w:val="0"/>
        <w:rPr>
          <w:rFonts w:ascii="Times New Roman" w:eastAsia="Times New Roman" w:hAnsi="Times New Roman" w:cs="Times New Roman"/>
          <w:b/>
          <w:bCs/>
          <w:kern w:val="32"/>
        </w:rPr>
      </w:pPr>
      <w:r w:rsidRPr="008D1559">
        <w:rPr>
          <w:rFonts w:ascii="Times New Roman" w:eastAsia="Times New Roman" w:hAnsi="Times New Roman" w:cs="Times New Roman"/>
          <w:b/>
          <w:bCs/>
          <w:kern w:val="32"/>
        </w:rPr>
        <w:t>Статья 3</w:t>
      </w:r>
      <w:r w:rsidR="00F07398" w:rsidRPr="008D1559">
        <w:rPr>
          <w:rFonts w:ascii="Times New Roman" w:eastAsia="Times New Roman" w:hAnsi="Times New Roman" w:cs="Times New Roman"/>
          <w:b/>
          <w:bCs/>
          <w:kern w:val="32"/>
        </w:rPr>
        <w:t>0</w:t>
      </w:r>
      <w:r w:rsidRPr="008D1559">
        <w:rPr>
          <w:rFonts w:ascii="Times New Roman" w:eastAsia="Times New Roman" w:hAnsi="Times New Roman" w:cs="Times New Roman"/>
          <w:b/>
          <w:bCs/>
          <w:kern w:val="32"/>
        </w:rPr>
        <w:t xml:space="preserve">.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 </w:t>
      </w:r>
    </w:p>
    <w:p w14:paraId="4821CF2F" w14:textId="77777777" w:rsidR="0070478F" w:rsidRPr="008D1559" w:rsidRDefault="0070478F" w:rsidP="0070478F">
      <w:pPr>
        <w:widowControl w:val="0"/>
        <w:autoSpaceDE w:val="0"/>
        <w:autoSpaceDN w:val="0"/>
        <w:spacing w:after="0" w:line="240" w:lineRule="auto"/>
        <w:ind w:firstLine="426"/>
        <w:jc w:val="both"/>
        <w:rPr>
          <w:rFonts w:ascii="Times New Roman" w:eastAsia="Times New Roman" w:hAnsi="Times New Roman" w:cs="Times New Roman"/>
        </w:rPr>
      </w:pPr>
    </w:p>
    <w:p w14:paraId="1ECF3D76" w14:textId="6ADF3957" w:rsidR="00F07398" w:rsidRPr="008D1559" w:rsidRDefault="00F07398" w:rsidP="00F07398">
      <w:pPr>
        <w:widowControl w:val="0"/>
        <w:autoSpaceDE w:val="0"/>
        <w:autoSpaceDN w:val="0"/>
        <w:spacing w:after="0" w:line="240" w:lineRule="auto"/>
        <w:jc w:val="both"/>
        <w:rPr>
          <w:rFonts w:ascii="Times New Roman" w:hAnsi="Times New Roman" w:cs="Times New Roman"/>
        </w:rPr>
      </w:pPr>
      <w:r w:rsidRPr="008D1559">
        <w:rPr>
          <w:rFonts w:ascii="Times New Roman" w:eastAsia="Times New Roman" w:hAnsi="Times New Roman" w:cs="Times New Roman"/>
        </w:rPr>
        <w:t xml:space="preserve">          </w:t>
      </w:r>
      <w:r w:rsidR="0070478F" w:rsidRPr="008D1559">
        <w:rPr>
          <w:rFonts w:ascii="Times New Roman" w:eastAsia="Times New Roman" w:hAnsi="Times New Roman" w:cs="Times New Roman"/>
        </w:rPr>
        <w:t>1. 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w:t>
      </w:r>
      <w:r w:rsidR="0070478F" w:rsidRPr="008D1559">
        <w:rPr>
          <w:rFonts w:ascii="Times New Roman" w:hAnsi="Times New Roman" w:cs="Times New Roman"/>
        </w:rPr>
        <w:t xml:space="preserve"> </w:t>
      </w:r>
      <w:r w:rsidR="00B0556F" w:rsidRPr="008D1559">
        <w:rPr>
          <w:rFonts w:ascii="Times New Roman" w:hAnsi="Times New Roman" w:cs="Times New Roman"/>
        </w:rPr>
        <w:t xml:space="preserve">   </w:t>
      </w:r>
    </w:p>
    <w:p w14:paraId="181FF06C" w14:textId="7AF61F8E" w:rsidR="00B0556F" w:rsidRPr="008D1559" w:rsidRDefault="00F07398" w:rsidP="00F07398">
      <w:pPr>
        <w:widowControl w:val="0"/>
        <w:autoSpaceDE w:val="0"/>
        <w:autoSpaceDN w:val="0"/>
        <w:spacing w:after="0" w:line="240" w:lineRule="auto"/>
        <w:jc w:val="both"/>
        <w:rPr>
          <w:rFonts w:ascii="Times New Roman" w:hAnsi="Times New Roman" w:cs="Times New Roman"/>
        </w:rPr>
      </w:pPr>
      <w:r w:rsidRPr="008D1559">
        <w:rPr>
          <w:rFonts w:ascii="Times New Roman" w:hAnsi="Times New Roman" w:cs="Times New Roman"/>
        </w:rPr>
        <w:t xml:space="preserve">          </w:t>
      </w:r>
      <w:r w:rsidR="0070478F" w:rsidRPr="008D1559">
        <w:rPr>
          <w:rFonts w:ascii="Times New Roman" w:hAnsi="Times New Roman" w:cs="Times New Roman"/>
        </w:rPr>
        <w:t>2.</w:t>
      </w:r>
      <w:r w:rsidR="0070478F" w:rsidRPr="008D1559">
        <w:rPr>
          <w:rFonts w:ascii="Times New Roman" w:eastAsia="Times New Roman" w:hAnsi="Times New Roman" w:cs="Times New Roman"/>
        </w:rPr>
        <w:t>Резервирование земель для муниципальных нужд осуществляется в случаях,</w:t>
      </w:r>
      <w:r w:rsidR="0070478F" w:rsidRPr="008D1559">
        <w:rPr>
          <w:rFonts w:ascii="Times New Roman" w:hAnsi="Times New Roman" w:cs="Times New Roman"/>
        </w:rPr>
        <w:t xml:space="preserve"> </w:t>
      </w:r>
      <w:r w:rsidR="0070478F" w:rsidRPr="008D1559">
        <w:rPr>
          <w:rFonts w:ascii="Times New Roman" w:eastAsia="Times New Roman" w:hAnsi="Times New Roman" w:cs="Times New Roman"/>
        </w:rPr>
        <w:t xml:space="preserve">предусмотренных Земельным кодексом </w:t>
      </w:r>
      <w:r w:rsidR="00A706F6" w:rsidRPr="008D1559">
        <w:rPr>
          <w:rFonts w:ascii="Times New Roman" w:eastAsia="Times New Roman" w:hAnsi="Times New Roman" w:cs="Times New Roman"/>
        </w:rPr>
        <w:t>Российской Федерации</w:t>
      </w:r>
      <w:r w:rsidR="0070478F" w:rsidRPr="008D1559">
        <w:rPr>
          <w:rFonts w:ascii="Times New Roman" w:eastAsia="Times New Roman" w:hAnsi="Times New Roman" w:cs="Times New Roman"/>
        </w:rPr>
        <w:t>.</w:t>
      </w:r>
      <w:r w:rsidR="00B0556F" w:rsidRPr="008D1559">
        <w:rPr>
          <w:rFonts w:ascii="Times New Roman" w:hAnsi="Times New Roman" w:cs="Times New Roman"/>
        </w:rPr>
        <w:t xml:space="preserve"> </w:t>
      </w:r>
    </w:p>
    <w:p w14:paraId="0D40967B" w14:textId="3E9E2D5C" w:rsidR="00913292" w:rsidRPr="008D1559" w:rsidRDefault="00F07398" w:rsidP="00F07398">
      <w:pPr>
        <w:widowControl w:val="0"/>
        <w:autoSpaceDE w:val="0"/>
        <w:autoSpaceDN w:val="0"/>
        <w:spacing w:after="0" w:line="240" w:lineRule="auto"/>
        <w:ind w:firstLine="426"/>
        <w:jc w:val="both"/>
        <w:rPr>
          <w:rFonts w:ascii="Times New Roman" w:eastAsia="Times New Roman" w:hAnsi="Times New Roman" w:cs="Times New Roman"/>
        </w:rPr>
      </w:pPr>
      <w:r w:rsidRPr="008D1559">
        <w:rPr>
          <w:rFonts w:ascii="Times New Roman" w:eastAsia="Times New Roman" w:hAnsi="Times New Roman" w:cs="Times New Roman"/>
        </w:rPr>
        <w:t xml:space="preserve">  </w:t>
      </w:r>
      <w:r w:rsidR="00B0556F" w:rsidRPr="008D1559">
        <w:rPr>
          <w:rFonts w:ascii="Times New Roman" w:eastAsia="Times New Roman" w:hAnsi="Times New Roman" w:cs="Times New Roman"/>
        </w:rPr>
        <w:t>3. В случаях, если это необходимо для обеспечения интересов муниципального образования или населения в отношении земельного участка, может быть установлен публичный сервитут без изъятия соответствующего земельного участка. Порядок установления и прекращения публичных сервитутов устанавливается действующим законодательством.</w:t>
      </w:r>
    </w:p>
    <w:p w14:paraId="7FFE3A63" w14:textId="77777777" w:rsidR="00B0556F" w:rsidRPr="008D1559" w:rsidRDefault="00B0556F" w:rsidP="00583A90">
      <w:pPr>
        <w:widowControl w:val="0"/>
        <w:autoSpaceDE w:val="0"/>
        <w:autoSpaceDN w:val="0"/>
        <w:spacing w:after="0" w:line="240" w:lineRule="auto"/>
        <w:ind w:firstLine="426"/>
        <w:jc w:val="both"/>
        <w:rPr>
          <w:rFonts w:ascii="Times New Roman" w:eastAsia="Times New Roman" w:hAnsi="Times New Roman" w:cs="Times New Roman"/>
        </w:rPr>
      </w:pPr>
      <w:bookmarkStart w:id="78" w:name="_Toc458175602"/>
      <w:bookmarkStart w:id="79" w:name="_Toc35798697"/>
    </w:p>
    <w:p w14:paraId="01D9991F" w14:textId="0AC385D1" w:rsidR="00913292" w:rsidRPr="008D1559" w:rsidRDefault="00913292" w:rsidP="003077B0">
      <w:pPr>
        <w:keepNext/>
        <w:spacing w:after="0" w:line="240" w:lineRule="auto"/>
        <w:ind w:firstLine="426"/>
        <w:outlineLvl w:val="0"/>
        <w:rPr>
          <w:rFonts w:ascii="Times New Roman" w:eastAsia="Times New Roman" w:hAnsi="Times New Roman" w:cs="Times New Roman"/>
          <w:b/>
          <w:bCs/>
          <w:kern w:val="32"/>
        </w:rPr>
      </w:pPr>
      <w:r w:rsidRPr="008D1559">
        <w:rPr>
          <w:rFonts w:ascii="Times New Roman" w:eastAsia="Times New Roman" w:hAnsi="Times New Roman" w:cs="Times New Roman"/>
          <w:b/>
          <w:bCs/>
          <w:kern w:val="32"/>
        </w:rPr>
        <w:t xml:space="preserve">Статья </w:t>
      </w:r>
      <w:r w:rsidR="0070478F" w:rsidRPr="008D1559">
        <w:rPr>
          <w:rFonts w:ascii="Times New Roman" w:eastAsia="Times New Roman" w:hAnsi="Times New Roman" w:cs="Times New Roman"/>
          <w:b/>
          <w:bCs/>
          <w:kern w:val="32"/>
        </w:rPr>
        <w:t>3</w:t>
      </w:r>
      <w:r w:rsidR="00F07398" w:rsidRPr="008D1559">
        <w:rPr>
          <w:rFonts w:ascii="Times New Roman" w:eastAsia="Times New Roman" w:hAnsi="Times New Roman" w:cs="Times New Roman"/>
          <w:b/>
          <w:bCs/>
          <w:kern w:val="32"/>
        </w:rPr>
        <w:t>1</w:t>
      </w:r>
      <w:r w:rsidRPr="008D1559">
        <w:rPr>
          <w:rFonts w:ascii="Times New Roman" w:eastAsia="Times New Roman" w:hAnsi="Times New Roman" w:cs="Times New Roman"/>
          <w:b/>
          <w:bCs/>
          <w:kern w:val="32"/>
        </w:rPr>
        <w:t xml:space="preserve">. Контроль за осуществлением застройки на территории </w:t>
      </w:r>
      <w:r w:rsidR="004515F9" w:rsidRPr="008D1559">
        <w:rPr>
          <w:rFonts w:ascii="Times New Roman" w:eastAsia="Times New Roman" w:hAnsi="Times New Roman" w:cs="Times New Roman"/>
          <w:b/>
          <w:bCs/>
          <w:kern w:val="32"/>
        </w:rPr>
        <w:t>муниципального образования «город</w:t>
      </w:r>
      <w:r w:rsidRPr="008D1559">
        <w:rPr>
          <w:rFonts w:ascii="Times New Roman" w:eastAsia="Times New Roman" w:hAnsi="Times New Roman" w:cs="Times New Roman"/>
          <w:b/>
          <w:bCs/>
          <w:kern w:val="32"/>
        </w:rPr>
        <w:t xml:space="preserve"> Усолье-Сибирское</w:t>
      </w:r>
      <w:bookmarkEnd w:id="78"/>
      <w:bookmarkEnd w:id="79"/>
      <w:r w:rsidR="004515F9" w:rsidRPr="008D1559">
        <w:rPr>
          <w:rFonts w:ascii="Times New Roman" w:eastAsia="Times New Roman" w:hAnsi="Times New Roman" w:cs="Times New Roman"/>
          <w:b/>
          <w:bCs/>
          <w:kern w:val="32"/>
        </w:rPr>
        <w:t>»</w:t>
      </w:r>
    </w:p>
    <w:p w14:paraId="13D3E2BA"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cs="Times New Roman"/>
        </w:rPr>
      </w:pPr>
    </w:p>
    <w:p w14:paraId="42ADB058" w14:textId="2A2DF3C8"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1. В процессе строительства, реконструкции, капитального ремонта объектов капитального строительства на территории </w:t>
      </w:r>
      <w:r w:rsidR="004515F9" w:rsidRPr="008D1559">
        <w:rPr>
          <w:rFonts w:ascii="Times New Roman" w:eastAsia="Times New Roman" w:hAnsi="Times New Roman" w:cs="Times New Roman"/>
        </w:rPr>
        <w:t>муниципального образования «</w:t>
      </w:r>
      <w:r w:rsidRPr="008D1559">
        <w:rPr>
          <w:rFonts w:ascii="Times New Roman" w:eastAsia="Times New Roman" w:hAnsi="Times New Roman" w:cs="Times New Roman"/>
        </w:rPr>
        <w:t>город</w:t>
      </w:r>
      <w:r w:rsidR="004515F9" w:rsidRPr="008D1559">
        <w:rPr>
          <w:rFonts w:ascii="Times New Roman" w:eastAsia="Times New Roman" w:hAnsi="Times New Roman" w:cs="Times New Roman"/>
        </w:rPr>
        <w:t xml:space="preserve"> </w:t>
      </w:r>
      <w:r w:rsidRPr="008D1559">
        <w:rPr>
          <w:rFonts w:ascii="Times New Roman" w:eastAsia="Times New Roman" w:hAnsi="Times New Roman" w:cs="Times New Roman"/>
        </w:rPr>
        <w:t>Усолье-Сибирское</w:t>
      </w:r>
      <w:r w:rsidR="004515F9" w:rsidRPr="008D1559">
        <w:rPr>
          <w:rFonts w:ascii="Times New Roman" w:eastAsia="Times New Roman" w:hAnsi="Times New Roman" w:cs="Times New Roman"/>
        </w:rPr>
        <w:t>»</w:t>
      </w:r>
      <w:r w:rsidRPr="008D1559">
        <w:rPr>
          <w:rFonts w:ascii="Times New Roman" w:eastAsia="Times New Roman" w:hAnsi="Times New Roman" w:cs="Times New Roman"/>
        </w:rPr>
        <w:t xml:space="preserve"> проводится строительный контроль и осуществляется государственный строительный надзор.</w:t>
      </w:r>
    </w:p>
    <w:p w14:paraId="1C53085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cs="Times New Roman"/>
        </w:rPr>
      </w:pPr>
      <w:r w:rsidRPr="008D1559">
        <w:rPr>
          <w:rFonts w:ascii="Times New Roman" w:eastAsia="Times New Roman" w:hAnsi="Times New Roman" w:cs="Times New Roman"/>
        </w:rPr>
        <w:t xml:space="preserve">2. Порядок проведения строительного контроля и осуществления государственного строительного надзора определены </w:t>
      </w:r>
      <w:hyperlink r:id="rId46" w:history="1">
        <w:r w:rsidRPr="008D1559">
          <w:rPr>
            <w:rFonts w:ascii="Times New Roman" w:eastAsia="Times New Roman" w:hAnsi="Times New Roman" w:cs="Times New Roman"/>
          </w:rPr>
          <w:t>статьями 53</w:t>
        </w:r>
      </w:hyperlink>
      <w:r w:rsidRPr="008D1559">
        <w:rPr>
          <w:rFonts w:ascii="Times New Roman" w:eastAsia="Times New Roman" w:hAnsi="Times New Roman" w:cs="Times New Roman"/>
        </w:rPr>
        <w:t xml:space="preserve">, </w:t>
      </w:r>
      <w:hyperlink r:id="rId47" w:history="1">
        <w:r w:rsidRPr="008D1559">
          <w:rPr>
            <w:rFonts w:ascii="Times New Roman" w:eastAsia="Times New Roman" w:hAnsi="Times New Roman" w:cs="Times New Roman"/>
          </w:rPr>
          <w:t>54</w:t>
        </w:r>
      </w:hyperlink>
      <w:r w:rsidRPr="008D1559">
        <w:rPr>
          <w:rFonts w:ascii="Times New Roman" w:eastAsia="Times New Roman" w:hAnsi="Times New Roman" w:cs="Times New Roman"/>
        </w:rPr>
        <w:t xml:space="preserve"> Градостроительного кодекса Российской Федерации.</w:t>
      </w:r>
    </w:p>
    <w:p w14:paraId="3873F2C8" w14:textId="77777777" w:rsidR="00913292" w:rsidRPr="008D1559" w:rsidRDefault="00913292" w:rsidP="004515F9">
      <w:pPr>
        <w:widowControl w:val="0"/>
        <w:autoSpaceDE w:val="0"/>
        <w:autoSpaceDN w:val="0"/>
        <w:spacing w:after="0" w:line="240" w:lineRule="auto"/>
        <w:ind w:firstLine="540"/>
        <w:jc w:val="both"/>
        <w:rPr>
          <w:rFonts w:ascii="Times New Roman" w:eastAsia="Times New Roman" w:hAnsi="Times New Roman" w:cs="Times New Roman"/>
        </w:rPr>
        <w:sectPr w:rsidR="00913292" w:rsidRPr="008D1559" w:rsidSect="005B719B">
          <w:pgSz w:w="11906" w:h="16838"/>
          <w:pgMar w:top="1134" w:right="567" w:bottom="284" w:left="1134" w:header="113" w:footer="0" w:gutter="0"/>
          <w:pgNumType w:start="3"/>
          <w:cols w:space="708"/>
          <w:docGrid w:linePitch="360"/>
        </w:sectPr>
      </w:pPr>
      <w:r w:rsidRPr="008D1559">
        <w:rPr>
          <w:rFonts w:ascii="Times New Roman" w:eastAsia="Times New Roman" w:hAnsi="Times New Roman" w:cs="Times New Roman"/>
        </w:rPr>
        <w:t>3. Порядок осуществления государственного строительного надзора устанавливается Правительством Российской Федерации.</w:t>
      </w:r>
    </w:p>
    <w:p w14:paraId="5335C230" w14:textId="77777777" w:rsidR="00913292" w:rsidRPr="008D1559" w:rsidRDefault="00913292" w:rsidP="003077B0">
      <w:pPr>
        <w:keepNext/>
        <w:spacing w:after="0" w:line="240" w:lineRule="auto"/>
        <w:ind w:firstLine="567"/>
        <w:outlineLvl w:val="0"/>
        <w:rPr>
          <w:rFonts w:ascii="Times New Roman" w:eastAsia="Times New Roman" w:hAnsi="Times New Roman"/>
          <w:b/>
          <w:bCs/>
          <w:kern w:val="32"/>
        </w:rPr>
      </w:pPr>
      <w:bookmarkStart w:id="80" w:name="_Toc458175603"/>
      <w:bookmarkStart w:id="81" w:name="_Toc35798698"/>
      <w:r w:rsidRPr="008D1559">
        <w:rPr>
          <w:rFonts w:ascii="Times New Roman" w:eastAsia="Times New Roman" w:hAnsi="Times New Roman"/>
          <w:b/>
          <w:bCs/>
          <w:kern w:val="32"/>
        </w:rPr>
        <w:lastRenderedPageBreak/>
        <w:t>Часть 2. КАРТА ГРАДОСТРОИТЕЛЬНОГО ЗОНИРОВАНИЯ</w:t>
      </w:r>
      <w:bookmarkEnd w:id="80"/>
      <w:bookmarkEnd w:id="81"/>
    </w:p>
    <w:p w14:paraId="50679BFB" w14:textId="77777777" w:rsidR="00913292" w:rsidRPr="008D1559" w:rsidRDefault="00913292" w:rsidP="003077B0">
      <w:pPr>
        <w:spacing w:after="0" w:line="240" w:lineRule="auto"/>
        <w:ind w:firstLine="567"/>
        <w:rPr>
          <w:rFonts w:ascii="Times New Roman" w:eastAsia="Times New Roman" w:hAnsi="Times New Roman"/>
        </w:rPr>
      </w:pPr>
    </w:p>
    <w:p w14:paraId="31D7BF48" w14:textId="77777777" w:rsidR="00913292" w:rsidRPr="008D1559" w:rsidRDefault="00913292" w:rsidP="003077B0">
      <w:pPr>
        <w:keepNext/>
        <w:spacing w:after="0" w:line="240" w:lineRule="auto"/>
        <w:ind w:firstLine="567"/>
        <w:outlineLvl w:val="0"/>
        <w:rPr>
          <w:rFonts w:ascii="Times New Roman" w:eastAsia="Times New Roman" w:hAnsi="Times New Roman"/>
          <w:b/>
          <w:bCs/>
          <w:kern w:val="32"/>
        </w:rPr>
      </w:pPr>
      <w:bookmarkStart w:id="82" w:name="_Toc458175604"/>
      <w:bookmarkStart w:id="83" w:name="_Toc35798699"/>
      <w:r w:rsidRPr="008D1559">
        <w:rPr>
          <w:rFonts w:ascii="Times New Roman" w:eastAsia="Times New Roman" w:hAnsi="Times New Roman"/>
          <w:b/>
          <w:bCs/>
          <w:kern w:val="32"/>
        </w:rPr>
        <w:t>Глава 9. КАРТА ГРАДОСТРОИТЕЛЬНОГО ЗОНИРОВАНИЯ</w:t>
      </w:r>
      <w:bookmarkEnd w:id="82"/>
      <w:bookmarkEnd w:id="83"/>
    </w:p>
    <w:p w14:paraId="3CD1F17E" w14:textId="77777777" w:rsidR="00913292" w:rsidRPr="008D1559" w:rsidRDefault="00913292" w:rsidP="003077B0">
      <w:pPr>
        <w:spacing w:after="0" w:line="240" w:lineRule="auto"/>
        <w:ind w:firstLine="567"/>
        <w:rPr>
          <w:rFonts w:ascii="Times New Roman" w:eastAsia="Times New Roman" w:hAnsi="Times New Roman"/>
        </w:rPr>
      </w:pPr>
    </w:p>
    <w:p w14:paraId="5D2A3B6C" w14:textId="0B361777" w:rsidR="00913292" w:rsidRPr="008D1559" w:rsidRDefault="00913292" w:rsidP="003077B0">
      <w:pPr>
        <w:keepNext/>
        <w:spacing w:after="0" w:line="240" w:lineRule="auto"/>
        <w:ind w:firstLine="567"/>
        <w:outlineLvl w:val="0"/>
        <w:rPr>
          <w:rFonts w:ascii="Times New Roman" w:eastAsia="Times New Roman" w:hAnsi="Times New Roman"/>
          <w:b/>
          <w:bCs/>
          <w:kern w:val="32"/>
        </w:rPr>
      </w:pPr>
      <w:bookmarkStart w:id="84" w:name="_Toc458175605"/>
      <w:bookmarkStart w:id="85" w:name="_Toc35798700"/>
      <w:r w:rsidRPr="008D1559">
        <w:rPr>
          <w:rFonts w:ascii="Times New Roman" w:eastAsia="Times New Roman" w:hAnsi="Times New Roman"/>
          <w:b/>
          <w:bCs/>
          <w:kern w:val="32"/>
        </w:rPr>
        <w:t>Статья 3</w:t>
      </w:r>
      <w:r w:rsidR="00F07398" w:rsidRPr="008D1559">
        <w:rPr>
          <w:rFonts w:ascii="Times New Roman" w:eastAsia="Times New Roman" w:hAnsi="Times New Roman"/>
          <w:b/>
          <w:bCs/>
          <w:kern w:val="32"/>
        </w:rPr>
        <w:t>2</w:t>
      </w:r>
      <w:r w:rsidRPr="008D1559">
        <w:rPr>
          <w:rFonts w:ascii="Times New Roman" w:eastAsia="Times New Roman" w:hAnsi="Times New Roman"/>
          <w:b/>
          <w:bCs/>
          <w:kern w:val="32"/>
        </w:rPr>
        <w:t>. Карта градостроительного зонирования муниципального образования «город Усолье-Сибирское»</w:t>
      </w:r>
      <w:bookmarkEnd w:id="84"/>
      <w:bookmarkEnd w:id="85"/>
    </w:p>
    <w:p w14:paraId="38369778"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rPr>
      </w:pPr>
    </w:p>
    <w:p w14:paraId="215DAC6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Карта градостроительного зонирования муниципального образования «город Усолье-Сибирское» представлена в виде картографических документов, прилагаемых к части II, являющихся неотъемлемой частью настоящих Правил:</w:t>
      </w:r>
    </w:p>
    <w:p w14:paraId="21AB2AF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карта градостроительного зонирования;</w:t>
      </w:r>
    </w:p>
    <w:p w14:paraId="3E9CB0EE"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2) карта градостроительного зонирования в части границ территориальных зон;</w:t>
      </w:r>
    </w:p>
    <w:p w14:paraId="1C3C7AD2"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3) карта градостроительного зонирования в части границ зон с особыми условиями использования территорий, границ территорий объектов культурного наследия.</w:t>
      </w:r>
    </w:p>
    <w:p w14:paraId="5740946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2. На карте градостроительного зонирования муниципального образования «город Усолье-Сибирское» отображены:</w:t>
      </w:r>
    </w:p>
    <w:p w14:paraId="6389B2D1"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границы территориальных зон;</w:t>
      </w:r>
    </w:p>
    <w:p w14:paraId="349DEABF"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2) границы зон с особыми условиями использования территорий;</w:t>
      </w:r>
    </w:p>
    <w:p w14:paraId="29436DAA"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3) границы территорий объектов культурного наследия;</w:t>
      </w:r>
    </w:p>
    <w:p w14:paraId="1AD2E92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4) границы муниципального образования «город Усолье-Сибирское»;</w:t>
      </w:r>
    </w:p>
    <w:p w14:paraId="2847413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5) границы земельных участков, в том числе занятых линейными объектами;</w:t>
      </w:r>
    </w:p>
    <w:p w14:paraId="509D3F08"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6) границы земель, покрытых поверхностными водами;</w:t>
      </w:r>
    </w:p>
    <w:p w14:paraId="3B87F943"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7) границы береговых полос водных объектов общего пользования;</w:t>
      </w:r>
    </w:p>
    <w:p w14:paraId="6A7253A2"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8) площади залегания полезных ископаемых</w:t>
      </w:r>
      <w:r w:rsidR="00FA004E" w:rsidRPr="008D1559">
        <w:rPr>
          <w:rFonts w:ascii="Times New Roman" w:eastAsia="Times New Roman" w:hAnsi="Times New Roman"/>
        </w:rPr>
        <w:t>;</w:t>
      </w:r>
    </w:p>
    <w:p w14:paraId="3EFF54F4" w14:textId="49F35652" w:rsidR="00913292" w:rsidRPr="008D1559" w:rsidRDefault="00FA004E" w:rsidP="00FA004E">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 xml:space="preserve">9) границы территорий, </w:t>
      </w:r>
      <w:r w:rsidR="00A35A30" w:rsidRPr="008D1559">
        <w:rPr>
          <w:rFonts w:ascii="Times New Roman" w:eastAsia="Times New Roman" w:hAnsi="Times New Roman"/>
        </w:rPr>
        <w:t xml:space="preserve">в границах которых предусматривается осуществление комплексного развития территории. </w:t>
      </w:r>
    </w:p>
    <w:p w14:paraId="646AEC14" w14:textId="77777777" w:rsidR="00FA004E" w:rsidRPr="008D1559" w:rsidRDefault="00FA004E" w:rsidP="00FA004E">
      <w:pPr>
        <w:widowControl w:val="0"/>
        <w:autoSpaceDE w:val="0"/>
        <w:autoSpaceDN w:val="0"/>
        <w:spacing w:after="0" w:line="240" w:lineRule="auto"/>
        <w:ind w:firstLine="540"/>
        <w:jc w:val="both"/>
        <w:rPr>
          <w:rFonts w:ascii="Times New Roman" w:eastAsia="Times New Roman" w:hAnsi="Times New Roman"/>
        </w:rPr>
      </w:pPr>
    </w:p>
    <w:p w14:paraId="74EFBA7E" w14:textId="60DFDF93" w:rsidR="00913292" w:rsidRPr="008D1559" w:rsidRDefault="00913292" w:rsidP="003077B0">
      <w:pPr>
        <w:keepNext/>
        <w:spacing w:after="0" w:line="240" w:lineRule="auto"/>
        <w:ind w:firstLine="567"/>
        <w:outlineLvl w:val="0"/>
        <w:rPr>
          <w:rFonts w:ascii="Times New Roman" w:eastAsia="Times New Roman" w:hAnsi="Times New Roman"/>
          <w:b/>
          <w:bCs/>
          <w:kern w:val="32"/>
        </w:rPr>
      </w:pPr>
      <w:bookmarkStart w:id="86" w:name="_Toc458175606"/>
      <w:bookmarkStart w:id="87" w:name="_Toc35798701"/>
      <w:r w:rsidRPr="008D1559">
        <w:rPr>
          <w:rFonts w:ascii="Times New Roman" w:eastAsia="Times New Roman" w:hAnsi="Times New Roman"/>
          <w:b/>
          <w:bCs/>
          <w:kern w:val="32"/>
        </w:rPr>
        <w:t>Статья 3</w:t>
      </w:r>
      <w:r w:rsidR="00F07398" w:rsidRPr="008D1559">
        <w:rPr>
          <w:rFonts w:ascii="Times New Roman" w:eastAsia="Times New Roman" w:hAnsi="Times New Roman"/>
          <w:b/>
          <w:bCs/>
          <w:kern w:val="32"/>
        </w:rPr>
        <w:t>3</w:t>
      </w:r>
      <w:r w:rsidRPr="008D1559">
        <w:rPr>
          <w:rFonts w:ascii="Times New Roman" w:eastAsia="Times New Roman" w:hAnsi="Times New Roman"/>
          <w:b/>
          <w:bCs/>
          <w:kern w:val="32"/>
        </w:rPr>
        <w:t>. Перечень территориальных зон</w:t>
      </w:r>
      <w:bookmarkEnd w:id="86"/>
      <w:bookmarkEnd w:id="87"/>
    </w:p>
    <w:p w14:paraId="2BD25DF3"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rPr>
      </w:pPr>
    </w:p>
    <w:p w14:paraId="406AF59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В результате градостроительного зонирования муниципального образования «город Усолье-Сибирское» определены жилые, общественно-деловые, производственные зоны, зоны инженерной и транспортной инфраструктур, зоны рекреационного назначения, зоны специального назначения.</w:t>
      </w:r>
    </w:p>
    <w:tbl>
      <w:tblPr>
        <w:tblW w:w="97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98"/>
        <w:gridCol w:w="7916"/>
      </w:tblGrid>
      <w:tr w:rsidR="008D1559" w:rsidRPr="008D1559" w14:paraId="2B78EC54" w14:textId="77777777" w:rsidTr="005628F0">
        <w:trPr>
          <w:trHeight w:val="20"/>
          <w:tblHeader/>
        </w:trPr>
        <w:tc>
          <w:tcPr>
            <w:tcW w:w="1798" w:type="dxa"/>
          </w:tcPr>
          <w:p w14:paraId="625C722D"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
                <w:sz w:val="20"/>
              </w:rPr>
            </w:pPr>
            <w:bookmarkStart w:id="88" w:name="_Hlk111215604"/>
          </w:p>
          <w:p w14:paraId="0F951DC3"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
                <w:sz w:val="20"/>
              </w:rPr>
            </w:pPr>
          </w:p>
        </w:tc>
        <w:tc>
          <w:tcPr>
            <w:tcW w:w="7916" w:type="dxa"/>
            <w:vAlign w:val="center"/>
          </w:tcPr>
          <w:p w14:paraId="66A38D84" w14:textId="77777777" w:rsidR="00913292" w:rsidRPr="008D1559" w:rsidRDefault="00913292" w:rsidP="00BF6B3B">
            <w:pPr>
              <w:autoSpaceDE w:val="0"/>
              <w:autoSpaceDN w:val="0"/>
              <w:adjustRightInd w:val="0"/>
              <w:spacing w:after="0" w:line="240" w:lineRule="auto"/>
              <w:ind w:left="-40"/>
              <w:jc w:val="center"/>
              <w:rPr>
                <w:rFonts w:ascii="Times New Roman" w:eastAsia="Times New Roman" w:hAnsi="Times New Roman"/>
                <w:b/>
                <w:sz w:val="20"/>
              </w:rPr>
            </w:pPr>
            <w:r w:rsidRPr="008D1559">
              <w:rPr>
                <w:rFonts w:ascii="Times New Roman" w:eastAsia="Times New Roman" w:hAnsi="Times New Roman"/>
                <w:b/>
                <w:sz w:val="20"/>
              </w:rPr>
              <w:t>Наименование территориальных зон</w:t>
            </w:r>
          </w:p>
        </w:tc>
      </w:tr>
      <w:tr w:rsidR="008D1559" w:rsidRPr="008D1559" w14:paraId="778A6902" w14:textId="77777777" w:rsidTr="005628F0">
        <w:trPr>
          <w:trHeight w:val="20"/>
        </w:trPr>
        <w:tc>
          <w:tcPr>
            <w:tcW w:w="1798" w:type="dxa"/>
          </w:tcPr>
          <w:p w14:paraId="590F1128"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p>
        </w:tc>
        <w:tc>
          <w:tcPr>
            <w:tcW w:w="7916" w:type="dxa"/>
          </w:tcPr>
          <w:p w14:paraId="3211FFAD"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Cs/>
                <w:sz w:val="20"/>
              </w:rPr>
            </w:pPr>
            <w:r w:rsidRPr="008D1559">
              <w:rPr>
                <w:rFonts w:ascii="Times New Roman" w:eastAsia="Times New Roman" w:hAnsi="Times New Roman"/>
                <w:bCs/>
                <w:sz w:val="20"/>
              </w:rPr>
              <w:t>ЖИЛЫЕ ЗОНЫ:</w:t>
            </w:r>
          </w:p>
        </w:tc>
      </w:tr>
      <w:tr w:rsidR="008D1559" w:rsidRPr="008D1559" w14:paraId="0CD6DA16" w14:textId="77777777" w:rsidTr="005628F0">
        <w:trPr>
          <w:trHeight w:val="20"/>
        </w:trPr>
        <w:tc>
          <w:tcPr>
            <w:tcW w:w="1798" w:type="dxa"/>
          </w:tcPr>
          <w:p w14:paraId="13EB77C7"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sz w:val="20"/>
              </w:rPr>
            </w:pPr>
            <w:r w:rsidRPr="008D1559">
              <w:rPr>
                <w:rFonts w:ascii="Times New Roman" w:eastAsia="Times New Roman" w:hAnsi="Times New Roman"/>
                <w:sz w:val="20"/>
              </w:rPr>
              <w:t>ЖЗ-1</w:t>
            </w:r>
          </w:p>
        </w:tc>
        <w:tc>
          <w:tcPr>
            <w:tcW w:w="7916" w:type="dxa"/>
          </w:tcPr>
          <w:p w14:paraId="4B5EBF1F" w14:textId="77777777" w:rsidR="00913292" w:rsidRPr="008D1559" w:rsidRDefault="00913292" w:rsidP="003077B0">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 xml:space="preserve">Зоны застройки малоэтажными индивидуальными жилыми домами </w:t>
            </w:r>
          </w:p>
        </w:tc>
      </w:tr>
      <w:tr w:rsidR="008D1559" w:rsidRPr="008D1559" w14:paraId="298C706A" w14:textId="77777777" w:rsidTr="005628F0">
        <w:trPr>
          <w:trHeight w:val="20"/>
        </w:trPr>
        <w:tc>
          <w:tcPr>
            <w:tcW w:w="1798" w:type="dxa"/>
          </w:tcPr>
          <w:p w14:paraId="29793EF5"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sz w:val="20"/>
                <w:lang w:val="en-US"/>
              </w:rPr>
            </w:pPr>
            <w:r w:rsidRPr="008D1559">
              <w:rPr>
                <w:rFonts w:ascii="Times New Roman" w:eastAsia="Times New Roman" w:hAnsi="Times New Roman"/>
                <w:sz w:val="20"/>
              </w:rPr>
              <w:t>ЖЗ-</w:t>
            </w:r>
            <w:r w:rsidRPr="008D1559">
              <w:rPr>
                <w:rFonts w:ascii="Times New Roman" w:eastAsia="Times New Roman" w:hAnsi="Times New Roman"/>
                <w:sz w:val="20"/>
                <w:lang w:val="en-US"/>
              </w:rPr>
              <w:t>2</w:t>
            </w:r>
          </w:p>
        </w:tc>
        <w:tc>
          <w:tcPr>
            <w:tcW w:w="7916" w:type="dxa"/>
          </w:tcPr>
          <w:p w14:paraId="2B7102FD" w14:textId="77777777" w:rsidR="00913292" w:rsidRPr="008D1559" w:rsidRDefault="003077B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застройки малоэтажными жилыми домами (до 4 этажей, включая мансардный)</w:t>
            </w:r>
          </w:p>
        </w:tc>
      </w:tr>
      <w:tr w:rsidR="008D1559" w:rsidRPr="008D1559" w14:paraId="4259EC42" w14:textId="77777777" w:rsidTr="005628F0">
        <w:trPr>
          <w:trHeight w:val="20"/>
        </w:trPr>
        <w:tc>
          <w:tcPr>
            <w:tcW w:w="1798" w:type="dxa"/>
          </w:tcPr>
          <w:p w14:paraId="0BC15772"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sz w:val="20"/>
              </w:rPr>
            </w:pPr>
            <w:r w:rsidRPr="008D1559">
              <w:rPr>
                <w:rFonts w:ascii="Times New Roman" w:eastAsia="Times New Roman" w:hAnsi="Times New Roman"/>
                <w:sz w:val="20"/>
              </w:rPr>
              <w:t>ЖЗ-3</w:t>
            </w:r>
          </w:p>
        </w:tc>
        <w:tc>
          <w:tcPr>
            <w:tcW w:w="7916" w:type="dxa"/>
          </w:tcPr>
          <w:p w14:paraId="13446817" w14:textId="77777777" w:rsidR="00913292" w:rsidRPr="008D1559" w:rsidRDefault="003077B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 xml:space="preserve">Зона застройки </w:t>
            </w:r>
            <w:proofErr w:type="spellStart"/>
            <w:r w:rsidRPr="008D1559">
              <w:rPr>
                <w:rFonts w:ascii="Times New Roman" w:eastAsia="Times New Roman" w:hAnsi="Times New Roman"/>
                <w:sz w:val="20"/>
              </w:rPr>
              <w:t>среднеэтажными</w:t>
            </w:r>
            <w:proofErr w:type="spellEnd"/>
            <w:r w:rsidRPr="008D1559">
              <w:rPr>
                <w:rFonts w:ascii="Times New Roman" w:eastAsia="Times New Roman" w:hAnsi="Times New Roman"/>
                <w:sz w:val="20"/>
              </w:rPr>
              <w:t xml:space="preserve"> жилыми домами (от 5 до 8 этажей, включая мансардный)</w:t>
            </w:r>
          </w:p>
        </w:tc>
      </w:tr>
      <w:tr w:rsidR="008D1559" w:rsidRPr="008D1559" w14:paraId="2109B481" w14:textId="77777777" w:rsidTr="005628F0">
        <w:trPr>
          <w:trHeight w:val="20"/>
        </w:trPr>
        <w:tc>
          <w:tcPr>
            <w:tcW w:w="1798" w:type="dxa"/>
          </w:tcPr>
          <w:p w14:paraId="0EC978C5"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sz w:val="20"/>
              </w:rPr>
            </w:pPr>
            <w:r w:rsidRPr="008D1559">
              <w:rPr>
                <w:rFonts w:ascii="Times New Roman" w:eastAsia="Times New Roman" w:hAnsi="Times New Roman"/>
                <w:sz w:val="20"/>
              </w:rPr>
              <w:t>ЖЗ-4</w:t>
            </w:r>
          </w:p>
        </w:tc>
        <w:tc>
          <w:tcPr>
            <w:tcW w:w="7916" w:type="dxa"/>
          </w:tcPr>
          <w:p w14:paraId="622ADA68" w14:textId="77777777" w:rsidR="00913292" w:rsidRPr="008D1559" w:rsidRDefault="00913292"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Зоны застройки мн</w:t>
            </w:r>
            <w:r w:rsidR="003077B0" w:rsidRPr="008D1559">
              <w:rPr>
                <w:rFonts w:ascii="Times New Roman" w:eastAsia="Times New Roman" w:hAnsi="Times New Roman"/>
                <w:sz w:val="20"/>
              </w:rPr>
              <w:t>огоэтажными жилыми домами (9 этажей</w:t>
            </w:r>
            <w:r w:rsidRPr="008D1559">
              <w:rPr>
                <w:rFonts w:ascii="Times New Roman" w:eastAsia="Times New Roman" w:hAnsi="Times New Roman"/>
                <w:sz w:val="20"/>
              </w:rPr>
              <w:t xml:space="preserve"> и более)</w:t>
            </w:r>
          </w:p>
        </w:tc>
      </w:tr>
      <w:tr w:rsidR="008D1559" w:rsidRPr="008D1559" w14:paraId="6ACD8ECD" w14:textId="77777777" w:rsidTr="005628F0">
        <w:trPr>
          <w:trHeight w:val="20"/>
        </w:trPr>
        <w:tc>
          <w:tcPr>
            <w:tcW w:w="1798" w:type="dxa"/>
          </w:tcPr>
          <w:p w14:paraId="0C5E81D9"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p>
        </w:tc>
        <w:tc>
          <w:tcPr>
            <w:tcW w:w="7916" w:type="dxa"/>
          </w:tcPr>
          <w:p w14:paraId="20A8122A"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Cs/>
                <w:sz w:val="20"/>
              </w:rPr>
            </w:pPr>
            <w:r w:rsidRPr="008D1559">
              <w:rPr>
                <w:rFonts w:ascii="Times New Roman" w:eastAsia="Times New Roman" w:hAnsi="Times New Roman"/>
                <w:bCs/>
                <w:sz w:val="20"/>
              </w:rPr>
              <w:t>ОБЩЕСТВЕННО-ДЕЛОВЫЕ ЗОНЫ:</w:t>
            </w:r>
          </w:p>
        </w:tc>
      </w:tr>
      <w:tr w:rsidR="008D1559" w:rsidRPr="008D1559" w14:paraId="0D2007A5" w14:textId="77777777" w:rsidTr="005628F0">
        <w:trPr>
          <w:trHeight w:val="20"/>
        </w:trPr>
        <w:tc>
          <w:tcPr>
            <w:tcW w:w="1798" w:type="dxa"/>
          </w:tcPr>
          <w:p w14:paraId="6AEC3B7E"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sz w:val="20"/>
              </w:rPr>
            </w:pPr>
            <w:r w:rsidRPr="008D1559">
              <w:rPr>
                <w:rFonts w:ascii="Times New Roman" w:eastAsia="Times New Roman" w:hAnsi="Times New Roman"/>
                <w:sz w:val="20"/>
              </w:rPr>
              <w:t>ОДЗ-1</w:t>
            </w:r>
          </w:p>
        </w:tc>
        <w:tc>
          <w:tcPr>
            <w:tcW w:w="7916" w:type="dxa"/>
          </w:tcPr>
          <w:p w14:paraId="03B335B5" w14:textId="77777777" w:rsidR="00913292" w:rsidRPr="008D1559" w:rsidRDefault="003077B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Многофункциональная общественно-деловая зона</w:t>
            </w:r>
          </w:p>
        </w:tc>
      </w:tr>
      <w:tr w:rsidR="008D1559" w:rsidRPr="008D1559" w14:paraId="6E2816AF" w14:textId="77777777" w:rsidTr="005628F0">
        <w:trPr>
          <w:trHeight w:val="20"/>
        </w:trPr>
        <w:tc>
          <w:tcPr>
            <w:tcW w:w="1798" w:type="dxa"/>
          </w:tcPr>
          <w:p w14:paraId="20D202D6"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ОДЗ-2</w:t>
            </w:r>
          </w:p>
        </w:tc>
        <w:tc>
          <w:tcPr>
            <w:tcW w:w="7916" w:type="dxa"/>
          </w:tcPr>
          <w:p w14:paraId="33C38091" w14:textId="77777777" w:rsidR="00913292" w:rsidRPr="008D1559" w:rsidRDefault="003077B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специализированной общественной застройки</w:t>
            </w:r>
          </w:p>
        </w:tc>
      </w:tr>
      <w:tr w:rsidR="008D1559" w:rsidRPr="008D1559" w14:paraId="4570B7EE" w14:textId="77777777" w:rsidTr="005628F0">
        <w:trPr>
          <w:trHeight w:val="20"/>
        </w:trPr>
        <w:tc>
          <w:tcPr>
            <w:tcW w:w="1798" w:type="dxa"/>
          </w:tcPr>
          <w:p w14:paraId="12FB39E1"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p>
        </w:tc>
        <w:tc>
          <w:tcPr>
            <w:tcW w:w="7916" w:type="dxa"/>
          </w:tcPr>
          <w:p w14:paraId="4AE81B6B"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Cs/>
                <w:sz w:val="20"/>
              </w:rPr>
            </w:pPr>
            <w:r w:rsidRPr="008D1559">
              <w:rPr>
                <w:rFonts w:ascii="Times New Roman" w:eastAsia="Times New Roman" w:hAnsi="Times New Roman"/>
                <w:bCs/>
                <w:sz w:val="20"/>
              </w:rPr>
              <w:t>ПРОИЗВОДСТВЕННЫЕ ЗОНЫ:</w:t>
            </w:r>
          </w:p>
        </w:tc>
      </w:tr>
      <w:tr w:rsidR="008D1559" w:rsidRPr="008D1559" w14:paraId="4EF6E4FC" w14:textId="77777777" w:rsidTr="005628F0">
        <w:trPr>
          <w:trHeight w:val="20"/>
        </w:trPr>
        <w:tc>
          <w:tcPr>
            <w:tcW w:w="1798" w:type="dxa"/>
          </w:tcPr>
          <w:p w14:paraId="104CFA0F"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bCs/>
                <w:sz w:val="20"/>
              </w:rPr>
            </w:pPr>
            <w:r w:rsidRPr="008D1559">
              <w:rPr>
                <w:rFonts w:ascii="Times New Roman" w:eastAsia="Times New Roman" w:hAnsi="Times New Roman"/>
                <w:bCs/>
                <w:sz w:val="20"/>
              </w:rPr>
              <w:t>ПЗ-1</w:t>
            </w:r>
          </w:p>
        </w:tc>
        <w:tc>
          <w:tcPr>
            <w:tcW w:w="7916" w:type="dxa"/>
          </w:tcPr>
          <w:p w14:paraId="7421C7B2" w14:textId="77777777" w:rsidR="00913292" w:rsidRPr="008D1559" w:rsidRDefault="003077B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Производственная зона (объекты I,II,III класса опасности)</w:t>
            </w:r>
          </w:p>
        </w:tc>
      </w:tr>
      <w:tr w:rsidR="008D1559" w:rsidRPr="008D1559" w14:paraId="35C6F9E1" w14:textId="77777777" w:rsidTr="005628F0">
        <w:trPr>
          <w:trHeight w:val="20"/>
        </w:trPr>
        <w:tc>
          <w:tcPr>
            <w:tcW w:w="1798" w:type="dxa"/>
          </w:tcPr>
          <w:p w14:paraId="70BB71FC"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bCs/>
                <w:sz w:val="20"/>
              </w:rPr>
            </w:pPr>
            <w:r w:rsidRPr="008D1559">
              <w:rPr>
                <w:rFonts w:ascii="Times New Roman" w:eastAsia="Times New Roman" w:hAnsi="Times New Roman"/>
                <w:bCs/>
                <w:sz w:val="20"/>
              </w:rPr>
              <w:t>ПЗ-2</w:t>
            </w:r>
          </w:p>
        </w:tc>
        <w:tc>
          <w:tcPr>
            <w:tcW w:w="7916" w:type="dxa"/>
          </w:tcPr>
          <w:p w14:paraId="6210B39A" w14:textId="77777777" w:rsidR="00913292" w:rsidRPr="008D1559" w:rsidRDefault="003077B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Производственная зона (объекты IV,V класса опасности)</w:t>
            </w:r>
          </w:p>
        </w:tc>
      </w:tr>
      <w:tr w:rsidR="008D1559" w:rsidRPr="008D1559" w14:paraId="603D5950" w14:textId="77777777" w:rsidTr="005628F0">
        <w:trPr>
          <w:trHeight w:val="20"/>
        </w:trPr>
        <w:tc>
          <w:tcPr>
            <w:tcW w:w="1798" w:type="dxa"/>
          </w:tcPr>
          <w:p w14:paraId="2D6D0BE6"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bCs/>
                <w:sz w:val="20"/>
              </w:rPr>
            </w:pPr>
            <w:r w:rsidRPr="008D1559">
              <w:rPr>
                <w:rFonts w:ascii="Times New Roman" w:eastAsia="Times New Roman" w:hAnsi="Times New Roman"/>
                <w:bCs/>
                <w:sz w:val="20"/>
              </w:rPr>
              <w:t>ПЗ-3</w:t>
            </w:r>
          </w:p>
        </w:tc>
        <w:tc>
          <w:tcPr>
            <w:tcW w:w="7916" w:type="dxa"/>
          </w:tcPr>
          <w:p w14:paraId="4B6E4441" w14:textId="77777777" w:rsidR="00913292" w:rsidRPr="008D1559" w:rsidRDefault="003077B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Коммунально-складская зона (объекты IV,V класса опасности)</w:t>
            </w:r>
          </w:p>
        </w:tc>
      </w:tr>
      <w:tr w:rsidR="008D1559" w:rsidRPr="008D1559" w14:paraId="2E7637AB" w14:textId="77777777" w:rsidTr="005628F0">
        <w:trPr>
          <w:trHeight w:val="20"/>
        </w:trPr>
        <w:tc>
          <w:tcPr>
            <w:tcW w:w="1798" w:type="dxa"/>
          </w:tcPr>
          <w:p w14:paraId="2C983AE4" w14:textId="77777777" w:rsidR="00913292" w:rsidRPr="008D1559" w:rsidRDefault="00913292" w:rsidP="00BF6B3B">
            <w:pPr>
              <w:autoSpaceDE w:val="0"/>
              <w:autoSpaceDN w:val="0"/>
              <w:adjustRightInd w:val="0"/>
              <w:spacing w:after="0" w:line="240" w:lineRule="auto"/>
              <w:ind w:right="-108"/>
              <w:jc w:val="center"/>
              <w:rPr>
                <w:rFonts w:ascii="Times New Roman" w:eastAsia="Times New Roman" w:hAnsi="Times New Roman"/>
                <w:sz w:val="20"/>
              </w:rPr>
            </w:pPr>
          </w:p>
        </w:tc>
        <w:tc>
          <w:tcPr>
            <w:tcW w:w="7916" w:type="dxa"/>
          </w:tcPr>
          <w:p w14:paraId="6717F4B9"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Cs/>
                <w:sz w:val="20"/>
              </w:rPr>
            </w:pPr>
            <w:r w:rsidRPr="008D1559">
              <w:rPr>
                <w:rFonts w:ascii="Times New Roman" w:eastAsia="Times New Roman" w:hAnsi="Times New Roman"/>
                <w:bCs/>
                <w:sz w:val="20"/>
              </w:rPr>
              <w:t>ЗОНЫ ОБЪЕКТОВ ИНЖЕНЕРНОЙ</w:t>
            </w:r>
          </w:p>
          <w:p w14:paraId="1D144A61"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bCs/>
                <w:sz w:val="20"/>
              </w:rPr>
              <w:t>И ТРАНСПОРТНОЙ ИНФРАСТРУКТУРЫ:</w:t>
            </w:r>
          </w:p>
        </w:tc>
      </w:tr>
      <w:tr w:rsidR="008D1559" w:rsidRPr="008D1559" w14:paraId="359420B2" w14:textId="77777777" w:rsidTr="005628F0">
        <w:trPr>
          <w:trHeight w:val="20"/>
        </w:trPr>
        <w:tc>
          <w:tcPr>
            <w:tcW w:w="1798" w:type="dxa"/>
          </w:tcPr>
          <w:p w14:paraId="08425917" w14:textId="77777777" w:rsidR="00913292" w:rsidRPr="008D1559" w:rsidRDefault="00913292" w:rsidP="0017695C">
            <w:pPr>
              <w:autoSpaceDE w:val="0"/>
              <w:autoSpaceDN w:val="0"/>
              <w:adjustRightInd w:val="0"/>
              <w:spacing w:after="0" w:line="240" w:lineRule="auto"/>
              <w:ind w:right="-108"/>
              <w:jc w:val="center"/>
              <w:rPr>
                <w:rFonts w:ascii="Times New Roman" w:eastAsia="Times New Roman" w:hAnsi="Times New Roman"/>
                <w:bCs/>
                <w:sz w:val="20"/>
              </w:rPr>
            </w:pPr>
            <w:r w:rsidRPr="008D1559">
              <w:rPr>
                <w:rFonts w:ascii="Times New Roman" w:eastAsia="Times New Roman" w:hAnsi="Times New Roman"/>
                <w:bCs/>
                <w:sz w:val="20"/>
              </w:rPr>
              <w:t>ПЗ-</w:t>
            </w:r>
            <w:r w:rsidR="0017695C" w:rsidRPr="008D1559">
              <w:rPr>
                <w:rFonts w:ascii="Times New Roman" w:eastAsia="Times New Roman" w:hAnsi="Times New Roman"/>
                <w:bCs/>
                <w:sz w:val="20"/>
              </w:rPr>
              <w:t>4</w:t>
            </w:r>
          </w:p>
        </w:tc>
        <w:tc>
          <w:tcPr>
            <w:tcW w:w="7916" w:type="dxa"/>
          </w:tcPr>
          <w:p w14:paraId="74608325" w14:textId="77777777" w:rsidR="00913292" w:rsidRPr="008D1559" w:rsidRDefault="0017695C" w:rsidP="00BF6B3B">
            <w:pPr>
              <w:widowControl w:val="0"/>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инженерной инфраструктуры</w:t>
            </w:r>
          </w:p>
        </w:tc>
      </w:tr>
      <w:tr w:rsidR="008D1559" w:rsidRPr="008D1559" w14:paraId="7FA81570" w14:textId="77777777" w:rsidTr="005628F0">
        <w:trPr>
          <w:trHeight w:val="20"/>
        </w:trPr>
        <w:tc>
          <w:tcPr>
            <w:tcW w:w="1798" w:type="dxa"/>
          </w:tcPr>
          <w:p w14:paraId="0EB7290E" w14:textId="77777777" w:rsidR="00913292" w:rsidRPr="008D1559" w:rsidRDefault="00913292" w:rsidP="0017695C">
            <w:pPr>
              <w:autoSpaceDE w:val="0"/>
              <w:autoSpaceDN w:val="0"/>
              <w:adjustRightInd w:val="0"/>
              <w:spacing w:after="0" w:line="240" w:lineRule="auto"/>
              <w:ind w:right="-108"/>
              <w:jc w:val="center"/>
              <w:rPr>
                <w:rFonts w:ascii="Times New Roman" w:eastAsia="Times New Roman" w:hAnsi="Times New Roman"/>
                <w:bCs/>
                <w:sz w:val="20"/>
              </w:rPr>
            </w:pPr>
            <w:r w:rsidRPr="008D1559">
              <w:rPr>
                <w:rFonts w:ascii="Times New Roman" w:eastAsia="Times New Roman" w:hAnsi="Times New Roman"/>
                <w:bCs/>
                <w:sz w:val="20"/>
              </w:rPr>
              <w:t>ПЗ-</w:t>
            </w:r>
            <w:r w:rsidR="0017695C" w:rsidRPr="008D1559">
              <w:rPr>
                <w:rFonts w:ascii="Times New Roman" w:eastAsia="Times New Roman" w:hAnsi="Times New Roman"/>
                <w:bCs/>
                <w:sz w:val="20"/>
              </w:rPr>
              <w:t>5</w:t>
            </w:r>
          </w:p>
        </w:tc>
        <w:tc>
          <w:tcPr>
            <w:tcW w:w="7916" w:type="dxa"/>
          </w:tcPr>
          <w:p w14:paraId="23AEB024" w14:textId="77777777" w:rsidR="00913292" w:rsidRPr="008D1559" w:rsidRDefault="0017695C" w:rsidP="000B7132">
            <w:pPr>
              <w:widowControl w:val="0"/>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 xml:space="preserve">Зона транспортной инфраструктуры </w:t>
            </w:r>
          </w:p>
        </w:tc>
      </w:tr>
      <w:tr w:rsidR="008D1559" w:rsidRPr="008D1559" w14:paraId="0779F912" w14:textId="77777777" w:rsidTr="005628F0">
        <w:trPr>
          <w:trHeight w:val="20"/>
        </w:trPr>
        <w:tc>
          <w:tcPr>
            <w:tcW w:w="1798" w:type="dxa"/>
          </w:tcPr>
          <w:p w14:paraId="6E4B6B03"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p>
        </w:tc>
        <w:tc>
          <w:tcPr>
            <w:tcW w:w="7916" w:type="dxa"/>
          </w:tcPr>
          <w:p w14:paraId="5E553FB5"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Cs/>
                <w:sz w:val="20"/>
              </w:rPr>
            </w:pPr>
            <w:r w:rsidRPr="008D1559">
              <w:rPr>
                <w:rFonts w:ascii="Times New Roman" w:eastAsia="Times New Roman" w:hAnsi="Times New Roman"/>
                <w:bCs/>
                <w:sz w:val="20"/>
              </w:rPr>
              <w:t>ЗОНЫ СЕЛЬСКОХОЗЯЙСТВЕННОГО ИСПОЛЬЗОВАНИЯ:</w:t>
            </w:r>
          </w:p>
        </w:tc>
      </w:tr>
      <w:tr w:rsidR="008D1559" w:rsidRPr="008D1559" w14:paraId="067457B3" w14:textId="77777777" w:rsidTr="005628F0">
        <w:trPr>
          <w:trHeight w:val="20"/>
        </w:trPr>
        <w:tc>
          <w:tcPr>
            <w:tcW w:w="1798" w:type="dxa"/>
          </w:tcPr>
          <w:p w14:paraId="6D54D3BF"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СХЗ-1</w:t>
            </w:r>
          </w:p>
        </w:tc>
        <w:tc>
          <w:tcPr>
            <w:tcW w:w="7916" w:type="dxa"/>
          </w:tcPr>
          <w:p w14:paraId="6A4C26AB" w14:textId="77777777" w:rsidR="00913292" w:rsidRPr="008D1559" w:rsidRDefault="0017695C" w:rsidP="00BF6B3B">
            <w:pPr>
              <w:autoSpaceDE w:val="0"/>
              <w:autoSpaceDN w:val="0"/>
              <w:adjustRightInd w:val="0"/>
              <w:spacing w:after="0" w:line="240" w:lineRule="auto"/>
              <w:rPr>
                <w:rFonts w:ascii="Times New Roman" w:eastAsia="Times New Roman" w:hAnsi="Times New Roman"/>
                <w:bCs/>
                <w:sz w:val="20"/>
              </w:rPr>
            </w:pPr>
            <w:r w:rsidRPr="008D1559">
              <w:rPr>
                <w:rFonts w:ascii="Times New Roman" w:eastAsia="Times New Roman" w:hAnsi="Times New Roman"/>
                <w:bCs/>
                <w:sz w:val="20"/>
              </w:rPr>
              <w:t>Производственная зона сельскохозяйственных предприятий</w:t>
            </w:r>
          </w:p>
        </w:tc>
      </w:tr>
      <w:tr w:rsidR="008D1559" w:rsidRPr="008D1559" w14:paraId="5B069DFC" w14:textId="77777777" w:rsidTr="005628F0">
        <w:trPr>
          <w:trHeight w:val="20"/>
        </w:trPr>
        <w:tc>
          <w:tcPr>
            <w:tcW w:w="1798" w:type="dxa"/>
          </w:tcPr>
          <w:p w14:paraId="38551EE2"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Cs/>
                <w:sz w:val="20"/>
              </w:rPr>
            </w:pPr>
            <w:r w:rsidRPr="008D1559">
              <w:rPr>
                <w:rFonts w:ascii="Times New Roman" w:eastAsia="Times New Roman" w:hAnsi="Times New Roman"/>
                <w:bCs/>
                <w:sz w:val="20"/>
              </w:rPr>
              <w:t>СХЗ-2</w:t>
            </w:r>
          </w:p>
        </w:tc>
        <w:tc>
          <w:tcPr>
            <w:tcW w:w="7916" w:type="dxa"/>
          </w:tcPr>
          <w:p w14:paraId="348E8810" w14:textId="07C07FB7" w:rsidR="00913292" w:rsidRPr="008D1559" w:rsidRDefault="0017695C" w:rsidP="00BF6B3B">
            <w:pPr>
              <w:autoSpaceDE w:val="0"/>
              <w:autoSpaceDN w:val="0"/>
              <w:adjustRightInd w:val="0"/>
              <w:spacing w:after="0" w:line="240" w:lineRule="auto"/>
              <w:jc w:val="both"/>
              <w:rPr>
                <w:rFonts w:ascii="Times New Roman" w:eastAsia="Times New Roman" w:hAnsi="Times New Roman"/>
                <w:bCs/>
                <w:sz w:val="20"/>
              </w:rPr>
            </w:pPr>
            <w:r w:rsidRPr="008D1559">
              <w:rPr>
                <w:rFonts w:ascii="Times New Roman" w:eastAsia="Times New Roman" w:hAnsi="Times New Roman"/>
                <w:bCs/>
                <w:sz w:val="20"/>
              </w:rPr>
              <w:t xml:space="preserve">Зона </w:t>
            </w:r>
            <w:r w:rsidR="00193702" w:rsidRPr="008D1559">
              <w:rPr>
                <w:rFonts w:ascii="Times New Roman" w:eastAsia="Times New Roman" w:hAnsi="Times New Roman"/>
                <w:bCs/>
                <w:sz w:val="20"/>
              </w:rPr>
              <w:t>садоводства и огородничества</w:t>
            </w:r>
            <w:r w:rsidR="00FA49E6" w:rsidRPr="008D1559">
              <w:rPr>
                <w:rFonts w:ascii="Times New Roman" w:eastAsia="Times New Roman" w:hAnsi="Times New Roman"/>
                <w:bCs/>
                <w:sz w:val="20"/>
              </w:rPr>
              <w:t xml:space="preserve"> </w:t>
            </w:r>
          </w:p>
        </w:tc>
      </w:tr>
      <w:tr w:rsidR="008D1559" w:rsidRPr="008D1559" w14:paraId="29798FB5" w14:textId="77777777" w:rsidTr="005628F0">
        <w:trPr>
          <w:trHeight w:val="20"/>
        </w:trPr>
        <w:tc>
          <w:tcPr>
            <w:tcW w:w="1798" w:type="dxa"/>
          </w:tcPr>
          <w:p w14:paraId="27E7B406"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bCs/>
                <w:sz w:val="20"/>
              </w:rPr>
            </w:pPr>
          </w:p>
        </w:tc>
        <w:tc>
          <w:tcPr>
            <w:tcW w:w="7916" w:type="dxa"/>
          </w:tcPr>
          <w:p w14:paraId="7EF21E19"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bCs/>
                <w:sz w:val="20"/>
              </w:rPr>
              <w:t>ЗОНЫ РЕКРЕАЦИОННОГО НАЗНАЧЕНИЯ:</w:t>
            </w:r>
          </w:p>
        </w:tc>
      </w:tr>
      <w:tr w:rsidR="008D1559" w:rsidRPr="008D1559" w14:paraId="0E45AD86" w14:textId="77777777" w:rsidTr="005628F0">
        <w:trPr>
          <w:trHeight w:val="20"/>
        </w:trPr>
        <w:tc>
          <w:tcPr>
            <w:tcW w:w="1798" w:type="dxa"/>
          </w:tcPr>
          <w:p w14:paraId="378AD883"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РЗ-1</w:t>
            </w:r>
          </w:p>
        </w:tc>
        <w:tc>
          <w:tcPr>
            <w:tcW w:w="7916" w:type="dxa"/>
          </w:tcPr>
          <w:p w14:paraId="64A0F78C" w14:textId="77777777" w:rsidR="00913292" w:rsidRPr="008D1559" w:rsidRDefault="0017695C"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Зоны рекреационного назначения</w:t>
            </w:r>
          </w:p>
        </w:tc>
      </w:tr>
      <w:tr w:rsidR="008D1559" w:rsidRPr="008D1559" w14:paraId="6AFA92CC" w14:textId="77777777" w:rsidTr="005628F0">
        <w:trPr>
          <w:trHeight w:val="20"/>
        </w:trPr>
        <w:tc>
          <w:tcPr>
            <w:tcW w:w="1798" w:type="dxa"/>
          </w:tcPr>
          <w:p w14:paraId="221EA43B"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РЗ-2</w:t>
            </w:r>
          </w:p>
        </w:tc>
        <w:tc>
          <w:tcPr>
            <w:tcW w:w="7916" w:type="dxa"/>
          </w:tcPr>
          <w:p w14:paraId="0C8F27E7" w14:textId="77777777" w:rsidR="00913292" w:rsidRPr="008D1559" w:rsidRDefault="0017695C"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озелененных территорий общего пользования (лесопарки, парки, сады, скверы, бульвары, городские леса)</w:t>
            </w:r>
          </w:p>
        </w:tc>
      </w:tr>
      <w:tr w:rsidR="008D1559" w:rsidRPr="008D1559" w14:paraId="07B183AA" w14:textId="77777777" w:rsidTr="005628F0">
        <w:trPr>
          <w:trHeight w:val="20"/>
        </w:trPr>
        <w:tc>
          <w:tcPr>
            <w:tcW w:w="1798" w:type="dxa"/>
          </w:tcPr>
          <w:p w14:paraId="22227561" w14:textId="519778E6" w:rsidR="00913292" w:rsidRPr="008D1559" w:rsidRDefault="00913292" w:rsidP="00CB6F1E">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РЗ-</w:t>
            </w:r>
            <w:r w:rsidR="00CB6F1E" w:rsidRPr="008D1559">
              <w:rPr>
                <w:rFonts w:ascii="Times New Roman" w:eastAsia="Times New Roman" w:hAnsi="Times New Roman"/>
                <w:sz w:val="20"/>
              </w:rPr>
              <w:t>3</w:t>
            </w:r>
          </w:p>
        </w:tc>
        <w:tc>
          <w:tcPr>
            <w:tcW w:w="7916" w:type="dxa"/>
          </w:tcPr>
          <w:p w14:paraId="1EFDBFBD" w14:textId="77777777" w:rsidR="00913292" w:rsidRPr="008D1559" w:rsidRDefault="0017695C"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отдыха</w:t>
            </w:r>
          </w:p>
        </w:tc>
      </w:tr>
      <w:tr w:rsidR="008D1559" w:rsidRPr="008D1559" w14:paraId="3DB09F06" w14:textId="77777777" w:rsidTr="005628F0">
        <w:trPr>
          <w:trHeight w:val="20"/>
        </w:trPr>
        <w:tc>
          <w:tcPr>
            <w:tcW w:w="1798" w:type="dxa"/>
          </w:tcPr>
          <w:p w14:paraId="6562DFF1" w14:textId="466F3FF5" w:rsidR="005628F0" w:rsidRPr="008D1559" w:rsidRDefault="005628F0" w:rsidP="00CB6F1E">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lastRenderedPageBreak/>
              <w:t>Р3-4</w:t>
            </w:r>
          </w:p>
        </w:tc>
        <w:tc>
          <w:tcPr>
            <w:tcW w:w="7916" w:type="dxa"/>
          </w:tcPr>
          <w:p w14:paraId="1D360D80" w14:textId="363C7134" w:rsidR="005628F0" w:rsidRPr="008D1559" w:rsidRDefault="005628F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лесов</w:t>
            </w:r>
            <w:r w:rsidR="00FA49E6" w:rsidRPr="008D1559">
              <w:rPr>
                <w:rFonts w:ascii="Times New Roman" w:eastAsia="Times New Roman" w:hAnsi="Times New Roman"/>
                <w:sz w:val="20"/>
              </w:rPr>
              <w:t xml:space="preserve"> </w:t>
            </w:r>
          </w:p>
        </w:tc>
      </w:tr>
      <w:tr w:rsidR="008D1559" w:rsidRPr="008D1559" w14:paraId="7227890F" w14:textId="77777777" w:rsidTr="005628F0">
        <w:trPr>
          <w:trHeight w:val="20"/>
        </w:trPr>
        <w:tc>
          <w:tcPr>
            <w:tcW w:w="1798" w:type="dxa"/>
          </w:tcPr>
          <w:p w14:paraId="4014C79B"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p>
        </w:tc>
        <w:tc>
          <w:tcPr>
            <w:tcW w:w="7916" w:type="dxa"/>
          </w:tcPr>
          <w:p w14:paraId="783A5DA5"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bCs/>
                <w:sz w:val="20"/>
              </w:rPr>
              <w:t>ЗОНЫ СПЕЦИАЛЬНОГО НАЗНАЧЕНИЯ:</w:t>
            </w:r>
          </w:p>
        </w:tc>
      </w:tr>
      <w:tr w:rsidR="008D1559" w:rsidRPr="008D1559" w14:paraId="24032712" w14:textId="77777777" w:rsidTr="005628F0">
        <w:trPr>
          <w:trHeight w:val="20"/>
        </w:trPr>
        <w:tc>
          <w:tcPr>
            <w:tcW w:w="1798" w:type="dxa"/>
          </w:tcPr>
          <w:p w14:paraId="71C20A0B" w14:textId="77777777" w:rsidR="00913292" w:rsidRPr="008D1559" w:rsidRDefault="00913292" w:rsidP="00BF6B3B">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СНЗ-1</w:t>
            </w:r>
          </w:p>
        </w:tc>
        <w:tc>
          <w:tcPr>
            <w:tcW w:w="7916" w:type="dxa"/>
          </w:tcPr>
          <w:p w14:paraId="3C08431B" w14:textId="77777777" w:rsidR="00913292" w:rsidRPr="008D1559" w:rsidRDefault="00913292"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Зоны кладбищ</w:t>
            </w:r>
          </w:p>
        </w:tc>
      </w:tr>
      <w:tr w:rsidR="008D1559" w:rsidRPr="008D1559" w14:paraId="2096E073" w14:textId="77777777" w:rsidTr="005628F0">
        <w:trPr>
          <w:trHeight w:val="20"/>
        </w:trPr>
        <w:tc>
          <w:tcPr>
            <w:tcW w:w="1798" w:type="dxa"/>
          </w:tcPr>
          <w:p w14:paraId="27FEA339" w14:textId="77777777" w:rsidR="00913292" w:rsidRPr="008D1559" w:rsidRDefault="00913292" w:rsidP="000B7132">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СНЗ-</w:t>
            </w:r>
            <w:r w:rsidR="000B7132" w:rsidRPr="008D1559">
              <w:rPr>
                <w:rFonts w:ascii="Times New Roman" w:eastAsia="Times New Roman" w:hAnsi="Times New Roman"/>
                <w:sz w:val="20"/>
              </w:rPr>
              <w:t>2</w:t>
            </w:r>
          </w:p>
        </w:tc>
        <w:tc>
          <w:tcPr>
            <w:tcW w:w="7916" w:type="dxa"/>
          </w:tcPr>
          <w:p w14:paraId="6EC898B2" w14:textId="77777777" w:rsidR="00913292" w:rsidRPr="008D1559" w:rsidRDefault="0017695C"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складирования и захоронения отходов</w:t>
            </w:r>
          </w:p>
        </w:tc>
      </w:tr>
      <w:tr w:rsidR="008D1559" w:rsidRPr="008D1559" w14:paraId="46C76EE2" w14:textId="77777777" w:rsidTr="005628F0">
        <w:trPr>
          <w:trHeight w:val="20"/>
        </w:trPr>
        <w:tc>
          <w:tcPr>
            <w:tcW w:w="1798" w:type="dxa"/>
          </w:tcPr>
          <w:p w14:paraId="48F6793F" w14:textId="55C2955F" w:rsidR="005628F0" w:rsidRPr="008D1559" w:rsidRDefault="005628F0" w:rsidP="000B7132">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СН3-3</w:t>
            </w:r>
          </w:p>
        </w:tc>
        <w:tc>
          <w:tcPr>
            <w:tcW w:w="7916" w:type="dxa"/>
          </w:tcPr>
          <w:p w14:paraId="3296304B" w14:textId="1A429F0B" w:rsidR="005628F0" w:rsidRPr="008D1559" w:rsidRDefault="005628F0"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озелененных территорий специального назначения</w:t>
            </w:r>
          </w:p>
        </w:tc>
      </w:tr>
      <w:tr w:rsidR="008D1559" w:rsidRPr="008D1559" w14:paraId="2FD712F8" w14:textId="77777777" w:rsidTr="005628F0">
        <w:trPr>
          <w:trHeight w:val="20"/>
        </w:trPr>
        <w:tc>
          <w:tcPr>
            <w:tcW w:w="1798" w:type="dxa"/>
          </w:tcPr>
          <w:p w14:paraId="18CDD291" w14:textId="77777777" w:rsidR="00604AD5" w:rsidRPr="008D1559" w:rsidRDefault="00604AD5" w:rsidP="000B7132">
            <w:pPr>
              <w:autoSpaceDE w:val="0"/>
              <w:autoSpaceDN w:val="0"/>
              <w:adjustRightInd w:val="0"/>
              <w:spacing w:after="0" w:line="240" w:lineRule="auto"/>
              <w:jc w:val="center"/>
              <w:rPr>
                <w:rFonts w:ascii="Times New Roman" w:eastAsia="Times New Roman" w:hAnsi="Times New Roman"/>
                <w:sz w:val="20"/>
              </w:rPr>
            </w:pPr>
          </w:p>
        </w:tc>
        <w:tc>
          <w:tcPr>
            <w:tcW w:w="7916" w:type="dxa"/>
          </w:tcPr>
          <w:p w14:paraId="2B13C0C5" w14:textId="32B97565" w:rsidR="00604AD5" w:rsidRPr="008D1559" w:rsidRDefault="00604AD5" w:rsidP="00604AD5">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ЗОНЫ ЗЕМЕЛЬ ВОДНОГО ФОНДА:</w:t>
            </w:r>
          </w:p>
        </w:tc>
      </w:tr>
      <w:tr w:rsidR="00604AD5" w:rsidRPr="008D1559" w14:paraId="594F6382" w14:textId="77777777" w:rsidTr="005628F0">
        <w:trPr>
          <w:trHeight w:val="20"/>
        </w:trPr>
        <w:tc>
          <w:tcPr>
            <w:tcW w:w="1798" w:type="dxa"/>
          </w:tcPr>
          <w:p w14:paraId="3ED1754E" w14:textId="55A95C79" w:rsidR="00604AD5" w:rsidRPr="008D1559" w:rsidRDefault="00604AD5" w:rsidP="000B7132">
            <w:pPr>
              <w:autoSpaceDE w:val="0"/>
              <w:autoSpaceDN w:val="0"/>
              <w:adjustRightInd w:val="0"/>
              <w:spacing w:after="0" w:line="240" w:lineRule="auto"/>
              <w:jc w:val="center"/>
              <w:rPr>
                <w:rFonts w:ascii="Times New Roman" w:eastAsia="Times New Roman" w:hAnsi="Times New Roman"/>
                <w:sz w:val="20"/>
              </w:rPr>
            </w:pPr>
            <w:r w:rsidRPr="008D1559">
              <w:rPr>
                <w:rFonts w:ascii="Times New Roman" w:eastAsia="Times New Roman" w:hAnsi="Times New Roman"/>
                <w:sz w:val="20"/>
              </w:rPr>
              <w:t>В</w:t>
            </w:r>
          </w:p>
        </w:tc>
        <w:tc>
          <w:tcPr>
            <w:tcW w:w="7916" w:type="dxa"/>
          </w:tcPr>
          <w:p w14:paraId="048E11D9" w14:textId="177C26F6" w:rsidR="00604AD5" w:rsidRPr="008D1559" w:rsidRDefault="00604AD5" w:rsidP="00BF6B3B">
            <w:pPr>
              <w:autoSpaceDE w:val="0"/>
              <w:autoSpaceDN w:val="0"/>
              <w:adjustRightInd w:val="0"/>
              <w:spacing w:after="0" w:line="240" w:lineRule="auto"/>
              <w:jc w:val="both"/>
              <w:rPr>
                <w:rFonts w:ascii="Times New Roman" w:eastAsia="Times New Roman" w:hAnsi="Times New Roman"/>
                <w:sz w:val="20"/>
              </w:rPr>
            </w:pPr>
            <w:r w:rsidRPr="008D1559">
              <w:rPr>
                <w:rFonts w:ascii="Times New Roman" w:eastAsia="Times New Roman" w:hAnsi="Times New Roman"/>
                <w:sz w:val="20"/>
              </w:rPr>
              <w:t>Зона акваторий</w:t>
            </w:r>
          </w:p>
        </w:tc>
      </w:tr>
      <w:bookmarkEnd w:id="88"/>
    </w:tbl>
    <w:p w14:paraId="572D51F3"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rPr>
      </w:pPr>
    </w:p>
    <w:p w14:paraId="00ADBDA2" w14:textId="5DD001D7" w:rsidR="00913292" w:rsidRPr="008D1559" w:rsidRDefault="00913292" w:rsidP="00BF6B3B">
      <w:pPr>
        <w:keepNext/>
        <w:spacing w:after="0" w:line="240" w:lineRule="auto"/>
        <w:outlineLvl w:val="0"/>
        <w:rPr>
          <w:rFonts w:ascii="Times New Roman" w:eastAsia="Times New Roman" w:hAnsi="Times New Roman"/>
          <w:b/>
          <w:bCs/>
          <w:kern w:val="32"/>
        </w:rPr>
      </w:pPr>
      <w:bookmarkStart w:id="89" w:name="_Toc458175607"/>
      <w:bookmarkStart w:id="90" w:name="_Toc35798702"/>
      <w:r w:rsidRPr="008D1559">
        <w:rPr>
          <w:rFonts w:ascii="Times New Roman" w:eastAsia="Times New Roman" w:hAnsi="Times New Roman"/>
          <w:b/>
          <w:bCs/>
          <w:kern w:val="32"/>
        </w:rPr>
        <w:t>Статья 3</w:t>
      </w:r>
      <w:r w:rsidR="00F07398" w:rsidRPr="008D1559">
        <w:rPr>
          <w:rFonts w:ascii="Times New Roman" w:eastAsia="Times New Roman" w:hAnsi="Times New Roman"/>
          <w:b/>
          <w:bCs/>
          <w:kern w:val="32"/>
        </w:rPr>
        <w:t>4</w:t>
      </w:r>
      <w:r w:rsidR="00903D62" w:rsidRPr="008D1559">
        <w:rPr>
          <w:rFonts w:ascii="Times New Roman" w:eastAsia="Times New Roman" w:hAnsi="Times New Roman"/>
          <w:b/>
          <w:bCs/>
          <w:kern w:val="32"/>
        </w:rPr>
        <w:t>.</w:t>
      </w:r>
      <w:r w:rsidRPr="008D1559">
        <w:rPr>
          <w:rFonts w:ascii="Times New Roman" w:eastAsia="Times New Roman" w:hAnsi="Times New Roman"/>
          <w:b/>
          <w:bCs/>
          <w:kern w:val="32"/>
        </w:rPr>
        <w:t xml:space="preserve"> Перечень зон с особыми условиями использования территорий</w:t>
      </w:r>
      <w:bookmarkEnd w:id="89"/>
      <w:bookmarkEnd w:id="90"/>
    </w:p>
    <w:p w14:paraId="2450A7FA" w14:textId="77777777" w:rsidR="00913292" w:rsidRPr="008D1559" w:rsidRDefault="00913292" w:rsidP="00BF6B3B">
      <w:pPr>
        <w:spacing w:after="0" w:line="240" w:lineRule="auto"/>
        <w:rPr>
          <w:rFonts w:ascii="Times New Roman" w:eastAsia="Times New Roman" w:hAnsi="Times New Roman"/>
        </w:rPr>
      </w:pPr>
    </w:p>
    <w:p w14:paraId="4548D72C" w14:textId="60AE4B5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На карте градостроительного зонирования муниципального образования «город Усолье-Сибирское» отображены следующие виды зон с особыми условиями использования территорий</w:t>
      </w:r>
      <w:r w:rsidR="007E061E" w:rsidRPr="008D1559">
        <w:rPr>
          <w:rFonts w:ascii="Times New Roman" w:eastAsia="Times New Roman" w:hAnsi="Times New Roman"/>
        </w:rPr>
        <w:t>, определенных статьей 105 Земельного кодекса Российской Федерации</w:t>
      </w:r>
      <w:r w:rsidRPr="008D1559">
        <w:rPr>
          <w:rFonts w:ascii="Times New Roman" w:eastAsia="Times New Roman" w:hAnsi="Times New Roman"/>
        </w:rPr>
        <w:t>:</w:t>
      </w:r>
    </w:p>
    <w:p w14:paraId="1EAE7182" w14:textId="092619A9" w:rsidR="007E061E" w:rsidRPr="008D1559" w:rsidRDefault="007E061E" w:rsidP="007E061E">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зоны охраны объектов культурного наследия;</w:t>
      </w:r>
    </w:p>
    <w:p w14:paraId="198D3002" w14:textId="58CAF49F" w:rsidR="007E061E" w:rsidRPr="008D1559" w:rsidRDefault="007E061E" w:rsidP="007E061E">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2) защитная зона объекта культурного наследия;</w:t>
      </w:r>
    </w:p>
    <w:p w14:paraId="1E9A7E91" w14:textId="1DD81BAD" w:rsidR="0089134C" w:rsidRPr="008D1559" w:rsidRDefault="007E061E"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 xml:space="preserve">3) </w:t>
      </w:r>
      <w:r w:rsidR="0089134C" w:rsidRPr="008D1559">
        <w:rPr>
          <w:rFonts w:ascii="Times New Roman" w:eastAsia="Times New Roman" w:hAnsi="Times New Roman"/>
        </w:rPr>
        <w:t>охранная зона объектов электроэнергетики (объектов электросетевого хозяйства и объектов по производству электрической энергии);</w:t>
      </w:r>
    </w:p>
    <w:p w14:paraId="06AA8103" w14:textId="1DCB7D6C" w:rsidR="00177314"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bookmarkStart w:id="91" w:name="_Hlk111213667"/>
      <w:r w:rsidRPr="008D1559">
        <w:rPr>
          <w:rFonts w:ascii="Times New Roman" w:eastAsia="Times New Roman" w:hAnsi="Times New Roman"/>
        </w:rPr>
        <w:t>4) охранная зона железных дорог;</w:t>
      </w:r>
    </w:p>
    <w:p w14:paraId="22975095" w14:textId="780DCA15" w:rsidR="00177314"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5) охранная зона трубопроводов (газопроводов, нефтепроводов и нефтепродуктопроводов, аммиакопроводов)</w:t>
      </w:r>
    </w:p>
    <w:p w14:paraId="27F63CB2" w14:textId="36D89DD3" w:rsidR="0089134C"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6</w:t>
      </w:r>
      <w:r w:rsidR="007D387A" w:rsidRPr="008D1559">
        <w:rPr>
          <w:rFonts w:ascii="Times New Roman" w:eastAsia="Times New Roman" w:hAnsi="Times New Roman"/>
        </w:rPr>
        <w:t>)</w:t>
      </w:r>
      <w:r w:rsidR="0089134C" w:rsidRPr="008D1559">
        <w:rPr>
          <w:rFonts w:ascii="Times New Roman" w:eastAsia="Times New Roman" w:hAnsi="Times New Roman"/>
        </w:rPr>
        <w:t xml:space="preserve"> придорожные полосы автомобильных дорог;</w:t>
      </w:r>
    </w:p>
    <w:p w14:paraId="2C833F19" w14:textId="33DFA744" w:rsidR="0089134C"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7</w:t>
      </w:r>
      <w:r w:rsidR="007D387A" w:rsidRPr="008D1559">
        <w:rPr>
          <w:rFonts w:ascii="Times New Roman" w:eastAsia="Times New Roman" w:hAnsi="Times New Roman"/>
        </w:rPr>
        <w:t>)</w:t>
      </w:r>
      <w:r w:rsidR="0089134C" w:rsidRPr="008D1559">
        <w:rPr>
          <w:rFonts w:ascii="Times New Roman" w:eastAsia="Times New Roman" w:hAnsi="Times New Roman"/>
        </w:rPr>
        <w:t xml:space="preserve"> охранная зона линий и сооружений связи;</w:t>
      </w:r>
    </w:p>
    <w:p w14:paraId="42187208" w14:textId="4C357175" w:rsidR="0089134C"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8</w:t>
      </w:r>
      <w:r w:rsidR="007D387A" w:rsidRPr="008D1559">
        <w:rPr>
          <w:rFonts w:ascii="Times New Roman" w:eastAsia="Times New Roman" w:hAnsi="Times New Roman"/>
        </w:rPr>
        <w:t>)</w:t>
      </w:r>
      <w:r w:rsidR="0089134C" w:rsidRPr="008D1559">
        <w:rPr>
          <w:rFonts w:ascii="Times New Roman" w:eastAsia="Times New Roman" w:hAnsi="Times New Roman"/>
        </w:rPr>
        <w:t xml:space="preserve"> </w:t>
      </w:r>
      <w:proofErr w:type="spellStart"/>
      <w:r w:rsidR="0089134C" w:rsidRPr="008D1559">
        <w:rPr>
          <w:rFonts w:ascii="Times New Roman" w:eastAsia="Times New Roman" w:hAnsi="Times New Roman"/>
        </w:rPr>
        <w:t>приаэродромная</w:t>
      </w:r>
      <w:proofErr w:type="spellEnd"/>
      <w:r w:rsidR="0089134C" w:rsidRPr="008D1559">
        <w:rPr>
          <w:rFonts w:ascii="Times New Roman" w:eastAsia="Times New Roman" w:hAnsi="Times New Roman"/>
        </w:rPr>
        <w:t xml:space="preserve"> территория;</w:t>
      </w:r>
    </w:p>
    <w:p w14:paraId="7AAD33D6" w14:textId="11BBED03" w:rsidR="0089134C"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9</w:t>
      </w:r>
      <w:r w:rsidR="007D387A" w:rsidRPr="008D1559">
        <w:rPr>
          <w:rFonts w:ascii="Times New Roman" w:eastAsia="Times New Roman" w:hAnsi="Times New Roman"/>
        </w:rPr>
        <w:t>)</w:t>
      </w:r>
      <w:r w:rsidR="0089134C" w:rsidRPr="008D1559">
        <w:rPr>
          <w:rFonts w:ascii="Times New Roman" w:eastAsia="Times New Roman" w:hAnsi="Times New Roman"/>
        </w:rPr>
        <w:t xml:space="preserve">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18BE61AB" w14:textId="563B4063" w:rsidR="0089134C"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10</w:t>
      </w:r>
      <w:r w:rsidR="007D387A" w:rsidRPr="008D1559">
        <w:rPr>
          <w:rFonts w:ascii="Times New Roman" w:eastAsia="Times New Roman" w:hAnsi="Times New Roman"/>
        </w:rPr>
        <w:t>)</w:t>
      </w:r>
      <w:r w:rsidR="0089134C" w:rsidRPr="008D1559">
        <w:rPr>
          <w:rFonts w:ascii="Times New Roman" w:eastAsia="Times New Roman" w:hAnsi="Times New Roman"/>
        </w:rPr>
        <w:t xml:space="preserve"> водоохранная зона;</w:t>
      </w:r>
    </w:p>
    <w:p w14:paraId="5AB595D7" w14:textId="55A4A24A" w:rsidR="0089134C" w:rsidRPr="008D1559" w:rsidRDefault="00177314"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11</w:t>
      </w:r>
      <w:r w:rsidR="007D387A" w:rsidRPr="008D1559">
        <w:rPr>
          <w:rFonts w:ascii="Times New Roman" w:eastAsia="Times New Roman" w:hAnsi="Times New Roman"/>
        </w:rPr>
        <w:t>)</w:t>
      </w:r>
      <w:r w:rsidR="0089134C" w:rsidRPr="008D1559">
        <w:rPr>
          <w:rFonts w:ascii="Times New Roman" w:eastAsia="Times New Roman" w:hAnsi="Times New Roman"/>
        </w:rPr>
        <w:t xml:space="preserve"> прибрежная защитная полоса;</w:t>
      </w:r>
    </w:p>
    <w:p w14:paraId="03424635" w14:textId="2A5D559A" w:rsidR="0089134C" w:rsidRPr="008D1559" w:rsidRDefault="007D387A"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w:t>
      </w:r>
      <w:r w:rsidR="00177314" w:rsidRPr="008D1559">
        <w:rPr>
          <w:rFonts w:ascii="Times New Roman" w:eastAsia="Times New Roman" w:hAnsi="Times New Roman"/>
        </w:rPr>
        <w:t>2</w:t>
      </w:r>
      <w:r w:rsidRPr="008D1559">
        <w:rPr>
          <w:rFonts w:ascii="Times New Roman" w:eastAsia="Times New Roman" w:hAnsi="Times New Roman"/>
        </w:rPr>
        <w:t xml:space="preserve">) </w:t>
      </w:r>
      <w:r w:rsidR="0089134C" w:rsidRPr="008D1559">
        <w:rPr>
          <w:rFonts w:ascii="Times New Roman" w:eastAsia="Times New Roman" w:hAnsi="Times New Roman"/>
        </w:rP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14:paraId="208BFE5A" w14:textId="606F1DB6" w:rsidR="0089134C" w:rsidRPr="008D1559" w:rsidRDefault="007D387A"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w:t>
      </w:r>
      <w:r w:rsidR="00177314" w:rsidRPr="008D1559">
        <w:rPr>
          <w:rFonts w:ascii="Times New Roman" w:eastAsia="Times New Roman" w:hAnsi="Times New Roman"/>
        </w:rPr>
        <w:t>3</w:t>
      </w:r>
      <w:r w:rsidRPr="008D1559">
        <w:rPr>
          <w:rFonts w:ascii="Times New Roman" w:eastAsia="Times New Roman" w:hAnsi="Times New Roman"/>
        </w:rPr>
        <w:t>)</w:t>
      </w:r>
      <w:r w:rsidR="0089134C" w:rsidRPr="008D1559">
        <w:rPr>
          <w:rFonts w:ascii="Times New Roman" w:eastAsia="Times New Roman" w:hAnsi="Times New Roman"/>
        </w:rPr>
        <w:t xml:space="preserve"> зоны затопления и подтопления;</w:t>
      </w:r>
    </w:p>
    <w:p w14:paraId="4357E571" w14:textId="50A6896F" w:rsidR="0089134C" w:rsidRPr="008D1559" w:rsidRDefault="007D387A"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w:t>
      </w:r>
      <w:r w:rsidR="00177314" w:rsidRPr="008D1559">
        <w:rPr>
          <w:rFonts w:ascii="Times New Roman" w:eastAsia="Times New Roman" w:hAnsi="Times New Roman"/>
        </w:rPr>
        <w:t>4</w:t>
      </w:r>
      <w:r w:rsidRPr="008D1559">
        <w:rPr>
          <w:rFonts w:ascii="Times New Roman" w:eastAsia="Times New Roman" w:hAnsi="Times New Roman"/>
        </w:rPr>
        <w:t>)</w:t>
      </w:r>
      <w:r w:rsidR="0089134C" w:rsidRPr="008D1559">
        <w:rPr>
          <w:rFonts w:ascii="Times New Roman" w:eastAsia="Times New Roman" w:hAnsi="Times New Roman"/>
        </w:rPr>
        <w:t xml:space="preserve"> санитарно-защитная зоны;</w:t>
      </w:r>
    </w:p>
    <w:p w14:paraId="7EA4FE6E" w14:textId="51EF7BBD" w:rsidR="0089134C" w:rsidRPr="008D1559" w:rsidRDefault="007D387A"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w:t>
      </w:r>
      <w:r w:rsidR="00177314" w:rsidRPr="008D1559">
        <w:rPr>
          <w:rFonts w:ascii="Times New Roman" w:eastAsia="Times New Roman" w:hAnsi="Times New Roman"/>
        </w:rPr>
        <w:t>5</w:t>
      </w:r>
      <w:r w:rsidRPr="008D1559">
        <w:rPr>
          <w:rFonts w:ascii="Times New Roman" w:eastAsia="Times New Roman" w:hAnsi="Times New Roman"/>
        </w:rPr>
        <w:t>)</w:t>
      </w:r>
      <w:r w:rsidR="0089134C" w:rsidRPr="008D1559">
        <w:rPr>
          <w:rFonts w:ascii="Times New Roman" w:eastAsia="Times New Roman" w:hAnsi="Times New Roman"/>
        </w:rPr>
        <w:t xml:space="preserve"> охранная зона пунктов государственной геодезической сети, государственной нивелирной сети и государственной гравиметрической сети;</w:t>
      </w:r>
    </w:p>
    <w:p w14:paraId="7D17598A" w14:textId="0047EE96" w:rsidR="007E061E" w:rsidRPr="008D1559" w:rsidRDefault="007D387A" w:rsidP="0089134C">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w:t>
      </w:r>
      <w:r w:rsidR="00177314" w:rsidRPr="008D1559">
        <w:rPr>
          <w:rFonts w:ascii="Times New Roman" w:eastAsia="Times New Roman" w:hAnsi="Times New Roman"/>
        </w:rPr>
        <w:t>6</w:t>
      </w:r>
      <w:r w:rsidRPr="008D1559">
        <w:rPr>
          <w:rFonts w:ascii="Times New Roman" w:eastAsia="Times New Roman" w:hAnsi="Times New Roman"/>
        </w:rPr>
        <w:t>)</w:t>
      </w:r>
      <w:r w:rsidR="0089134C" w:rsidRPr="008D1559">
        <w:rPr>
          <w:rFonts w:ascii="Times New Roman" w:eastAsia="Times New Roman" w:hAnsi="Times New Roman"/>
        </w:rPr>
        <w:t xml:space="preserve"> охранная зона тепловых сетей.</w:t>
      </w:r>
    </w:p>
    <w:bookmarkEnd w:id="91"/>
    <w:p w14:paraId="71DD93ED"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rPr>
      </w:pPr>
    </w:p>
    <w:p w14:paraId="5C80D126" w14:textId="2382E752" w:rsidR="00913292" w:rsidRPr="008D1559" w:rsidRDefault="00913292" w:rsidP="0017695C">
      <w:pPr>
        <w:keepNext/>
        <w:spacing w:after="0" w:line="240" w:lineRule="auto"/>
        <w:ind w:firstLine="567"/>
        <w:outlineLvl w:val="0"/>
        <w:rPr>
          <w:rFonts w:ascii="Times New Roman" w:eastAsia="Times New Roman" w:hAnsi="Times New Roman"/>
          <w:b/>
          <w:bCs/>
          <w:kern w:val="32"/>
        </w:rPr>
      </w:pPr>
      <w:bookmarkStart w:id="92" w:name="_Toc458175608"/>
      <w:bookmarkStart w:id="93" w:name="_Toc35798703"/>
      <w:r w:rsidRPr="008D1559">
        <w:rPr>
          <w:rFonts w:ascii="Times New Roman" w:eastAsia="Times New Roman" w:hAnsi="Times New Roman"/>
          <w:b/>
          <w:bCs/>
          <w:kern w:val="32"/>
        </w:rPr>
        <w:t>Статья 3</w:t>
      </w:r>
      <w:r w:rsidR="00F07398" w:rsidRPr="008D1559">
        <w:rPr>
          <w:rFonts w:ascii="Times New Roman" w:eastAsia="Times New Roman" w:hAnsi="Times New Roman"/>
          <w:b/>
          <w:bCs/>
          <w:kern w:val="32"/>
        </w:rPr>
        <w:t>5</w:t>
      </w:r>
      <w:r w:rsidRPr="008D1559">
        <w:rPr>
          <w:rFonts w:ascii="Times New Roman" w:eastAsia="Times New Roman" w:hAnsi="Times New Roman"/>
          <w:b/>
          <w:bCs/>
          <w:kern w:val="32"/>
        </w:rPr>
        <w:t>. Перечень территорий объектов культурного наследия</w:t>
      </w:r>
      <w:bookmarkEnd w:id="92"/>
      <w:bookmarkEnd w:id="93"/>
    </w:p>
    <w:p w14:paraId="54E487EE"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rPr>
      </w:pPr>
    </w:p>
    <w:p w14:paraId="5E3F893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На карте градостроительного зонирования муниципального образования «город Усолье-Сибирское» отображены границы территорий объектов культурного наследия:</w:t>
      </w:r>
    </w:p>
    <w:p w14:paraId="4680791F"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территории в границах археологических памятников и ансамблей;</w:t>
      </w:r>
    </w:p>
    <w:p w14:paraId="49B36830" w14:textId="09EB41E5" w:rsidR="006D2F04"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2) территории в границах достопримечательных мест.</w:t>
      </w:r>
    </w:p>
    <w:p w14:paraId="1EBD8CB9" w14:textId="77777777" w:rsidR="00913292" w:rsidRPr="008D1559" w:rsidRDefault="00913292" w:rsidP="006D2F04">
      <w:pPr>
        <w:rPr>
          <w:rFonts w:ascii="Times New Roman" w:eastAsia="Times New Roman" w:hAnsi="Times New Roman"/>
        </w:rPr>
        <w:sectPr w:rsidR="00913292" w:rsidRPr="008D1559" w:rsidSect="005B719B">
          <w:pgSz w:w="11906" w:h="16838"/>
          <w:pgMar w:top="1134" w:right="566" w:bottom="851" w:left="1701" w:header="708" w:footer="708" w:gutter="0"/>
          <w:cols w:space="708"/>
          <w:docGrid w:linePitch="360"/>
        </w:sectPr>
      </w:pPr>
    </w:p>
    <w:p w14:paraId="02B0CFAF" w14:textId="77777777" w:rsidR="00913292" w:rsidRPr="008D1559" w:rsidRDefault="00913292" w:rsidP="0017695C">
      <w:pPr>
        <w:keepNext/>
        <w:spacing w:after="0" w:line="240" w:lineRule="auto"/>
        <w:ind w:firstLine="567"/>
        <w:outlineLvl w:val="0"/>
        <w:rPr>
          <w:rFonts w:ascii="Times New Roman" w:eastAsia="Times New Roman" w:hAnsi="Times New Roman"/>
          <w:b/>
          <w:bCs/>
          <w:kern w:val="32"/>
        </w:rPr>
      </w:pPr>
      <w:bookmarkStart w:id="94" w:name="_Toc458175609"/>
      <w:bookmarkStart w:id="95" w:name="_Toc35798704"/>
      <w:r w:rsidRPr="008D1559">
        <w:rPr>
          <w:rFonts w:ascii="Times New Roman" w:eastAsia="Times New Roman" w:hAnsi="Times New Roman"/>
          <w:b/>
          <w:bCs/>
          <w:kern w:val="32"/>
        </w:rPr>
        <w:lastRenderedPageBreak/>
        <w:t>Часть 3. ГРАДОСТРОИТЕЛЬНЫЕ РЕГЛАМЕНТЫ</w:t>
      </w:r>
      <w:bookmarkEnd w:id="94"/>
      <w:bookmarkEnd w:id="95"/>
    </w:p>
    <w:p w14:paraId="541C22AC" w14:textId="77777777" w:rsidR="00913292" w:rsidRPr="008D1559" w:rsidRDefault="00913292" w:rsidP="0017695C">
      <w:pPr>
        <w:spacing w:after="0" w:line="240" w:lineRule="auto"/>
        <w:ind w:firstLine="567"/>
        <w:rPr>
          <w:rFonts w:ascii="Times New Roman" w:eastAsia="Times New Roman" w:hAnsi="Times New Roman"/>
        </w:rPr>
      </w:pPr>
    </w:p>
    <w:p w14:paraId="566AFFDF" w14:textId="77777777" w:rsidR="00913292" w:rsidRPr="008D1559" w:rsidRDefault="00913292" w:rsidP="0017695C">
      <w:pPr>
        <w:keepNext/>
        <w:spacing w:after="0" w:line="240" w:lineRule="auto"/>
        <w:ind w:firstLine="567"/>
        <w:outlineLvl w:val="0"/>
        <w:rPr>
          <w:rFonts w:ascii="Times New Roman" w:eastAsia="Times New Roman" w:hAnsi="Times New Roman"/>
          <w:b/>
          <w:bCs/>
          <w:kern w:val="32"/>
        </w:rPr>
      </w:pPr>
      <w:bookmarkStart w:id="96" w:name="_Toc458175610"/>
      <w:bookmarkStart w:id="97" w:name="_Toc35798705"/>
      <w:r w:rsidRPr="008D1559">
        <w:rPr>
          <w:rFonts w:ascii="Times New Roman" w:eastAsia="Times New Roman" w:hAnsi="Times New Roman"/>
          <w:b/>
          <w:bCs/>
          <w:kern w:val="32"/>
        </w:rPr>
        <w:t>Глава 14. ГРАДОСТРОИТЕЛЬНЫЕ РЕГЛАМЕНТЫ В ЧАСТИ ВИДОВ РАЗРЕШЕННОГО ИСПОЛЬЗОВАНИЯ ЗЕМЕЛЬНЫХ УЧАСТКОВ И ОБЪЕКТОВ КАПИТАЛЬНОГО СТРОИТЕЛЬСТВА</w:t>
      </w:r>
      <w:bookmarkEnd w:id="96"/>
      <w:bookmarkEnd w:id="97"/>
    </w:p>
    <w:p w14:paraId="61E6E141" w14:textId="77777777" w:rsidR="00913292" w:rsidRPr="008D1559" w:rsidRDefault="00913292" w:rsidP="0017695C">
      <w:pPr>
        <w:spacing w:after="0" w:line="240" w:lineRule="auto"/>
        <w:ind w:firstLine="567"/>
        <w:rPr>
          <w:rFonts w:ascii="Times New Roman" w:eastAsia="Times New Roman" w:hAnsi="Times New Roman"/>
        </w:rPr>
      </w:pPr>
    </w:p>
    <w:p w14:paraId="715C733F" w14:textId="0A97CD06" w:rsidR="00913292" w:rsidRPr="008D1559" w:rsidRDefault="00913292" w:rsidP="0017695C">
      <w:pPr>
        <w:keepNext/>
        <w:spacing w:after="0" w:line="240" w:lineRule="auto"/>
        <w:ind w:firstLine="567"/>
        <w:outlineLvl w:val="0"/>
        <w:rPr>
          <w:rFonts w:ascii="Times New Roman" w:eastAsia="Times New Roman" w:hAnsi="Times New Roman"/>
          <w:b/>
          <w:bCs/>
          <w:kern w:val="32"/>
        </w:rPr>
      </w:pPr>
      <w:bookmarkStart w:id="98" w:name="_Toc458175611"/>
      <w:bookmarkStart w:id="99" w:name="_Toc35798706"/>
      <w:r w:rsidRPr="008D1559">
        <w:rPr>
          <w:rFonts w:ascii="Times New Roman" w:eastAsia="Times New Roman" w:hAnsi="Times New Roman"/>
          <w:b/>
          <w:bCs/>
          <w:kern w:val="32"/>
        </w:rPr>
        <w:t>Статья 3</w:t>
      </w:r>
      <w:r w:rsidR="00F07398" w:rsidRPr="008D1559">
        <w:rPr>
          <w:rFonts w:ascii="Times New Roman" w:eastAsia="Times New Roman" w:hAnsi="Times New Roman"/>
          <w:b/>
          <w:bCs/>
          <w:kern w:val="32"/>
        </w:rPr>
        <w:t>6</w:t>
      </w:r>
      <w:r w:rsidRPr="008D1559">
        <w:rPr>
          <w:rFonts w:ascii="Times New Roman" w:eastAsia="Times New Roman" w:hAnsi="Times New Roman"/>
          <w:b/>
          <w:bCs/>
          <w:kern w:val="32"/>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bookmarkEnd w:id="98"/>
      <w:bookmarkEnd w:id="99"/>
    </w:p>
    <w:p w14:paraId="02BE22AA" w14:textId="77777777" w:rsidR="00913292" w:rsidRPr="008D1559" w:rsidRDefault="00913292" w:rsidP="00BF6B3B">
      <w:pPr>
        <w:widowControl w:val="0"/>
        <w:autoSpaceDE w:val="0"/>
        <w:autoSpaceDN w:val="0"/>
        <w:spacing w:after="0" w:line="240" w:lineRule="auto"/>
        <w:jc w:val="both"/>
        <w:rPr>
          <w:rFonts w:ascii="Times New Roman" w:eastAsia="Times New Roman" w:hAnsi="Times New Roman"/>
        </w:rPr>
      </w:pPr>
    </w:p>
    <w:p w14:paraId="53448117"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На карте градостроительного зонирования муниципального образования «город Усолье-Сибирское» отображены территории, на земельные участки в границах которых действие градостроительного регламента не распространяется:</w:t>
      </w:r>
    </w:p>
    <w:p w14:paraId="06192514"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1) границы территорий археологических памятников и ансамблей;</w:t>
      </w:r>
    </w:p>
    <w:p w14:paraId="0DB032F5"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2) границы береговых полос водных объектов общего пользования;</w:t>
      </w:r>
    </w:p>
    <w:p w14:paraId="3B9F8771"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3) границы земельных участков, занятых линейными объектами.</w:t>
      </w:r>
    </w:p>
    <w:p w14:paraId="721BDADB"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2. На карте градостроительного зонирования муниципального образования «город Усолье-Сибирское» отображены границы земель, покрытых поверхностными водами, для которых градостроительные регламенты не устанавливаются.</w:t>
      </w:r>
    </w:p>
    <w:p w14:paraId="31A7F779" w14:textId="77777777" w:rsidR="00913292" w:rsidRPr="008D1559" w:rsidRDefault="00913292" w:rsidP="00BF6B3B">
      <w:pPr>
        <w:widowControl w:val="0"/>
        <w:autoSpaceDE w:val="0"/>
        <w:autoSpaceDN w:val="0"/>
        <w:spacing w:after="0" w:line="240" w:lineRule="auto"/>
        <w:ind w:firstLine="540"/>
        <w:jc w:val="both"/>
        <w:rPr>
          <w:rFonts w:ascii="Times New Roman" w:eastAsia="Times New Roman" w:hAnsi="Times New Roman"/>
        </w:rPr>
      </w:pPr>
      <w:r w:rsidRPr="008D1559">
        <w:rPr>
          <w:rFonts w:ascii="Times New Roman" w:eastAsia="Times New Roman" w:hAnsi="Times New Roman"/>
        </w:rPr>
        <w:t>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13CDB6CD" w14:textId="479B9947" w:rsidR="00772704" w:rsidRPr="008D1559" w:rsidRDefault="00913292" w:rsidP="00BF6B3B">
      <w:pPr>
        <w:shd w:val="clear" w:color="auto" w:fill="FFFFFF"/>
        <w:spacing w:after="0" w:line="240" w:lineRule="auto"/>
        <w:ind w:firstLine="567"/>
        <w:jc w:val="both"/>
        <w:rPr>
          <w:rFonts w:ascii="Times New Roman" w:eastAsia="Times New Roman" w:hAnsi="Times New Roman"/>
        </w:rPr>
      </w:pPr>
      <w:r w:rsidRPr="008D1559">
        <w:rPr>
          <w:rFonts w:ascii="Times New Roman" w:eastAsia="Times New Roman" w:hAnsi="Times New Roman"/>
        </w:rPr>
        <w:t>4. 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w:t>
      </w:r>
      <w:r w:rsidR="00294AB5" w:rsidRPr="008D1559">
        <w:rPr>
          <w:rFonts w:ascii="Times New Roman" w:eastAsia="Times New Roman" w:hAnsi="Times New Roman"/>
        </w:rPr>
        <w:t xml:space="preserve"> средств.</w:t>
      </w:r>
    </w:p>
    <w:p w14:paraId="37540D50" w14:textId="4BA77D31" w:rsidR="00294AB5" w:rsidRPr="008D1559" w:rsidRDefault="00294AB5" w:rsidP="00BF6B3B">
      <w:pPr>
        <w:shd w:val="clear" w:color="auto" w:fill="FFFFFF"/>
        <w:spacing w:after="0" w:line="240" w:lineRule="auto"/>
        <w:ind w:firstLine="567"/>
        <w:jc w:val="both"/>
        <w:rPr>
          <w:rFonts w:ascii="Times New Roman" w:eastAsia="Times New Roman" w:hAnsi="Times New Roman"/>
        </w:rPr>
      </w:pPr>
      <w:r w:rsidRPr="008D1559">
        <w:rPr>
          <w:rFonts w:ascii="Times New Roman" w:eastAsia="Times New Roman" w:hAnsi="Times New Roman"/>
        </w:rPr>
        <w:t>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определяется лесохозяйственным регламентом в соответствии с лесным законодательством.</w:t>
      </w:r>
    </w:p>
    <w:p w14:paraId="6F967088" w14:textId="4810E2D4" w:rsidR="00FD5018" w:rsidRPr="008D1559" w:rsidRDefault="00903D62" w:rsidP="00FD5018">
      <w:pPr>
        <w:keepNext/>
        <w:spacing w:before="240" w:after="60" w:line="240" w:lineRule="auto"/>
        <w:ind w:firstLine="709"/>
        <w:outlineLvl w:val="0"/>
        <w:rPr>
          <w:rFonts w:ascii="Times New Roman" w:eastAsia="Times New Roman" w:hAnsi="Times New Roman" w:cs="Times New Roman"/>
          <w:b/>
          <w:bCs/>
          <w:kern w:val="32"/>
        </w:rPr>
      </w:pPr>
      <w:bookmarkStart w:id="100" w:name="_Toc22493520"/>
      <w:bookmarkStart w:id="101" w:name="_Toc35798707"/>
      <w:r w:rsidRPr="008D1559">
        <w:rPr>
          <w:rFonts w:ascii="Times New Roman" w:eastAsia="Times New Roman" w:hAnsi="Times New Roman" w:cs="Times New Roman"/>
          <w:b/>
          <w:bCs/>
          <w:kern w:val="32"/>
        </w:rPr>
        <w:t>Статья 3</w:t>
      </w:r>
      <w:r w:rsidR="00F07398" w:rsidRPr="008D1559">
        <w:rPr>
          <w:rFonts w:ascii="Times New Roman" w:eastAsia="Times New Roman" w:hAnsi="Times New Roman" w:cs="Times New Roman"/>
          <w:b/>
          <w:bCs/>
          <w:kern w:val="32"/>
        </w:rPr>
        <w:t>7</w:t>
      </w:r>
      <w:r w:rsidR="00FD5018" w:rsidRPr="008D1559">
        <w:rPr>
          <w:rFonts w:ascii="Times New Roman" w:eastAsia="Times New Roman" w:hAnsi="Times New Roman" w:cs="Times New Roman"/>
          <w:b/>
          <w:bCs/>
          <w:kern w:val="32"/>
        </w:rPr>
        <w:t>. Использование существующих объектов капитального строительства, объектов незавершенного строительства</w:t>
      </w:r>
      <w:bookmarkEnd w:id="100"/>
      <w:bookmarkEnd w:id="101"/>
      <w:r w:rsidR="00FD5018" w:rsidRPr="008D1559">
        <w:rPr>
          <w:rFonts w:ascii="Times New Roman" w:eastAsia="Times New Roman" w:hAnsi="Times New Roman" w:cs="Times New Roman"/>
          <w:b/>
          <w:bCs/>
          <w:kern w:val="32"/>
        </w:rPr>
        <w:t xml:space="preserve">  </w:t>
      </w:r>
    </w:p>
    <w:p w14:paraId="7968005F" w14:textId="3737E046" w:rsidR="00FD5018" w:rsidRPr="008D1559" w:rsidRDefault="00FD5018" w:rsidP="00FD5018">
      <w:pPr>
        <w:autoSpaceDE w:val="0"/>
        <w:autoSpaceDN w:val="0"/>
        <w:adjustRightInd w:val="0"/>
        <w:spacing w:after="0" w:line="240" w:lineRule="auto"/>
        <w:ind w:firstLine="720"/>
        <w:jc w:val="both"/>
        <w:rPr>
          <w:rFonts w:ascii="Times New Roman" w:eastAsia="Times New Roman" w:hAnsi="Times New Roman" w:cs="Times New Roman"/>
        </w:rPr>
      </w:pPr>
      <w:r w:rsidRPr="008D1559">
        <w:rPr>
          <w:rFonts w:ascii="Times New Roman" w:eastAsia="Times New Roman" w:hAnsi="Times New Roman" w:cs="Times New Roman"/>
        </w:rPr>
        <w:t xml:space="preserve">Использование зданий, сооружений, земельных участков под ними должно осуществляться в соответствии с их разрешенным использованием (назначением). Для обеспечения прав и законных интересов физических и юридических лиц как правообладателей объектов капитального строительства (объектов незавершенного строительства), а </w:t>
      </w:r>
      <w:r w:rsidR="00A44E05" w:rsidRPr="008D1559">
        <w:rPr>
          <w:rFonts w:ascii="Times New Roman" w:eastAsia="Times New Roman" w:hAnsi="Times New Roman" w:cs="Times New Roman"/>
        </w:rPr>
        <w:t>также</w:t>
      </w:r>
      <w:r w:rsidRPr="008D1559">
        <w:rPr>
          <w:rFonts w:ascii="Times New Roman" w:eastAsia="Times New Roman" w:hAnsi="Times New Roman" w:cs="Times New Roman"/>
        </w:rPr>
        <w:t xml:space="preserve"> с учетом сложившейся планировки территории и фактического использования земельного участка предусмотрено следующее:  </w:t>
      </w:r>
    </w:p>
    <w:p w14:paraId="25E33D2A" w14:textId="77777777" w:rsidR="00FD5018" w:rsidRPr="008D1559" w:rsidRDefault="00FD5018" w:rsidP="00FD5018">
      <w:pPr>
        <w:autoSpaceDE w:val="0"/>
        <w:autoSpaceDN w:val="0"/>
        <w:adjustRightInd w:val="0"/>
        <w:spacing w:after="0" w:line="240" w:lineRule="auto"/>
        <w:ind w:firstLine="720"/>
        <w:jc w:val="both"/>
        <w:rPr>
          <w:rFonts w:ascii="Times New Roman" w:eastAsia="Times New Roman" w:hAnsi="Times New Roman" w:cs="Times New Roman"/>
        </w:rPr>
      </w:pPr>
      <w:r w:rsidRPr="008D1559">
        <w:rPr>
          <w:rFonts w:ascii="Times New Roman" w:eastAsia="Times New Roman" w:hAnsi="Times New Roman" w:cs="Times New Roman"/>
        </w:rPr>
        <w:t>1. В случае если существующий объект капитального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дальнейшей эксплуатации (капитального ремонта) объекта капитального строительства.</w:t>
      </w:r>
    </w:p>
    <w:p w14:paraId="19AE4974" w14:textId="77777777" w:rsidR="00FD5018" w:rsidRPr="008D1559" w:rsidRDefault="00FD5018" w:rsidP="00FD5018">
      <w:pPr>
        <w:autoSpaceDE w:val="0"/>
        <w:autoSpaceDN w:val="0"/>
        <w:adjustRightInd w:val="0"/>
        <w:spacing w:after="0" w:line="240" w:lineRule="auto"/>
        <w:ind w:firstLine="720"/>
        <w:jc w:val="both"/>
        <w:rPr>
          <w:rFonts w:ascii="Times New Roman" w:eastAsia="Times New Roman" w:hAnsi="Times New Roman" w:cs="Times New Roman"/>
        </w:rPr>
      </w:pPr>
      <w:r w:rsidRPr="008D1559">
        <w:rPr>
          <w:rFonts w:ascii="Times New Roman" w:eastAsia="Times New Roman" w:hAnsi="Times New Roman" w:cs="Times New Roman"/>
        </w:rPr>
        <w:t>2. В случае если объект незавершенного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дальнейшего завершения строительства и последующей эксплуатации такого объекта.</w:t>
      </w:r>
    </w:p>
    <w:p w14:paraId="4E44AEC6" w14:textId="77777777" w:rsidR="00FD5018" w:rsidRPr="008D1559" w:rsidRDefault="00FD5018" w:rsidP="00FD5018">
      <w:pPr>
        <w:autoSpaceDE w:val="0"/>
        <w:autoSpaceDN w:val="0"/>
        <w:adjustRightInd w:val="0"/>
        <w:spacing w:after="0" w:line="240" w:lineRule="auto"/>
        <w:ind w:firstLine="720"/>
        <w:jc w:val="both"/>
        <w:rPr>
          <w:rFonts w:ascii="Times New Roman" w:eastAsia="Times New Roman" w:hAnsi="Times New Roman" w:cs="Times New Roman"/>
        </w:rPr>
      </w:pPr>
      <w:r w:rsidRPr="008D1559">
        <w:rPr>
          <w:rFonts w:ascii="Times New Roman" w:eastAsia="Times New Roman" w:hAnsi="Times New Roman" w:cs="Times New Roman"/>
        </w:rPr>
        <w:t xml:space="preserve">3. В случаях, указанных в </w:t>
      </w:r>
      <w:proofErr w:type="spellStart"/>
      <w:r w:rsidRPr="008D1559">
        <w:rPr>
          <w:rFonts w:ascii="Times New Roman" w:eastAsia="Times New Roman" w:hAnsi="Times New Roman" w:cs="Times New Roman"/>
        </w:rPr>
        <w:t>пп</w:t>
      </w:r>
      <w:proofErr w:type="spellEnd"/>
      <w:r w:rsidRPr="008D1559">
        <w:rPr>
          <w:rFonts w:ascii="Times New Roman" w:eastAsia="Times New Roman" w:hAnsi="Times New Roman" w:cs="Times New Roman"/>
        </w:rPr>
        <w:t xml:space="preserve">. 1, 2 данной статьи, вид разрешенного использования земельных участков устанавливается в соответствии с видом разрешенного использования, указанным в </w:t>
      </w:r>
      <w:r w:rsidRPr="008D1559">
        <w:rPr>
          <w:rFonts w:ascii="Times New Roman" w:eastAsia="Times New Roman" w:hAnsi="Times New Roman" w:cs="Times New Roman"/>
        </w:rPr>
        <w:lastRenderedPageBreak/>
        <w:t xml:space="preserve">правоустанавливающих документах на данный объект капитального строительства, объект незавершенного строительства с учетом следующих градостроительных регламентов.   </w:t>
      </w:r>
    </w:p>
    <w:p w14:paraId="3BF1AE48" w14:textId="77777777" w:rsidR="00FD5018" w:rsidRPr="008D1559" w:rsidRDefault="00FD5018" w:rsidP="00FD5018">
      <w:pPr>
        <w:autoSpaceDE w:val="0"/>
        <w:autoSpaceDN w:val="0"/>
        <w:adjustRightInd w:val="0"/>
        <w:spacing w:after="0" w:line="240" w:lineRule="auto"/>
        <w:ind w:firstLine="720"/>
        <w:jc w:val="both"/>
        <w:rPr>
          <w:rFonts w:ascii="Times New Roman" w:eastAsia="Times New Roman" w:hAnsi="Times New Roman" w:cs="Times New Roman"/>
        </w:rPr>
      </w:pPr>
    </w:p>
    <w:tbl>
      <w:tblPr>
        <w:tblStyle w:val="2a"/>
        <w:tblW w:w="10201" w:type="dxa"/>
        <w:tblLook w:val="04A0" w:firstRow="1" w:lastRow="0" w:firstColumn="1" w:lastColumn="0" w:noHBand="0" w:noVBand="1"/>
      </w:tblPr>
      <w:tblGrid>
        <w:gridCol w:w="2355"/>
        <w:gridCol w:w="7846"/>
      </w:tblGrid>
      <w:tr w:rsidR="008D1559" w:rsidRPr="008D1559" w14:paraId="7D436F1B" w14:textId="77777777" w:rsidTr="000B44EB">
        <w:tc>
          <w:tcPr>
            <w:tcW w:w="2355" w:type="dxa"/>
          </w:tcPr>
          <w:p w14:paraId="41B7DD84" w14:textId="77777777" w:rsidR="00FD5018" w:rsidRPr="008D1559" w:rsidRDefault="00FD5018" w:rsidP="00FD5018">
            <w:pPr>
              <w:autoSpaceDE w:val="0"/>
              <w:autoSpaceDN w:val="0"/>
              <w:adjustRightInd w:val="0"/>
              <w:jc w:val="center"/>
              <w:rPr>
                <w:szCs w:val="24"/>
              </w:rPr>
            </w:pPr>
            <w:r w:rsidRPr="008D1559">
              <w:rPr>
                <w:szCs w:val="24"/>
              </w:rPr>
              <w:t>Вид разрешенного использования земельного участка</w:t>
            </w:r>
          </w:p>
        </w:tc>
        <w:tc>
          <w:tcPr>
            <w:tcW w:w="7846" w:type="dxa"/>
          </w:tcPr>
          <w:p w14:paraId="45B9F73B" w14:textId="77777777" w:rsidR="00FD5018" w:rsidRPr="008D1559" w:rsidRDefault="00FD5018" w:rsidP="00FD5018">
            <w:pPr>
              <w:autoSpaceDE w:val="0"/>
              <w:autoSpaceDN w:val="0"/>
              <w:adjustRightInd w:val="0"/>
              <w:jc w:val="center"/>
              <w:rPr>
                <w:szCs w:val="24"/>
              </w:rPr>
            </w:pPr>
            <w:r w:rsidRPr="008D1559">
              <w:rPr>
                <w:szCs w:val="24"/>
              </w:rPr>
              <w:t>Предельные (минимальные и (или) максимальные) размеры земельных участков и предельные параметры объектов капитального строительства</w:t>
            </w:r>
          </w:p>
          <w:p w14:paraId="0A4E69F4" w14:textId="77777777" w:rsidR="00FD5018" w:rsidRPr="008D1559" w:rsidRDefault="00FD5018" w:rsidP="00FD5018">
            <w:pPr>
              <w:autoSpaceDE w:val="0"/>
              <w:autoSpaceDN w:val="0"/>
              <w:adjustRightInd w:val="0"/>
              <w:jc w:val="center"/>
              <w:rPr>
                <w:szCs w:val="24"/>
              </w:rPr>
            </w:pPr>
          </w:p>
        </w:tc>
      </w:tr>
      <w:tr w:rsidR="008D1559" w:rsidRPr="008D1559" w14:paraId="408F02F2" w14:textId="77777777" w:rsidTr="000B44EB">
        <w:tc>
          <w:tcPr>
            <w:tcW w:w="2355" w:type="dxa"/>
          </w:tcPr>
          <w:p w14:paraId="1F0A6B3A" w14:textId="262EB0DD" w:rsidR="00FD5018" w:rsidRPr="008D1559" w:rsidRDefault="00FD5018" w:rsidP="00FD5018">
            <w:pPr>
              <w:autoSpaceDE w:val="0"/>
              <w:autoSpaceDN w:val="0"/>
              <w:adjustRightInd w:val="0"/>
              <w:rPr>
                <w:szCs w:val="24"/>
              </w:rPr>
            </w:pPr>
            <w:r w:rsidRPr="008D1559">
              <w:rPr>
                <w:szCs w:val="24"/>
              </w:rPr>
              <w:t xml:space="preserve">Для индивидуального жилищного строительства </w:t>
            </w:r>
            <w:r w:rsidR="003A7835" w:rsidRPr="008D1559">
              <w:rPr>
                <w:szCs w:val="24"/>
              </w:rPr>
              <w:t>2.1</w:t>
            </w:r>
          </w:p>
          <w:p w14:paraId="6DC052D4" w14:textId="77777777" w:rsidR="00FD5018" w:rsidRPr="008D1559" w:rsidRDefault="00FD5018" w:rsidP="00FD5018">
            <w:pPr>
              <w:autoSpaceDE w:val="0"/>
              <w:autoSpaceDN w:val="0"/>
              <w:adjustRightInd w:val="0"/>
              <w:rPr>
                <w:szCs w:val="24"/>
              </w:rPr>
            </w:pPr>
          </w:p>
        </w:tc>
        <w:tc>
          <w:tcPr>
            <w:tcW w:w="7846" w:type="dxa"/>
          </w:tcPr>
          <w:p w14:paraId="06368927" w14:textId="77777777" w:rsidR="00FD5018" w:rsidRPr="008D1559" w:rsidRDefault="00FD5018" w:rsidP="00FD5018">
            <w:pPr>
              <w:autoSpaceDE w:val="0"/>
              <w:autoSpaceDN w:val="0"/>
              <w:adjustRightInd w:val="0"/>
              <w:rPr>
                <w:szCs w:val="24"/>
              </w:rPr>
            </w:pPr>
            <w:r w:rsidRPr="008D1559">
              <w:rPr>
                <w:szCs w:val="24"/>
              </w:rPr>
              <w:t>Минимальный размер земельного участка – 0,01 га. Максимальный размер земельного участка – 0,2 га.</w:t>
            </w:r>
          </w:p>
          <w:p w14:paraId="753853A3" w14:textId="77777777" w:rsidR="00FD5018" w:rsidRPr="008D1559" w:rsidRDefault="00FD5018" w:rsidP="00FD5018">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0CED9672" w14:textId="77777777" w:rsidR="00FD5018" w:rsidRPr="008D1559" w:rsidRDefault="00FD5018" w:rsidP="00FD5018">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11B13B34" w14:textId="77777777" w:rsidR="00FD5018" w:rsidRPr="008D1559" w:rsidRDefault="00FD5018" w:rsidP="00FD5018">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5738FEAC" w14:textId="77777777" w:rsidR="00FD5018" w:rsidRPr="008D1559" w:rsidRDefault="00FD5018" w:rsidP="00FD5018">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6938BBA9" w14:textId="77777777" w:rsidTr="000B44EB">
        <w:tc>
          <w:tcPr>
            <w:tcW w:w="2355" w:type="dxa"/>
          </w:tcPr>
          <w:p w14:paraId="0A38BF61" w14:textId="1BDE7188" w:rsidR="007A3783" w:rsidRPr="008D1559" w:rsidRDefault="007A3783" w:rsidP="007A3783">
            <w:pPr>
              <w:autoSpaceDE w:val="0"/>
              <w:autoSpaceDN w:val="0"/>
              <w:adjustRightInd w:val="0"/>
              <w:rPr>
                <w:szCs w:val="24"/>
              </w:rPr>
            </w:pPr>
            <w:r w:rsidRPr="008D1559">
              <w:rPr>
                <w:szCs w:val="24"/>
              </w:rPr>
              <w:t>Малоэтажная многоквартирная жилая застройка 2.1.1</w:t>
            </w:r>
          </w:p>
        </w:tc>
        <w:tc>
          <w:tcPr>
            <w:tcW w:w="7846" w:type="dxa"/>
          </w:tcPr>
          <w:p w14:paraId="3FB6270D" w14:textId="77777777" w:rsidR="007A3783" w:rsidRPr="008D1559" w:rsidRDefault="007A3783" w:rsidP="007A3783">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0,3 га. </w:t>
            </w:r>
          </w:p>
          <w:p w14:paraId="4A0503DA" w14:textId="77777777" w:rsidR="007A3783" w:rsidRPr="008D1559" w:rsidRDefault="007A3783" w:rsidP="007A3783">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3D718BC6" w14:textId="77777777" w:rsidR="007A3783" w:rsidRPr="008D1559" w:rsidRDefault="007A3783" w:rsidP="007A3783">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480C1301" w14:textId="77777777" w:rsidR="007A3783" w:rsidRPr="008D1559" w:rsidRDefault="007A3783" w:rsidP="007A3783">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3E12905B" w14:textId="1241F2AB" w:rsidR="007A3783" w:rsidRPr="008D1559" w:rsidRDefault="007A3783" w:rsidP="007A3783">
            <w:pPr>
              <w:autoSpaceDE w:val="0"/>
              <w:autoSpaceDN w:val="0"/>
              <w:adjustRightInd w:val="0"/>
              <w:rPr>
                <w:szCs w:val="24"/>
              </w:rPr>
            </w:pPr>
            <w:r w:rsidRPr="008D1559">
              <w:rPr>
                <w:szCs w:val="24"/>
              </w:rPr>
              <w:t>Новое строительство и реконструкция на земельном участке не предусматривается.</w:t>
            </w:r>
          </w:p>
        </w:tc>
      </w:tr>
      <w:tr w:rsidR="008D1559" w:rsidRPr="008D1559" w14:paraId="14B98D66" w14:textId="77777777" w:rsidTr="000B44EB">
        <w:tc>
          <w:tcPr>
            <w:tcW w:w="2355" w:type="dxa"/>
          </w:tcPr>
          <w:p w14:paraId="4970DE6C" w14:textId="26E322FE" w:rsidR="007A3783" w:rsidRPr="008D1559" w:rsidRDefault="007A3783" w:rsidP="007A3783">
            <w:pPr>
              <w:autoSpaceDE w:val="0"/>
              <w:autoSpaceDN w:val="0"/>
              <w:adjustRightInd w:val="0"/>
              <w:rPr>
                <w:szCs w:val="24"/>
              </w:rPr>
            </w:pPr>
            <w:r w:rsidRPr="008D1559">
              <w:rPr>
                <w:szCs w:val="24"/>
              </w:rPr>
              <w:t>Для ведения личного подсобного хозяйства (приусадебный земельный участок) 2.2</w:t>
            </w:r>
          </w:p>
          <w:p w14:paraId="0A11AD47" w14:textId="77777777" w:rsidR="007A3783" w:rsidRPr="008D1559" w:rsidRDefault="007A3783" w:rsidP="007A3783">
            <w:pPr>
              <w:autoSpaceDE w:val="0"/>
              <w:autoSpaceDN w:val="0"/>
              <w:adjustRightInd w:val="0"/>
              <w:rPr>
                <w:szCs w:val="24"/>
              </w:rPr>
            </w:pPr>
          </w:p>
        </w:tc>
        <w:tc>
          <w:tcPr>
            <w:tcW w:w="7846" w:type="dxa"/>
          </w:tcPr>
          <w:p w14:paraId="633140AD" w14:textId="77777777" w:rsidR="007A3783" w:rsidRPr="008D1559" w:rsidRDefault="007A3783" w:rsidP="007A3783">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0,2 га. </w:t>
            </w:r>
          </w:p>
          <w:p w14:paraId="738B1C6A" w14:textId="77777777" w:rsidR="007A3783" w:rsidRPr="008D1559" w:rsidRDefault="007A3783" w:rsidP="007A3783">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3ACDFA1B" w14:textId="77777777" w:rsidR="007A3783" w:rsidRPr="008D1559" w:rsidRDefault="007A3783" w:rsidP="007A3783">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0B00B15B" w14:textId="77777777" w:rsidR="007A3783" w:rsidRPr="008D1559" w:rsidRDefault="007A3783" w:rsidP="007A3783">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34A0B7D7" w14:textId="77777777" w:rsidR="007A3783" w:rsidRPr="008D1559" w:rsidRDefault="007A3783" w:rsidP="007A3783">
            <w:pPr>
              <w:autoSpaceDE w:val="0"/>
              <w:autoSpaceDN w:val="0"/>
              <w:adjustRightInd w:val="0"/>
              <w:rPr>
                <w:szCs w:val="24"/>
              </w:rPr>
            </w:pPr>
            <w:r w:rsidRPr="008D1559">
              <w:rPr>
                <w:szCs w:val="24"/>
              </w:rPr>
              <w:t>Новое строительство и реконструкция на земельном участке не предусматривается.</w:t>
            </w:r>
          </w:p>
        </w:tc>
      </w:tr>
      <w:tr w:rsidR="008D1559" w:rsidRPr="008D1559" w14:paraId="65F7FB68" w14:textId="77777777" w:rsidTr="000B44EB">
        <w:tc>
          <w:tcPr>
            <w:tcW w:w="2355" w:type="dxa"/>
          </w:tcPr>
          <w:p w14:paraId="2D7230D0" w14:textId="41CAE651" w:rsidR="007A3783" w:rsidRPr="008D1559" w:rsidRDefault="007A3783" w:rsidP="007A3783">
            <w:pPr>
              <w:autoSpaceDE w:val="0"/>
              <w:autoSpaceDN w:val="0"/>
              <w:adjustRightInd w:val="0"/>
              <w:rPr>
                <w:szCs w:val="24"/>
              </w:rPr>
            </w:pPr>
            <w:r w:rsidRPr="008D1559">
              <w:rPr>
                <w:szCs w:val="24"/>
              </w:rPr>
              <w:t>Блокированная жилая застройка 2.3</w:t>
            </w:r>
          </w:p>
          <w:p w14:paraId="10C75C3B" w14:textId="77777777" w:rsidR="007A3783" w:rsidRPr="008D1559" w:rsidRDefault="007A3783" w:rsidP="007A3783">
            <w:pPr>
              <w:autoSpaceDE w:val="0"/>
              <w:autoSpaceDN w:val="0"/>
              <w:adjustRightInd w:val="0"/>
              <w:rPr>
                <w:szCs w:val="24"/>
              </w:rPr>
            </w:pPr>
          </w:p>
        </w:tc>
        <w:tc>
          <w:tcPr>
            <w:tcW w:w="7846" w:type="dxa"/>
          </w:tcPr>
          <w:p w14:paraId="4B29ED8B" w14:textId="77777777" w:rsidR="007A3783" w:rsidRPr="008D1559" w:rsidRDefault="007A3783" w:rsidP="007A3783">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0,1 га. </w:t>
            </w:r>
          </w:p>
          <w:p w14:paraId="228ACA7C" w14:textId="77777777" w:rsidR="007A3783" w:rsidRPr="008D1559" w:rsidRDefault="007A3783" w:rsidP="007A3783">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4186BA7C" w14:textId="77777777" w:rsidR="007A3783" w:rsidRPr="008D1559" w:rsidRDefault="007A3783" w:rsidP="007A3783">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68ACECCE" w14:textId="77777777" w:rsidR="007A3783" w:rsidRPr="008D1559" w:rsidRDefault="007A3783" w:rsidP="007A3783">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4D0578CC" w14:textId="77777777" w:rsidR="007A3783" w:rsidRPr="008D1559" w:rsidRDefault="007A3783" w:rsidP="007A3783">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18908CE0" w14:textId="77777777" w:rsidTr="000B44EB">
        <w:tc>
          <w:tcPr>
            <w:tcW w:w="2355" w:type="dxa"/>
          </w:tcPr>
          <w:p w14:paraId="19EE9676" w14:textId="77777777" w:rsidR="007A3783" w:rsidRPr="008D1559" w:rsidRDefault="007A3783" w:rsidP="007A3783">
            <w:pPr>
              <w:autoSpaceDE w:val="0"/>
              <w:autoSpaceDN w:val="0"/>
              <w:adjustRightInd w:val="0"/>
              <w:rPr>
                <w:szCs w:val="24"/>
              </w:rPr>
            </w:pPr>
            <w:proofErr w:type="spellStart"/>
            <w:r w:rsidRPr="008D1559">
              <w:rPr>
                <w:szCs w:val="24"/>
              </w:rPr>
              <w:t>Среднеэтажная</w:t>
            </w:r>
            <w:proofErr w:type="spellEnd"/>
            <w:r w:rsidRPr="008D1559">
              <w:rPr>
                <w:szCs w:val="24"/>
              </w:rPr>
              <w:t xml:space="preserve"> жилая застройка 2.5</w:t>
            </w:r>
          </w:p>
          <w:p w14:paraId="58DCBF9C" w14:textId="77777777" w:rsidR="007A3783" w:rsidRPr="008D1559" w:rsidRDefault="007A3783" w:rsidP="007A3783">
            <w:pPr>
              <w:autoSpaceDE w:val="0"/>
              <w:autoSpaceDN w:val="0"/>
              <w:adjustRightInd w:val="0"/>
              <w:rPr>
                <w:szCs w:val="24"/>
              </w:rPr>
            </w:pPr>
          </w:p>
        </w:tc>
        <w:tc>
          <w:tcPr>
            <w:tcW w:w="7846" w:type="dxa"/>
          </w:tcPr>
          <w:p w14:paraId="710EF7F1" w14:textId="77777777" w:rsidR="007A3783" w:rsidRPr="008D1559" w:rsidRDefault="007A3783" w:rsidP="007A3783">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664AD8E7" w14:textId="77777777" w:rsidR="007A3783" w:rsidRPr="008D1559" w:rsidRDefault="007A3783" w:rsidP="007A3783">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606FF59A" w14:textId="77777777" w:rsidR="007A3783" w:rsidRPr="008D1559" w:rsidRDefault="007A3783" w:rsidP="007A3783">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422DED10" w14:textId="77777777" w:rsidR="007A3783" w:rsidRPr="008D1559" w:rsidRDefault="007A3783" w:rsidP="007A3783">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27AFA66E" w14:textId="76EC49AA" w:rsidR="007A3783" w:rsidRPr="008D1559" w:rsidRDefault="007A3783" w:rsidP="007A3783">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1C8B1086" w14:textId="77777777" w:rsidTr="000B44EB">
        <w:tc>
          <w:tcPr>
            <w:tcW w:w="2355" w:type="dxa"/>
          </w:tcPr>
          <w:p w14:paraId="16D96289" w14:textId="77777777" w:rsidR="007A3783" w:rsidRPr="008D1559" w:rsidRDefault="007A3783" w:rsidP="007A3783">
            <w:pPr>
              <w:autoSpaceDE w:val="0"/>
              <w:autoSpaceDN w:val="0"/>
              <w:adjustRightInd w:val="0"/>
              <w:rPr>
                <w:szCs w:val="24"/>
              </w:rPr>
            </w:pPr>
            <w:r w:rsidRPr="008D1559">
              <w:rPr>
                <w:szCs w:val="24"/>
              </w:rPr>
              <w:t>Многоэтажная жилая застройка (высотная застройка) 2.6</w:t>
            </w:r>
          </w:p>
          <w:p w14:paraId="387E37D1" w14:textId="77777777" w:rsidR="007A3783" w:rsidRPr="008D1559" w:rsidRDefault="007A3783" w:rsidP="007A3783">
            <w:pPr>
              <w:autoSpaceDE w:val="0"/>
              <w:autoSpaceDN w:val="0"/>
              <w:adjustRightInd w:val="0"/>
              <w:rPr>
                <w:szCs w:val="24"/>
              </w:rPr>
            </w:pPr>
          </w:p>
        </w:tc>
        <w:tc>
          <w:tcPr>
            <w:tcW w:w="7846" w:type="dxa"/>
          </w:tcPr>
          <w:p w14:paraId="2CA5D1F3" w14:textId="77777777" w:rsidR="007A3783" w:rsidRPr="008D1559" w:rsidRDefault="007A3783" w:rsidP="007A3783">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707434BF" w14:textId="77777777" w:rsidR="007A3783" w:rsidRPr="008D1559" w:rsidRDefault="007A3783" w:rsidP="007A3783">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3518874D" w14:textId="77777777" w:rsidR="007A3783" w:rsidRPr="008D1559" w:rsidRDefault="007A3783" w:rsidP="007A3783">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090B533E" w14:textId="77777777" w:rsidR="007A3783" w:rsidRPr="008D1559" w:rsidRDefault="007A3783" w:rsidP="007A3783">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5D302F15" w14:textId="128522D4" w:rsidR="007A3783" w:rsidRPr="008D1559" w:rsidRDefault="007A3783" w:rsidP="007A3783">
            <w:pPr>
              <w:autoSpaceDE w:val="0"/>
              <w:autoSpaceDN w:val="0"/>
              <w:adjustRightInd w:val="0"/>
              <w:rPr>
                <w:szCs w:val="24"/>
              </w:rPr>
            </w:pPr>
            <w:r w:rsidRPr="008D1559">
              <w:rPr>
                <w:szCs w:val="24"/>
              </w:rPr>
              <w:t>Новое строительство и реконструкция на земельном участке не предусматривается.</w:t>
            </w:r>
          </w:p>
        </w:tc>
      </w:tr>
      <w:tr w:rsidR="008D1559" w:rsidRPr="008D1559" w14:paraId="7EF6DF45" w14:textId="77777777" w:rsidTr="000B44EB">
        <w:tc>
          <w:tcPr>
            <w:tcW w:w="2355" w:type="dxa"/>
          </w:tcPr>
          <w:p w14:paraId="57FF3B4F" w14:textId="77777777" w:rsidR="00D94664" w:rsidRPr="008D1559" w:rsidRDefault="00D94664" w:rsidP="00D94664">
            <w:pPr>
              <w:autoSpaceDE w:val="0"/>
              <w:autoSpaceDN w:val="0"/>
              <w:adjustRightInd w:val="0"/>
              <w:rPr>
                <w:szCs w:val="24"/>
              </w:rPr>
            </w:pPr>
            <w:r w:rsidRPr="008D1559">
              <w:rPr>
                <w:szCs w:val="24"/>
              </w:rPr>
              <w:t>Хранение автотранспорта 2.7.1</w:t>
            </w:r>
          </w:p>
          <w:p w14:paraId="760B9D21" w14:textId="77777777" w:rsidR="00D94664" w:rsidRPr="008D1559" w:rsidRDefault="00D94664" w:rsidP="00D94664">
            <w:pPr>
              <w:autoSpaceDE w:val="0"/>
              <w:autoSpaceDN w:val="0"/>
              <w:adjustRightInd w:val="0"/>
              <w:rPr>
                <w:szCs w:val="24"/>
              </w:rPr>
            </w:pPr>
          </w:p>
        </w:tc>
        <w:tc>
          <w:tcPr>
            <w:tcW w:w="7846" w:type="dxa"/>
          </w:tcPr>
          <w:p w14:paraId="4ECCA3CC" w14:textId="28CBB621"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0,001 га. Максимальный размер земельного участка – </w:t>
            </w:r>
            <w:r w:rsidR="00BB5A9E" w:rsidRPr="008D1559">
              <w:rPr>
                <w:szCs w:val="24"/>
              </w:rPr>
              <w:t>1</w:t>
            </w:r>
            <w:r w:rsidRPr="008D1559">
              <w:rPr>
                <w:szCs w:val="24"/>
              </w:rPr>
              <w:t xml:space="preserve"> га. </w:t>
            </w:r>
          </w:p>
          <w:p w14:paraId="1BB4A892"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7CB3AC3F"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13E3EA78"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3697F74C" w14:textId="29A6C18E"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55DE5223" w14:textId="77777777" w:rsidTr="000B44EB">
        <w:tc>
          <w:tcPr>
            <w:tcW w:w="2355" w:type="dxa"/>
          </w:tcPr>
          <w:p w14:paraId="3ED36938" w14:textId="30C86A34" w:rsidR="00D94664" w:rsidRPr="008D1559" w:rsidRDefault="00D94664" w:rsidP="00D94664">
            <w:pPr>
              <w:autoSpaceDE w:val="0"/>
              <w:autoSpaceDN w:val="0"/>
              <w:adjustRightInd w:val="0"/>
              <w:rPr>
                <w:szCs w:val="24"/>
              </w:rPr>
            </w:pPr>
            <w:r w:rsidRPr="008D1559">
              <w:rPr>
                <w:szCs w:val="24"/>
              </w:rPr>
              <w:t>Размещение гаражей для собственных нужд 2.7.2</w:t>
            </w:r>
          </w:p>
        </w:tc>
        <w:tc>
          <w:tcPr>
            <w:tcW w:w="7846" w:type="dxa"/>
          </w:tcPr>
          <w:p w14:paraId="691B03FA" w14:textId="42B0A422" w:rsidR="00D94664" w:rsidRPr="008D1559" w:rsidRDefault="00D94664" w:rsidP="00D94664">
            <w:pPr>
              <w:autoSpaceDE w:val="0"/>
              <w:autoSpaceDN w:val="0"/>
              <w:adjustRightInd w:val="0"/>
              <w:rPr>
                <w:szCs w:val="24"/>
              </w:rPr>
            </w:pPr>
            <w:r w:rsidRPr="008D1559">
              <w:rPr>
                <w:szCs w:val="24"/>
              </w:rPr>
              <w:t>Минимальный размер земельного участка – 0,001 га. Максимальный размер земельного участка – 0,</w:t>
            </w:r>
            <w:r w:rsidR="003826B4" w:rsidRPr="008D1559">
              <w:rPr>
                <w:szCs w:val="24"/>
              </w:rPr>
              <w:t>01</w:t>
            </w:r>
            <w:r w:rsidRPr="008D1559">
              <w:rPr>
                <w:szCs w:val="24"/>
              </w:rPr>
              <w:t xml:space="preserve"> га.</w:t>
            </w:r>
          </w:p>
          <w:p w14:paraId="4C747393"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2A829B81"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6F947A2E"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4F785193" w14:textId="2E201A24"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5D70351D" w14:textId="77777777" w:rsidTr="000B44EB">
        <w:tc>
          <w:tcPr>
            <w:tcW w:w="2355" w:type="dxa"/>
          </w:tcPr>
          <w:p w14:paraId="1395B3E1" w14:textId="77777777" w:rsidR="00D94664" w:rsidRPr="008D1559" w:rsidRDefault="00D94664" w:rsidP="00D94664">
            <w:pPr>
              <w:autoSpaceDE w:val="0"/>
              <w:autoSpaceDN w:val="0"/>
              <w:adjustRightInd w:val="0"/>
              <w:rPr>
                <w:szCs w:val="24"/>
              </w:rPr>
            </w:pPr>
            <w:r w:rsidRPr="008D1559">
              <w:rPr>
                <w:szCs w:val="24"/>
              </w:rPr>
              <w:lastRenderedPageBreak/>
              <w:t>Коммунальное обслуживание 3.1</w:t>
            </w:r>
          </w:p>
          <w:p w14:paraId="754E5F4A" w14:textId="77777777" w:rsidR="00D94664" w:rsidRPr="008D1559" w:rsidRDefault="00D94664" w:rsidP="00D94664">
            <w:pPr>
              <w:autoSpaceDE w:val="0"/>
              <w:autoSpaceDN w:val="0"/>
              <w:adjustRightInd w:val="0"/>
              <w:rPr>
                <w:szCs w:val="24"/>
              </w:rPr>
            </w:pPr>
          </w:p>
        </w:tc>
        <w:tc>
          <w:tcPr>
            <w:tcW w:w="7846" w:type="dxa"/>
          </w:tcPr>
          <w:p w14:paraId="712269AB"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0,0001 га. Максимальный размер земельного участка – 0,5 га. </w:t>
            </w:r>
          </w:p>
          <w:p w14:paraId="503CC865"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46E0AD86"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346DB78F"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5AAA9703" w14:textId="7027C688" w:rsidR="00D94664" w:rsidRPr="008D1559" w:rsidRDefault="00D94664" w:rsidP="00D94664">
            <w:pPr>
              <w:autoSpaceDE w:val="0"/>
              <w:autoSpaceDN w:val="0"/>
              <w:adjustRightInd w:val="0"/>
              <w:rPr>
                <w:szCs w:val="24"/>
              </w:rPr>
            </w:pPr>
            <w:r w:rsidRPr="008D1559">
              <w:rPr>
                <w:szCs w:val="24"/>
              </w:rPr>
              <w:t>Новое строительство и реконструкция на земельном участке не предусматривается.</w:t>
            </w:r>
          </w:p>
        </w:tc>
      </w:tr>
      <w:tr w:rsidR="008D1559" w:rsidRPr="008D1559" w14:paraId="63F2B7C7" w14:textId="77777777" w:rsidTr="000B44EB">
        <w:tc>
          <w:tcPr>
            <w:tcW w:w="2355" w:type="dxa"/>
          </w:tcPr>
          <w:p w14:paraId="025ABBC2" w14:textId="77777777" w:rsidR="00D94664" w:rsidRPr="008D1559" w:rsidRDefault="00D94664" w:rsidP="00D94664">
            <w:pPr>
              <w:autoSpaceDE w:val="0"/>
              <w:autoSpaceDN w:val="0"/>
              <w:adjustRightInd w:val="0"/>
              <w:rPr>
                <w:szCs w:val="24"/>
              </w:rPr>
            </w:pPr>
            <w:r w:rsidRPr="008D1559">
              <w:rPr>
                <w:szCs w:val="24"/>
              </w:rPr>
              <w:t>Социальное обслуживание 3.2</w:t>
            </w:r>
          </w:p>
          <w:p w14:paraId="6D9B122F" w14:textId="77777777" w:rsidR="00D94664" w:rsidRPr="008D1559" w:rsidRDefault="00D94664" w:rsidP="00D94664">
            <w:pPr>
              <w:autoSpaceDE w:val="0"/>
              <w:autoSpaceDN w:val="0"/>
              <w:adjustRightInd w:val="0"/>
              <w:rPr>
                <w:szCs w:val="24"/>
              </w:rPr>
            </w:pPr>
          </w:p>
        </w:tc>
        <w:tc>
          <w:tcPr>
            <w:tcW w:w="7846" w:type="dxa"/>
          </w:tcPr>
          <w:p w14:paraId="6DE1A48A"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047242A4"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2E734567"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173A4042"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71159499" w14:textId="30BFF487"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449E13D8" w14:textId="77777777" w:rsidTr="000B44EB">
        <w:tc>
          <w:tcPr>
            <w:tcW w:w="2355" w:type="dxa"/>
          </w:tcPr>
          <w:p w14:paraId="133E5727" w14:textId="77777777" w:rsidR="00D94664" w:rsidRPr="008D1559" w:rsidRDefault="00D94664" w:rsidP="00D94664">
            <w:pPr>
              <w:autoSpaceDE w:val="0"/>
              <w:autoSpaceDN w:val="0"/>
              <w:adjustRightInd w:val="0"/>
              <w:rPr>
                <w:szCs w:val="24"/>
              </w:rPr>
            </w:pPr>
            <w:r w:rsidRPr="008D1559">
              <w:rPr>
                <w:szCs w:val="24"/>
              </w:rPr>
              <w:t>Бытовое обслуживание 3.3</w:t>
            </w:r>
          </w:p>
          <w:p w14:paraId="2B6AB865" w14:textId="77777777" w:rsidR="00D94664" w:rsidRPr="008D1559" w:rsidRDefault="00D94664" w:rsidP="00D94664">
            <w:pPr>
              <w:autoSpaceDE w:val="0"/>
              <w:autoSpaceDN w:val="0"/>
              <w:adjustRightInd w:val="0"/>
              <w:rPr>
                <w:szCs w:val="24"/>
              </w:rPr>
            </w:pPr>
          </w:p>
        </w:tc>
        <w:tc>
          <w:tcPr>
            <w:tcW w:w="7846" w:type="dxa"/>
          </w:tcPr>
          <w:p w14:paraId="59A231BB"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3E5AC679"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3B7CED3E"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42A642D5"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3830D668" w14:textId="7F5EC103"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6C1599EF" w14:textId="77777777" w:rsidTr="000B44EB">
        <w:tc>
          <w:tcPr>
            <w:tcW w:w="2355" w:type="dxa"/>
          </w:tcPr>
          <w:p w14:paraId="3E9546DF" w14:textId="04C4C03F" w:rsidR="00D94664" w:rsidRPr="008D1559" w:rsidRDefault="00D94664" w:rsidP="00D94664">
            <w:pPr>
              <w:autoSpaceDE w:val="0"/>
              <w:autoSpaceDN w:val="0"/>
              <w:adjustRightInd w:val="0"/>
              <w:rPr>
                <w:szCs w:val="24"/>
              </w:rPr>
            </w:pPr>
            <w:r w:rsidRPr="008D1559">
              <w:rPr>
                <w:szCs w:val="24"/>
              </w:rPr>
              <w:t>Амбулаторно- поликлиническое обслуживание 3.4.1</w:t>
            </w:r>
          </w:p>
        </w:tc>
        <w:tc>
          <w:tcPr>
            <w:tcW w:w="7846" w:type="dxa"/>
          </w:tcPr>
          <w:p w14:paraId="0B0FD2FC"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791DB375"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037A8C43"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0F63AA74"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7FCCBA57" w14:textId="7D8EDBE2"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400CADFF" w14:textId="77777777" w:rsidTr="000B44EB">
        <w:tc>
          <w:tcPr>
            <w:tcW w:w="2355" w:type="dxa"/>
          </w:tcPr>
          <w:p w14:paraId="7E0BDD39" w14:textId="6C9672B2" w:rsidR="00D94664" w:rsidRPr="008D1559" w:rsidRDefault="00D94664" w:rsidP="00D94664">
            <w:pPr>
              <w:autoSpaceDE w:val="0"/>
              <w:autoSpaceDN w:val="0"/>
              <w:adjustRightInd w:val="0"/>
              <w:rPr>
                <w:szCs w:val="24"/>
              </w:rPr>
            </w:pPr>
            <w:r w:rsidRPr="008D1559">
              <w:rPr>
                <w:szCs w:val="24"/>
              </w:rPr>
              <w:t>Стационарное медицинское обслуживание 3.4.2</w:t>
            </w:r>
          </w:p>
        </w:tc>
        <w:tc>
          <w:tcPr>
            <w:tcW w:w="7846" w:type="dxa"/>
          </w:tcPr>
          <w:p w14:paraId="62BB11C5"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3DA59D31"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158C267D"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3CAD3A0A"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2832CDC4" w14:textId="5C98670D"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7C267FF6" w14:textId="77777777" w:rsidTr="000B44EB">
        <w:tc>
          <w:tcPr>
            <w:tcW w:w="2355" w:type="dxa"/>
          </w:tcPr>
          <w:p w14:paraId="7574A1B0" w14:textId="2EFA673F" w:rsidR="00D94664" w:rsidRPr="008D1559" w:rsidRDefault="00D94664" w:rsidP="00D94664">
            <w:pPr>
              <w:autoSpaceDE w:val="0"/>
              <w:autoSpaceDN w:val="0"/>
              <w:adjustRightInd w:val="0"/>
              <w:rPr>
                <w:szCs w:val="24"/>
              </w:rPr>
            </w:pPr>
            <w:r w:rsidRPr="008D1559">
              <w:rPr>
                <w:szCs w:val="24"/>
              </w:rPr>
              <w:t>Дошкольное, начальное и среднее общее образование 3.5.1</w:t>
            </w:r>
          </w:p>
          <w:p w14:paraId="166BE622" w14:textId="77777777" w:rsidR="00D94664" w:rsidRPr="008D1559" w:rsidRDefault="00D94664" w:rsidP="00D94664">
            <w:pPr>
              <w:autoSpaceDE w:val="0"/>
              <w:autoSpaceDN w:val="0"/>
              <w:adjustRightInd w:val="0"/>
              <w:rPr>
                <w:szCs w:val="24"/>
              </w:rPr>
            </w:pPr>
          </w:p>
        </w:tc>
        <w:tc>
          <w:tcPr>
            <w:tcW w:w="7846" w:type="dxa"/>
          </w:tcPr>
          <w:p w14:paraId="4468704E"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3,32 га. </w:t>
            </w:r>
          </w:p>
          <w:p w14:paraId="75A944E3"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79C4AF86"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098E99A6"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3EA9336C" w14:textId="77777777"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3CEC83E8" w14:textId="77777777" w:rsidTr="000B44EB">
        <w:tc>
          <w:tcPr>
            <w:tcW w:w="2355" w:type="dxa"/>
          </w:tcPr>
          <w:p w14:paraId="6C07F660" w14:textId="7521E246" w:rsidR="00D94664" w:rsidRPr="008D1559" w:rsidRDefault="00D94664" w:rsidP="00D94664">
            <w:pPr>
              <w:autoSpaceDE w:val="0"/>
              <w:autoSpaceDN w:val="0"/>
              <w:adjustRightInd w:val="0"/>
              <w:rPr>
                <w:szCs w:val="24"/>
              </w:rPr>
            </w:pPr>
            <w:r w:rsidRPr="008D1559">
              <w:rPr>
                <w:szCs w:val="24"/>
              </w:rPr>
              <w:t>Среднее и высшее профессиональное образование 3.5.2</w:t>
            </w:r>
          </w:p>
          <w:p w14:paraId="0883C461" w14:textId="77777777" w:rsidR="00D94664" w:rsidRPr="008D1559" w:rsidRDefault="00D94664" w:rsidP="00D94664">
            <w:pPr>
              <w:autoSpaceDE w:val="0"/>
              <w:autoSpaceDN w:val="0"/>
              <w:adjustRightInd w:val="0"/>
              <w:rPr>
                <w:szCs w:val="24"/>
              </w:rPr>
            </w:pPr>
          </w:p>
        </w:tc>
        <w:tc>
          <w:tcPr>
            <w:tcW w:w="7846" w:type="dxa"/>
          </w:tcPr>
          <w:p w14:paraId="42116852"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40,0 га. </w:t>
            </w:r>
          </w:p>
          <w:p w14:paraId="30DBFCA3"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0277D3CF"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4A055077"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48ECBBC6" w14:textId="77777777"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2913A27C" w14:textId="77777777" w:rsidTr="000B44EB">
        <w:tc>
          <w:tcPr>
            <w:tcW w:w="2355" w:type="dxa"/>
          </w:tcPr>
          <w:p w14:paraId="64CA9A5E" w14:textId="77777777" w:rsidR="00D94664" w:rsidRPr="008D1559" w:rsidRDefault="00D94664" w:rsidP="00D94664">
            <w:pPr>
              <w:autoSpaceDE w:val="0"/>
              <w:autoSpaceDN w:val="0"/>
              <w:adjustRightInd w:val="0"/>
              <w:rPr>
                <w:szCs w:val="24"/>
              </w:rPr>
            </w:pPr>
            <w:r w:rsidRPr="008D1559">
              <w:rPr>
                <w:szCs w:val="24"/>
              </w:rPr>
              <w:t>Культурное развитие 3.6</w:t>
            </w:r>
          </w:p>
          <w:p w14:paraId="0E4E2967" w14:textId="77777777" w:rsidR="00D94664" w:rsidRPr="008D1559" w:rsidRDefault="00D94664" w:rsidP="00D94664">
            <w:pPr>
              <w:autoSpaceDE w:val="0"/>
              <w:autoSpaceDN w:val="0"/>
              <w:adjustRightInd w:val="0"/>
              <w:rPr>
                <w:szCs w:val="24"/>
              </w:rPr>
            </w:pPr>
          </w:p>
        </w:tc>
        <w:tc>
          <w:tcPr>
            <w:tcW w:w="7846" w:type="dxa"/>
          </w:tcPr>
          <w:p w14:paraId="4B91007C"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14CC63F3"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00231F06"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5E69D011"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67970E7C" w14:textId="1C60006F"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6517EB33" w14:textId="77777777" w:rsidTr="000B44EB">
        <w:tc>
          <w:tcPr>
            <w:tcW w:w="2355" w:type="dxa"/>
          </w:tcPr>
          <w:p w14:paraId="29FD6589" w14:textId="77777777" w:rsidR="00D94664" w:rsidRPr="008D1559" w:rsidRDefault="00D94664" w:rsidP="00D94664">
            <w:pPr>
              <w:autoSpaceDE w:val="0"/>
              <w:autoSpaceDN w:val="0"/>
              <w:adjustRightInd w:val="0"/>
              <w:rPr>
                <w:szCs w:val="24"/>
              </w:rPr>
            </w:pPr>
            <w:r w:rsidRPr="008D1559">
              <w:rPr>
                <w:szCs w:val="24"/>
              </w:rPr>
              <w:t>Религиозное использование 3.7</w:t>
            </w:r>
          </w:p>
          <w:p w14:paraId="2538EC21" w14:textId="77777777" w:rsidR="00D94664" w:rsidRPr="008D1559" w:rsidRDefault="00D94664" w:rsidP="00D94664">
            <w:pPr>
              <w:autoSpaceDE w:val="0"/>
              <w:autoSpaceDN w:val="0"/>
              <w:adjustRightInd w:val="0"/>
              <w:rPr>
                <w:szCs w:val="24"/>
              </w:rPr>
            </w:pPr>
          </w:p>
        </w:tc>
        <w:tc>
          <w:tcPr>
            <w:tcW w:w="7846" w:type="dxa"/>
          </w:tcPr>
          <w:p w14:paraId="792D0FFC"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50CB20DF"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1BB8DB43"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1DC0616C"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13C76FC7" w14:textId="78663C08" w:rsidR="00D94664" w:rsidRPr="008D1559" w:rsidRDefault="00D94664" w:rsidP="00D94664">
            <w:pPr>
              <w:autoSpaceDE w:val="0"/>
              <w:autoSpaceDN w:val="0"/>
              <w:adjustRightInd w:val="0"/>
              <w:rPr>
                <w:szCs w:val="24"/>
              </w:rPr>
            </w:pPr>
            <w:r w:rsidRPr="008D1559">
              <w:rPr>
                <w:szCs w:val="24"/>
              </w:rPr>
              <w:lastRenderedPageBreak/>
              <w:t xml:space="preserve">Новое строительство и реконструкция на земельном участке не предусматривается.  </w:t>
            </w:r>
          </w:p>
        </w:tc>
      </w:tr>
      <w:tr w:rsidR="008D1559" w:rsidRPr="008D1559" w14:paraId="1A583328" w14:textId="77777777" w:rsidTr="000B44EB">
        <w:tc>
          <w:tcPr>
            <w:tcW w:w="2355" w:type="dxa"/>
          </w:tcPr>
          <w:p w14:paraId="4B1B42DB" w14:textId="64E19EBE" w:rsidR="00D94664" w:rsidRPr="008D1559" w:rsidRDefault="00D94664" w:rsidP="00D94664">
            <w:pPr>
              <w:autoSpaceDE w:val="0"/>
              <w:autoSpaceDN w:val="0"/>
              <w:adjustRightInd w:val="0"/>
              <w:rPr>
                <w:szCs w:val="24"/>
              </w:rPr>
            </w:pPr>
            <w:r w:rsidRPr="008D1559">
              <w:rPr>
                <w:szCs w:val="24"/>
              </w:rPr>
              <w:lastRenderedPageBreak/>
              <w:t>Общественное управление 3.8</w:t>
            </w:r>
          </w:p>
        </w:tc>
        <w:tc>
          <w:tcPr>
            <w:tcW w:w="7846" w:type="dxa"/>
          </w:tcPr>
          <w:p w14:paraId="3E93BF62"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4521DCB5"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3F1CD7E2"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5092C18E"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6FE0B3A2" w14:textId="2918573A"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2E8AAC8E" w14:textId="77777777" w:rsidTr="000B44EB">
        <w:tc>
          <w:tcPr>
            <w:tcW w:w="2355" w:type="dxa"/>
          </w:tcPr>
          <w:p w14:paraId="34673915" w14:textId="25D72277" w:rsidR="00D94664" w:rsidRPr="008D1559" w:rsidRDefault="00D94664" w:rsidP="00D94664">
            <w:pPr>
              <w:autoSpaceDE w:val="0"/>
              <w:autoSpaceDN w:val="0"/>
              <w:adjustRightInd w:val="0"/>
              <w:rPr>
                <w:szCs w:val="24"/>
              </w:rPr>
            </w:pPr>
            <w:r w:rsidRPr="008D1559">
              <w:rPr>
                <w:szCs w:val="24"/>
              </w:rPr>
              <w:t>Обеспечение научной деятельности 3.9</w:t>
            </w:r>
          </w:p>
        </w:tc>
        <w:tc>
          <w:tcPr>
            <w:tcW w:w="7846" w:type="dxa"/>
          </w:tcPr>
          <w:p w14:paraId="4951F344"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10,0 га. </w:t>
            </w:r>
          </w:p>
          <w:p w14:paraId="67EE4ED8"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3C5397D3"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6DF44DF2"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7705A4A8" w14:textId="505F2404"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43E60297" w14:textId="77777777" w:rsidTr="000B44EB">
        <w:tc>
          <w:tcPr>
            <w:tcW w:w="2355" w:type="dxa"/>
          </w:tcPr>
          <w:p w14:paraId="4D555EB6" w14:textId="77777777" w:rsidR="00D94664" w:rsidRPr="008D1559" w:rsidRDefault="00D94664" w:rsidP="00D94664">
            <w:pPr>
              <w:autoSpaceDE w:val="0"/>
              <w:autoSpaceDN w:val="0"/>
              <w:adjustRightInd w:val="0"/>
              <w:rPr>
                <w:szCs w:val="24"/>
              </w:rPr>
            </w:pPr>
            <w:r w:rsidRPr="008D1559">
              <w:rPr>
                <w:szCs w:val="24"/>
              </w:rPr>
              <w:t xml:space="preserve">Обеспечение деятельности в области гидрометеорологии и смежных с ней областях 3.9.1 </w:t>
            </w:r>
          </w:p>
          <w:p w14:paraId="74CEE2AB" w14:textId="77777777" w:rsidR="00D94664" w:rsidRPr="008D1559" w:rsidRDefault="00D94664" w:rsidP="00D94664">
            <w:pPr>
              <w:autoSpaceDE w:val="0"/>
              <w:autoSpaceDN w:val="0"/>
              <w:adjustRightInd w:val="0"/>
              <w:rPr>
                <w:szCs w:val="24"/>
              </w:rPr>
            </w:pPr>
          </w:p>
        </w:tc>
        <w:tc>
          <w:tcPr>
            <w:tcW w:w="7846" w:type="dxa"/>
          </w:tcPr>
          <w:p w14:paraId="5F1F3F5C"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4CCEA50E"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2E9EF4DC"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23246F8B"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3FDAB1DB" w14:textId="47D7F63F"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7B3CFF1B" w14:textId="77777777" w:rsidTr="000B44EB">
        <w:tc>
          <w:tcPr>
            <w:tcW w:w="2355" w:type="dxa"/>
          </w:tcPr>
          <w:p w14:paraId="74C506B8" w14:textId="77777777" w:rsidR="00D94664" w:rsidRPr="008D1559" w:rsidRDefault="00D94664" w:rsidP="00D94664">
            <w:pPr>
              <w:autoSpaceDE w:val="0"/>
              <w:autoSpaceDN w:val="0"/>
              <w:adjustRightInd w:val="0"/>
              <w:rPr>
                <w:szCs w:val="24"/>
              </w:rPr>
            </w:pPr>
            <w:r w:rsidRPr="008D1559">
              <w:rPr>
                <w:szCs w:val="24"/>
              </w:rPr>
              <w:t>Ветеринарное обслуживание 3.10</w:t>
            </w:r>
          </w:p>
          <w:p w14:paraId="588D211D" w14:textId="3E91EE85" w:rsidR="00D94664" w:rsidRPr="008D1559" w:rsidRDefault="00D94664" w:rsidP="00D94664">
            <w:pPr>
              <w:autoSpaceDE w:val="0"/>
              <w:autoSpaceDN w:val="0"/>
              <w:adjustRightInd w:val="0"/>
              <w:rPr>
                <w:szCs w:val="24"/>
              </w:rPr>
            </w:pPr>
          </w:p>
        </w:tc>
        <w:tc>
          <w:tcPr>
            <w:tcW w:w="7846" w:type="dxa"/>
          </w:tcPr>
          <w:p w14:paraId="459FACAA"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19AFDE49"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0AEF58E9"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1B329393"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02831EB0" w14:textId="7E543954"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190C6F74" w14:textId="77777777" w:rsidTr="000B44EB">
        <w:tc>
          <w:tcPr>
            <w:tcW w:w="2355" w:type="dxa"/>
          </w:tcPr>
          <w:p w14:paraId="370A04DD" w14:textId="0EAF03E1" w:rsidR="00D94664" w:rsidRPr="008D1559" w:rsidRDefault="00D94664" w:rsidP="00D94664">
            <w:pPr>
              <w:autoSpaceDE w:val="0"/>
              <w:autoSpaceDN w:val="0"/>
              <w:adjustRightInd w:val="0"/>
              <w:rPr>
                <w:szCs w:val="24"/>
              </w:rPr>
            </w:pPr>
            <w:r w:rsidRPr="008D1559">
              <w:rPr>
                <w:szCs w:val="24"/>
              </w:rPr>
              <w:t>Предпринимательство 4.0</w:t>
            </w:r>
          </w:p>
        </w:tc>
        <w:tc>
          <w:tcPr>
            <w:tcW w:w="7846" w:type="dxa"/>
          </w:tcPr>
          <w:p w14:paraId="6B348702"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0,001 га. Максимальный размер земельного участка – 0,5 га. </w:t>
            </w:r>
          </w:p>
          <w:p w14:paraId="592C4160"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11D4DE36"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2E5D8B65"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5DF19C77" w14:textId="55B969FF"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63B5EEF7" w14:textId="77777777" w:rsidTr="000B44EB">
        <w:tc>
          <w:tcPr>
            <w:tcW w:w="2355" w:type="dxa"/>
          </w:tcPr>
          <w:p w14:paraId="0D1C700A" w14:textId="33906CA5" w:rsidR="00D94664" w:rsidRPr="008D1559" w:rsidRDefault="00D94664" w:rsidP="00D94664">
            <w:pPr>
              <w:autoSpaceDE w:val="0"/>
              <w:autoSpaceDN w:val="0"/>
              <w:adjustRightInd w:val="0"/>
              <w:rPr>
                <w:szCs w:val="24"/>
              </w:rPr>
            </w:pPr>
            <w:r w:rsidRPr="008D1559">
              <w:rPr>
                <w:szCs w:val="24"/>
              </w:rPr>
              <w:t>Магазины 4.4</w:t>
            </w:r>
          </w:p>
        </w:tc>
        <w:tc>
          <w:tcPr>
            <w:tcW w:w="7846" w:type="dxa"/>
          </w:tcPr>
          <w:p w14:paraId="1702DA45"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637C4A1A"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3233BAC3"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05909339"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166CB705" w14:textId="77777777" w:rsidR="00D94664" w:rsidRPr="008D1559" w:rsidRDefault="00D94664" w:rsidP="00D94664">
            <w:pPr>
              <w:autoSpaceDE w:val="0"/>
              <w:autoSpaceDN w:val="0"/>
              <w:adjustRightInd w:val="0"/>
              <w:rPr>
                <w:szCs w:val="24"/>
              </w:rPr>
            </w:pPr>
            <w:r w:rsidRPr="008D1559">
              <w:rPr>
                <w:szCs w:val="24"/>
              </w:rPr>
              <w:t>Новое строительство и реконструкция на земельном участке не предусматривается.</w:t>
            </w:r>
          </w:p>
        </w:tc>
      </w:tr>
      <w:tr w:rsidR="008D1559" w:rsidRPr="008D1559" w14:paraId="4196BC54" w14:textId="77777777" w:rsidTr="000B44EB">
        <w:tc>
          <w:tcPr>
            <w:tcW w:w="2355" w:type="dxa"/>
          </w:tcPr>
          <w:p w14:paraId="37BEC256" w14:textId="5E69713C" w:rsidR="00D94664" w:rsidRPr="008D1559" w:rsidRDefault="00D94664" w:rsidP="00D94664">
            <w:pPr>
              <w:autoSpaceDE w:val="0"/>
              <w:autoSpaceDN w:val="0"/>
              <w:adjustRightInd w:val="0"/>
              <w:rPr>
                <w:szCs w:val="24"/>
              </w:rPr>
            </w:pPr>
            <w:r w:rsidRPr="008D1559">
              <w:rPr>
                <w:szCs w:val="24"/>
              </w:rPr>
              <w:t>Банковская и страховая деятельность 4.5</w:t>
            </w:r>
          </w:p>
        </w:tc>
        <w:tc>
          <w:tcPr>
            <w:tcW w:w="7846" w:type="dxa"/>
          </w:tcPr>
          <w:p w14:paraId="2C3237D5"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1D94B103"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6C577044"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717AD909"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10E523AF" w14:textId="77777777"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5348404C" w14:textId="77777777" w:rsidTr="000B44EB">
        <w:tc>
          <w:tcPr>
            <w:tcW w:w="2355" w:type="dxa"/>
          </w:tcPr>
          <w:p w14:paraId="4EC3AE7E" w14:textId="74789AAF" w:rsidR="00D94664" w:rsidRPr="008D1559" w:rsidRDefault="00D94664" w:rsidP="00D94664">
            <w:pPr>
              <w:autoSpaceDE w:val="0"/>
              <w:autoSpaceDN w:val="0"/>
              <w:adjustRightInd w:val="0"/>
              <w:rPr>
                <w:szCs w:val="24"/>
              </w:rPr>
            </w:pPr>
            <w:r w:rsidRPr="008D1559">
              <w:rPr>
                <w:szCs w:val="24"/>
              </w:rPr>
              <w:t>Общественное питание 4.6</w:t>
            </w:r>
          </w:p>
        </w:tc>
        <w:tc>
          <w:tcPr>
            <w:tcW w:w="7846" w:type="dxa"/>
          </w:tcPr>
          <w:p w14:paraId="4409F8A8"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4D95198D"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6C020BDD"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258E0EBB"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55D7CFB5" w14:textId="77777777"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245724D9" w14:textId="77777777" w:rsidTr="000B44EB">
        <w:tc>
          <w:tcPr>
            <w:tcW w:w="2355" w:type="dxa"/>
          </w:tcPr>
          <w:p w14:paraId="15D792E1" w14:textId="2A878490" w:rsidR="00D94664" w:rsidRPr="008D1559" w:rsidRDefault="00D94664" w:rsidP="00D94664">
            <w:pPr>
              <w:autoSpaceDE w:val="0"/>
              <w:autoSpaceDN w:val="0"/>
              <w:adjustRightInd w:val="0"/>
              <w:rPr>
                <w:szCs w:val="24"/>
              </w:rPr>
            </w:pPr>
            <w:r w:rsidRPr="008D1559">
              <w:rPr>
                <w:szCs w:val="24"/>
              </w:rPr>
              <w:t>Гостиничное обслуживание 4.7</w:t>
            </w:r>
          </w:p>
          <w:p w14:paraId="0A2A9177" w14:textId="77777777" w:rsidR="00D94664" w:rsidRPr="008D1559" w:rsidRDefault="00D94664" w:rsidP="00D94664">
            <w:pPr>
              <w:autoSpaceDE w:val="0"/>
              <w:autoSpaceDN w:val="0"/>
              <w:adjustRightInd w:val="0"/>
              <w:rPr>
                <w:szCs w:val="24"/>
              </w:rPr>
            </w:pPr>
          </w:p>
        </w:tc>
        <w:tc>
          <w:tcPr>
            <w:tcW w:w="7846" w:type="dxa"/>
          </w:tcPr>
          <w:p w14:paraId="1E1B3FE6"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166F20D7"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404B9A1E"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2F644BB6" w14:textId="77777777" w:rsidR="00D94664" w:rsidRPr="008D1559" w:rsidRDefault="00D94664" w:rsidP="00D94664">
            <w:pPr>
              <w:autoSpaceDE w:val="0"/>
              <w:autoSpaceDN w:val="0"/>
              <w:adjustRightInd w:val="0"/>
              <w:rPr>
                <w:szCs w:val="24"/>
              </w:rPr>
            </w:pPr>
            <w:r w:rsidRPr="008D1559">
              <w:rPr>
                <w:szCs w:val="24"/>
              </w:rPr>
              <w:lastRenderedPageBreak/>
              <w:t>Максимальный процент застройки земельного участка не устанавливается.</w:t>
            </w:r>
          </w:p>
          <w:p w14:paraId="35B964A7" w14:textId="77777777" w:rsidR="00D94664" w:rsidRPr="008D1559" w:rsidRDefault="00D94664" w:rsidP="00D94664">
            <w:pPr>
              <w:autoSpaceDE w:val="0"/>
              <w:autoSpaceDN w:val="0"/>
              <w:adjustRightInd w:val="0"/>
              <w:rPr>
                <w:szCs w:val="24"/>
              </w:rPr>
            </w:pPr>
            <w:r w:rsidRPr="008D1559">
              <w:rPr>
                <w:szCs w:val="24"/>
              </w:rPr>
              <w:t>Новое строительство и реконструкция не предусматривается.</w:t>
            </w:r>
          </w:p>
        </w:tc>
      </w:tr>
      <w:tr w:rsidR="008D1559" w:rsidRPr="008D1559" w14:paraId="5BB88996" w14:textId="77777777" w:rsidTr="000B44EB">
        <w:tc>
          <w:tcPr>
            <w:tcW w:w="2355" w:type="dxa"/>
          </w:tcPr>
          <w:p w14:paraId="6F924DCB" w14:textId="0F1C31F4" w:rsidR="00D94664" w:rsidRPr="008D1559" w:rsidRDefault="00D94664" w:rsidP="00D94664">
            <w:pPr>
              <w:autoSpaceDE w:val="0"/>
              <w:autoSpaceDN w:val="0"/>
              <w:adjustRightInd w:val="0"/>
              <w:rPr>
                <w:szCs w:val="24"/>
              </w:rPr>
            </w:pPr>
            <w:r w:rsidRPr="008D1559">
              <w:rPr>
                <w:szCs w:val="24"/>
              </w:rPr>
              <w:lastRenderedPageBreak/>
              <w:t>Служебные гаражи 4.9</w:t>
            </w:r>
          </w:p>
        </w:tc>
        <w:tc>
          <w:tcPr>
            <w:tcW w:w="7846" w:type="dxa"/>
          </w:tcPr>
          <w:p w14:paraId="47B5129D" w14:textId="77777777" w:rsidR="00D94664" w:rsidRPr="008D1559" w:rsidRDefault="00D94664" w:rsidP="00D94664">
            <w:pPr>
              <w:autoSpaceDE w:val="0"/>
              <w:autoSpaceDN w:val="0"/>
              <w:adjustRightInd w:val="0"/>
              <w:rPr>
                <w:szCs w:val="24"/>
              </w:rPr>
            </w:pPr>
            <w:r w:rsidRPr="008D1559">
              <w:rPr>
                <w:szCs w:val="24"/>
              </w:rPr>
              <w:t xml:space="preserve">Минимальный размер земельного участка – 0,001 га. Максимальный размер земельного участка – 0,5 га. </w:t>
            </w:r>
          </w:p>
          <w:p w14:paraId="0897FAFD" w14:textId="77777777" w:rsidR="00D94664" w:rsidRPr="008D1559" w:rsidRDefault="00D94664" w:rsidP="00D94664">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4984693E" w14:textId="77777777" w:rsidR="00D94664" w:rsidRPr="008D1559" w:rsidRDefault="00D94664" w:rsidP="00D94664">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77C6453D" w14:textId="77777777" w:rsidR="00D94664" w:rsidRPr="008D1559" w:rsidRDefault="00D94664" w:rsidP="00D94664">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0CD17D17" w14:textId="0C5B2D93" w:rsidR="00D94664" w:rsidRPr="008D1559" w:rsidRDefault="00D94664" w:rsidP="00D94664">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40585A33" w14:textId="77777777" w:rsidTr="000B44EB">
        <w:tc>
          <w:tcPr>
            <w:tcW w:w="2355" w:type="dxa"/>
          </w:tcPr>
          <w:p w14:paraId="58BFD511" w14:textId="77777777" w:rsidR="00DE1B49" w:rsidRPr="008D1559" w:rsidRDefault="00DE1B49" w:rsidP="00DE1B49">
            <w:pPr>
              <w:autoSpaceDE w:val="0"/>
              <w:autoSpaceDN w:val="0"/>
              <w:adjustRightInd w:val="0"/>
              <w:rPr>
                <w:szCs w:val="24"/>
              </w:rPr>
            </w:pPr>
            <w:r w:rsidRPr="008D1559">
              <w:rPr>
                <w:szCs w:val="24"/>
              </w:rPr>
              <w:t>Стоянка</w:t>
            </w:r>
          </w:p>
          <w:p w14:paraId="525DCFDB" w14:textId="77777777" w:rsidR="00DE1B49" w:rsidRPr="008D1559" w:rsidRDefault="00DE1B49" w:rsidP="00DE1B49">
            <w:pPr>
              <w:autoSpaceDE w:val="0"/>
              <w:autoSpaceDN w:val="0"/>
              <w:adjustRightInd w:val="0"/>
              <w:rPr>
                <w:szCs w:val="24"/>
              </w:rPr>
            </w:pPr>
            <w:r w:rsidRPr="008D1559">
              <w:rPr>
                <w:szCs w:val="24"/>
              </w:rPr>
              <w:t>транспортных</w:t>
            </w:r>
          </w:p>
          <w:p w14:paraId="68CA0AF5" w14:textId="2E731CD0" w:rsidR="00DE1B49" w:rsidRPr="008D1559" w:rsidRDefault="00DE1B49" w:rsidP="00DE1B49">
            <w:pPr>
              <w:autoSpaceDE w:val="0"/>
              <w:autoSpaceDN w:val="0"/>
              <w:adjustRightInd w:val="0"/>
              <w:rPr>
                <w:szCs w:val="24"/>
              </w:rPr>
            </w:pPr>
            <w:r w:rsidRPr="008D1559">
              <w:rPr>
                <w:szCs w:val="24"/>
              </w:rPr>
              <w:t>средств 4.9.2</w:t>
            </w:r>
          </w:p>
        </w:tc>
        <w:tc>
          <w:tcPr>
            <w:tcW w:w="7846" w:type="dxa"/>
          </w:tcPr>
          <w:p w14:paraId="23809255"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0,001 га. Максимальный размер земельного участка – 0,5 га. </w:t>
            </w:r>
          </w:p>
          <w:p w14:paraId="167A9CF9"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78E4CAFB"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7C4BE6CE"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2A13455A" w14:textId="06E27522"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699D2658" w14:textId="77777777" w:rsidTr="000B44EB">
        <w:tc>
          <w:tcPr>
            <w:tcW w:w="2355" w:type="dxa"/>
          </w:tcPr>
          <w:p w14:paraId="5FC4E08A" w14:textId="059DB42A" w:rsidR="00DE1B49" w:rsidRPr="008D1559" w:rsidRDefault="00DE1B49" w:rsidP="00DE1B49">
            <w:pPr>
              <w:autoSpaceDE w:val="0"/>
              <w:autoSpaceDN w:val="0"/>
              <w:adjustRightInd w:val="0"/>
              <w:rPr>
                <w:szCs w:val="24"/>
              </w:rPr>
            </w:pPr>
            <w:r w:rsidRPr="008D1559">
              <w:rPr>
                <w:szCs w:val="24"/>
              </w:rPr>
              <w:t>Спорт 5.1</w:t>
            </w:r>
          </w:p>
        </w:tc>
        <w:tc>
          <w:tcPr>
            <w:tcW w:w="7846" w:type="dxa"/>
          </w:tcPr>
          <w:p w14:paraId="1EE6F756"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1DAB529F"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508D4FF7"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58418508"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649956A0" w14:textId="77777777"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38EEC383" w14:textId="77777777" w:rsidTr="000B44EB">
        <w:tc>
          <w:tcPr>
            <w:tcW w:w="2355" w:type="dxa"/>
          </w:tcPr>
          <w:p w14:paraId="1FC7A76A" w14:textId="77777777" w:rsidR="00DE1B49" w:rsidRPr="008D1559" w:rsidRDefault="00DE1B49" w:rsidP="00DE1B49">
            <w:pPr>
              <w:autoSpaceDE w:val="0"/>
              <w:autoSpaceDN w:val="0"/>
              <w:adjustRightInd w:val="0"/>
              <w:rPr>
                <w:szCs w:val="24"/>
              </w:rPr>
            </w:pPr>
            <w:r w:rsidRPr="008D1559">
              <w:rPr>
                <w:szCs w:val="24"/>
              </w:rPr>
              <w:t>Производственная деятельность 6.0</w:t>
            </w:r>
          </w:p>
          <w:p w14:paraId="0D252A3A" w14:textId="77777777" w:rsidR="00DE1B49" w:rsidRPr="008D1559" w:rsidRDefault="00DE1B49" w:rsidP="00DE1B49">
            <w:pPr>
              <w:autoSpaceDE w:val="0"/>
              <w:autoSpaceDN w:val="0"/>
              <w:adjustRightInd w:val="0"/>
              <w:rPr>
                <w:szCs w:val="24"/>
              </w:rPr>
            </w:pPr>
          </w:p>
        </w:tc>
        <w:tc>
          <w:tcPr>
            <w:tcW w:w="7846" w:type="dxa"/>
          </w:tcPr>
          <w:p w14:paraId="496E4734"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w:t>
            </w:r>
          </w:p>
          <w:p w14:paraId="26AE6A7D"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0C37F3A9"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598B615A"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65D1B3E2" w14:textId="5322940F"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35CEE484" w14:textId="77777777" w:rsidTr="000B44EB">
        <w:tc>
          <w:tcPr>
            <w:tcW w:w="2355" w:type="dxa"/>
          </w:tcPr>
          <w:p w14:paraId="4CD4DF3A" w14:textId="6101C434" w:rsidR="00DE1B49" w:rsidRPr="008D1559" w:rsidRDefault="00DE1B49" w:rsidP="00DE1B49">
            <w:pPr>
              <w:autoSpaceDE w:val="0"/>
              <w:autoSpaceDN w:val="0"/>
              <w:adjustRightInd w:val="0"/>
              <w:rPr>
                <w:szCs w:val="24"/>
              </w:rPr>
            </w:pPr>
            <w:r w:rsidRPr="008D1559">
              <w:rPr>
                <w:szCs w:val="24"/>
              </w:rPr>
              <w:t>Склады 6.9</w:t>
            </w:r>
          </w:p>
        </w:tc>
        <w:tc>
          <w:tcPr>
            <w:tcW w:w="7846" w:type="dxa"/>
          </w:tcPr>
          <w:p w14:paraId="1D848512"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7FF1C493"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790F2EB7"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5680114C"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0A248354" w14:textId="77777777"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3B37CEF6" w14:textId="77777777" w:rsidTr="000B44EB">
        <w:tc>
          <w:tcPr>
            <w:tcW w:w="2355" w:type="dxa"/>
          </w:tcPr>
          <w:p w14:paraId="28592951" w14:textId="77777777" w:rsidR="00DE1B49" w:rsidRPr="008D1559" w:rsidRDefault="00DE1B49" w:rsidP="00DE1B49">
            <w:pPr>
              <w:autoSpaceDE w:val="0"/>
              <w:autoSpaceDN w:val="0"/>
              <w:adjustRightInd w:val="0"/>
              <w:rPr>
                <w:szCs w:val="24"/>
              </w:rPr>
            </w:pPr>
            <w:r w:rsidRPr="008D1559">
              <w:rPr>
                <w:szCs w:val="24"/>
              </w:rPr>
              <w:t>Автомобильный транспорт 7.2</w:t>
            </w:r>
          </w:p>
          <w:p w14:paraId="63CE2B2A" w14:textId="77777777" w:rsidR="00DE1B49" w:rsidRPr="008D1559" w:rsidRDefault="00DE1B49" w:rsidP="00DE1B49">
            <w:pPr>
              <w:autoSpaceDE w:val="0"/>
              <w:autoSpaceDN w:val="0"/>
              <w:adjustRightInd w:val="0"/>
              <w:rPr>
                <w:szCs w:val="24"/>
              </w:rPr>
            </w:pPr>
          </w:p>
        </w:tc>
        <w:tc>
          <w:tcPr>
            <w:tcW w:w="7846" w:type="dxa"/>
          </w:tcPr>
          <w:p w14:paraId="7F92D779"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3F612F00"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0E54D82A"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67F56978"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6CC77747" w14:textId="4CDC12DC"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1616A2E2" w14:textId="77777777" w:rsidTr="000B44EB">
        <w:tc>
          <w:tcPr>
            <w:tcW w:w="2355" w:type="dxa"/>
          </w:tcPr>
          <w:p w14:paraId="2D9A79D6" w14:textId="77777777" w:rsidR="00DE1B49" w:rsidRPr="008D1559" w:rsidRDefault="00DE1B49" w:rsidP="00DE1B49">
            <w:pPr>
              <w:autoSpaceDE w:val="0"/>
              <w:autoSpaceDN w:val="0"/>
              <w:adjustRightInd w:val="0"/>
              <w:rPr>
                <w:szCs w:val="24"/>
              </w:rPr>
            </w:pPr>
            <w:r w:rsidRPr="008D1559">
              <w:rPr>
                <w:szCs w:val="24"/>
              </w:rPr>
              <w:t>Обеспечение обороны и безопасности 8.0</w:t>
            </w:r>
          </w:p>
          <w:p w14:paraId="30AD586B" w14:textId="77777777" w:rsidR="00DE1B49" w:rsidRPr="008D1559" w:rsidRDefault="00DE1B49" w:rsidP="00DE1B49">
            <w:pPr>
              <w:autoSpaceDE w:val="0"/>
              <w:autoSpaceDN w:val="0"/>
              <w:adjustRightInd w:val="0"/>
              <w:rPr>
                <w:szCs w:val="24"/>
              </w:rPr>
            </w:pPr>
          </w:p>
        </w:tc>
        <w:tc>
          <w:tcPr>
            <w:tcW w:w="7846" w:type="dxa"/>
          </w:tcPr>
          <w:p w14:paraId="1A40DDBD"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45874AB7"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724A2B04"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22611ECF"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0525CC2E" w14:textId="02E7A379"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3F7E7FCE" w14:textId="77777777" w:rsidTr="000B44EB">
        <w:tc>
          <w:tcPr>
            <w:tcW w:w="2355" w:type="dxa"/>
          </w:tcPr>
          <w:p w14:paraId="7C947324" w14:textId="77777777" w:rsidR="00DE1B49" w:rsidRPr="008D1559" w:rsidRDefault="00DE1B49" w:rsidP="00DE1B49">
            <w:pPr>
              <w:autoSpaceDE w:val="0"/>
              <w:autoSpaceDN w:val="0"/>
              <w:adjustRightInd w:val="0"/>
              <w:rPr>
                <w:szCs w:val="24"/>
              </w:rPr>
            </w:pPr>
            <w:r w:rsidRPr="008D1559">
              <w:rPr>
                <w:szCs w:val="24"/>
              </w:rPr>
              <w:t>Обеспечение вооруженных сил 8.1</w:t>
            </w:r>
          </w:p>
          <w:p w14:paraId="5EF2C628" w14:textId="77777777" w:rsidR="00DE1B49" w:rsidRPr="008D1559" w:rsidRDefault="00DE1B49" w:rsidP="00DE1B49">
            <w:pPr>
              <w:autoSpaceDE w:val="0"/>
              <w:autoSpaceDN w:val="0"/>
              <w:adjustRightInd w:val="0"/>
              <w:rPr>
                <w:szCs w:val="24"/>
              </w:rPr>
            </w:pPr>
          </w:p>
        </w:tc>
        <w:tc>
          <w:tcPr>
            <w:tcW w:w="7846" w:type="dxa"/>
          </w:tcPr>
          <w:p w14:paraId="66122430"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610325DE"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50D0AD15"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708CECFF"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22A8C446" w14:textId="696CE1D4"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2563BEFC" w14:textId="77777777" w:rsidTr="000B44EB">
        <w:tc>
          <w:tcPr>
            <w:tcW w:w="2355" w:type="dxa"/>
          </w:tcPr>
          <w:p w14:paraId="40BC415C" w14:textId="097A4E39" w:rsidR="00DE1B49" w:rsidRPr="008D1559" w:rsidRDefault="00DE1B49" w:rsidP="00DE1B49">
            <w:pPr>
              <w:autoSpaceDE w:val="0"/>
              <w:autoSpaceDN w:val="0"/>
              <w:adjustRightInd w:val="0"/>
              <w:rPr>
                <w:szCs w:val="24"/>
              </w:rPr>
            </w:pPr>
            <w:r w:rsidRPr="008D1559">
              <w:rPr>
                <w:szCs w:val="24"/>
              </w:rPr>
              <w:t>Обеспечение внутреннего правопорядка 8.3</w:t>
            </w:r>
          </w:p>
        </w:tc>
        <w:tc>
          <w:tcPr>
            <w:tcW w:w="7846" w:type="dxa"/>
          </w:tcPr>
          <w:p w14:paraId="3417990E"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0,5 га. </w:t>
            </w:r>
          </w:p>
          <w:p w14:paraId="08577858"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1EB07BAC"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738535B2" w14:textId="77777777" w:rsidR="00DE1B49" w:rsidRPr="008D1559" w:rsidRDefault="00DE1B49" w:rsidP="00DE1B49">
            <w:pPr>
              <w:autoSpaceDE w:val="0"/>
              <w:autoSpaceDN w:val="0"/>
              <w:adjustRightInd w:val="0"/>
              <w:rPr>
                <w:szCs w:val="24"/>
              </w:rPr>
            </w:pPr>
            <w:r w:rsidRPr="008D1559">
              <w:rPr>
                <w:szCs w:val="24"/>
              </w:rPr>
              <w:lastRenderedPageBreak/>
              <w:t>Максимальный процент застройки земельного участка не устанавливается.</w:t>
            </w:r>
          </w:p>
          <w:p w14:paraId="05D05BF0" w14:textId="5869E10D"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8D1559" w:rsidRPr="008D1559" w14:paraId="595A9170" w14:textId="77777777" w:rsidTr="000B44EB">
        <w:tc>
          <w:tcPr>
            <w:tcW w:w="2355" w:type="dxa"/>
          </w:tcPr>
          <w:p w14:paraId="34335B99" w14:textId="77777777" w:rsidR="00DE1B49" w:rsidRPr="008D1559" w:rsidRDefault="00DE1B49" w:rsidP="00DE1B49">
            <w:pPr>
              <w:autoSpaceDE w:val="0"/>
              <w:autoSpaceDN w:val="0"/>
              <w:adjustRightInd w:val="0"/>
              <w:rPr>
                <w:szCs w:val="24"/>
              </w:rPr>
            </w:pPr>
            <w:r w:rsidRPr="008D1559">
              <w:rPr>
                <w:szCs w:val="24"/>
              </w:rPr>
              <w:lastRenderedPageBreak/>
              <w:t xml:space="preserve">Обеспечение деятельности по исполнению наказаний 8.4 </w:t>
            </w:r>
          </w:p>
          <w:p w14:paraId="63483457" w14:textId="77777777" w:rsidR="00DE1B49" w:rsidRPr="008D1559" w:rsidRDefault="00DE1B49" w:rsidP="00DE1B49">
            <w:pPr>
              <w:autoSpaceDE w:val="0"/>
              <w:autoSpaceDN w:val="0"/>
              <w:adjustRightInd w:val="0"/>
              <w:rPr>
                <w:szCs w:val="24"/>
              </w:rPr>
            </w:pPr>
          </w:p>
        </w:tc>
        <w:tc>
          <w:tcPr>
            <w:tcW w:w="7846" w:type="dxa"/>
          </w:tcPr>
          <w:p w14:paraId="314DD48D"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1,0 га. </w:t>
            </w:r>
          </w:p>
          <w:p w14:paraId="11DFE224"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54F34C67"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14C6F6A5"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640CC7D1" w14:textId="2FF0C8A5"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r w:rsidR="00DE1B49" w:rsidRPr="008D1559" w14:paraId="7A47B3FB" w14:textId="77777777" w:rsidTr="000B44EB">
        <w:tc>
          <w:tcPr>
            <w:tcW w:w="2355" w:type="dxa"/>
          </w:tcPr>
          <w:p w14:paraId="7EA2973E" w14:textId="3B4BD8D5" w:rsidR="00DE1B49" w:rsidRPr="008D1559" w:rsidRDefault="00DE1B49" w:rsidP="00DE1B49">
            <w:pPr>
              <w:autoSpaceDE w:val="0"/>
              <w:autoSpaceDN w:val="0"/>
              <w:adjustRightInd w:val="0"/>
              <w:rPr>
                <w:szCs w:val="24"/>
              </w:rPr>
            </w:pPr>
            <w:r w:rsidRPr="008D1559">
              <w:rPr>
                <w:szCs w:val="24"/>
              </w:rPr>
              <w:t>Ведение садоводства 13.2</w:t>
            </w:r>
          </w:p>
          <w:p w14:paraId="3E913396" w14:textId="77777777" w:rsidR="00DE1B49" w:rsidRPr="008D1559" w:rsidRDefault="00DE1B49" w:rsidP="00DE1B49">
            <w:pPr>
              <w:autoSpaceDE w:val="0"/>
              <w:autoSpaceDN w:val="0"/>
              <w:adjustRightInd w:val="0"/>
              <w:rPr>
                <w:szCs w:val="24"/>
              </w:rPr>
            </w:pPr>
          </w:p>
        </w:tc>
        <w:tc>
          <w:tcPr>
            <w:tcW w:w="7846" w:type="dxa"/>
          </w:tcPr>
          <w:p w14:paraId="6374EA51" w14:textId="77777777" w:rsidR="00DE1B49" w:rsidRPr="008D1559" w:rsidRDefault="00DE1B49" w:rsidP="00DE1B49">
            <w:pPr>
              <w:autoSpaceDE w:val="0"/>
              <w:autoSpaceDN w:val="0"/>
              <w:adjustRightInd w:val="0"/>
              <w:rPr>
                <w:szCs w:val="24"/>
              </w:rPr>
            </w:pPr>
            <w:r w:rsidRPr="008D1559">
              <w:rPr>
                <w:szCs w:val="24"/>
              </w:rPr>
              <w:t xml:space="preserve">Минимальный размер земельного участка – 0,01 га. Максимальный размер земельного участка – 0,2 га. </w:t>
            </w:r>
          </w:p>
          <w:p w14:paraId="174E03B0" w14:textId="77777777" w:rsidR="00DE1B49" w:rsidRPr="008D1559" w:rsidRDefault="00DE1B49" w:rsidP="00DE1B49">
            <w:pPr>
              <w:autoSpaceDE w:val="0"/>
              <w:autoSpaceDN w:val="0"/>
              <w:adjustRightInd w:val="0"/>
              <w:rPr>
                <w:szCs w:val="24"/>
              </w:rPr>
            </w:pPr>
            <w:r w:rsidRPr="008D1559">
              <w:rPr>
                <w:szCs w:val="24"/>
              </w:rPr>
              <w:t>Минимальный отступ от границ земельного участка не устанавливается.</w:t>
            </w:r>
          </w:p>
          <w:p w14:paraId="26F03DBF" w14:textId="77777777" w:rsidR="00DE1B49" w:rsidRPr="008D1559" w:rsidRDefault="00DE1B49" w:rsidP="00DE1B49">
            <w:pPr>
              <w:autoSpaceDE w:val="0"/>
              <w:autoSpaceDN w:val="0"/>
              <w:adjustRightInd w:val="0"/>
              <w:rPr>
                <w:szCs w:val="24"/>
              </w:rPr>
            </w:pPr>
            <w:r w:rsidRPr="008D1559">
              <w:rPr>
                <w:szCs w:val="24"/>
              </w:rPr>
              <w:t>Предельное количество этажей, предельная высота зданий, строений, сооружений не устанавливается.</w:t>
            </w:r>
          </w:p>
          <w:p w14:paraId="697D94D0" w14:textId="77777777" w:rsidR="00DE1B49" w:rsidRPr="008D1559" w:rsidRDefault="00DE1B49" w:rsidP="00DE1B49">
            <w:pPr>
              <w:autoSpaceDE w:val="0"/>
              <w:autoSpaceDN w:val="0"/>
              <w:adjustRightInd w:val="0"/>
              <w:rPr>
                <w:szCs w:val="24"/>
              </w:rPr>
            </w:pPr>
            <w:r w:rsidRPr="008D1559">
              <w:rPr>
                <w:szCs w:val="24"/>
              </w:rPr>
              <w:t>Максимальный процент застройки земельного участка не устанавливается.</w:t>
            </w:r>
          </w:p>
          <w:p w14:paraId="11C2D3E5" w14:textId="77777777" w:rsidR="00DE1B49" w:rsidRPr="008D1559" w:rsidRDefault="00DE1B49" w:rsidP="00DE1B49">
            <w:pPr>
              <w:autoSpaceDE w:val="0"/>
              <w:autoSpaceDN w:val="0"/>
              <w:adjustRightInd w:val="0"/>
              <w:rPr>
                <w:szCs w:val="24"/>
              </w:rPr>
            </w:pPr>
            <w:r w:rsidRPr="008D1559">
              <w:rPr>
                <w:szCs w:val="24"/>
              </w:rPr>
              <w:t xml:space="preserve">Новое строительство и реконструкция на земельном участке не предусматривается.  </w:t>
            </w:r>
          </w:p>
        </w:tc>
      </w:tr>
    </w:tbl>
    <w:p w14:paraId="388FC8F7" w14:textId="77777777" w:rsidR="00FD5018" w:rsidRPr="008D1559" w:rsidRDefault="00FD5018" w:rsidP="00FD5018">
      <w:pPr>
        <w:autoSpaceDE w:val="0"/>
        <w:autoSpaceDN w:val="0"/>
        <w:adjustRightInd w:val="0"/>
        <w:spacing w:after="0" w:line="240" w:lineRule="auto"/>
        <w:ind w:firstLine="720"/>
        <w:rPr>
          <w:rFonts w:ascii="Times New Roman" w:eastAsia="Times New Roman" w:hAnsi="Times New Roman" w:cs="Times New Roman"/>
          <w:sz w:val="24"/>
          <w:szCs w:val="24"/>
        </w:rPr>
      </w:pPr>
    </w:p>
    <w:p w14:paraId="0B561510" w14:textId="111846D3" w:rsidR="00FD5018" w:rsidRPr="008D1559" w:rsidRDefault="00FD5018" w:rsidP="005B719B">
      <w:pPr>
        <w:autoSpaceDE w:val="0"/>
        <w:autoSpaceDN w:val="0"/>
        <w:adjustRightInd w:val="0"/>
        <w:spacing w:after="0" w:line="240" w:lineRule="auto"/>
        <w:ind w:firstLine="720"/>
        <w:jc w:val="both"/>
        <w:rPr>
          <w:rFonts w:ascii="Times New Roman" w:eastAsia="Times New Roman" w:hAnsi="Times New Roman"/>
        </w:rPr>
      </w:pPr>
      <w:r w:rsidRPr="008D1559">
        <w:rPr>
          <w:rFonts w:ascii="Times New Roman" w:eastAsia="Times New Roman" w:hAnsi="Times New Roman" w:cs="Times New Roman"/>
          <w:szCs w:val="24"/>
        </w:rPr>
        <w:t xml:space="preserve">4. Данные регламенты являются частью градостроительных регламентов, содержащихся в статье </w:t>
      </w:r>
      <w:r w:rsidR="00D94664" w:rsidRPr="008D1559">
        <w:rPr>
          <w:rFonts w:ascii="Times New Roman" w:eastAsia="Times New Roman" w:hAnsi="Times New Roman" w:cs="Times New Roman"/>
          <w:szCs w:val="24"/>
        </w:rPr>
        <w:t>38 настоящих</w:t>
      </w:r>
      <w:r w:rsidR="00903D62" w:rsidRPr="008D1559">
        <w:rPr>
          <w:rFonts w:ascii="Times New Roman" w:eastAsia="Times New Roman" w:hAnsi="Times New Roman" w:cs="Times New Roman"/>
          <w:szCs w:val="24"/>
        </w:rPr>
        <w:t xml:space="preserve"> Правил, </w:t>
      </w:r>
      <w:r w:rsidR="00D94664" w:rsidRPr="008D1559">
        <w:rPr>
          <w:rFonts w:ascii="Times New Roman" w:eastAsia="Times New Roman" w:hAnsi="Times New Roman" w:cs="Times New Roman"/>
          <w:szCs w:val="24"/>
        </w:rPr>
        <w:t>и установленных</w:t>
      </w:r>
      <w:r w:rsidRPr="008D1559">
        <w:rPr>
          <w:rFonts w:ascii="Times New Roman" w:eastAsia="Times New Roman" w:hAnsi="Times New Roman" w:cs="Times New Roman"/>
          <w:szCs w:val="24"/>
        </w:rPr>
        <w:t xml:space="preserve"> для всех территориальных зон.   </w:t>
      </w:r>
    </w:p>
    <w:p w14:paraId="1C183827" w14:textId="77777777" w:rsidR="00FD5018" w:rsidRPr="008D1559" w:rsidRDefault="00FD5018" w:rsidP="008B32BA">
      <w:pPr>
        <w:shd w:val="clear" w:color="auto" w:fill="FFFFFF"/>
        <w:spacing w:after="0" w:line="240" w:lineRule="auto"/>
        <w:jc w:val="both"/>
        <w:rPr>
          <w:rFonts w:ascii="Times New Roman" w:eastAsia="Times New Roman" w:hAnsi="Times New Roman" w:cs="Times New Roman"/>
          <w:sz w:val="24"/>
          <w:szCs w:val="24"/>
        </w:rPr>
        <w:sectPr w:rsidR="00FD5018" w:rsidRPr="008D1559" w:rsidSect="005B719B">
          <w:headerReference w:type="default" r:id="rId48"/>
          <w:footerReference w:type="default" r:id="rId49"/>
          <w:pgSz w:w="11906" w:h="16838"/>
          <w:pgMar w:top="1134" w:right="567" w:bottom="567" w:left="1134" w:header="510" w:footer="709" w:gutter="0"/>
          <w:cols w:space="708"/>
          <w:docGrid w:linePitch="360"/>
        </w:sectPr>
      </w:pPr>
    </w:p>
    <w:p w14:paraId="4536601E" w14:textId="093A7753" w:rsidR="008B32BA" w:rsidRPr="008D1559" w:rsidRDefault="008B32BA" w:rsidP="002556BC">
      <w:pPr>
        <w:spacing w:after="0" w:line="240" w:lineRule="auto"/>
        <w:ind w:right="-170"/>
        <w:jc w:val="both"/>
        <w:outlineLvl w:val="0"/>
        <w:rPr>
          <w:rFonts w:ascii="Times New Roman" w:eastAsia="Times New Roman" w:hAnsi="Times New Roman" w:cs="Times New Roman"/>
          <w:b/>
          <w:bCs/>
          <w:kern w:val="32"/>
          <w:lang w:val="x-none" w:eastAsia="en-US"/>
        </w:rPr>
      </w:pPr>
      <w:bookmarkStart w:id="102" w:name="_Toc22493521"/>
      <w:r w:rsidRPr="008D1559">
        <w:rPr>
          <w:rFonts w:ascii="Times New Roman" w:eastAsia="Times New Roman" w:hAnsi="Times New Roman" w:cs="Times New Roman"/>
          <w:b/>
          <w:bCs/>
          <w:kern w:val="32"/>
          <w:lang w:val="x-none" w:eastAsia="en-US"/>
        </w:rPr>
        <w:lastRenderedPageBreak/>
        <w:t xml:space="preserve">Статья </w:t>
      </w:r>
      <w:r w:rsidRPr="008D1559">
        <w:rPr>
          <w:rFonts w:ascii="Times New Roman" w:eastAsia="Times New Roman" w:hAnsi="Times New Roman" w:cs="Times New Roman"/>
          <w:b/>
          <w:bCs/>
          <w:kern w:val="32"/>
          <w:lang w:eastAsia="en-US"/>
        </w:rPr>
        <w:t>38</w:t>
      </w:r>
      <w:r w:rsidRPr="008D1559">
        <w:rPr>
          <w:rFonts w:ascii="Times New Roman" w:eastAsia="Times New Roman" w:hAnsi="Times New Roman" w:cs="Times New Roman"/>
          <w:b/>
          <w:bCs/>
          <w:kern w:val="32"/>
          <w:lang w:val="x-none" w:eastAsia="en-US"/>
        </w:rPr>
        <w:t>. Градостроительные регламенты, установленные к территориальным зонам</w:t>
      </w:r>
    </w:p>
    <w:p w14:paraId="23006B85" w14:textId="77777777" w:rsidR="008B32BA" w:rsidRPr="008D1559" w:rsidRDefault="008B32BA" w:rsidP="008B32BA">
      <w:pPr>
        <w:spacing w:after="0" w:line="240" w:lineRule="auto"/>
        <w:ind w:right="-172"/>
        <w:jc w:val="both"/>
        <w:rPr>
          <w:rFonts w:ascii="Times New Roman" w:eastAsia="Times New Roman" w:hAnsi="Times New Roman" w:cs="Times New Roman"/>
          <w:b/>
        </w:rPr>
      </w:pPr>
    </w:p>
    <w:p w14:paraId="52122CD3" w14:textId="77777777" w:rsidR="008B32BA" w:rsidRPr="008D1559" w:rsidRDefault="008B32BA" w:rsidP="008B32BA">
      <w:pPr>
        <w:spacing w:after="0" w:line="240" w:lineRule="auto"/>
        <w:ind w:right="567"/>
        <w:jc w:val="center"/>
        <w:rPr>
          <w:rFonts w:ascii="Times New Roman" w:eastAsia="Times New Roman" w:hAnsi="Times New Roman" w:cs="Times New Roman"/>
          <w:b/>
        </w:rPr>
      </w:pPr>
      <w:r w:rsidRPr="008D1559">
        <w:rPr>
          <w:rFonts w:ascii="Times New Roman" w:eastAsia="Times New Roman" w:hAnsi="Times New Roman" w:cs="Times New Roman"/>
          <w:b/>
        </w:rPr>
        <w:t>ЖИЛЫЕ ЗОНЫ</w:t>
      </w:r>
    </w:p>
    <w:p w14:paraId="1E4E70E6" w14:textId="77777777" w:rsidR="008B32BA" w:rsidRPr="008D1559" w:rsidRDefault="008B32BA" w:rsidP="008B32BA">
      <w:pPr>
        <w:spacing w:after="0" w:line="240" w:lineRule="auto"/>
        <w:ind w:right="-172"/>
        <w:jc w:val="center"/>
        <w:rPr>
          <w:rFonts w:ascii="Times New Roman" w:eastAsia="Times New Roman" w:hAnsi="Times New Roman" w:cs="Times New Roman"/>
          <w:b/>
        </w:rPr>
      </w:pPr>
    </w:p>
    <w:p w14:paraId="424DDDA7" w14:textId="77777777" w:rsidR="008B32BA" w:rsidRPr="008D1559" w:rsidRDefault="008B32BA" w:rsidP="008B32BA">
      <w:pPr>
        <w:spacing w:after="0" w:line="240" w:lineRule="auto"/>
        <w:ind w:right="253"/>
        <w:jc w:val="center"/>
        <w:rPr>
          <w:rFonts w:ascii="Times New Roman" w:eastAsia="Times New Roman" w:hAnsi="Times New Roman" w:cs="Times New Roman"/>
          <w:b/>
        </w:rPr>
      </w:pPr>
      <w:r w:rsidRPr="008D1559">
        <w:rPr>
          <w:rFonts w:ascii="Times New Roman" w:eastAsia="Times New Roman" w:hAnsi="Times New Roman" w:cs="Times New Roman"/>
          <w:b/>
        </w:rPr>
        <w:t>ЗОНА ЗАСТРОЙКИ ИНДИВИДУАЛЬНЫМИ ЖИЛЫМИ ДОМАМИ (ЖЗ-1)</w:t>
      </w:r>
    </w:p>
    <w:p w14:paraId="403D2F0D" w14:textId="77777777" w:rsidR="008B32BA" w:rsidRPr="008D1559" w:rsidRDefault="008B32BA" w:rsidP="008B32BA">
      <w:pPr>
        <w:spacing w:after="0" w:line="240" w:lineRule="auto"/>
        <w:ind w:right="-172"/>
        <w:jc w:val="center"/>
        <w:rPr>
          <w:rFonts w:ascii="Times New Roman" w:eastAsia="Times New Roman" w:hAnsi="Times New Roman" w:cs="Times New Roman"/>
        </w:rPr>
      </w:pPr>
    </w:p>
    <w:p w14:paraId="0642E855"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31"/>
        <w:gridCol w:w="2739"/>
        <w:gridCol w:w="2409"/>
        <w:gridCol w:w="4253"/>
        <w:gridCol w:w="3544"/>
      </w:tblGrid>
      <w:tr w:rsidR="008D1559" w:rsidRPr="008D1559" w14:paraId="6662316E" w14:textId="77777777" w:rsidTr="008B32BA">
        <w:trPr>
          <w:tblHeader/>
        </w:trPr>
        <w:tc>
          <w:tcPr>
            <w:tcW w:w="7479" w:type="dxa"/>
            <w:gridSpan w:val="3"/>
          </w:tcPr>
          <w:p w14:paraId="4FD7B9DA"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4253" w:type="dxa"/>
            <w:vMerge w:val="restart"/>
            <w:shd w:val="clear" w:color="auto" w:fill="auto"/>
            <w:vAlign w:val="center"/>
          </w:tcPr>
          <w:p w14:paraId="2201CA25" w14:textId="77777777" w:rsidR="008B32BA" w:rsidRPr="008D1559" w:rsidRDefault="008B32BA" w:rsidP="00673999">
            <w:pPr>
              <w:spacing w:after="0" w:line="240" w:lineRule="auto"/>
              <w:ind w:right="-108"/>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vAlign w:val="center"/>
          </w:tcPr>
          <w:p w14:paraId="39B4C123"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D3FEB40" w14:textId="77777777" w:rsidTr="008B32BA">
        <w:trPr>
          <w:tblHeader/>
        </w:trPr>
        <w:tc>
          <w:tcPr>
            <w:tcW w:w="2331" w:type="dxa"/>
            <w:tcBorders>
              <w:top w:val="single" w:sz="4" w:space="0" w:color="auto"/>
            </w:tcBorders>
          </w:tcPr>
          <w:p w14:paraId="600F415E"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44BAF61"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39" w:type="dxa"/>
            <w:tcBorders>
              <w:bottom w:val="single" w:sz="12" w:space="0" w:color="auto"/>
            </w:tcBorders>
          </w:tcPr>
          <w:p w14:paraId="2693FC39"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09" w:type="dxa"/>
            <w:shd w:val="clear" w:color="auto" w:fill="auto"/>
          </w:tcPr>
          <w:p w14:paraId="163FE456"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2C27719D"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003E5A9F"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4253" w:type="dxa"/>
            <w:vMerge/>
            <w:shd w:val="clear" w:color="auto" w:fill="auto"/>
          </w:tcPr>
          <w:p w14:paraId="73273D48"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4366E3DA"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p>
        </w:tc>
      </w:tr>
      <w:tr w:rsidR="008D1559" w:rsidRPr="008D1559" w14:paraId="31AB22BB" w14:textId="77777777" w:rsidTr="008B32BA">
        <w:trPr>
          <w:tblHeader/>
        </w:trPr>
        <w:tc>
          <w:tcPr>
            <w:tcW w:w="2331" w:type="dxa"/>
          </w:tcPr>
          <w:p w14:paraId="7830D3E8"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39" w:type="dxa"/>
            <w:tcBorders>
              <w:top w:val="single" w:sz="12" w:space="0" w:color="auto"/>
            </w:tcBorders>
          </w:tcPr>
          <w:p w14:paraId="043E6D70"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09" w:type="dxa"/>
            <w:shd w:val="clear" w:color="auto" w:fill="auto"/>
          </w:tcPr>
          <w:p w14:paraId="69F9026E"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4253" w:type="dxa"/>
            <w:shd w:val="clear" w:color="auto" w:fill="auto"/>
          </w:tcPr>
          <w:p w14:paraId="10DF1E44"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5A98C42F"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10505A49" w14:textId="77777777" w:rsidTr="008B32BA">
        <w:tc>
          <w:tcPr>
            <w:tcW w:w="2331" w:type="dxa"/>
          </w:tcPr>
          <w:p w14:paraId="0D6029BE" w14:textId="77777777"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Для индивидуального жилищного строительства</w:t>
            </w:r>
          </w:p>
          <w:p w14:paraId="2AE692BC" w14:textId="0D95879E"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2.1.</w:t>
            </w:r>
            <w:r w:rsidRPr="008D1559">
              <w:rPr>
                <w:rFonts w:ascii="Times New Roman" w:eastAsia="Times New Roman" w:hAnsi="Times New Roman" w:cs="Times New Roman"/>
                <w:sz w:val="20"/>
                <w:szCs w:val="20"/>
                <w:vertAlign w:val="superscript"/>
              </w:rPr>
              <w:footnoteReference w:id="1"/>
            </w:r>
          </w:p>
          <w:p w14:paraId="6A980113"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p>
        </w:tc>
        <w:tc>
          <w:tcPr>
            <w:tcW w:w="2739" w:type="dxa"/>
          </w:tcPr>
          <w:p w14:paraId="11AEEB88" w14:textId="27B52B14" w:rsidR="008B32BA" w:rsidRPr="008D1559" w:rsidRDefault="006353EC" w:rsidP="006353EC">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w:t>
            </w:r>
            <w:r w:rsidRPr="008D1559">
              <w:rPr>
                <w:rFonts w:ascii="Times New Roman" w:eastAsia="Times New Roman" w:hAnsi="Times New Roman" w:cs="Times New Roman"/>
                <w:sz w:val="20"/>
                <w:szCs w:val="20"/>
              </w:rPr>
              <w:lastRenderedPageBreak/>
              <w:t>нужд и хозяйственных построек</w:t>
            </w:r>
          </w:p>
        </w:tc>
        <w:tc>
          <w:tcPr>
            <w:tcW w:w="2409" w:type="dxa"/>
            <w:shd w:val="clear" w:color="auto" w:fill="auto"/>
          </w:tcPr>
          <w:p w14:paraId="7E8E772D"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Индивидуальные жилые дома.</w:t>
            </w:r>
          </w:p>
          <w:p w14:paraId="3A7EF115"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Индивидуальные гаражи на 1-2 легковых автомобиля.</w:t>
            </w:r>
          </w:p>
          <w:p w14:paraId="32F396A9"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Подсобные сооружения.</w:t>
            </w:r>
          </w:p>
          <w:p w14:paraId="45E797AD"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p>
        </w:tc>
        <w:tc>
          <w:tcPr>
            <w:tcW w:w="4253" w:type="dxa"/>
            <w:vMerge w:val="restart"/>
            <w:shd w:val="clear" w:color="auto" w:fill="auto"/>
          </w:tcPr>
          <w:p w14:paraId="60B2B039"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Минимальные размеры земельного участка 400 кв.м. </w:t>
            </w:r>
          </w:p>
          <w:p w14:paraId="421F5585"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Максимальные размеры земельного участка 2500 кв.м. </w:t>
            </w:r>
          </w:p>
          <w:p w14:paraId="4720AEDA"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4BE0AB60"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51B54F9"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фронтальной стороны земельного участка 12 м.</w:t>
            </w:r>
          </w:p>
          <w:p w14:paraId="049798CC"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между фронтальной границей участка и основным строением до 6 м. (или в соответствии со сложившейся линией застройки);</w:t>
            </w:r>
          </w:p>
          <w:p w14:paraId="46CD7066"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расстояние от границ землевладения до строений, а также между строениями:</w:t>
            </w:r>
          </w:p>
          <w:p w14:paraId="525DCBED"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от границ соседнего участка до основного строения – 3 м;</w:t>
            </w:r>
          </w:p>
          <w:p w14:paraId="736518E3"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хозяйственных и прочих строений – 1 м;</w:t>
            </w:r>
          </w:p>
          <w:p w14:paraId="0878BBD9"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открытой стоянки – 1м;</w:t>
            </w:r>
          </w:p>
          <w:p w14:paraId="1ACB1F38"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отдельно стоящего гаража – 1м.</w:t>
            </w:r>
          </w:p>
          <w:p w14:paraId="7D796156"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зданий для всех основных строений:</w:t>
            </w:r>
          </w:p>
          <w:p w14:paraId="349810B6"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количество этажей-3эт., в том числе:</w:t>
            </w:r>
          </w:p>
          <w:p w14:paraId="48C5E252" w14:textId="7B6632EF"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высота от уровня земли до верха плоской кровли – не более </w:t>
            </w:r>
            <w:r w:rsidR="000D74DC" w:rsidRPr="008D1559">
              <w:rPr>
                <w:rFonts w:ascii="Times New Roman" w:eastAsia="Times New Roman" w:hAnsi="Times New Roman" w:cs="Times New Roman"/>
                <w:sz w:val="20"/>
                <w:szCs w:val="20"/>
              </w:rPr>
              <w:t>2</w:t>
            </w:r>
            <w:r w:rsidRPr="008D1559">
              <w:rPr>
                <w:rFonts w:ascii="Times New Roman" w:eastAsia="Times New Roman" w:hAnsi="Times New Roman" w:cs="Times New Roman"/>
                <w:sz w:val="20"/>
                <w:szCs w:val="20"/>
              </w:rPr>
              <w:t>0м;</w:t>
            </w:r>
          </w:p>
          <w:p w14:paraId="6A883336"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до конька скатной кровли – не более 15 м.</w:t>
            </w:r>
          </w:p>
          <w:p w14:paraId="06218D24"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w:t>
            </w:r>
          </w:p>
          <w:p w14:paraId="50304E7B"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683FAB8F"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для подсобных сооружений и сооружений для содержания сельскохозяйственных животных:</w:t>
            </w:r>
          </w:p>
          <w:p w14:paraId="6DA575D9"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максимальный размер участка для постройки сарая для скота 30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w:t>
            </w:r>
          </w:p>
          <w:p w14:paraId="7FA6EB0E"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расстояние от сараев для скота и птицы до шахтных колодцев должно быть не менее 20м;</w:t>
            </w:r>
          </w:p>
          <w:p w14:paraId="41948793"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отступ от красной линии – </w:t>
            </w:r>
          </w:p>
          <w:p w14:paraId="7A21E63E"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 менее 5 м;</w:t>
            </w:r>
          </w:p>
          <w:p w14:paraId="018AE28C"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высота от уровня земли до верха плоской кровли – не более 4м;</w:t>
            </w:r>
          </w:p>
          <w:p w14:paraId="4821B873" w14:textId="77777777" w:rsidR="008B32BA" w:rsidRPr="008D1559" w:rsidRDefault="008B32BA" w:rsidP="00673999">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до конька скатной кровли – не более 7 м.</w:t>
            </w:r>
          </w:p>
          <w:p w14:paraId="50ADF855" w14:textId="77777777" w:rsidR="008B32BA" w:rsidRPr="008D1559" w:rsidRDefault="008B32BA" w:rsidP="00673999">
            <w:pPr>
              <w:spacing w:after="0" w:line="240" w:lineRule="auto"/>
              <w:ind w:left="34"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Высота ограждения между смежными земельными участками - не более 1,8 м., между </w:t>
            </w:r>
            <w:r w:rsidRPr="008D1559">
              <w:rPr>
                <w:rFonts w:ascii="Times New Roman" w:eastAsia="Times New Roman" w:hAnsi="Times New Roman" w:cs="Times New Roman"/>
                <w:sz w:val="20"/>
                <w:szCs w:val="20"/>
              </w:rPr>
              <w:lastRenderedPageBreak/>
              <w:t>земельным участком и проездом – не более 2,0м.</w:t>
            </w:r>
          </w:p>
          <w:p w14:paraId="3D1CB10B" w14:textId="77777777" w:rsidR="008B32BA" w:rsidRPr="008D1559" w:rsidRDefault="008B32BA" w:rsidP="00673999">
            <w:pPr>
              <w:spacing w:after="0" w:line="240" w:lineRule="auto"/>
              <w:ind w:left="34"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Ограждения с целью минимального затенения территории соседних земельных участков должны быть сетчатые или решетчатые.</w:t>
            </w:r>
          </w:p>
        </w:tc>
        <w:tc>
          <w:tcPr>
            <w:tcW w:w="3544" w:type="dxa"/>
            <w:vMerge w:val="restart"/>
            <w:shd w:val="clear" w:color="auto" w:fill="auto"/>
          </w:tcPr>
          <w:p w14:paraId="10C0B682" w14:textId="77777777"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4C2665F4" w14:textId="77777777"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78221B7A" w14:textId="77777777"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4F850F5B" w14:textId="77777777"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Запрещается складирование дров, строительных материалов, мусора и т.д. на придомовых территориях.</w:t>
            </w:r>
          </w:p>
          <w:p w14:paraId="3EAAEF99" w14:textId="77777777"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3EB69CBF" w14:textId="77777777"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EA80EE5" w14:textId="77777777" w:rsidR="008B32BA" w:rsidRPr="008D1559" w:rsidRDefault="008B32BA" w:rsidP="00673999">
            <w:pPr>
              <w:spacing w:after="0" w:line="240" w:lineRule="auto"/>
              <w:rPr>
                <w:rFonts w:ascii="Times New Roman" w:eastAsia="Times New Roman" w:hAnsi="Times New Roman" w:cs="Times New Roman"/>
                <w:sz w:val="20"/>
                <w:szCs w:val="20"/>
              </w:rPr>
            </w:pPr>
          </w:p>
        </w:tc>
      </w:tr>
      <w:tr w:rsidR="008D1559" w:rsidRPr="008D1559" w14:paraId="1A42D729" w14:textId="77777777" w:rsidTr="008B32BA">
        <w:tc>
          <w:tcPr>
            <w:tcW w:w="2331" w:type="dxa"/>
            <w:shd w:val="clear" w:color="auto" w:fill="auto"/>
          </w:tcPr>
          <w:p w14:paraId="75A455FE" w14:textId="77777777" w:rsidR="008B32BA" w:rsidRPr="008D1559" w:rsidRDefault="008B32BA" w:rsidP="00673999">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Для ведения личного подсобного хозяйства 2.2. </w:t>
            </w:r>
          </w:p>
        </w:tc>
        <w:tc>
          <w:tcPr>
            <w:tcW w:w="2739" w:type="dxa"/>
          </w:tcPr>
          <w:p w14:paraId="3C83E94F"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жилого дома, указанного в описании вида разрешенного использования с кодом 2.1;</w:t>
            </w:r>
          </w:p>
          <w:p w14:paraId="2B9A553D"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производство сельскохозяйственной продукции;</w:t>
            </w:r>
          </w:p>
          <w:p w14:paraId="5AC4E152"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гаража и иных вспомогательных сооружений;</w:t>
            </w:r>
          </w:p>
          <w:p w14:paraId="4E04F0AA"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сельскохозяйственных животных</w:t>
            </w:r>
          </w:p>
        </w:tc>
        <w:tc>
          <w:tcPr>
            <w:tcW w:w="2409" w:type="dxa"/>
            <w:shd w:val="clear" w:color="auto" w:fill="auto"/>
          </w:tcPr>
          <w:p w14:paraId="2E91767C"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Индивидуальные жилые дома.</w:t>
            </w:r>
          </w:p>
          <w:p w14:paraId="1D7B4CE3"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Индивидуальные гаражи на 1-2 легковых автомобиля.</w:t>
            </w:r>
          </w:p>
          <w:p w14:paraId="1E417224"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Подсобные сооружения.</w:t>
            </w:r>
          </w:p>
          <w:p w14:paraId="4FC4821B"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Сооружения для содержания сельскохозяйственных животных.</w:t>
            </w:r>
          </w:p>
        </w:tc>
        <w:tc>
          <w:tcPr>
            <w:tcW w:w="4253" w:type="dxa"/>
            <w:vMerge/>
            <w:shd w:val="clear" w:color="auto" w:fill="auto"/>
          </w:tcPr>
          <w:p w14:paraId="40C01409" w14:textId="77777777" w:rsidR="008B32BA" w:rsidRPr="008D1559" w:rsidRDefault="008B32BA" w:rsidP="00673999">
            <w:pPr>
              <w:spacing w:after="0" w:line="240" w:lineRule="auto"/>
              <w:ind w:left="34" w:right="-172"/>
              <w:jc w:val="center"/>
              <w:rPr>
                <w:rFonts w:ascii="Times New Roman" w:eastAsia="Times New Roman" w:hAnsi="Times New Roman" w:cs="Times New Roman"/>
                <w:sz w:val="20"/>
                <w:szCs w:val="20"/>
              </w:rPr>
            </w:pPr>
          </w:p>
        </w:tc>
        <w:tc>
          <w:tcPr>
            <w:tcW w:w="3544" w:type="dxa"/>
            <w:vMerge/>
            <w:shd w:val="clear" w:color="auto" w:fill="auto"/>
          </w:tcPr>
          <w:p w14:paraId="23CD6906"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p>
        </w:tc>
      </w:tr>
      <w:tr w:rsidR="008D1559" w:rsidRPr="008D1559" w14:paraId="5B53A6C1" w14:textId="77777777" w:rsidTr="008B32BA">
        <w:tc>
          <w:tcPr>
            <w:tcW w:w="2331" w:type="dxa"/>
          </w:tcPr>
          <w:p w14:paraId="1144FA6B"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Блокированная жилая застройка 2.3.</w:t>
            </w:r>
          </w:p>
        </w:tc>
        <w:tc>
          <w:tcPr>
            <w:tcW w:w="2739" w:type="dxa"/>
          </w:tcPr>
          <w:p w14:paraId="1E478908"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960A730"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2409" w:type="dxa"/>
            <w:shd w:val="clear" w:color="auto" w:fill="auto"/>
          </w:tcPr>
          <w:p w14:paraId="4BFAA784"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Блокированные жилые дома.</w:t>
            </w:r>
          </w:p>
          <w:p w14:paraId="69F94CF1" w14:textId="77777777" w:rsidR="008B32BA" w:rsidRPr="008D1559" w:rsidRDefault="008B32BA" w:rsidP="00673999">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хранения автотранспорта. Подсобные сооружения.</w:t>
            </w:r>
          </w:p>
          <w:p w14:paraId="1C099929"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и детские площадки.</w:t>
            </w:r>
          </w:p>
          <w:p w14:paraId="37458B0B"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отдыха.</w:t>
            </w:r>
          </w:p>
        </w:tc>
        <w:tc>
          <w:tcPr>
            <w:tcW w:w="4253" w:type="dxa"/>
            <w:vMerge/>
            <w:shd w:val="clear" w:color="auto" w:fill="auto"/>
          </w:tcPr>
          <w:p w14:paraId="01F3F3FA" w14:textId="77777777" w:rsidR="008B32BA" w:rsidRPr="008D1559" w:rsidRDefault="008B32BA" w:rsidP="00673999">
            <w:pPr>
              <w:spacing w:after="0" w:line="240" w:lineRule="auto"/>
              <w:ind w:left="34" w:right="-172"/>
              <w:jc w:val="center"/>
              <w:rPr>
                <w:rFonts w:ascii="Times New Roman" w:eastAsia="Times New Roman" w:hAnsi="Times New Roman" w:cs="Times New Roman"/>
                <w:sz w:val="20"/>
                <w:szCs w:val="20"/>
              </w:rPr>
            </w:pPr>
          </w:p>
        </w:tc>
        <w:tc>
          <w:tcPr>
            <w:tcW w:w="3544" w:type="dxa"/>
            <w:vMerge/>
            <w:shd w:val="clear" w:color="auto" w:fill="auto"/>
          </w:tcPr>
          <w:p w14:paraId="06E35C2C" w14:textId="77777777" w:rsidR="008B32BA" w:rsidRPr="008D1559" w:rsidRDefault="008B32BA" w:rsidP="00673999">
            <w:pPr>
              <w:spacing w:after="0" w:line="240" w:lineRule="auto"/>
              <w:ind w:right="-172"/>
              <w:jc w:val="center"/>
              <w:rPr>
                <w:rFonts w:ascii="Times New Roman" w:eastAsia="Times New Roman" w:hAnsi="Times New Roman" w:cs="Times New Roman"/>
                <w:sz w:val="20"/>
                <w:szCs w:val="20"/>
              </w:rPr>
            </w:pPr>
          </w:p>
        </w:tc>
      </w:tr>
      <w:tr w:rsidR="008D1559" w:rsidRPr="008D1559" w14:paraId="75D92A70" w14:textId="77777777" w:rsidTr="008B32BA">
        <w:trPr>
          <w:trHeight w:val="1575"/>
        </w:trPr>
        <w:tc>
          <w:tcPr>
            <w:tcW w:w="2331" w:type="dxa"/>
            <w:tcBorders>
              <w:top w:val="single" w:sz="12" w:space="0" w:color="000000"/>
            </w:tcBorders>
          </w:tcPr>
          <w:p w14:paraId="33310F60"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2739" w:type="dxa"/>
            <w:tcBorders>
              <w:top w:val="single" w:sz="12" w:space="0" w:color="000000"/>
            </w:tcBorders>
          </w:tcPr>
          <w:p w14:paraId="7C279530" w14:textId="77777777" w:rsidR="008B32BA" w:rsidRPr="008D1559" w:rsidRDefault="008B32BA" w:rsidP="00673999">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15933EF0" w14:textId="77777777" w:rsidR="008B32BA" w:rsidRPr="008D1559" w:rsidRDefault="008B32BA" w:rsidP="00673999">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7.2.1 - 7.2.3</w:t>
            </w:r>
          </w:p>
        </w:tc>
        <w:tc>
          <w:tcPr>
            <w:tcW w:w="2409" w:type="dxa"/>
            <w:tcBorders>
              <w:top w:val="single" w:sz="12" w:space="0" w:color="000000"/>
            </w:tcBorders>
            <w:shd w:val="clear" w:color="auto" w:fill="auto"/>
          </w:tcPr>
          <w:p w14:paraId="4CE23143" w14:textId="55CE5586"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Автомобильные </w:t>
            </w:r>
            <w:r w:rsidR="00ED0111" w:rsidRPr="008D1559">
              <w:rPr>
                <w:rFonts w:ascii="Times New Roman" w:eastAsia="Times New Roman" w:hAnsi="Times New Roman" w:cs="Times New Roman"/>
                <w:sz w:val="20"/>
                <w:szCs w:val="20"/>
              </w:rPr>
              <w:t>дороги, проезды</w:t>
            </w:r>
            <w:r w:rsidRPr="008D1559">
              <w:rPr>
                <w:rFonts w:ascii="Times New Roman" w:eastAsia="Times New Roman" w:hAnsi="Times New Roman" w:cs="Times New Roman"/>
                <w:sz w:val="20"/>
                <w:szCs w:val="20"/>
              </w:rPr>
              <w:t>, остановки общественного транспорт, непосредственно примыкающие к дорогам 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1C88BA66"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p>
        </w:tc>
        <w:tc>
          <w:tcPr>
            <w:tcW w:w="4253" w:type="dxa"/>
            <w:tcBorders>
              <w:top w:val="single" w:sz="12" w:space="0" w:color="000000"/>
            </w:tcBorders>
            <w:shd w:val="clear" w:color="auto" w:fill="auto"/>
          </w:tcPr>
          <w:p w14:paraId="4463937A" w14:textId="77777777" w:rsidR="008B32BA" w:rsidRPr="008D1559" w:rsidRDefault="008B32BA" w:rsidP="00673999">
            <w:pPr>
              <w:spacing w:after="0" w:line="240" w:lineRule="auto"/>
              <w:ind w:lef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12" w:space="0" w:color="000000"/>
            </w:tcBorders>
            <w:shd w:val="clear" w:color="auto" w:fill="auto"/>
          </w:tcPr>
          <w:p w14:paraId="3B1D808B" w14:textId="190FF8F5" w:rsidR="008B32BA" w:rsidRPr="008D1559" w:rsidRDefault="008B32BA"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w:t>
            </w:r>
            <w:r w:rsidR="00EE2406" w:rsidRPr="008D1559">
              <w:rPr>
                <w:rFonts w:ascii="Times New Roman" w:eastAsia="Times New Roman" w:hAnsi="Times New Roman" w:cs="Times New Roman"/>
                <w:sz w:val="20"/>
                <w:szCs w:val="20"/>
              </w:rPr>
              <w:t>дерального закона от 08.11.2007</w:t>
            </w:r>
            <w:r w:rsidRPr="008D1559">
              <w:rPr>
                <w:rFonts w:ascii="Times New Roman" w:eastAsia="Times New Roman" w:hAnsi="Times New Roman" w:cs="Times New Roman"/>
                <w:sz w:val="20"/>
                <w:szCs w:val="20"/>
              </w:rPr>
              <w:t xml:space="preserve">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w:t>
            </w:r>
            <w:r w:rsidRPr="008D1559">
              <w:rPr>
                <w:rFonts w:ascii="Times New Roman" w:eastAsia="Times New Roman" w:hAnsi="Times New Roman" w:cs="Times New Roman"/>
                <w:sz w:val="20"/>
                <w:szCs w:val="20"/>
              </w:rPr>
              <w:lastRenderedPageBreak/>
              <w:t>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7178B477" w14:textId="77777777" w:rsidTr="00EE2406">
        <w:tc>
          <w:tcPr>
            <w:tcW w:w="2331" w:type="dxa"/>
          </w:tcPr>
          <w:p w14:paraId="273DF1A4" w14:textId="77777777" w:rsidR="008B32BA" w:rsidRPr="008D1559" w:rsidRDefault="008B32BA" w:rsidP="00673999">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739" w:type="dxa"/>
            <w:tcBorders>
              <w:top w:val="single" w:sz="12" w:space="0" w:color="auto"/>
              <w:bottom w:val="single" w:sz="12" w:space="0" w:color="auto"/>
            </w:tcBorders>
          </w:tcPr>
          <w:p w14:paraId="0E6BEA3C" w14:textId="77777777" w:rsidR="008B32BA" w:rsidRPr="008D1559" w:rsidRDefault="008B32BA" w:rsidP="00673999">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5D05C87A" w14:textId="77777777" w:rsidR="008B32BA" w:rsidRPr="008D1559" w:rsidRDefault="008B32BA" w:rsidP="00673999">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shd w:val="clear" w:color="auto" w:fill="auto"/>
          </w:tcPr>
          <w:p w14:paraId="41E8D181" w14:textId="77777777" w:rsidR="008B32BA" w:rsidRPr="008D1559" w:rsidRDefault="008B32BA" w:rsidP="00673999">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1BBA0BE5" w14:textId="77777777" w:rsidR="008B32BA" w:rsidRPr="008D1559" w:rsidRDefault="008B32BA" w:rsidP="00673999">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4B67155A" w14:textId="77777777" w:rsidR="008B32BA" w:rsidRPr="008D1559" w:rsidRDefault="008B32BA" w:rsidP="00673999">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4CAAEA46" w14:textId="77777777" w:rsidR="008B32BA" w:rsidRPr="008D1559" w:rsidRDefault="008B32BA" w:rsidP="00673999">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53EA4B55" w14:textId="747753A9" w:rsidR="008B32BA" w:rsidRPr="008D1559" w:rsidRDefault="008B32BA" w:rsidP="00673999">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w:t>
            </w:r>
            <w:r w:rsidR="00673999" w:rsidRPr="008D1559">
              <w:rPr>
                <w:rFonts w:ascii="Times New Roman" w:eastAsia="Times New Roman" w:hAnsi="Times New Roman" w:cs="Times New Roman"/>
                <w:sz w:val="20"/>
                <w:szCs w:val="20"/>
              </w:rPr>
              <w:t>е</w:t>
            </w:r>
            <w:r w:rsidRPr="008D1559">
              <w:rPr>
                <w:rFonts w:ascii="Times New Roman" w:eastAsia="Times New Roman" w:hAnsi="Times New Roman" w:cs="Times New Roman"/>
                <w:sz w:val="20"/>
                <w:szCs w:val="20"/>
              </w:rPr>
              <w:t xml:space="preserve"> форм</w:t>
            </w:r>
            <w:r w:rsidR="00673999" w:rsidRPr="008D1559">
              <w:rPr>
                <w:rFonts w:ascii="Times New Roman" w:eastAsia="Times New Roman" w:hAnsi="Times New Roman" w:cs="Times New Roman"/>
                <w:sz w:val="20"/>
                <w:szCs w:val="20"/>
              </w:rPr>
              <w:t>ы</w:t>
            </w:r>
            <w:r w:rsidRPr="008D1559">
              <w:rPr>
                <w:rFonts w:ascii="Times New Roman" w:eastAsia="Times New Roman" w:hAnsi="Times New Roman" w:cs="Times New Roman"/>
                <w:sz w:val="20"/>
                <w:szCs w:val="20"/>
              </w:rPr>
              <w:t xml:space="preserve"> благоустройства</w:t>
            </w:r>
          </w:p>
        </w:tc>
        <w:tc>
          <w:tcPr>
            <w:tcW w:w="4253" w:type="dxa"/>
            <w:shd w:val="clear" w:color="auto" w:fill="auto"/>
          </w:tcPr>
          <w:p w14:paraId="361C8CD6" w14:textId="77777777" w:rsidR="004B462A" w:rsidRPr="008D1559" w:rsidRDefault="00AB3242" w:rsidP="00673999">
            <w:pPr>
              <w:autoSpaceDE w:val="0"/>
              <w:autoSpaceDN w:val="0"/>
              <w:adjustRightInd w:val="0"/>
              <w:spacing w:after="0" w:line="240" w:lineRule="auto"/>
              <w:rPr>
                <w:rFonts w:ascii="Times New Roman" w:hAnsi="Times New Roman" w:cs="Times New Roman"/>
                <w:sz w:val="20"/>
                <w:szCs w:val="24"/>
              </w:rPr>
            </w:pPr>
            <w:r w:rsidRPr="008D1559">
              <w:rPr>
                <w:rFonts w:ascii="Times New Roman" w:hAnsi="Times New Roman" w:cs="Times New Roman"/>
                <w:sz w:val="20"/>
                <w:szCs w:val="24"/>
              </w:rPr>
              <w:t>Предельное количество этажей, предельная высота зданий, строений, сооружений не устанавливается.</w:t>
            </w:r>
          </w:p>
          <w:p w14:paraId="3039C76C" w14:textId="0053B527" w:rsidR="00AB3242" w:rsidRPr="008D1559" w:rsidRDefault="00AB3242" w:rsidP="00673999">
            <w:pPr>
              <w:autoSpaceDE w:val="0"/>
              <w:autoSpaceDN w:val="0"/>
              <w:adjustRightInd w:val="0"/>
              <w:spacing w:after="0" w:line="240" w:lineRule="auto"/>
              <w:rPr>
                <w:rFonts w:ascii="Times New Roman" w:hAnsi="Times New Roman" w:cs="Times New Roman"/>
                <w:sz w:val="20"/>
                <w:szCs w:val="24"/>
              </w:rPr>
            </w:pPr>
            <w:r w:rsidRPr="008D1559">
              <w:rPr>
                <w:rFonts w:ascii="Times New Roman" w:hAnsi="Times New Roman" w:cs="Times New Roman"/>
                <w:sz w:val="20"/>
                <w:szCs w:val="24"/>
              </w:rPr>
              <w:t>Максимальный процент застройки земельного участка не устанавливается.</w:t>
            </w:r>
          </w:p>
          <w:p w14:paraId="23897AA1" w14:textId="33A44C35" w:rsidR="008B32BA" w:rsidRPr="008D1559" w:rsidRDefault="00AB3242" w:rsidP="00673999">
            <w:pPr>
              <w:spacing w:after="0" w:line="240" w:lineRule="auto"/>
              <w:jc w:val="both"/>
              <w:rPr>
                <w:rFonts w:ascii="Times New Roman" w:eastAsia="Times New Roman" w:hAnsi="Times New Roman" w:cs="Times New Roman"/>
                <w:sz w:val="20"/>
                <w:szCs w:val="20"/>
              </w:rPr>
            </w:pPr>
            <w:r w:rsidRPr="008D1559">
              <w:rPr>
                <w:rFonts w:ascii="Times New Roman" w:hAnsi="Times New Roman" w:cs="Times New Roman"/>
                <w:sz w:val="20"/>
                <w:szCs w:val="24"/>
              </w:rPr>
              <w:t xml:space="preserve">Новое строительство и реконструкция на земельном участке не предусматривается.  </w:t>
            </w:r>
          </w:p>
        </w:tc>
        <w:tc>
          <w:tcPr>
            <w:tcW w:w="3544" w:type="dxa"/>
            <w:shd w:val="clear" w:color="auto" w:fill="auto"/>
          </w:tcPr>
          <w:p w14:paraId="5B8DFEE6" w14:textId="2C386746" w:rsidR="008B32BA" w:rsidRPr="008D1559" w:rsidRDefault="00EE2406" w:rsidP="0067399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60095C67" w14:textId="77777777" w:rsidTr="008B32BA">
        <w:tc>
          <w:tcPr>
            <w:tcW w:w="2331" w:type="dxa"/>
            <w:tcBorders>
              <w:top w:val="single" w:sz="12" w:space="0" w:color="000000"/>
              <w:bottom w:val="single" w:sz="12" w:space="0" w:color="000000"/>
            </w:tcBorders>
          </w:tcPr>
          <w:p w14:paraId="3EB01D2F"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39" w:type="dxa"/>
            <w:tcBorders>
              <w:top w:val="single" w:sz="12" w:space="0" w:color="000000"/>
              <w:bottom w:val="single" w:sz="12" w:space="0" w:color="000000"/>
            </w:tcBorders>
          </w:tcPr>
          <w:p w14:paraId="055C79E8"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8D1559">
              <w:rPr>
                <w:rFonts w:ascii="Times New Roman" w:eastAsia="Times New Roman" w:hAnsi="Times New Roman" w:cs="Times New Roman"/>
                <w:sz w:val="20"/>
                <w:szCs w:val="20"/>
              </w:rPr>
              <w:lastRenderedPageBreak/>
              <w:t>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Borders>
              <w:top w:val="single" w:sz="12" w:space="0" w:color="000000"/>
              <w:bottom w:val="single" w:sz="12" w:space="0" w:color="000000"/>
            </w:tcBorders>
            <w:shd w:val="clear" w:color="auto" w:fill="auto"/>
          </w:tcPr>
          <w:p w14:paraId="47BD66FD"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4253" w:type="dxa"/>
            <w:tcBorders>
              <w:top w:val="single" w:sz="12" w:space="0" w:color="000000"/>
              <w:bottom w:val="single" w:sz="12" w:space="0" w:color="000000"/>
              <w:right w:val="single" w:sz="12" w:space="0" w:color="000000"/>
            </w:tcBorders>
            <w:shd w:val="clear" w:color="auto" w:fill="auto"/>
          </w:tcPr>
          <w:p w14:paraId="4824CA1B" w14:textId="76C64CAA"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земельных участков принимать при проектировании </w:t>
            </w:r>
            <w:r w:rsidR="00D170EA" w:rsidRPr="008D1559">
              <w:rPr>
                <w:rFonts w:ascii="Times New Roman" w:eastAsia="Times New Roman" w:hAnsi="Times New Roman" w:cs="Times New Roman"/>
                <w:sz w:val="20"/>
                <w:szCs w:val="20"/>
              </w:rPr>
              <w:t>объектов в</w:t>
            </w:r>
            <w:r w:rsidRPr="008D1559">
              <w:rPr>
                <w:rFonts w:ascii="Times New Roman" w:eastAsia="Times New Roman" w:hAnsi="Times New Roman" w:cs="Times New Roman"/>
                <w:sz w:val="20"/>
                <w:szCs w:val="20"/>
              </w:rPr>
              <w:t xml:space="preserve"> соответствии с требованиями к размещению таких объектов в жилой зоне. Минимальный размер земельного участка- 0,0001 га.</w:t>
            </w:r>
          </w:p>
          <w:p w14:paraId="466A519D" w14:textId="0D38DA88" w:rsidR="008B32BA" w:rsidRPr="008D1559" w:rsidRDefault="008B32BA" w:rsidP="00673999">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w:t>
            </w:r>
            <w:r w:rsidR="000D74DC" w:rsidRPr="008D1559">
              <w:rPr>
                <w:rFonts w:ascii="Times New Roman" w:eastAsia="Times New Roman" w:hAnsi="Times New Roman" w:cs="Times New Roman"/>
                <w:sz w:val="20"/>
                <w:szCs w:val="20"/>
              </w:rPr>
              <w:t>5</w:t>
            </w:r>
            <w:r w:rsidRPr="008D1559">
              <w:rPr>
                <w:rFonts w:ascii="Times New Roman" w:eastAsia="Times New Roman" w:hAnsi="Times New Roman" w:cs="Times New Roman"/>
                <w:sz w:val="20"/>
                <w:szCs w:val="20"/>
              </w:rPr>
              <w:t xml:space="preserve"> га. </w:t>
            </w:r>
          </w:p>
          <w:p w14:paraId="77C9CBC6" w14:textId="77777777" w:rsidR="008B32BA" w:rsidRPr="008D1559" w:rsidRDefault="008B32BA" w:rsidP="00673999">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139B5FAC" w14:textId="77777777" w:rsidR="008B32BA" w:rsidRPr="008D1559" w:rsidRDefault="008B32BA" w:rsidP="00673999">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r w:rsidRPr="008D1559">
              <w:rPr>
                <w:rFonts w:ascii="Times New Roman" w:eastAsia="Times New Roman" w:hAnsi="Times New Roman" w:cs="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4AB1FCF6"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9423B0A"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p w14:paraId="6CDFC805" w14:textId="77777777" w:rsidR="008B32BA" w:rsidRPr="008D1559" w:rsidRDefault="008B32BA" w:rsidP="00673999">
            <w:pPr>
              <w:spacing w:after="0" w:line="240" w:lineRule="auto"/>
              <w:ind w:right="-172"/>
              <w:rPr>
                <w:rFonts w:ascii="Times New Roman" w:eastAsia="Times New Roman" w:hAnsi="Times New Roman" w:cs="Times New Roman"/>
                <w:sz w:val="20"/>
                <w:szCs w:val="20"/>
              </w:rPr>
            </w:pPr>
          </w:p>
        </w:tc>
      </w:tr>
      <w:tr w:rsidR="008D1559" w:rsidRPr="008D1559" w14:paraId="2561F992" w14:textId="77777777" w:rsidTr="008B32BA">
        <w:tc>
          <w:tcPr>
            <w:tcW w:w="2331" w:type="dxa"/>
            <w:tcBorders>
              <w:top w:val="single" w:sz="12" w:space="0" w:color="000000"/>
              <w:bottom w:val="single" w:sz="12" w:space="0" w:color="000000"/>
            </w:tcBorders>
          </w:tcPr>
          <w:p w14:paraId="4815383C" w14:textId="7549DF86" w:rsidR="00D170EA" w:rsidRPr="008D1559" w:rsidRDefault="00D170EA" w:rsidP="00D170EA">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Административные здания организаций, обеспечивающих предоставление коммунальных услуг 3.1.2</w:t>
            </w:r>
          </w:p>
        </w:tc>
        <w:tc>
          <w:tcPr>
            <w:tcW w:w="2739" w:type="dxa"/>
            <w:tcBorders>
              <w:top w:val="single" w:sz="12" w:space="0" w:color="000000"/>
              <w:bottom w:val="single" w:sz="12" w:space="0" w:color="000000"/>
            </w:tcBorders>
          </w:tcPr>
          <w:p w14:paraId="711B3ED8" w14:textId="1A9C7E50" w:rsidR="00D170EA" w:rsidRPr="008D1559" w:rsidRDefault="00D170EA" w:rsidP="00D170EA">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09" w:type="dxa"/>
            <w:tcBorders>
              <w:top w:val="single" w:sz="12" w:space="0" w:color="000000"/>
              <w:bottom w:val="single" w:sz="12" w:space="0" w:color="000000"/>
            </w:tcBorders>
            <w:shd w:val="clear" w:color="auto" w:fill="auto"/>
          </w:tcPr>
          <w:p w14:paraId="713A8BF1" w14:textId="591A33B7" w:rsidR="00ED0111" w:rsidRPr="008D1559" w:rsidRDefault="00ED0111" w:rsidP="00D170EA">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Здания или помещения, предназначенные для приема физических и юридических лиц в связи с предоставлением им коммунальных услуг</w:t>
            </w:r>
          </w:p>
          <w:p w14:paraId="3D46D7A2" w14:textId="7313B0D0" w:rsidR="00ED0111" w:rsidRPr="008D1559" w:rsidRDefault="00ED0111" w:rsidP="00D170EA">
            <w:pPr>
              <w:spacing w:after="0" w:line="240" w:lineRule="auto"/>
              <w:ind w:right="-31"/>
              <w:rPr>
                <w:rFonts w:ascii="Times New Roman" w:eastAsia="Times New Roman" w:hAnsi="Times New Roman" w:cs="Times New Roman"/>
                <w:sz w:val="20"/>
                <w:szCs w:val="20"/>
              </w:rPr>
            </w:pPr>
          </w:p>
        </w:tc>
        <w:tc>
          <w:tcPr>
            <w:tcW w:w="4253" w:type="dxa"/>
            <w:tcBorders>
              <w:top w:val="single" w:sz="12" w:space="0" w:color="000000"/>
              <w:bottom w:val="single" w:sz="12" w:space="0" w:color="000000"/>
              <w:right w:val="single" w:sz="12" w:space="0" w:color="000000"/>
            </w:tcBorders>
            <w:shd w:val="clear" w:color="auto" w:fill="auto"/>
          </w:tcPr>
          <w:p w14:paraId="2B68D2C4"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3.</w:t>
            </w:r>
          </w:p>
          <w:p w14:paraId="6F6A75B4"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623265B0"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 при новом строительстве.</w:t>
            </w:r>
          </w:p>
          <w:p w14:paraId="74A39EB8" w14:textId="49D7B202"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440CF7FF"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4092D4EB" w14:textId="72D4E1E9"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5BFF08B2" w14:textId="77777777" w:rsidR="00D170EA" w:rsidRPr="008D1559" w:rsidRDefault="00D170EA" w:rsidP="00D170E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61FD7FE2" w14:textId="1C502F9D" w:rsidR="00D170EA" w:rsidRPr="008D1559" w:rsidRDefault="00D170EA" w:rsidP="00D170E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61CB42BB" w14:textId="662E611B" w:rsidR="00D170EA" w:rsidRPr="008D1559" w:rsidRDefault="00D170EA" w:rsidP="00D170E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 - площадь участка для стоянки одного автомобиля на автостоянках следует принимать 22,5 кв.м</w:t>
            </w:r>
            <w:r w:rsidRPr="008D1559">
              <w:rPr>
                <w:rFonts w:ascii="Times New Roman" w:eastAsia="Times New Roman" w:hAnsi="Times New Roman" w:cs="Times New Roman"/>
                <w:b/>
                <w:sz w:val="20"/>
                <w:szCs w:val="20"/>
              </w:rPr>
              <w:t>.</w:t>
            </w:r>
          </w:p>
        </w:tc>
        <w:tc>
          <w:tcPr>
            <w:tcW w:w="3544" w:type="dxa"/>
            <w:tcBorders>
              <w:top w:val="single" w:sz="12" w:space="0" w:color="000000"/>
              <w:left w:val="single" w:sz="12" w:space="0" w:color="000000"/>
              <w:bottom w:val="single" w:sz="12" w:space="0" w:color="000000"/>
            </w:tcBorders>
            <w:shd w:val="clear" w:color="auto" w:fill="auto"/>
          </w:tcPr>
          <w:p w14:paraId="44721A94"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68728943"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DCBFAD1" w14:textId="77777777" w:rsidR="00D170EA" w:rsidRPr="008D1559" w:rsidRDefault="00D170EA" w:rsidP="00D170EA">
            <w:pPr>
              <w:spacing w:after="0" w:line="240" w:lineRule="auto"/>
              <w:ind w:right="-31"/>
              <w:rPr>
                <w:rFonts w:ascii="Times New Roman" w:eastAsia="Times New Roman" w:hAnsi="Times New Roman" w:cs="Times New Roman"/>
                <w:sz w:val="20"/>
                <w:szCs w:val="20"/>
              </w:rPr>
            </w:pPr>
          </w:p>
        </w:tc>
      </w:tr>
      <w:tr w:rsidR="008D1559" w:rsidRPr="008D1559" w14:paraId="0F9261DB" w14:textId="77777777" w:rsidTr="008B32BA">
        <w:tc>
          <w:tcPr>
            <w:tcW w:w="2331" w:type="dxa"/>
            <w:tcBorders>
              <w:top w:val="single" w:sz="12" w:space="0" w:color="000000"/>
              <w:bottom w:val="single" w:sz="12" w:space="0" w:color="000000"/>
            </w:tcBorders>
          </w:tcPr>
          <w:p w14:paraId="33A28FB3"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w:t>
            </w:r>
          </w:p>
          <w:p w14:paraId="2714A258" w14:textId="50B177EF" w:rsidR="00D170EA" w:rsidRPr="008D1559" w:rsidRDefault="00D170EA" w:rsidP="00D170EA">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входящие в состав общего имущества собственников </w:t>
            </w:r>
            <w:r w:rsidRPr="008D1559">
              <w:rPr>
                <w:rFonts w:ascii="Times New Roman" w:eastAsia="Times New Roman" w:hAnsi="Times New Roman" w:cs="Times New Roman"/>
                <w:sz w:val="20"/>
                <w:szCs w:val="20"/>
              </w:rPr>
              <w:lastRenderedPageBreak/>
              <w:t>индивидуальных жилых домов в малоэтажном жилом комплексе 14.0</w:t>
            </w:r>
          </w:p>
        </w:tc>
        <w:tc>
          <w:tcPr>
            <w:tcW w:w="2739" w:type="dxa"/>
            <w:tcBorders>
              <w:top w:val="single" w:sz="12" w:space="0" w:color="000000"/>
              <w:bottom w:val="single" w:sz="12" w:space="0" w:color="000000"/>
            </w:tcBorders>
          </w:tcPr>
          <w:p w14:paraId="5DA4CF20" w14:textId="51B12212" w:rsidR="00D170EA" w:rsidRPr="008D1559" w:rsidRDefault="00D170EA" w:rsidP="00D170E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Земельные участки, относящиеся к общему имуществу собственников индивидуальных жилых </w:t>
            </w:r>
            <w:r w:rsidRPr="008D1559">
              <w:rPr>
                <w:rFonts w:ascii="Times New Roman" w:eastAsia="Times New Roman" w:hAnsi="Times New Roman" w:cs="Times New Roman"/>
                <w:sz w:val="20"/>
                <w:szCs w:val="20"/>
              </w:rPr>
              <w:lastRenderedPageBreak/>
              <w:t>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409" w:type="dxa"/>
            <w:tcBorders>
              <w:top w:val="single" w:sz="12" w:space="0" w:color="000000"/>
              <w:bottom w:val="single" w:sz="12" w:space="0" w:color="000000"/>
            </w:tcBorders>
            <w:shd w:val="clear" w:color="auto" w:fill="auto"/>
          </w:tcPr>
          <w:p w14:paraId="2345B713" w14:textId="77777777" w:rsidR="00D170EA" w:rsidRPr="008D1559" w:rsidRDefault="00D170EA" w:rsidP="00D170E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Пешеходные тротуары;</w:t>
            </w:r>
          </w:p>
          <w:p w14:paraId="3D76025F" w14:textId="77777777" w:rsidR="00D170EA" w:rsidRPr="008D1559" w:rsidRDefault="00D170EA" w:rsidP="00D170EA">
            <w:pPr>
              <w:spacing w:after="0" w:line="240" w:lineRule="auto"/>
              <w:ind w:right="1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объекты улично-дорожной сети, малые </w:t>
            </w:r>
            <w:r w:rsidRPr="008D1559">
              <w:rPr>
                <w:rFonts w:ascii="Times New Roman" w:eastAsia="Times New Roman" w:hAnsi="Times New Roman" w:cs="Times New Roman"/>
                <w:sz w:val="20"/>
                <w:szCs w:val="20"/>
              </w:rPr>
              <w:lastRenderedPageBreak/>
              <w:t>архитектурные формы благоустройства;</w:t>
            </w:r>
          </w:p>
          <w:p w14:paraId="16AAF191" w14:textId="0C0C2A7B" w:rsidR="00D170EA" w:rsidRPr="008D1559" w:rsidRDefault="00D170EA" w:rsidP="00D170EA">
            <w:pPr>
              <w:spacing w:after="0" w:line="240" w:lineRule="auto"/>
              <w:ind w:right="1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общего доступа</w:t>
            </w:r>
          </w:p>
        </w:tc>
        <w:tc>
          <w:tcPr>
            <w:tcW w:w="4253" w:type="dxa"/>
            <w:tcBorders>
              <w:top w:val="single" w:sz="12" w:space="0" w:color="000000"/>
              <w:bottom w:val="single" w:sz="12" w:space="0" w:color="000000"/>
              <w:right w:val="single" w:sz="12" w:space="0" w:color="000000"/>
            </w:tcBorders>
            <w:shd w:val="clear" w:color="auto" w:fill="auto"/>
          </w:tcPr>
          <w:p w14:paraId="71985EE4" w14:textId="77777777" w:rsidR="00D170EA" w:rsidRPr="008D1559" w:rsidRDefault="00D170EA" w:rsidP="00D170EA">
            <w:pPr>
              <w:autoSpaceDE w:val="0"/>
              <w:autoSpaceDN w:val="0"/>
              <w:adjustRightInd w:val="0"/>
              <w:spacing w:after="0" w:line="240" w:lineRule="auto"/>
              <w:rPr>
                <w:rFonts w:ascii="Times New Roman" w:hAnsi="Times New Roman" w:cs="Times New Roman"/>
                <w:sz w:val="20"/>
                <w:szCs w:val="24"/>
              </w:rPr>
            </w:pPr>
            <w:r w:rsidRPr="008D1559">
              <w:rPr>
                <w:rFonts w:ascii="Times New Roman" w:hAnsi="Times New Roman" w:cs="Times New Roman"/>
                <w:sz w:val="20"/>
                <w:szCs w:val="24"/>
              </w:rPr>
              <w:lastRenderedPageBreak/>
              <w:t>Предельное количество этажей, предельная высота зданий, строений, сооружений не устанавливается.</w:t>
            </w:r>
          </w:p>
          <w:p w14:paraId="7D7D5586" w14:textId="77777777" w:rsidR="00D170EA" w:rsidRPr="008D1559" w:rsidRDefault="00D170EA" w:rsidP="00D170EA">
            <w:pPr>
              <w:autoSpaceDE w:val="0"/>
              <w:autoSpaceDN w:val="0"/>
              <w:adjustRightInd w:val="0"/>
              <w:spacing w:after="0" w:line="240" w:lineRule="auto"/>
              <w:rPr>
                <w:rFonts w:ascii="Times New Roman" w:hAnsi="Times New Roman" w:cs="Times New Roman"/>
                <w:sz w:val="20"/>
                <w:szCs w:val="24"/>
              </w:rPr>
            </w:pPr>
            <w:r w:rsidRPr="008D1559">
              <w:rPr>
                <w:rFonts w:ascii="Times New Roman" w:hAnsi="Times New Roman" w:cs="Times New Roman"/>
                <w:sz w:val="20"/>
                <w:szCs w:val="24"/>
              </w:rPr>
              <w:lastRenderedPageBreak/>
              <w:t>Максимальный процент застройки земельного участка не устанавливается.</w:t>
            </w:r>
          </w:p>
          <w:p w14:paraId="37021394" w14:textId="4C46E9E5"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4"/>
              </w:rPr>
              <w:t xml:space="preserve">Новое строительство и реконструкция на земельном участке не предусматривается.  </w:t>
            </w:r>
          </w:p>
        </w:tc>
        <w:tc>
          <w:tcPr>
            <w:tcW w:w="3544" w:type="dxa"/>
            <w:tcBorders>
              <w:top w:val="single" w:sz="12" w:space="0" w:color="000000"/>
              <w:left w:val="single" w:sz="12" w:space="0" w:color="000000"/>
              <w:bottom w:val="single" w:sz="12" w:space="0" w:color="000000"/>
            </w:tcBorders>
            <w:shd w:val="clear" w:color="auto" w:fill="auto"/>
          </w:tcPr>
          <w:p w14:paraId="65B5EEAD" w14:textId="5787C58A"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tc>
      </w:tr>
      <w:tr w:rsidR="00D170EA" w:rsidRPr="008D1559" w14:paraId="4899D796" w14:textId="77777777" w:rsidTr="008B32BA">
        <w:tc>
          <w:tcPr>
            <w:tcW w:w="7479" w:type="dxa"/>
            <w:gridSpan w:val="3"/>
            <w:shd w:val="clear" w:color="auto" w:fill="auto"/>
          </w:tcPr>
          <w:p w14:paraId="622ACD88" w14:textId="19733553"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lastRenderedPageBreak/>
              <w:t>Виды разрешенного использования, предусмотренные статьей 38 настоящих Правил</w:t>
            </w:r>
          </w:p>
        </w:tc>
        <w:tc>
          <w:tcPr>
            <w:tcW w:w="4253" w:type="dxa"/>
            <w:shd w:val="clear" w:color="auto" w:fill="auto"/>
          </w:tcPr>
          <w:p w14:paraId="1F1BCCC0" w14:textId="26FCC5C4"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 настоящих Правил</w:t>
            </w:r>
          </w:p>
        </w:tc>
        <w:tc>
          <w:tcPr>
            <w:tcW w:w="3544" w:type="dxa"/>
            <w:shd w:val="clear" w:color="auto" w:fill="auto"/>
          </w:tcPr>
          <w:p w14:paraId="088A9C46" w14:textId="77777777" w:rsidR="00D170EA" w:rsidRPr="008D1559" w:rsidRDefault="00D170EA" w:rsidP="00D170E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50F06B22" w14:textId="77777777" w:rsidR="008B32BA" w:rsidRPr="008D1559" w:rsidRDefault="008B32BA" w:rsidP="008B32BA">
      <w:pPr>
        <w:spacing w:after="0" w:line="240" w:lineRule="auto"/>
        <w:ind w:right="-172" w:firstLine="709"/>
        <w:jc w:val="both"/>
        <w:rPr>
          <w:rFonts w:ascii="Times New Roman" w:eastAsia="Times New Roman" w:hAnsi="Times New Roman" w:cs="Times New Roman"/>
          <w:sz w:val="24"/>
          <w:szCs w:val="24"/>
        </w:rPr>
      </w:pPr>
    </w:p>
    <w:p w14:paraId="324AE8CB" w14:textId="77777777" w:rsidR="008B32BA" w:rsidRPr="008D1559" w:rsidRDefault="008B32BA" w:rsidP="008B32BA">
      <w:pPr>
        <w:spacing w:after="0" w:line="240" w:lineRule="auto"/>
        <w:ind w:right="-172"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1"/>
        <w:gridCol w:w="3022"/>
        <w:gridCol w:w="2410"/>
        <w:gridCol w:w="3969"/>
        <w:gridCol w:w="3544"/>
      </w:tblGrid>
      <w:tr w:rsidR="008D1559" w:rsidRPr="008D1559" w14:paraId="481CCFEF" w14:textId="77777777" w:rsidTr="008B32BA">
        <w:trPr>
          <w:trHeight w:val="357"/>
          <w:tblHeader/>
        </w:trPr>
        <w:tc>
          <w:tcPr>
            <w:tcW w:w="7763" w:type="dxa"/>
            <w:gridSpan w:val="3"/>
          </w:tcPr>
          <w:p w14:paraId="7ED18DB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vAlign w:val="center"/>
          </w:tcPr>
          <w:p w14:paraId="483744E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vAlign w:val="center"/>
          </w:tcPr>
          <w:p w14:paraId="0B5B496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C31F1B5" w14:textId="77777777" w:rsidTr="008B32BA">
        <w:trPr>
          <w:trHeight w:val="357"/>
          <w:tblHeader/>
        </w:trPr>
        <w:tc>
          <w:tcPr>
            <w:tcW w:w="2331" w:type="dxa"/>
            <w:tcBorders>
              <w:bottom w:val="single" w:sz="12" w:space="0" w:color="000000"/>
            </w:tcBorders>
          </w:tcPr>
          <w:p w14:paraId="1461EEE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C16B6B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22" w:type="dxa"/>
            <w:tcBorders>
              <w:bottom w:val="single" w:sz="12" w:space="0" w:color="000000"/>
            </w:tcBorders>
          </w:tcPr>
          <w:p w14:paraId="5E6B3C3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tcBorders>
              <w:bottom w:val="single" w:sz="12" w:space="0" w:color="000000"/>
            </w:tcBorders>
            <w:shd w:val="clear" w:color="auto" w:fill="auto"/>
          </w:tcPr>
          <w:p w14:paraId="52F16E8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132B2B5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A2B1FD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tcBorders>
              <w:bottom w:val="single" w:sz="12" w:space="0" w:color="000000"/>
            </w:tcBorders>
            <w:shd w:val="clear" w:color="auto" w:fill="auto"/>
          </w:tcPr>
          <w:p w14:paraId="6372715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tcBorders>
              <w:bottom w:val="single" w:sz="12" w:space="0" w:color="000000"/>
            </w:tcBorders>
            <w:shd w:val="clear" w:color="auto" w:fill="auto"/>
          </w:tcPr>
          <w:p w14:paraId="38742EB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391F8289" w14:textId="77777777" w:rsidTr="008B32BA">
        <w:trPr>
          <w:trHeight w:val="50"/>
          <w:tblHeader/>
        </w:trPr>
        <w:tc>
          <w:tcPr>
            <w:tcW w:w="2331" w:type="dxa"/>
            <w:tcBorders>
              <w:top w:val="single" w:sz="12" w:space="0" w:color="000000"/>
              <w:bottom w:val="single" w:sz="12" w:space="0" w:color="000000"/>
            </w:tcBorders>
          </w:tcPr>
          <w:p w14:paraId="03129FE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22" w:type="dxa"/>
            <w:tcBorders>
              <w:top w:val="single" w:sz="12" w:space="0" w:color="000000"/>
              <w:bottom w:val="single" w:sz="12" w:space="0" w:color="000000"/>
            </w:tcBorders>
          </w:tcPr>
          <w:p w14:paraId="7C8DDB2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tcBorders>
              <w:top w:val="single" w:sz="12" w:space="0" w:color="000000"/>
              <w:bottom w:val="single" w:sz="12" w:space="0" w:color="000000"/>
            </w:tcBorders>
            <w:shd w:val="clear" w:color="auto" w:fill="auto"/>
          </w:tcPr>
          <w:p w14:paraId="691E414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tcBorders>
              <w:top w:val="single" w:sz="12" w:space="0" w:color="000000"/>
              <w:bottom w:val="single" w:sz="12" w:space="0" w:color="000000"/>
            </w:tcBorders>
            <w:shd w:val="clear" w:color="auto" w:fill="auto"/>
          </w:tcPr>
          <w:p w14:paraId="48BA981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tcBorders>
              <w:top w:val="single" w:sz="12" w:space="0" w:color="000000"/>
              <w:bottom w:val="single" w:sz="12" w:space="0" w:color="000000"/>
            </w:tcBorders>
            <w:shd w:val="clear" w:color="auto" w:fill="auto"/>
          </w:tcPr>
          <w:p w14:paraId="396A2BC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0AAA1B8" w14:textId="77777777" w:rsidTr="0099401B">
        <w:trPr>
          <w:trHeight w:val="1215"/>
        </w:trPr>
        <w:tc>
          <w:tcPr>
            <w:tcW w:w="2331" w:type="dxa"/>
            <w:tcBorders>
              <w:top w:val="single" w:sz="12" w:space="0" w:color="000000"/>
              <w:bottom w:val="single" w:sz="12" w:space="0" w:color="auto"/>
            </w:tcBorders>
          </w:tcPr>
          <w:p w14:paraId="08DF8F8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3022" w:type="dxa"/>
            <w:tcBorders>
              <w:top w:val="single" w:sz="12" w:space="0" w:color="000000"/>
              <w:bottom w:val="single" w:sz="12" w:space="0" w:color="auto"/>
            </w:tcBorders>
          </w:tcPr>
          <w:p w14:paraId="0392B62B"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rsidRPr="008D1559">
              <w:rPr>
                <w:rFonts w:ascii="Times New Roman" w:eastAsia="Times New Roman" w:hAnsi="Times New Roman" w:cs="Times New Roman"/>
                <w:sz w:val="20"/>
                <w:szCs w:val="20"/>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12" w:space="0" w:color="000000"/>
              <w:bottom w:val="single" w:sz="12" w:space="0" w:color="auto"/>
            </w:tcBorders>
            <w:shd w:val="clear" w:color="auto" w:fill="auto"/>
          </w:tcPr>
          <w:p w14:paraId="2E634DF6"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Котельные, водозаборы, очистные сооружения, насосные станции, водопроводы, линии электропередач, </w:t>
            </w:r>
            <w:r w:rsidRPr="008D1559">
              <w:rPr>
                <w:rFonts w:ascii="Times New Roman" w:eastAsia="Times New Roman" w:hAnsi="Times New Roman" w:cs="Times New Roman"/>
                <w:sz w:val="20"/>
                <w:szCs w:val="20"/>
              </w:rPr>
              <w:lastRenderedPageBreak/>
              <w:t>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auto"/>
              <w:right w:val="single" w:sz="12" w:space="0" w:color="000000"/>
            </w:tcBorders>
            <w:shd w:val="clear" w:color="auto" w:fill="auto"/>
          </w:tcPr>
          <w:p w14:paraId="32B2B501"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0CD6AAA7"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Максимальный размер земельного участка- 5 га. </w:t>
            </w:r>
          </w:p>
          <w:p w14:paraId="225D807E"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7817219C"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val="restart"/>
            <w:tcBorders>
              <w:top w:val="single" w:sz="12" w:space="0" w:color="000000"/>
              <w:left w:val="single" w:sz="12" w:space="0" w:color="000000"/>
            </w:tcBorders>
            <w:shd w:val="clear" w:color="auto" w:fill="auto"/>
          </w:tcPr>
          <w:p w14:paraId="76B5A731"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w:t>
            </w:r>
            <w:r w:rsidRPr="008D1559">
              <w:rPr>
                <w:rFonts w:ascii="Times New Roman" w:eastAsia="Times New Roman" w:hAnsi="Times New Roman" w:cs="Times New Roman"/>
                <w:sz w:val="20"/>
                <w:szCs w:val="20"/>
              </w:rPr>
              <w:lastRenderedPageBreak/>
              <w:t>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1DBFCCA"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B2D372D" w14:textId="5F7D90D8"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53F13193" w14:textId="77777777" w:rsidTr="0099401B">
        <w:trPr>
          <w:trHeight w:val="1215"/>
        </w:trPr>
        <w:tc>
          <w:tcPr>
            <w:tcW w:w="2331" w:type="dxa"/>
            <w:tcBorders>
              <w:top w:val="single" w:sz="12" w:space="0" w:color="000000"/>
              <w:bottom w:val="single" w:sz="12" w:space="0" w:color="000000"/>
            </w:tcBorders>
          </w:tcPr>
          <w:p w14:paraId="3003A7E4" w14:textId="1E3C8582" w:rsidR="001D0E81" w:rsidRPr="008D1559" w:rsidRDefault="001D0E81" w:rsidP="0064773B">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Административные здания организаций, обеспечивающих предоставление коммунальных услуг 3.1.2</w:t>
            </w:r>
          </w:p>
        </w:tc>
        <w:tc>
          <w:tcPr>
            <w:tcW w:w="3022" w:type="dxa"/>
            <w:tcBorders>
              <w:top w:val="single" w:sz="12" w:space="0" w:color="000000"/>
              <w:bottom w:val="single" w:sz="12" w:space="0" w:color="auto"/>
            </w:tcBorders>
          </w:tcPr>
          <w:p w14:paraId="174CB404" w14:textId="12DA9609"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tcBorders>
              <w:top w:val="single" w:sz="12" w:space="0" w:color="000000"/>
              <w:bottom w:val="single" w:sz="12" w:space="0" w:color="auto"/>
            </w:tcBorders>
            <w:shd w:val="clear" w:color="auto" w:fill="auto"/>
          </w:tcPr>
          <w:p w14:paraId="66BA8785" w14:textId="77777777" w:rsidR="001D0E81" w:rsidRPr="008D1559" w:rsidRDefault="001D0E81" w:rsidP="001D0E81">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Здания или помещения, предназначенные для приема физических и юридических лиц в связи с предоставлением им коммунальных услуг</w:t>
            </w:r>
          </w:p>
          <w:p w14:paraId="74A2BD4A"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000000"/>
              <w:bottom w:val="single" w:sz="12" w:space="0" w:color="auto"/>
              <w:right w:val="single" w:sz="12" w:space="0" w:color="000000"/>
            </w:tcBorders>
            <w:shd w:val="clear" w:color="auto" w:fill="auto"/>
          </w:tcPr>
          <w:p w14:paraId="1CEDF89F"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3.</w:t>
            </w:r>
          </w:p>
          <w:p w14:paraId="7067B68A"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55D2B09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 при новом строительстве.</w:t>
            </w:r>
          </w:p>
          <w:p w14:paraId="0ECE40D8"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199A4EBA"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4FCAE825"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3638C496" w14:textId="77777777" w:rsidR="001D0E81" w:rsidRPr="008D1559" w:rsidRDefault="001D0E81" w:rsidP="001D0E81">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w:t>
            </w:r>
            <w:r w:rsidRPr="008D1559">
              <w:rPr>
                <w:rFonts w:ascii="Times New Roman" w:eastAsia="Times New Roman" w:hAnsi="Times New Roman" w:cs="Times New Roman"/>
                <w:sz w:val="20"/>
                <w:szCs w:val="20"/>
              </w:rPr>
              <w:lastRenderedPageBreak/>
              <w:t xml:space="preserve">площади земельного участка, которая может быть застроена, ко всей площади земельного участка - 70%. </w:t>
            </w:r>
          </w:p>
          <w:p w14:paraId="3ADA6C9C" w14:textId="77777777" w:rsidR="001D0E81" w:rsidRPr="008D1559" w:rsidRDefault="001D0E81" w:rsidP="001D0E81">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2244B6CC" w14:textId="68856666"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 - площадь участка для стоянки одного автомобиля на автостоянках следует принимать 22,5 кв.м</w:t>
            </w:r>
            <w:r w:rsidRPr="008D1559">
              <w:rPr>
                <w:rFonts w:ascii="Times New Roman" w:eastAsia="Times New Roman" w:hAnsi="Times New Roman" w:cs="Times New Roman"/>
                <w:b/>
                <w:sz w:val="20"/>
                <w:szCs w:val="20"/>
              </w:rPr>
              <w:t>.</w:t>
            </w:r>
          </w:p>
        </w:tc>
        <w:tc>
          <w:tcPr>
            <w:tcW w:w="3544" w:type="dxa"/>
            <w:vMerge/>
            <w:tcBorders>
              <w:left w:val="single" w:sz="12" w:space="0" w:color="000000"/>
              <w:bottom w:val="single" w:sz="12" w:space="0" w:color="auto"/>
            </w:tcBorders>
            <w:shd w:val="clear" w:color="auto" w:fill="auto"/>
          </w:tcPr>
          <w:p w14:paraId="41256DC7" w14:textId="02118F5D" w:rsidR="001D0E81" w:rsidRPr="008D1559" w:rsidRDefault="001D0E81" w:rsidP="001D0E81">
            <w:pPr>
              <w:spacing w:after="0" w:line="240" w:lineRule="auto"/>
              <w:ind w:right="-172"/>
              <w:rPr>
                <w:rFonts w:ascii="Times New Roman" w:eastAsia="Times New Roman" w:hAnsi="Times New Roman" w:cs="Times New Roman"/>
                <w:sz w:val="20"/>
                <w:szCs w:val="20"/>
              </w:rPr>
            </w:pPr>
          </w:p>
        </w:tc>
      </w:tr>
      <w:tr w:rsidR="008D1559" w:rsidRPr="008D1559" w14:paraId="74A7CFC7" w14:textId="77777777" w:rsidTr="00132F50">
        <w:trPr>
          <w:trHeight w:val="365"/>
        </w:trPr>
        <w:tc>
          <w:tcPr>
            <w:tcW w:w="2331" w:type="dxa"/>
            <w:tcBorders>
              <w:top w:val="single" w:sz="12" w:space="0" w:color="auto"/>
              <w:bottom w:val="single" w:sz="12" w:space="0" w:color="auto"/>
            </w:tcBorders>
          </w:tcPr>
          <w:p w14:paraId="5D0B1105" w14:textId="77777777" w:rsidR="001D0E81" w:rsidRPr="008D1559" w:rsidRDefault="001D0E81" w:rsidP="001D0E81">
            <w:pPr>
              <w:spacing w:after="0" w:line="240" w:lineRule="auto"/>
              <w:ind w:right="-172"/>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Ведение огородничества 13.1.</w:t>
            </w:r>
          </w:p>
        </w:tc>
        <w:tc>
          <w:tcPr>
            <w:tcW w:w="3022" w:type="dxa"/>
            <w:tcBorders>
              <w:top w:val="single" w:sz="12" w:space="0" w:color="auto"/>
              <w:bottom w:val="single" w:sz="12" w:space="0" w:color="auto"/>
            </w:tcBorders>
          </w:tcPr>
          <w:p w14:paraId="0C98CC5A" w14:textId="77777777" w:rsidR="001D0E81" w:rsidRPr="008D1559" w:rsidRDefault="001D0E81" w:rsidP="001D0E81">
            <w:pPr>
              <w:spacing w:after="0" w:line="240" w:lineRule="auto"/>
              <w:ind w:right="-172"/>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10" w:type="dxa"/>
            <w:tcBorders>
              <w:top w:val="single" w:sz="12" w:space="0" w:color="auto"/>
              <w:bottom w:val="single" w:sz="12" w:space="0" w:color="auto"/>
            </w:tcBorders>
            <w:shd w:val="clear" w:color="auto" w:fill="auto"/>
          </w:tcPr>
          <w:p w14:paraId="39B9332C" w14:textId="77777777" w:rsidR="001D0E81" w:rsidRPr="008D1559" w:rsidRDefault="001D0E81" w:rsidP="001D0E81">
            <w:pPr>
              <w:tabs>
                <w:tab w:val="left" w:pos="142"/>
              </w:tabs>
              <w:spacing w:after="0" w:line="240" w:lineRule="auto"/>
              <w:ind w:right="-172"/>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 xml:space="preserve">Подсобные  </w:t>
            </w:r>
          </w:p>
          <w:p w14:paraId="5CE462DF" w14:textId="60FBDF7A" w:rsidR="001D0E81" w:rsidRPr="008D1559" w:rsidRDefault="001D0E81" w:rsidP="001D0E81">
            <w:pPr>
              <w:tabs>
                <w:tab w:val="left" w:pos="142"/>
              </w:tabs>
              <w:spacing w:after="0" w:line="240" w:lineRule="auto"/>
              <w:ind w:right="-172"/>
              <w:rPr>
                <w:rFonts w:ascii="Times New Roman" w:eastAsia="Calibri" w:hAnsi="Times New Roman" w:cs="Times New Roman"/>
                <w:b/>
                <w:sz w:val="20"/>
                <w:szCs w:val="20"/>
                <w:shd w:val="clear" w:color="auto" w:fill="00FF00"/>
                <w:lang w:eastAsia="en-US"/>
              </w:rPr>
            </w:pPr>
            <w:r w:rsidRPr="008D1559">
              <w:rPr>
                <w:rFonts w:ascii="Times New Roman" w:eastAsia="Times New Roman" w:hAnsi="Times New Roman" w:cs="Times New Roman"/>
                <w:sz w:val="20"/>
                <w:szCs w:val="20"/>
                <w:lang w:eastAsia="en-US"/>
              </w:rPr>
              <w:t>некапитальные сооружения.</w:t>
            </w:r>
          </w:p>
        </w:tc>
        <w:tc>
          <w:tcPr>
            <w:tcW w:w="3969" w:type="dxa"/>
            <w:tcBorders>
              <w:top w:val="single" w:sz="12" w:space="0" w:color="auto"/>
              <w:bottom w:val="single" w:sz="12" w:space="0" w:color="auto"/>
            </w:tcBorders>
            <w:shd w:val="clear" w:color="auto" w:fill="auto"/>
          </w:tcPr>
          <w:p w14:paraId="40B1FE79" w14:textId="77777777" w:rsidR="001D0E81" w:rsidRPr="008D1559" w:rsidRDefault="001D0E81" w:rsidP="001D0E81">
            <w:pPr>
              <w:widowControl w:val="0"/>
              <w:tabs>
                <w:tab w:val="left" w:pos="142"/>
              </w:tabs>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077C2C4C" w14:textId="77777777" w:rsidR="001D0E81" w:rsidRPr="008D1559" w:rsidRDefault="001D0E81" w:rsidP="001D0E81">
            <w:pPr>
              <w:tabs>
                <w:tab w:val="left" w:pos="142"/>
              </w:tabs>
              <w:spacing w:after="0" w:line="240" w:lineRule="auto"/>
              <w:ind w:right="-172"/>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Максимальный размер земельного участка – 0,25 га.</w:t>
            </w:r>
          </w:p>
          <w:p w14:paraId="41BC05E6" w14:textId="77777777" w:rsidR="001D0E81" w:rsidRPr="008D1559" w:rsidRDefault="001D0E81" w:rsidP="001D0E81">
            <w:pPr>
              <w:widowControl w:val="0"/>
              <w:tabs>
                <w:tab w:val="left" w:pos="142"/>
              </w:tabs>
              <w:autoSpaceDE w:val="0"/>
              <w:spacing w:after="0" w:line="240" w:lineRule="auto"/>
              <w:ind w:right="-172"/>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Запрещается размещение объектов капитального строительства.</w:t>
            </w:r>
          </w:p>
          <w:p w14:paraId="653B1B6C" w14:textId="77777777" w:rsidR="001D0E81" w:rsidRPr="008D1559" w:rsidRDefault="001D0E81" w:rsidP="001D0E81">
            <w:pPr>
              <w:spacing w:after="0" w:line="240" w:lineRule="auto"/>
              <w:ind w:right="-172"/>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Ограждение:</w:t>
            </w:r>
          </w:p>
          <w:p w14:paraId="2797FA64" w14:textId="77777777" w:rsidR="001D0E81" w:rsidRPr="008D1559" w:rsidRDefault="001D0E81" w:rsidP="001D0E81">
            <w:pPr>
              <w:spacing w:after="0" w:line="240" w:lineRule="auto"/>
              <w:ind w:right="-172"/>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Высота ограждения (забора) не должна превышать 1,8 метра, высота ворот не более 2 метров.</w:t>
            </w:r>
          </w:p>
          <w:p w14:paraId="0C6DA759" w14:textId="77777777" w:rsidR="001D0E81" w:rsidRPr="008D1559" w:rsidRDefault="001D0E81" w:rsidP="001D0E81">
            <w:pPr>
              <w:widowControl w:val="0"/>
              <w:tabs>
                <w:tab w:val="left" w:pos="142"/>
              </w:tabs>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Линии регулирования застройки:</w:t>
            </w:r>
          </w:p>
          <w:p w14:paraId="65B9ACB7"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линии- 3 м.</w:t>
            </w:r>
          </w:p>
          <w:p w14:paraId="1F23C8D7"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менее 1м. </w:t>
            </w:r>
          </w:p>
          <w:p w14:paraId="3ADCAA36"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3E7AA5BF" w14:textId="77777777" w:rsidR="001D0E81" w:rsidRPr="008D1559" w:rsidRDefault="001D0E81" w:rsidP="001D0E81">
            <w:pPr>
              <w:widowControl w:val="0"/>
              <w:tabs>
                <w:tab w:val="left" w:pos="142"/>
              </w:tabs>
              <w:autoSpaceDE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tcBorders>
              <w:top w:val="single" w:sz="12" w:space="0" w:color="auto"/>
              <w:bottom w:val="single" w:sz="12" w:space="0" w:color="auto"/>
            </w:tcBorders>
            <w:shd w:val="clear" w:color="auto" w:fill="auto"/>
          </w:tcPr>
          <w:p w14:paraId="023558D9"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39E22BF"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tc>
      </w:tr>
      <w:tr w:rsidR="001D0E81" w:rsidRPr="008D1559" w14:paraId="092A3FFD" w14:textId="77777777" w:rsidTr="008B32BA">
        <w:trPr>
          <w:trHeight w:val="365"/>
        </w:trPr>
        <w:tc>
          <w:tcPr>
            <w:tcW w:w="2331" w:type="dxa"/>
            <w:tcBorders>
              <w:top w:val="single" w:sz="12" w:space="0" w:color="auto"/>
            </w:tcBorders>
          </w:tcPr>
          <w:p w14:paraId="090846ED" w14:textId="184D90A0" w:rsidR="001D0E81" w:rsidRPr="008D1559" w:rsidRDefault="001D0E81" w:rsidP="001D0E81">
            <w:pPr>
              <w:spacing w:after="0" w:line="240" w:lineRule="auto"/>
              <w:ind w:right="-172"/>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Размещение гаражей для собственных нужд 2.7.2</w:t>
            </w:r>
          </w:p>
        </w:tc>
        <w:tc>
          <w:tcPr>
            <w:tcW w:w="3022" w:type="dxa"/>
            <w:tcBorders>
              <w:top w:val="single" w:sz="12" w:space="0" w:color="auto"/>
            </w:tcBorders>
          </w:tcPr>
          <w:p w14:paraId="1D95B4DC" w14:textId="2C61AA62" w:rsidR="001D0E81" w:rsidRPr="008D1559" w:rsidRDefault="001D0E81" w:rsidP="001D0E81">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410" w:type="dxa"/>
            <w:tcBorders>
              <w:top w:val="single" w:sz="12" w:space="0" w:color="auto"/>
            </w:tcBorders>
            <w:shd w:val="clear" w:color="auto" w:fill="auto"/>
          </w:tcPr>
          <w:p w14:paraId="0C373794"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13482FB2" w14:textId="77777777" w:rsidR="001D0E81" w:rsidRPr="008D1559" w:rsidRDefault="001D0E81" w:rsidP="001D0E81">
            <w:pPr>
              <w:tabs>
                <w:tab w:val="left" w:pos="142"/>
              </w:tabs>
              <w:spacing w:after="0" w:line="240" w:lineRule="auto"/>
              <w:ind w:right="-172"/>
              <w:rPr>
                <w:rFonts w:ascii="Times New Roman" w:eastAsia="Times New Roman" w:hAnsi="Times New Roman" w:cs="Times New Roman"/>
                <w:sz w:val="20"/>
                <w:szCs w:val="20"/>
                <w:lang w:eastAsia="en-US"/>
              </w:rPr>
            </w:pPr>
          </w:p>
        </w:tc>
        <w:tc>
          <w:tcPr>
            <w:tcW w:w="3969" w:type="dxa"/>
            <w:tcBorders>
              <w:top w:val="single" w:sz="12" w:space="0" w:color="auto"/>
            </w:tcBorders>
            <w:shd w:val="clear" w:color="auto" w:fill="auto"/>
          </w:tcPr>
          <w:p w14:paraId="07BFDEED" w14:textId="02FC2506"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1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6D7D2C8"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1 м., при новом строительстве.</w:t>
            </w:r>
          </w:p>
          <w:p w14:paraId="00BE34B4"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40C5AA3A"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w:t>
            </w:r>
          </w:p>
          <w:p w14:paraId="535A75FC" w14:textId="2A935ED6" w:rsidR="001D0E81" w:rsidRPr="008D1559" w:rsidRDefault="001D0E81" w:rsidP="001D0E81">
            <w:pPr>
              <w:spacing w:after="0" w:line="240" w:lineRule="auto"/>
              <w:jc w:val="both"/>
              <w:rPr>
                <w:rFonts w:ascii="Times New Roman" w:eastAsia="Times New Roman" w:hAnsi="Times New Roman" w:cs="Times New Roman"/>
                <w:sz w:val="20"/>
                <w:szCs w:val="20"/>
              </w:rPr>
            </w:pPr>
          </w:p>
        </w:tc>
        <w:tc>
          <w:tcPr>
            <w:tcW w:w="3544" w:type="dxa"/>
            <w:tcBorders>
              <w:top w:val="single" w:sz="12" w:space="0" w:color="auto"/>
            </w:tcBorders>
            <w:shd w:val="clear" w:color="auto" w:fill="auto"/>
          </w:tcPr>
          <w:p w14:paraId="6DABD1AA"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3975CC4"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06D38D6" w14:textId="10CECEB5"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25% общей площади территории соответствующего земельного участка.</w:t>
            </w:r>
          </w:p>
        </w:tc>
      </w:tr>
    </w:tbl>
    <w:p w14:paraId="64DB06B1" w14:textId="77777777" w:rsidR="008B32BA" w:rsidRPr="008D1559" w:rsidRDefault="008B32BA" w:rsidP="008B32BA">
      <w:pPr>
        <w:spacing w:after="0" w:line="240" w:lineRule="auto"/>
        <w:ind w:right="-172"/>
        <w:jc w:val="center"/>
        <w:rPr>
          <w:rFonts w:ascii="Times New Roman" w:eastAsia="Times New Roman" w:hAnsi="Times New Roman" w:cs="Times New Roman"/>
          <w:sz w:val="24"/>
          <w:szCs w:val="24"/>
        </w:rPr>
      </w:pPr>
    </w:p>
    <w:p w14:paraId="419CA8D1" w14:textId="77777777" w:rsidR="008B32BA" w:rsidRPr="008D1559" w:rsidRDefault="008B32BA" w:rsidP="008B32BA">
      <w:pPr>
        <w:spacing w:after="0" w:line="240" w:lineRule="auto"/>
        <w:ind w:right="-172" w:firstLine="993"/>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p w14:paraId="32051EB6" w14:textId="77777777" w:rsidR="008B32BA" w:rsidRPr="008D1559" w:rsidRDefault="008B32BA" w:rsidP="008B32BA">
      <w:pPr>
        <w:spacing w:after="0" w:line="240" w:lineRule="auto"/>
        <w:ind w:right="-172"/>
        <w:jc w:val="center"/>
        <w:rPr>
          <w:rFonts w:ascii="Times New Roman" w:eastAsia="Times New Roman" w:hAnsi="Times New Roman" w:cs="Times New Roman"/>
          <w:sz w:val="24"/>
          <w:szCs w:val="24"/>
        </w:rPr>
      </w:pPr>
    </w:p>
    <w:tbl>
      <w:tblPr>
        <w:tblW w:w="1518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29"/>
        <w:gridCol w:w="2977"/>
        <w:gridCol w:w="2410"/>
        <w:gridCol w:w="4677"/>
        <w:gridCol w:w="2694"/>
      </w:tblGrid>
      <w:tr w:rsidR="008D1559" w:rsidRPr="008D1559" w14:paraId="025B0708" w14:textId="77777777" w:rsidTr="008B32BA">
        <w:trPr>
          <w:tblHeader/>
        </w:trPr>
        <w:tc>
          <w:tcPr>
            <w:tcW w:w="7816" w:type="dxa"/>
            <w:gridSpan w:val="3"/>
          </w:tcPr>
          <w:p w14:paraId="0977FC3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4677" w:type="dxa"/>
            <w:vMerge w:val="restart"/>
            <w:shd w:val="clear" w:color="auto" w:fill="auto"/>
            <w:vAlign w:val="center"/>
          </w:tcPr>
          <w:p w14:paraId="5B13AA7D"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2694" w:type="dxa"/>
            <w:vMerge w:val="restart"/>
            <w:shd w:val="clear" w:color="auto" w:fill="auto"/>
            <w:vAlign w:val="center"/>
          </w:tcPr>
          <w:p w14:paraId="1C805574"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3815A40" w14:textId="77777777" w:rsidTr="008B32BA">
        <w:trPr>
          <w:tblHeader/>
        </w:trPr>
        <w:tc>
          <w:tcPr>
            <w:tcW w:w="2429" w:type="dxa"/>
          </w:tcPr>
          <w:p w14:paraId="792960BF"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3716AFC"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7122302B" w14:textId="77777777" w:rsidR="008B32BA" w:rsidRPr="008D1559" w:rsidRDefault="008B32BA" w:rsidP="008B32BA">
            <w:pPr>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479ECDAB" w14:textId="77777777" w:rsidR="008B32BA" w:rsidRPr="008D1559" w:rsidRDefault="008B32BA" w:rsidP="008B32BA">
            <w:pPr>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3244F044" w14:textId="77777777" w:rsidR="008B32BA" w:rsidRPr="008D1559" w:rsidRDefault="008B32BA" w:rsidP="008B32BA">
            <w:pPr>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19C21DB3" w14:textId="77777777" w:rsidR="008B32BA" w:rsidRPr="008D1559" w:rsidRDefault="008B32BA" w:rsidP="008B32BA">
            <w:pPr>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4677" w:type="dxa"/>
            <w:vMerge/>
            <w:shd w:val="clear" w:color="auto" w:fill="auto"/>
          </w:tcPr>
          <w:p w14:paraId="46FA09F5"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c>
          <w:tcPr>
            <w:tcW w:w="2694" w:type="dxa"/>
            <w:vMerge/>
            <w:shd w:val="clear" w:color="auto" w:fill="auto"/>
          </w:tcPr>
          <w:p w14:paraId="015CE31C"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r>
      <w:tr w:rsidR="008D1559" w:rsidRPr="008D1559" w14:paraId="031B4774" w14:textId="77777777" w:rsidTr="008B32BA">
        <w:trPr>
          <w:tblHeader/>
        </w:trPr>
        <w:tc>
          <w:tcPr>
            <w:tcW w:w="2429" w:type="dxa"/>
          </w:tcPr>
          <w:p w14:paraId="7470221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0CD9A82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151580B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4677" w:type="dxa"/>
            <w:shd w:val="clear" w:color="auto" w:fill="auto"/>
          </w:tcPr>
          <w:p w14:paraId="74F7D96C"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2694" w:type="dxa"/>
            <w:shd w:val="clear" w:color="auto" w:fill="auto"/>
          </w:tcPr>
          <w:p w14:paraId="635D087B"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0E7D34A4" w14:textId="77777777" w:rsidTr="008B32BA">
        <w:tc>
          <w:tcPr>
            <w:tcW w:w="2429" w:type="dxa"/>
          </w:tcPr>
          <w:p w14:paraId="4890EEC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Здравоохранение 3.4.</w:t>
            </w:r>
          </w:p>
        </w:tc>
        <w:tc>
          <w:tcPr>
            <w:tcW w:w="2977" w:type="dxa"/>
          </w:tcPr>
          <w:p w14:paraId="7B2526A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w:t>
            </w:r>
          </w:p>
          <w:p w14:paraId="5B47D34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6D80BD6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Аптеки, молочные кухни и раздаточные пункты.</w:t>
            </w:r>
          </w:p>
        </w:tc>
        <w:tc>
          <w:tcPr>
            <w:tcW w:w="4677" w:type="dxa"/>
            <w:vMerge w:val="restart"/>
            <w:shd w:val="clear" w:color="auto" w:fill="auto"/>
          </w:tcPr>
          <w:p w14:paraId="7EEE1EB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площадь земельного участка – 100 кв.м.</w:t>
            </w:r>
          </w:p>
          <w:p w14:paraId="101DECBD"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Максимальная площадь земельных участков – 15 га. </w:t>
            </w:r>
          </w:p>
          <w:p w14:paraId="670FCB6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3FBFA5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54C01BC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68F7376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6F163406"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41D6CBCE"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685580F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p>
          <w:p w14:paraId="3341697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Предельная высота зданий, строений, сооружений - 25 м.</w:t>
            </w:r>
          </w:p>
          <w:p w14:paraId="6F78872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tc>
        <w:tc>
          <w:tcPr>
            <w:tcW w:w="2694" w:type="dxa"/>
            <w:vMerge w:val="restart"/>
            <w:shd w:val="clear" w:color="auto" w:fill="auto"/>
          </w:tcPr>
          <w:p w14:paraId="7DE5931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w:t>
            </w:r>
            <w:r w:rsidRPr="008D1559">
              <w:rPr>
                <w:rFonts w:ascii="Times New Roman" w:eastAsia="Times New Roman" w:hAnsi="Times New Roman" w:cs="Times New Roman"/>
                <w:sz w:val="20"/>
                <w:szCs w:val="20"/>
              </w:rPr>
              <w:lastRenderedPageBreak/>
              <w:t xml:space="preserve">осуществлять с учетом режимов зон с особыми условиями использования территорий, приведенных в статьях 39-44 настоящих Правил. </w:t>
            </w:r>
          </w:p>
          <w:p w14:paraId="6B49EFB0"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1B29153E" w14:textId="77777777" w:rsidTr="008B32BA">
        <w:tc>
          <w:tcPr>
            <w:tcW w:w="2429" w:type="dxa"/>
          </w:tcPr>
          <w:p w14:paraId="74593B3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Амбулаторно-поликлиническое обслуживание 3.4.1.</w:t>
            </w:r>
          </w:p>
          <w:p w14:paraId="1E426DD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757C096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w:t>
            </w:r>
          </w:p>
          <w:p w14:paraId="32816E6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2A75A2C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аптеки, оптики.</w:t>
            </w:r>
          </w:p>
        </w:tc>
        <w:tc>
          <w:tcPr>
            <w:tcW w:w="4677" w:type="dxa"/>
            <w:vMerge/>
            <w:shd w:val="clear" w:color="auto" w:fill="auto"/>
          </w:tcPr>
          <w:p w14:paraId="7DF1ECE6"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694" w:type="dxa"/>
            <w:vMerge/>
            <w:shd w:val="clear" w:color="auto" w:fill="auto"/>
          </w:tcPr>
          <w:p w14:paraId="451A407F"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4429D019" w14:textId="77777777" w:rsidTr="008B32BA">
        <w:tc>
          <w:tcPr>
            <w:tcW w:w="2429" w:type="dxa"/>
          </w:tcPr>
          <w:p w14:paraId="12209B7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977" w:type="dxa"/>
          </w:tcPr>
          <w:p w14:paraId="07F97AC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предназначенных для продажи товаров, торговая площадь которых составляет до 5000 кв. м.</w:t>
            </w:r>
          </w:p>
          <w:p w14:paraId="08E6F30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1F059D1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Предприятия розничной и мелкооптовой торговли.</w:t>
            </w:r>
          </w:p>
          <w:p w14:paraId="3567935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4677" w:type="dxa"/>
            <w:shd w:val="clear" w:color="auto" w:fill="auto"/>
          </w:tcPr>
          <w:p w14:paraId="618CDF6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300  кв. м.</w:t>
            </w:r>
          </w:p>
          <w:p w14:paraId="746347FC" w14:textId="77777777" w:rsidR="008B32BA" w:rsidRPr="008D1559" w:rsidRDefault="008B32BA" w:rsidP="008B32BA">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0,3 га. </w:t>
            </w:r>
          </w:p>
          <w:p w14:paraId="1FCD7906" w14:textId="77777777" w:rsidR="008B32BA" w:rsidRPr="008D1559" w:rsidRDefault="008B32BA" w:rsidP="008B32BA">
            <w:pPr>
              <w:tabs>
                <w:tab w:val="left" w:pos="1125"/>
              </w:tabs>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28A8930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661C4D3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66CA947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для объектов капитального строительства:</w:t>
            </w:r>
          </w:p>
          <w:p w14:paraId="04AD70A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минимальный размер фронтальной стороны земельного участка 12 м;</w:t>
            </w:r>
          </w:p>
          <w:p w14:paraId="0CC7294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отступ от красной линии - не менее 5 м., при новом строительстве;</w:t>
            </w:r>
          </w:p>
          <w:p w14:paraId="4F868F1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82CFF9B" w14:textId="77777777" w:rsidR="008B32BA" w:rsidRPr="008D1559" w:rsidRDefault="008B32BA" w:rsidP="008B32BA">
            <w:pPr>
              <w:tabs>
                <w:tab w:val="left" w:pos="3738"/>
              </w:tabs>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r w:rsidRPr="008D1559">
              <w:rPr>
                <w:rFonts w:ascii="Times New Roman" w:eastAsia="Times New Roman" w:hAnsi="Times New Roman" w:cs="Times New Roman"/>
                <w:sz w:val="20"/>
                <w:szCs w:val="20"/>
              </w:rPr>
              <w:tab/>
            </w:r>
          </w:p>
          <w:p w14:paraId="7156E6B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парковочных мест 3.</w:t>
            </w:r>
          </w:p>
        </w:tc>
        <w:tc>
          <w:tcPr>
            <w:tcW w:w="2694" w:type="dxa"/>
            <w:vMerge/>
            <w:shd w:val="clear" w:color="auto" w:fill="auto"/>
          </w:tcPr>
          <w:p w14:paraId="2DDE4C82"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r>
      <w:tr w:rsidR="008D1559" w:rsidRPr="008D1559" w14:paraId="2128F0B6" w14:textId="77777777" w:rsidTr="008B32BA">
        <w:tc>
          <w:tcPr>
            <w:tcW w:w="2429" w:type="dxa"/>
          </w:tcPr>
          <w:p w14:paraId="132123C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Коммунальное обслуживание 3.1.</w:t>
            </w:r>
          </w:p>
          <w:p w14:paraId="7965605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12D5FB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4BDCA3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0039EE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5F41EF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153FCA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E0FCEE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F8108F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440A3F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EDDE79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20B8E2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0591F9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61EEC1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B549D7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829363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011DC5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83E887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1206F49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2FE0E10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10" w:type="dxa"/>
            <w:shd w:val="clear" w:color="auto" w:fill="auto"/>
          </w:tcPr>
          <w:p w14:paraId="612488A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Жилищно-эксплуатационные организации (административное здание).</w:t>
            </w:r>
          </w:p>
        </w:tc>
        <w:tc>
          <w:tcPr>
            <w:tcW w:w="4677" w:type="dxa"/>
            <w:shd w:val="clear" w:color="auto" w:fill="auto"/>
          </w:tcPr>
          <w:p w14:paraId="519C403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100  кв. м.</w:t>
            </w:r>
          </w:p>
          <w:p w14:paraId="72588958" w14:textId="77777777" w:rsidR="008B32BA" w:rsidRPr="008D1559" w:rsidRDefault="008B32BA" w:rsidP="008B32BA">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0,2 га. </w:t>
            </w:r>
          </w:p>
          <w:p w14:paraId="4999EF7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184F49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8D1559">
              <w:rPr>
                <w:rFonts w:ascii="Times New Roman" w:eastAsia="Times New Roman" w:hAnsi="Times New Roman" w:cs="Times New Roman"/>
                <w:sz w:val="20"/>
                <w:szCs w:val="20"/>
              </w:rPr>
              <w:lastRenderedPageBreak/>
              <w:t>может быть застроена, ко всей площади земельного участка - 80%.</w:t>
            </w:r>
          </w:p>
          <w:p w14:paraId="54A6F89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249BFFF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FB68BC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красной линии - не менее 5 м., при новом строительстве. </w:t>
            </w:r>
          </w:p>
        </w:tc>
        <w:tc>
          <w:tcPr>
            <w:tcW w:w="2694" w:type="dxa"/>
            <w:vMerge/>
            <w:shd w:val="clear" w:color="auto" w:fill="auto"/>
          </w:tcPr>
          <w:p w14:paraId="691D3937"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r>
      <w:tr w:rsidR="008D1559" w:rsidRPr="008D1559" w14:paraId="04BB5365" w14:textId="77777777" w:rsidTr="008B32BA">
        <w:trPr>
          <w:trHeight w:val="5310"/>
        </w:trPr>
        <w:tc>
          <w:tcPr>
            <w:tcW w:w="2429" w:type="dxa"/>
            <w:vMerge w:val="restart"/>
          </w:tcPr>
          <w:p w14:paraId="3AA7480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 5.1.</w:t>
            </w:r>
          </w:p>
        </w:tc>
        <w:tc>
          <w:tcPr>
            <w:tcW w:w="2977" w:type="dxa"/>
            <w:vMerge w:val="restart"/>
          </w:tcPr>
          <w:p w14:paraId="3E82896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10" w:type="dxa"/>
            <w:tcBorders>
              <w:bottom w:val="single" w:sz="12" w:space="0" w:color="auto"/>
            </w:tcBorders>
            <w:shd w:val="clear" w:color="auto" w:fill="auto"/>
          </w:tcPr>
          <w:p w14:paraId="30DD5CD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373EFDE5"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 физкультурно-оздоровительные комплексы.</w:t>
            </w:r>
          </w:p>
          <w:p w14:paraId="069EFB9C"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b/>
                <w:sz w:val="20"/>
                <w:szCs w:val="20"/>
              </w:rPr>
            </w:pPr>
            <w:r w:rsidRPr="008D1559">
              <w:rPr>
                <w:rFonts w:ascii="Times New Roman" w:eastAsia="Times New Roman" w:hAnsi="Times New Roman" w:cs="Times New Roman"/>
                <w:sz w:val="20"/>
                <w:szCs w:val="20"/>
              </w:rPr>
              <w:t>Автодромы, мотодромы, трамплины</w:t>
            </w:r>
          </w:p>
        </w:tc>
        <w:tc>
          <w:tcPr>
            <w:tcW w:w="4677" w:type="dxa"/>
            <w:tcBorders>
              <w:bottom w:val="single" w:sz="12" w:space="0" w:color="auto"/>
            </w:tcBorders>
            <w:shd w:val="clear" w:color="auto" w:fill="auto"/>
          </w:tcPr>
          <w:p w14:paraId="1C2732BE"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26D256CD" w14:textId="77777777" w:rsidR="008B32BA" w:rsidRPr="008D1559" w:rsidRDefault="008B32BA" w:rsidP="008B32BA">
            <w:pPr>
              <w:spacing w:after="0" w:line="240" w:lineRule="auto"/>
              <w:ind w:left="34"/>
              <w:jc w:val="both"/>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размер земельного участка – 20 га. </w:t>
            </w:r>
          </w:p>
          <w:p w14:paraId="6E58BDA7"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5D709EE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448E2CFC"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1D60AA8C"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207B7F06"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3CC4CB91"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64C250F7"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0DA90507"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2832833C"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w:t>
            </w:r>
            <w:r w:rsidRPr="008D1559">
              <w:rPr>
                <w:rFonts w:ascii="Times New Roman" w:eastAsia="Times New Roman" w:hAnsi="Times New Roman" w:cs="Times New Roman"/>
                <w:sz w:val="20"/>
                <w:szCs w:val="20"/>
              </w:rPr>
              <w:tab/>
            </w:r>
          </w:p>
        </w:tc>
        <w:tc>
          <w:tcPr>
            <w:tcW w:w="2694" w:type="dxa"/>
            <w:vMerge w:val="restart"/>
            <w:shd w:val="clear" w:color="auto" w:fill="auto"/>
          </w:tcPr>
          <w:p w14:paraId="34E1564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3B7FEE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42683DCC" w14:textId="77777777" w:rsidTr="008B32BA">
        <w:trPr>
          <w:trHeight w:val="450"/>
        </w:trPr>
        <w:tc>
          <w:tcPr>
            <w:tcW w:w="2429" w:type="dxa"/>
            <w:vMerge/>
          </w:tcPr>
          <w:p w14:paraId="217AEAE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vMerge/>
          </w:tcPr>
          <w:p w14:paraId="0391CBD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tcBorders>
              <w:top w:val="single" w:sz="12" w:space="0" w:color="auto"/>
            </w:tcBorders>
            <w:shd w:val="clear" w:color="auto" w:fill="auto"/>
          </w:tcPr>
          <w:p w14:paraId="0B46255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Физкультурные площадки, беговые </w:t>
            </w:r>
            <w:r w:rsidRPr="008D1559">
              <w:rPr>
                <w:rFonts w:ascii="Times New Roman" w:eastAsia="Times New Roman" w:hAnsi="Times New Roman" w:cs="Times New Roman"/>
                <w:sz w:val="20"/>
                <w:szCs w:val="20"/>
              </w:rPr>
              <w:lastRenderedPageBreak/>
              <w:t>дорожки, поля для спортивной игры. Теннисные корты.</w:t>
            </w:r>
          </w:p>
        </w:tc>
        <w:tc>
          <w:tcPr>
            <w:tcW w:w="4677" w:type="dxa"/>
            <w:tcBorders>
              <w:top w:val="single" w:sz="12" w:space="0" w:color="auto"/>
            </w:tcBorders>
            <w:shd w:val="clear" w:color="auto" w:fill="auto"/>
          </w:tcPr>
          <w:p w14:paraId="1D1253F8"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размеры земельного участка не подлежат установлению</w:t>
            </w:r>
          </w:p>
          <w:p w14:paraId="632C05C4"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2AE624A5"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5A188BC2"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2694" w:type="dxa"/>
            <w:vMerge/>
            <w:shd w:val="clear" w:color="auto" w:fill="auto"/>
          </w:tcPr>
          <w:p w14:paraId="7AB665B1"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0B482C31" w14:textId="77777777" w:rsidTr="008B32BA">
        <w:tc>
          <w:tcPr>
            <w:tcW w:w="2429" w:type="dxa"/>
          </w:tcPr>
          <w:p w14:paraId="341796B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Малоэтажная многоквартирная жилая застройка</w:t>
            </w:r>
          </w:p>
          <w:p w14:paraId="07FEFCD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2.1.1.</w:t>
            </w:r>
          </w:p>
          <w:p w14:paraId="5C36D40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3E71813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малоэтажных многоквартирных домов (многоквартирные дома высотой до 4 этажей, включая мансардный);</w:t>
            </w:r>
          </w:p>
          <w:p w14:paraId="2376DEF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25393B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shd w:val="clear" w:color="auto" w:fill="auto"/>
          </w:tcPr>
          <w:p w14:paraId="7B5707A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Малоэтажные многоквартирные жилые  дома.</w:t>
            </w:r>
          </w:p>
          <w:p w14:paraId="54CE987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и детские площадки.</w:t>
            </w:r>
          </w:p>
          <w:p w14:paraId="14BD046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Площадки отдыха. </w:t>
            </w:r>
          </w:p>
        </w:tc>
        <w:tc>
          <w:tcPr>
            <w:tcW w:w="4677" w:type="dxa"/>
            <w:shd w:val="clear" w:color="auto" w:fill="auto"/>
          </w:tcPr>
          <w:p w14:paraId="325E82B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6ECA63A6" w14:textId="77777777" w:rsidR="008B32BA" w:rsidRPr="008D1559" w:rsidRDefault="008B32BA" w:rsidP="008B32BA">
            <w:pPr>
              <w:spacing w:after="0" w:line="240" w:lineRule="auto"/>
              <w:ind w:left="34"/>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размер земельного участка – 5,0 га. </w:t>
            </w:r>
          </w:p>
          <w:p w14:paraId="655DD31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- 1.</w:t>
            </w:r>
          </w:p>
          <w:p w14:paraId="5B77CF8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Этажность – не более 4 этажей.</w:t>
            </w:r>
          </w:p>
          <w:p w14:paraId="1E61546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16EF852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 1 м.</w:t>
            </w:r>
          </w:p>
          <w:p w14:paraId="7DD4EB0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6C4A84E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- 14 м.</w:t>
            </w:r>
          </w:p>
          <w:p w14:paraId="01D86AE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6689FE8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хранения автотранспорта:</w:t>
            </w:r>
          </w:p>
          <w:p w14:paraId="56F750D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Количество машиномест определяется из расчета не менее 45% расчетного числа легковых автомобилей, в том числе 11% должны быть организованы как плоскостные открытые стоянки.</w:t>
            </w:r>
          </w:p>
          <w:p w14:paraId="68E6703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одного машиноместа составляет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(без учета проездов).</w:t>
            </w:r>
          </w:p>
          <w:p w14:paraId="6B6B31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в составе придомовой территории:</w:t>
            </w:r>
          </w:p>
          <w:p w14:paraId="0A5D182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 для игр детей дошкольного  и младшего школьного возраста из расчета 0,7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30738E0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отдыха взрослого населения из расчета 0,5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5C1C1C1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занятий физкультурой из расчета 2,0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3D6ED37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хозяйственных  целей и выгула собак из расчета  0,3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5FB30A5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729FA4F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71883B8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сооружений- 1 метр, при новом строительстве, а так же с учётом  расчетов по  требованиям норм инсоляции, освещенности  и противопожарным требованиями.</w:t>
            </w:r>
          </w:p>
          <w:p w14:paraId="12613D1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Расстояния между длинными сторонами жилых зданий высотой 2 - 3 этажа - не менее 15 м, а высотой 4 этажа - не менее 20 м, между длинными сторонами и торцами этих же зданий с окнами из жилых комнат - не менее 10 м. Ограждения с целью минимального затенения территории соседних земельных участков должны быть сетчатые или решетчатые.</w:t>
            </w:r>
          </w:p>
          <w:p w14:paraId="37720728"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694" w:type="dxa"/>
            <w:shd w:val="clear" w:color="auto" w:fill="auto"/>
          </w:tcPr>
          <w:p w14:paraId="2C8954E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2B8B3E2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17DBE09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Субъекты землепользования в жилых зонах обязаны </w:t>
            </w:r>
            <w:r w:rsidRPr="008D1559">
              <w:rPr>
                <w:rFonts w:ascii="Times New Roman" w:eastAsia="Times New Roman" w:hAnsi="Times New Roman" w:cs="Times New Roman"/>
                <w:sz w:val="20"/>
                <w:szCs w:val="20"/>
              </w:rPr>
              <w:lastRenderedPageBreak/>
              <w:t>содержать придомовые территории в порядке и чистоте, сохранять зеленые насаждения, беречь объекты благоустройства.</w:t>
            </w:r>
          </w:p>
          <w:p w14:paraId="6942ED5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i/>
                <w:sz w:val="20"/>
                <w:szCs w:val="20"/>
              </w:rPr>
              <w:t>Запрещается складирование дров, строительных материалов, мусора и т.</w:t>
            </w:r>
            <w:r w:rsidRPr="008D1559">
              <w:rPr>
                <w:rFonts w:ascii="Times New Roman" w:eastAsia="Times New Roman" w:hAnsi="Times New Roman" w:cs="Times New Roman"/>
                <w:sz w:val="20"/>
                <w:szCs w:val="20"/>
              </w:rPr>
              <w:t>д. на придомовых территориях.</w:t>
            </w:r>
          </w:p>
          <w:p w14:paraId="47974A0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1200470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Жилые малоэтажные дома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14:paraId="2FB10EB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68E470A"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6EF525ED" w14:textId="77777777" w:rsidTr="008B32BA">
        <w:tblPrEx>
          <w:tblLook w:val="0000" w:firstRow="0" w:lastRow="0" w:firstColumn="0" w:lastColumn="0" w:noHBand="0" w:noVBand="0"/>
        </w:tblPrEx>
        <w:tc>
          <w:tcPr>
            <w:tcW w:w="2429" w:type="dxa"/>
          </w:tcPr>
          <w:p w14:paraId="6AD41A4E"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Ведение садоводства 13.2.</w:t>
            </w:r>
          </w:p>
        </w:tc>
        <w:tc>
          <w:tcPr>
            <w:tcW w:w="2977" w:type="dxa"/>
          </w:tcPr>
          <w:p w14:paraId="66021F9D"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2410" w:type="dxa"/>
          </w:tcPr>
          <w:p w14:paraId="7A83BED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Садовый дом. Гараж</w:t>
            </w:r>
          </w:p>
          <w:p w14:paraId="2B3D6B7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Хозяйственные строения и сооружения.</w:t>
            </w:r>
          </w:p>
        </w:tc>
        <w:tc>
          <w:tcPr>
            <w:tcW w:w="4677" w:type="dxa"/>
          </w:tcPr>
          <w:p w14:paraId="6E518089"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0,04 га.</w:t>
            </w:r>
          </w:p>
          <w:p w14:paraId="47BCF7B6" w14:textId="77777777" w:rsidR="008B32BA" w:rsidRPr="008D1559" w:rsidRDefault="008B32BA" w:rsidP="008B32BA">
            <w:pPr>
              <w:spacing w:after="0" w:line="240" w:lineRule="auto"/>
              <w:ind w:left="34"/>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размер земельного участка – 0,25 га. </w:t>
            </w:r>
          </w:p>
          <w:p w14:paraId="3777E958"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shd w:val="clear" w:color="auto" w:fill="00FF00"/>
              </w:rPr>
            </w:pPr>
            <w:r w:rsidRPr="008D1559">
              <w:rPr>
                <w:rFonts w:ascii="Times New Roman" w:eastAsia="Times New Roman" w:hAnsi="Times New Roman" w:cs="Times New Roman"/>
                <w:sz w:val="20"/>
                <w:szCs w:val="20"/>
              </w:rPr>
              <w:t>Этажность – не более 3 этажей.</w:t>
            </w:r>
          </w:p>
          <w:p w14:paraId="0E3FA1D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- 12 м.</w:t>
            </w:r>
          </w:p>
          <w:p w14:paraId="3A30C33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7BBF115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менее 1м. </w:t>
            </w:r>
          </w:p>
          <w:p w14:paraId="6C082A9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расстояние от границ землевладения до строений, а также между строениями:</w:t>
            </w:r>
          </w:p>
          <w:p w14:paraId="1055C3F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основного строения – 3 м;</w:t>
            </w:r>
          </w:p>
          <w:p w14:paraId="454A77C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хозяйственных и прочих строений – 1 м;</w:t>
            </w:r>
          </w:p>
          <w:p w14:paraId="54E1B98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открытой стоянки – 1м;</w:t>
            </w:r>
          </w:p>
          <w:p w14:paraId="729643C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отдельно стоящего гаража – 1м;</w:t>
            </w:r>
          </w:p>
          <w:p w14:paraId="09B3392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Отступ от красной линии - не менее 3 метров, при новом строительстве.</w:t>
            </w:r>
          </w:p>
          <w:p w14:paraId="3BA483C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Ограждение:</w:t>
            </w:r>
          </w:p>
          <w:p w14:paraId="316057B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 высота ворот не более 2 метров. Ограждения с целью минимального затенения территории соседних земельных участков должны быть сетчатые или решетчатые</w:t>
            </w:r>
          </w:p>
        </w:tc>
        <w:tc>
          <w:tcPr>
            <w:tcW w:w="2694" w:type="dxa"/>
          </w:tcPr>
          <w:p w14:paraId="5812BD7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1FB1C8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79814306"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12C80CF6" w14:textId="77777777" w:rsidTr="008B32BA">
        <w:tblPrEx>
          <w:tblLook w:val="0000" w:firstRow="0" w:lastRow="0" w:firstColumn="0" w:lastColumn="0" w:noHBand="0" w:noVBand="0"/>
        </w:tblPrEx>
        <w:tc>
          <w:tcPr>
            <w:tcW w:w="2429" w:type="dxa"/>
          </w:tcPr>
          <w:p w14:paraId="4DBCF2E7" w14:textId="77777777" w:rsidR="008B32BA" w:rsidRPr="008D1559" w:rsidRDefault="008B32BA" w:rsidP="008B32BA">
            <w:pPr>
              <w:spacing w:after="0" w:line="240" w:lineRule="auto"/>
              <w:ind w:right="-172"/>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Ведение огородничества 13.1.</w:t>
            </w:r>
          </w:p>
        </w:tc>
        <w:tc>
          <w:tcPr>
            <w:tcW w:w="2977" w:type="dxa"/>
          </w:tcPr>
          <w:p w14:paraId="64BF60DB" w14:textId="77777777" w:rsidR="008B32BA" w:rsidRPr="008D1559" w:rsidRDefault="008B32BA" w:rsidP="008B32BA">
            <w:pPr>
              <w:spacing w:after="0" w:line="240" w:lineRule="auto"/>
              <w:ind w:right="-172"/>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10" w:type="dxa"/>
            <w:shd w:val="clear" w:color="auto" w:fill="auto"/>
          </w:tcPr>
          <w:p w14:paraId="1CF3A2B4" w14:textId="77777777" w:rsidR="008B32BA" w:rsidRPr="008D1559" w:rsidRDefault="008B32BA" w:rsidP="008B32BA">
            <w:pPr>
              <w:tabs>
                <w:tab w:val="left" w:pos="142"/>
              </w:tabs>
              <w:spacing w:after="0" w:line="240" w:lineRule="auto"/>
              <w:ind w:right="-172"/>
              <w:rPr>
                <w:rFonts w:ascii="Times New Roman" w:eastAsia="Calibri" w:hAnsi="Times New Roman" w:cs="Times New Roman"/>
                <w:b/>
                <w:sz w:val="20"/>
                <w:szCs w:val="20"/>
                <w:shd w:val="clear" w:color="auto" w:fill="00FF00"/>
                <w:lang w:eastAsia="en-US"/>
              </w:rPr>
            </w:pPr>
            <w:r w:rsidRPr="008D1559">
              <w:rPr>
                <w:rFonts w:ascii="Times New Roman" w:eastAsia="Times New Roman" w:hAnsi="Times New Roman" w:cs="Times New Roman"/>
                <w:sz w:val="20"/>
                <w:szCs w:val="20"/>
                <w:lang w:eastAsia="en-US"/>
              </w:rPr>
              <w:t>Подсобные сооружения.</w:t>
            </w:r>
          </w:p>
        </w:tc>
        <w:tc>
          <w:tcPr>
            <w:tcW w:w="4677" w:type="dxa"/>
            <w:shd w:val="clear" w:color="auto" w:fill="auto"/>
          </w:tcPr>
          <w:p w14:paraId="49B5918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559BF1F4"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Максимальный размер земельного участка – 0,25 га.</w:t>
            </w:r>
          </w:p>
          <w:p w14:paraId="5A9E13A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размещение объектов капитального строительства.</w:t>
            </w:r>
          </w:p>
          <w:p w14:paraId="7D64CABA" w14:textId="77777777" w:rsidR="008B32BA" w:rsidRPr="008D1559" w:rsidRDefault="008B32BA" w:rsidP="008B32BA">
            <w:pPr>
              <w:spacing w:after="0" w:line="240" w:lineRule="auto"/>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Ограждение:</w:t>
            </w:r>
          </w:p>
          <w:p w14:paraId="1EC23257" w14:textId="77777777" w:rsidR="008B32BA" w:rsidRPr="008D1559" w:rsidRDefault="008B32BA" w:rsidP="008B32BA">
            <w:pPr>
              <w:spacing w:after="0" w:line="240" w:lineRule="auto"/>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Высота ограждения (забора) не должна превышать 1,8 метра, высота ворот не более 2,5 метров.</w:t>
            </w:r>
          </w:p>
          <w:p w14:paraId="1B11F55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Линии регулирования застройки:</w:t>
            </w:r>
          </w:p>
          <w:p w14:paraId="1AFD09B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линии- 3 м.</w:t>
            </w:r>
          </w:p>
          <w:p w14:paraId="786B149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- 1м. </w:t>
            </w:r>
          </w:p>
          <w:p w14:paraId="3F01AD8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3E6B421A" w14:textId="77777777" w:rsidR="008B32BA" w:rsidRPr="008D1559" w:rsidRDefault="008B32BA" w:rsidP="008B32BA">
            <w:pPr>
              <w:spacing w:after="0" w:line="240" w:lineRule="auto"/>
              <w:ind w:left="34"/>
              <w:rPr>
                <w:rFonts w:ascii="Times New Roman" w:eastAsia="Times New Roman" w:hAnsi="Times New Roman" w:cs="Times New Roman"/>
                <w:i/>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 Ограждения с целью минимального затенения территории соседних земельных участков должны быть сетчатые или решетчатые Высота ограждения между смежными земельными участками  - не </w:t>
            </w:r>
            <w:r w:rsidRPr="008D1559">
              <w:rPr>
                <w:rFonts w:ascii="Times New Roman" w:eastAsia="Times New Roman" w:hAnsi="Times New Roman" w:cs="Times New Roman"/>
                <w:sz w:val="20"/>
                <w:szCs w:val="20"/>
              </w:rPr>
              <w:lastRenderedPageBreak/>
              <w:t>более 1,8 м., между земельным участком и проездом – не более 2,0м.</w:t>
            </w:r>
          </w:p>
        </w:tc>
        <w:tc>
          <w:tcPr>
            <w:tcW w:w="2694" w:type="dxa"/>
            <w:shd w:val="clear" w:color="auto" w:fill="auto"/>
          </w:tcPr>
          <w:p w14:paraId="33D3B76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C301A6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3C7294ED"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r>
      <w:tr w:rsidR="008D1559" w:rsidRPr="008D1559" w14:paraId="54D3FC96" w14:textId="77777777" w:rsidTr="008B32BA">
        <w:tblPrEx>
          <w:tblLook w:val="0000" w:firstRow="0" w:lastRow="0" w:firstColumn="0" w:lastColumn="0" w:noHBand="0" w:noVBand="0"/>
        </w:tblPrEx>
        <w:tc>
          <w:tcPr>
            <w:tcW w:w="2429" w:type="dxa"/>
          </w:tcPr>
          <w:p w14:paraId="1FA5EA13" w14:textId="77777777" w:rsidR="008B32BA" w:rsidRPr="008D1559" w:rsidRDefault="008B32BA" w:rsidP="008B32BA">
            <w:pPr>
              <w:widowControl w:val="0"/>
              <w:tabs>
                <w:tab w:val="left" w:pos="142"/>
              </w:tabs>
              <w:autoSpaceDE w:val="0"/>
              <w:spacing w:after="0" w:line="240" w:lineRule="auto"/>
              <w:ind w:right="3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977" w:type="dxa"/>
          </w:tcPr>
          <w:p w14:paraId="3B1190ED" w14:textId="77777777" w:rsidR="008B32BA" w:rsidRPr="008D1559" w:rsidRDefault="008B32BA" w:rsidP="008B32BA">
            <w:pPr>
              <w:widowControl w:val="0"/>
              <w:tabs>
                <w:tab w:val="left" w:pos="142"/>
              </w:tabs>
              <w:autoSpaceDE w:val="0"/>
              <w:spacing w:after="0" w:line="240" w:lineRule="auto"/>
              <w:ind w:right="32"/>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10" w:type="dxa"/>
            <w:shd w:val="clear" w:color="auto" w:fill="auto"/>
          </w:tcPr>
          <w:p w14:paraId="2BF1AC84" w14:textId="77777777" w:rsidR="008B32BA" w:rsidRPr="008D1559" w:rsidRDefault="008B32BA" w:rsidP="008B32BA">
            <w:pPr>
              <w:tabs>
                <w:tab w:val="left" w:pos="142"/>
              </w:tabs>
              <w:overflowPunct w:val="0"/>
              <w:autoSpaceDE w:val="0"/>
              <w:autoSpaceDN w:val="0"/>
              <w:adjustRightInd w:val="0"/>
              <w:spacing w:after="0" w:line="240" w:lineRule="auto"/>
              <w:ind w:right="32"/>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Объекты общественного питания.</w:t>
            </w:r>
          </w:p>
          <w:p w14:paraId="71740450" w14:textId="77777777" w:rsidR="008B32BA" w:rsidRPr="008D1559" w:rsidRDefault="008B32BA" w:rsidP="008B32BA">
            <w:pPr>
              <w:tabs>
                <w:tab w:val="left" w:pos="142"/>
              </w:tabs>
              <w:overflowPunct w:val="0"/>
              <w:autoSpaceDE w:val="0"/>
              <w:autoSpaceDN w:val="0"/>
              <w:adjustRightInd w:val="0"/>
              <w:spacing w:after="0" w:line="240" w:lineRule="auto"/>
              <w:ind w:right="32"/>
              <w:rPr>
                <w:rFonts w:ascii="Times New Roman" w:eastAsia="Times New Roman" w:hAnsi="Times New Roman" w:cs="Times New Roman"/>
                <w:sz w:val="20"/>
                <w:szCs w:val="20"/>
              </w:rPr>
            </w:pPr>
          </w:p>
        </w:tc>
        <w:tc>
          <w:tcPr>
            <w:tcW w:w="4677" w:type="dxa"/>
            <w:vMerge w:val="restart"/>
            <w:shd w:val="clear" w:color="auto" w:fill="auto"/>
          </w:tcPr>
          <w:p w14:paraId="0AD6726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5FEF2D95" w14:textId="77777777" w:rsidR="008B32BA" w:rsidRPr="008D1559" w:rsidRDefault="008B32BA" w:rsidP="008B32BA">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0,2 га. </w:t>
            </w:r>
          </w:p>
          <w:p w14:paraId="75B4A35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- 27 м.</w:t>
            </w:r>
          </w:p>
          <w:p w14:paraId="2DEC18C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процент озеленения – 10%.</w:t>
            </w:r>
          </w:p>
          <w:p w14:paraId="557E623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6C8B3B29"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w:t>
            </w:r>
          </w:p>
          <w:p w14:paraId="346989E8"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предусматриваться:</w:t>
            </w:r>
          </w:p>
          <w:p w14:paraId="4FDC666B"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5551E83E"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p>
        </w:tc>
        <w:tc>
          <w:tcPr>
            <w:tcW w:w="2694" w:type="dxa"/>
            <w:vMerge w:val="restart"/>
            <w:shd w:val="clear" w:color="auto" w:fill="auto"/>
          </w:tcPr>
          <w:p w14:paraId="4247766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Отдельно стоящие, для обслуживания зоны.</w:t>
            </w:r>
          </w:p>
          <w:p w14:paraId="4A962C2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w:t>
            </w:r>
          </w:p>
          <w:p w14:paraId="7E27B83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использования территорий, приведенных в статьях 39-44 настоящих Правил</w:t>
            </w:r>
          </w:p>
        </w:tc>
      </w:tr>
      <w:tr w:rsidR="008D1559" w:rsidRPr="008D1559" w14:paraId="02D5FE3B" w14:textId="77777777" w:rsidTr="008B32BA">
        <w:tblPrEx>
          <w:tblLook w:val="0000" w:firstRow="0" w:lastRow="0" w:firstColumn="0" w:lastColumn="0" w:noHBand="0" w:noVBand="0"/>
        </w:tblPrEx>
        <w:tc>
          <w:tcPr>
            <w:tcW w:w="2429" w:type="dxa"/>
          </w:tcPr>
          <w:p w14:paraId="638DED3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Бытовое обслуживание 3.3.</w:t>
            </w:r>
          </w:p>
          <w:p w14:paraId="56D2584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5E9295C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w:t>
            </w:r>
          </w:p>
        </w:tc>
        <w:tc>
          <w:tcPr>
            <w:tcW w:w="2410" w:type="dxa"/>
            <w:shd w:val="clear" w:color="auto" w:fill="auto"/>
          </w:tcPr>
          <w:p w14:paraId="3889E82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Мастерские мелкого ремонта, ателье, бани, парикмахерские, прачечные, химчистки.</w:t>
            </w:r>
          </w:p>
          <w:p w14:paraId="1D9B5A9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4677" w:type="dxa"/>
            <w:vMerge/>
            <w:shd w:val="clear" w:color="auto" w:fill="auto"/>
          </w:tcPr>
          <w:p w14:paraId="6BEE039A"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2694" w:type="dxa"/>
            <w:vMerge/>
            <w:shd w:val="clear" w:color="auto" w:fill="auto"/>
          </w:tcPr>
          <w:p w14:paraId="250D1B1D"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011A1866" w14:textId="77777777" w:rsidTr="008B32BA">
        <w:tblPrEx>
          <w:tblLook w:val="0000" w:firstRow="0" w:lastRow="0" w:firstColumn="0" w:lastColumn="0" w:noHBand="0" w:noVBand="0"/>
        </w:tblPrEx>
        <w:tc>
          <w:tcPr>
            <w:tcW w:w="2429" w:type="dxa"/>
          </w:tcPr>
          <w:p w14:paraId="6686D6F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Оказание социальной помощи населению 3.2.2.</w:t>
            </w:r>
          </w:p>
        </w:tc>
        <w:tc>
          <w:tcPr>
            <w:tcW w:w="2977" w:type="dxa"/>
          </w:tcPr>
          <w:p w14:paraId="5DF221D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предназначенных для служб психологической и бесплатной юридической помощи, социальных, пенсионных и иных </w:t>
            </w:r>
            <w:r w:rsidRPr="008D1559">
              <w:rPr>
                <w:rFonts w:ascii="Times New Roman" w:eastAsia="Times New Roman" w:hAnsi="Times New Roman" w:cs="Times New Roman"/>
                <w:sz w:val="20"/>
                <w:szCs w:val="20"/>
              </w:rPr>
              <w:lastRenderedPageBreak/>
              <w:t>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10" w:type="dxa"/>
            <w:shd w:val="clear" w:color="auto" w:fill="auto"/>
          </w:tcPr>
          <w:p w14:paraId="2D0930F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Объекты капитального строительства для служб психологической и бесплатной юридической помощи, социальных, </w:t>
            </w:r>
            <w:r w:rsidRPr="008D1559">
              <w:rPr>
                <w:rFonts w:ascii="Times New Roman" w:eastAsia="Times New Roman" w:hAnsi="Times New Roman" w:cs="Times New Roman"/>
                <w:sz w:val="20"/>
                <w:szCs w:val="20"/>
              </w:rPr>
              <w:lastRenderedPageBreak/>
              <w:t>пенсионных и иных служб,</w:t>
            </w:r>
          </w:p>
          <w:p w14:paraId="54A830D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некоммерческих организаций: некоммерческих фондов, благотворительных организаций, клубов по интересам</w:t>
            </w:r>
          </w:p>
        </w:tc>
        <w:tc>
          <w:tcPr>
            <w:tcW w:w="4677" w:type="dxa"/>
            <w:vMerge w:val="restart"/>
            <w:shd w:val="clear" w:color="auto" w:fill="auto"/>
          </w:tcPr>
          <w:p w14:paraId="5367BD3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Предельное количество этажей – 3.</w:t>
            </w:r>
          </w:p>
          <w:p w14:paraId="4DD3D26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523AD1C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Площадь земельных участков под объектами обслуживания жилой застройки не превышает 20% от площади территориальной зоны.</w:t>
            </w:r>
          </w:p>
          <w:p w14:paraId="358F2A9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кв.м. </w:t>
            </w:r>
          </w:p>
          <w:p w14:paraId="5060E40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0,1 га.</w:t>
            </w:r>
          </w:p>
          <w:p w14:paraId="3017C05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1A3AE2D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601CF0A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процент озеленения – 10%.</w:t>
            </w:r>
          </w:p>
        </w:tc>
        <w:tc>
          <w:tcPr>
            <w:tcW w:w="2694" w:type="dxa"/>
            <w:vMerge w:val="restart"/>
            <w:shd w:val="clear" w:color="auto" w:fill="auto"/>
          </w:tcPr>
          <w:p w14:paraId="5149FAE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Отдельно стоящие, для обслуживания зоны.</w:t>
            </w:r>
          </w:p>
          <w:p w14:paraId="1E2A885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 СП </w:t>
            </w:r>
            <w:r w:rsidRPr="008D1559">
              <w:rPr>
                <w:rFonts w:ascii="Times New Roman" w:eastAsia="Times New Roman" w:hAnsi="Times New Roman" w:cs="Times New Roman"/>
                <w:sz w:val="20"/>
                <w:szCs w:val="20"/>
              </w:rPr>
              <w:lastRenderedPageBreak/>
              <w:t xml:space="preserve">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w:t>
            </w:r>
          </w:p>
          <w:p w14:paraId="60BE56F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67F4F242" w14:textId="77777777" w:rsidTr="008B32BA">
        <w:tblPrEx>
          <w:tblLook w:val="0000" w:firstRow="0" w:lastRow="0" w:firstColumn="0" w:lastColumn="0" w:noHBand="0" w:noVBand="0"/>
        </w:tblPrEx>
        <w:tc>
          <w:tcPr>
            <w:tcW w:w="2429" w:type="dxa"/>
          </w:tcPr>
          <w:p w14:paraId="6126A10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Оказание услуг связи 3.2.3.</w:t>
            </w:r>
          </w:p>
        </w:tc>
        <w:tc>
          <w:tcPr>
            <w:tcW w:w="2977" w:type="dxa"/>
          </w:tcPr>
          <w:p w14:paraId="21FD38B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10" w:type="dxa"/>
            <w:shd w:val="clear" w:color="auto" w:fill="auto"/>
          </w:tcPr>
          <w:p w14:paraId="0A75338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4677" w:type="dxa"/>
            <w:vMerge/>
            <w:shd w:val="clear" w:color="auto" w:fill="auto"/>
          </w:tcPr>
          <w:p w14:paraId="4D4759C0"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694" w:type="dxa"/>
            <w:vMerge/>
            <w:shd w:val="clear" w:color="auto" w:fill="auto"/>
          </w:tcPr>
          <w:p w14:paraId="454AF710"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398D859A" w14:textId="77777777" w:rsidTr="008B32BA">
        <w:tblPrEx>
          <w:tblLook w:val="0000" w:firstRow="0" w:lastRow="0" w:firstColumn="0" w:lastColumn="0" w:noHBand="0" w:noVBand="0"/>
        </w:tblPrEx>
        <w:tc>
          <w:tcPr>
            <w:tcW w:w="2429" w:type="dxa"/>
          </w:tcPr>
          <w:p w14:paraId="3AFEB8D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5905513D"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3C0A822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2977" w:type="dxa"/>
          </w:tcPr>
          <w:p w14:paraId="7A2FE8B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Pr>
          <w:p w14:paraId="1AFF601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 несколькими стояночными местами, стоянки (парковки).</w:t>
            </w:r>
          </w:p>
          <w:p w14:paraId="5216216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Многоярусные, подземные, надземные, подземно-надземные гаражи.</w:t>
            </w:r>
          </w:p>
        </w:tc>
        <w:tc>
          <w:tcPr>
            <w:tcW w:w="4677" w:type="dxa"/>
          </w:tcPr>
          <w:p w14:paraId="360C5E7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139099E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2D6C0B6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24FD5C6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6CDF4C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4633E2E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w:t>
            </w:r>
            <w:r w:rsidRPr="008D1559">
              <w:rPr>
                <w:rFonts w:ascii="Times New Roman" w:eastAsia="Times New Roman" w:hAnsi="Times New Roman" w:cs="Times New Roman"/>
                <w:sz w:val="20"/>
                <w:szCs w:val="20"/>
              </w:rPr>
              <w:lastRenderedPageBreak/>
              <w:t>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4F93F69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7A677CF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автостоянки высотой не более 6 этажей (ярусов), подземные – не более 4 этажей (ярусов).</w:t>
            </w:r>
          </w:p>
          <w:p w14:paraId="6F3294A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p w14:paraId="027CD09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8D1559">
              <w:rPr>
                <w:rFonts w:ascii="Times New Roman" w:eastAsia="Times New Roman" w:hAnsi="Times New Roman" w:cs="Times New Roman"/>
                <w:sz w:val="20"/>
                <w:szCs w:val="20"/>
              </w:rPr>
              <w:lastRenderedPageBreak/>
              <w:t>участка для подземных автостоянок- 80%, для надземных автостоянок – 70%.</w:t>
            </w:r>
          </w:p>
        </w:tc>
        <w:tc>
          <w:tcPr>
            <w:tcW w:w="2694" w:type="dxa"/>
            <w:vMerge w:val="restart"/>
            <w:shd w:val="clear" w:color="auto" w:fill="auto"/>
          </w:tcPr>
          <w:p w14:paraId="095BCEB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w:t>
            </w:r>
            <w:r w:rsidRPr="008D1559">
              <w:rPr>
                <w:rFonts w:ascii="Times New Roman" w:eastAsia="Times New Roman" w:hAnsi="Times New Roman" w:cs="Times New Roman"/>
                <w:sz w:val="20"/>
                <w:szCs w:val="20"/>
              </w:rPr>
              <w:lastRenderedPageBreak/>
              <w:t xml:space="preserve">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w:t>
            </w:r>
          </w:p>
          <w:p w14:paraId="2215CE0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использования территорий, приведенных в статьях 39-44 настоящих Правил</w:t>
            </w:r>
          </w:p>
        </w:tc>
      </w:tr>
      <w:tr w:rsidR="008D1559" w:rsidRPr="008D1559" w14:paraId="2001CCEE" w14:textId="77777777" w:rsidTr="008B32BA">
        <w:tblPrEx>
          <w:tblLook w:val="0000" w:firstRow="0" w:lastRow="0" w:firstColumn="0" w:lastColumn="0" w:noHBand="0" w:noVBand="0"/>
        </w:tblPrEx>
        <w:tc>
          <w:tcPr>
            <w:tcW w:w="2429" w:type="dxa"/>
          </w:tcPr>
          <w:p w14:paraId="054B2FD7" w14:textId="32DD02D8"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Хранение автотранспорта</w:t>
            </w:r>
            <w:r w:rsidR="007F705E" w:rsidRPr="008D1559">
              <w:rPr>
                <w:rFonts w:ascii="Times New Roman" w:eastAsia="Times New Roman" w:hAnsi="Times New Roman" w:cs="Times New Roman"/>
                <w:sz w:val="20"/>
                <w:szCs w:val="20"/>
              </w:rPr>
              <w:t xml:space="preserve"> </w:t>
            </w:r>
            <w:r w:rsidRPr="008D1559">
              <w:rPr>
                <w:rFonts w:ascii="Times New Roman" w:eastAsia="Times New Roman" w:hAnsi="Times New Roman" w:cs="Times New Roman"/>
                <w:sz w:val="20"/>
                <w:szCs w:val="20"/>
              </w:rPr>
              <w:t>2.7.1.</w:t>
            </w:r>
          </w:p>
        </w:tc>
        <w:tc>
          <w:tcPr>
            <w:tcW w:w="2977" w:type="dxa"/>
          </w:tcPr>
          <w:p w14:paraId="3077007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6059489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tcPr>
          <w:p w14:paraId="5C41C82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62A7719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4677" w:type="dxa"/>
          </w:tcPr>
          <w:p w14:paraId="4CBD2191" w14:textId="77777777" w:rsidR="008B32BA" w:rsidRPr="008D1559" w:rsidRDefault="008B32BA" w:rsidP="008B32BA">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для гаража - 24 кв.м. </w:t>
            </w:r>
          </w:p>
          <w:p w14:paraId="0EBD999C" w14:textId="77777777" w:rsidR="008B32BA" w:rsidRPr="008D1559" w:rsidRDefault="008B32BA" w:rsidP="008B32BA">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для гаража - 48 кв.м. </w:t>
            </w:r>
          </w:p>
          <w:p w14:paraId="1ABAB8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84AEDB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1 м., при новом строительстве.</w:t>
            </w:r>
          </w:p>
          <w:p w14:paraId="3D8E091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0CFF135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гаражей,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3094D61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2694" w:type="dxa"/>
            <w:vMerge/>
            <w:shd w:val="clear" w:color="auto" w:fill="auto"/>
          </w:tcPr>
          <w:p w14:paraId="58E68ED1"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444A421F" w14:textId="77777777" w:rsidTr="008B32BA">
        <w:tblPrEx>
          <w:tblLook w:val="0000" w:firstRow="0" w:lastRow="0" w:firstColumn="0" w:lastColumn="0" w:noHBand="0" w:noVBand="0"/>
        </w:tblPrEx>
        <w:tc>
          <w:tcPr>
            <w:tcW w:w="2429" w:type="dxa"/>
          </w:tcPr>
          <w:p w14:paraId="001F9A9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977" w:type="dxa"/>
          </w:tcPr>
          <w:p w14:paraId="577B057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410" w:type="dxa"/>
            <w:shd w:val="clear" w:color="auto" w:fill="auto"/>
          </w:tcPr>
          <w:p w14:paraId="258DD2A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4677" w:type="dxa"/>
            <w:shd w:val="clear" w:color="auto" w:fill="auto"/>
          </w:tcPr>
          <w:p w14:paraId="4CD6C41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662D1FA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6C25766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строений и сооружений- не </w:t>
            </w:r>
            <w:proofErr w:type="spellStart"/>
            <w:r w:rsidRPr="008D1559">
              <w:rPr>
                <w:rFonts w:ascii="Times New Roman" w:eastAsia="Times New Roman" w:hAnsi="Times New Roman" w:cs="Times New Roman"/>
                <w:sz w:val="20"/>
                <w:szCs w:val="20"/>
              </w:rPr>
              <w:t>подлежалит</w:t>
            </w:r>
            <w:proofErr w:type="spellEnd"/>
            <w:r w:rsidRPr="008D1559">
              <w:rPr>
                <w:rFonts w:ascii="Times New Roman" w:eastAsia="Times New Roman" w:hAnsi="Times New Roman" w:cs="Times New Roman"/>
                <w:sz w:val="20"/>
                <w:szCs w:val="20"/>
              </w:rPr>
              <w:t xml:space="preserve"> установлению.</w:t>
            </w:r>
          </w:p>
          <w:p w14:paraId="743C5AF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4A7A477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015623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2694" w:type="dxa"/>
            <w:shd w:val="clear" w:color="auto" w:fill="auto"/>
          </w:tcPr>
          <w:p w14:paraId="5F65058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193204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6FD7828A" w14:textId="77777777" w:rsidR="008B32BA" w:rsidRPr="008D1559" w:rsidRDefault="008B32BA" w:rsidP="008B32BA">
      <w:pPr>
        <w:spacing w:after="0" w:line="240" w:lineRule="auto"/>
        <w:ind w:right="-172"/>
        <w:rPr>
          <w:rFonts w:ascii="Times New Roman" w:eastAsia="Times New Roman" w:hAnsi="Times New Roman" w:cs="Times New Roman"/>
          <w:b/>
          <w:sz w:val="24"/>
          <w:szCs w:val="24"/>
        </w:rPr>
      </w:pPr>
    </w:p>
    <w:p w14:paraId="39B7DBD3"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ЗАСТРОЙКИ МАЛОЭТАЖНЫМИ ЖИЛЫМИ ДОМАМИ (до 4 этажей включая мансардный) (ЖЗ-2)</w:t>
      </w:r>
    </w:p>
    <w:p w14:paraId="5D78F283"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p>
    <w:p w14:paraId="03FC62A9" w14:textId="77777777" w:rsidR="008B32BA" w:rsidRPr="008D1559" w:rsidRDefault="008B32BA" w:rsidP="008B32BA">
      <w:pPr>
        <w:spacing w:after="0" w:line="240" w:lineRule="auto"/>
        <w:ind w:right="-172" w:firstLine="993"/>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2"/>
        <w:gridCol w:w="3021"/>
        <w:gridCol w:w="2410"/>
        <w:gridCol w:w="3969"/>
        <w:gridCol w:w="3544"/>
      </w:tblGrid>
      <w:tr w:rsidR="008D1559" w:rsidRPr="008D1559" w14:paraId="2DB33EDA" w14:textId="77777777" w:rsidTr="008B32BA">
        <w:trPr>
          <w:tblHeader/>
        </w:trPr>
        <w:tc>
          <w:tcPr>
            <w:tcW w:w="7763" w:type="dxa"/>
            <w:gridSpan w:val="3"/>
          </w:tcPr>
          <w:p w14:paraId="0461A36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vAlign w:val="center"/>
          </w:tcPr>
          <w:p w14:paraId="30C7184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vAlign w:val="center"/>
          </w:tcPr>
          <w:p w14:paraId="60FB8F3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4F533E7" w14:textId="77777777" w:rsidTr="008B32BA">
        <w:trPr>
          <w:tblHeader/>
        </w:trPr>
        <w:tc>
          <w:tcPr>
            <w:tcW w:w="2332" w:type="dxa"/>
          </w:tcPr>
          <w:p w14:paraId="507EF84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32088A4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21" w:type="dxa"/>
          </w:tcPr>
          <w:p w14:paraId="0CAD734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752C281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3A0A9DC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445471C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769EA561"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3F3B674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2181EB84" w14:textId="77777777" w:rsidTr="008B32BA">
        <w:trPr>
          <w:tblHeader/>
        </w:trPr>
        <w:tc>
          <w:tcPr>
            <w:tcW w:w="2332" w:type="dxa"/>
          </w:tcPr>
          <w:p w14:paraId="2DD5187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21" w:type="dxa"/>
          </w:tcPr>
          <w:p w14:paraId="63181DC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2F3BADB1"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1F833AF1"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878E8A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7E61B13" w14:textId="77777777" w:rsidTr="008B32BA">
        <w:trPr>
          <w:trHeight w:val="507"/>
        </w:trPr>
        <w:tc>
          <w:tcPr>
            <w:tcW w:w="2332" w:type="dxa"/>
          </w:tcPr>
          <w:p w14:paraId="1034FE2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Малоэтажная многоквартирная жилая застройка 2.1.1.</w:t>
            </w:r>
          </w:p>
          <w:p w14:paraId="5C07A1F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021" w:type="dxa"/>
          </w:tcPr>
          <w:p w14:paraId="2BDC911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малоэтажных многоквартирных домов (многоквартирные дома высотой до 4 этажей, включая мансардный);</w:t>
            </w:r>
          </w:p>
          <w:p w14:paraId="47B6E07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shd w:val="clear" w:color="auto" w:fill="auto"/>
          </w:tcPr>
          <w:p w14:paraId="4DCE2F8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Малоэтажные многоквартирные жилые  дома.</w:t>
            </w:r>
          </w:p>
          <w:p w14:paraId="7A019F3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и детские площадки.</w:t>
            </w:r>
          </w:p>
          <w:p w14:paraId="2B45C6A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Площадки отдыха. </w:t>
            </w:r>
          </w:p>
        </w:tc>
        <w:tc>
          <w:tcPr>
            <w:tcW w:w="3969" w:type="dxa"/>
            <w:vMerge w:val="restart"/>
            <w:shd w:val="clear" w:color="auto" w:fill="auto"/>
          </w:tcPr>
          <w:p w14:paraId="2EE33EE7"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5EF0E0E8"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5,0 га. </w:t>
            </w:r>
          </w:p>
          <w:p w14:paraId="59F11EF0"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- 1.</w:t>
            </w:r>
          </w:p>
          <w:p w14:paraId="123CC44B"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Этажность – не более 4 этажей.</w:t>
            </w:r>
          </w:p>
          <w:p w14:paraId="40432253"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- 14 м.</w:t>
            </w:r>
          </w:p>
          <w:p w14:paraId="6A88A304"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16E2BAA1"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131E74BA"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1270CCEE"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0C727346"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хранения автотранспорта:</w:t>
            </w:r>
          </w:p>
          <w:p w14:paraId="1DBCE95F"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Количество машиномест определяется из расчета не менее 45% расчетного числа легковых автомобилей, в том числе 11% должны быть организованы как плоскостные открытые стоянки.</w:t>
            </w:r>
          </w:p>
          <w:p w14:paraId="7351AA0A"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одного машиноместа составляет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(без учета проездов).</w:t>
            </w:r>
          </w:p>
          <w:p w14:paraId="1EF53B3E"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в составе придомовой территории:</w:t>
            </w:r>
          </w:p>
          <w:p w14:paraId="40EE8BDF"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игр детей дошкольного  и младшего школьного возраста из расчета 0,7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1A78B564"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 для отдыха взрослого населения из расчета 0,5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23D38CD4"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занятий физкультурой из расчета 2,0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05CE7025"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хозяйственных  целей и выгула собак из расчета  0,3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5BB0E7B9"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2CB68B76"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7210ECE1"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не менее 1 м, при новом строительстве, а так же с учётом расчетов по требованиям норм инсоляции, освещенности  и противопожарным требованиями.</w:t>
            </w:r>
          </w:p>
          <w:p w14:paraId="0E5C6ABA" w14:textId="77777777" w:rsidR="008B32BA" w:rsidRPr="008D1559" w:rsidRDefault="008B32BA" w:rsidP="008B32BA">
            <w:pPr>
              <w:spacing w:after="0" w:line="240" w:lineRule="auto"/>
              <w:ind w:left="34"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Расстояния между длинными сторонами жилых зданий высотой 2 - 3 этажа - не менее 15 м, а высотой 4 этажа - не менее 20 м, между длинными сторонами и торцами этих же зданий с окнами из жилых комнат - не менее 10 м. Ограждения с целью минимального затенения территории соседних земельных участков должны быть сетчатые или решетчатые. Высота ограждения между смежными земельными участками  - не более 1,8 м., между земельным участком и проездом – не более 2,0м.</w:t>
            </w:r>
          </w:p>
        </w:tc>
        <w:tc>
          <w:tcPr>
            <w:tcW w:w="3544" w:type="dxa"/>
            <w:vMerge w:val="restart"/>
            <w:shd w:val="clear" w:color="auto" w:fill="auto"/>
          </w:tcPr>
          <w:p w14:paraId="0A77262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17FEA18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1E883E5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BCD731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складирование дров, строительных материалов, мусора и т.д. на придомовых территориях.</w:t>
            </w:r>
          </w:p>
          <w:p w14:paraId="43C421A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564AD7D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Жилые малоэтажные дома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w:t>
            </w:r>
            <w:r w:rsidRPr="008D1559">
              <w:rPr>
                <w:rFonts w:ascii="Times New Roman" w:eastAsia="Times New Roman" w:hAnsi="Times New Roman" w:cs="Times New Roman"/>
                <w:sz w:val="20"/>
                <w:szCs w:val="20"/>
              </w:rPr>
              <w:lastRenderedPageBreak/>
              <w:t>назначения, а на жилых улицах в условиях реконструкции сложившейся застройки - и жилые здания с квартирами в первых этажах.</w:t>
            </w:r>
          </w:p>
          <w:p w14:paraId="1047D98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F7007C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0B17E502" w14:textId="77777777" w:rsidTr="008B32BA">
        <w:tc>
          <w:tcPr>
            <w:tcW w:w="2332" w:type="dxa"/>
          </w:tcPr>
          <w:p w14:paraId="51A9AF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Блокированная жилая застройка 2.3.</w:t>
            </w:r>
          </w:p>
        </w:tc>
        <w:tc>
          <w:tcPr>
            <w:tcW w:w="3021" w:type="dxa"/>
          </w:tcPr>
          <w:p w14:paraId="75B6D92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2B50E7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6F819A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2410" w:type="dxa"/>
            <w:shd w:val="clear" w:color="auto" w:fill="auto"/>
          </w:tcPr>
          <w:p w14:paraId="26FC3D1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Блокированные жилые дома.</w:t>
            </w:r>
          </w:p>
          <w:p w14:paraId="35C1434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хранения автотранспорта. Подсобные сооружения.</w:t>
            </w:r>
          </w:p>
          <w:p w14:paraId="523DAD3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и детские площадки.</w:t>
            </w:r>
          </w:p>
          <w:p w14:paraId="2329FA7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отдыха.</w:t>
            </w:r>
          </w:p>
        </w:tc>
        <w:tc>
          <w:tcPr>
            <w:tcW w:w="3969" w:type="dxa"/>
            <w:vMerge/>
            <w:shd w:val="clear" w:color="auto" w:fill="auto"/>
          </w:tcPr>
          <w:p w14:paraId="1C7A233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14A4A34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720AD59E" w14:textId="77777777" w:rsidTr="008B32BA">
        <w:tc>
          <w:tcPr>
            <w:tcW w:w="2332" w:type="dxa"/>
          </w:tcPr>
          <w:p w14:paraId="2EB942E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3021" w:type="dxa"/>
            <w:tcBorders>
              <w:top w:val="single" w:sz="12" w:space="0" w:color="000000"/>
            </w:tcBorders>
          </w:tcPr>
          <w:p w14:paraId="1447CB0B"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214530E7"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7671C177"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Содержание данного вида разрешенного использования включает в себя содержание видов разрешенного использования с кодами 7.2.1 - 7.2.3</w:t>
            </w:r>
          </w:p>
        </w:tc>
        <w:tc>
          <w:tcPr>
            <w:tcW w:w="2410" w:type="dxa"/>
            <w:tcBorders>
              <w:top w:val="single" w:sz="12" w:space="0" w:color="000000"/>
            </w:tcBorders>
            <w:shd w:val="clear" w:color="auto" w:fill="auto"/>
          </w:tcPr>
          <w:p w14:paraId="0517F13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Автомобильные дороги,  проезды, остановки общественного транспорт, </w:t>
            </w:r>
            <w:r w:rsidRPr="008D1559">
              <w:rPr>
                <w:rFonts w:ascii="Times New Roman" w:eastAsia="Times New Roman" w:hAnsi="Times New Roman" w:cs="Times New Roman"/>
                <w:sz w:val="20"/>
                <w:szCs w:val="20"/>
              </w:rPr>
              <w:lastRenderedPageBreak/>
              <w:t xml:space="preserve">непосредственно примыкающие к дорогам 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 </w:t>
            </w:r>
          </w:p>
          <w:p w14:paraId="028E602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000000"/>
            </w:tcBorders>
            <w:shd w:val="clear" w:color="auto" w:fill="auto"/>
          </w:tcPr>
          <w:p w14:paraId="2B0B1AA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w:t>
            </w:r>
            <w:r w:rsidRPr="008D1559">
              <w:rPr>
                <w:rFonts w:ascii="Times New Roman" w:eastAsia="Times New Roman" w:hAnsi="Times New Roman" w:cs="Times New Roman"/>
                <w:sz w:val="20"/>
                <w:szCs w:val="20"/>
              </w:rPr>
              <w:lastRenderedPageBreak/>
              <w:t>реконструкции объектов капитального строительства не подлежат установлению.</w:t>
            </w:r>
          </w:p>
        </w:tc>
        <w:tc>
          <w:tcPr>
            <w:tcW w:w="3544" w:type="dxa"/>
            <w:tcBorders>
              <w:top w:val="single" w:sz="12" w:space="0" w:color="000000"/>
            </w:tcBorders>
            <w:shd w:val="clear" w:color="auto" w:fill="auto"/>
          </w:tcPr>
          <w:p w14:paraId="640A166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Границы полосы отвода автомобильной дороги определяются на основании документации по планировке территории. Подготовка </w:t>
            </w:r>
            <w:r w:rsidRPr="008D1559">
              <w:rPr>
                <w:rFonts w:ascii="Times New Roman" w:eastAsia="Times New Roman" w:hAnsi="Times New Roman" w:cs="Times New Roman"/>
                <w:sz w:val="20"/>
                <w:szCs w:val="20"/>
              </w:rPr>
              <w:lastRenderedPageBreak/>
              <w:t>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08D565A6" w14:textId="77777777" w:rsidTr="008B32BA">
        <w:tc>
          <w:tcPr>
            <w:tcW w:w="2332" w:type="dxa"/>
          </w:tcPr>
          <w:p w14:paraId="24B20AE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3021" w:type="dxa"/>
            <w:tcBorders>
              <w:top w:val="single" w:sz="12" w:space="0" w:color="auto"/>
              <w:bottom w:val="single" w:sz="12" w:space="0" w:color="auto"/>
            </w:tcBorders>
          </w:tcPr>
          <w:p w14:paraId="5D5A221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65DB30E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24EF4E75"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lastRenderedPageBreak/>
              <w:t>Содержание данного вида разрешенного использования включает в себя содержание видов разрешенного использования с кодами 12.0.1 - 12.0.2</w:t>
            </w:r>
          </w:p>
        </w:tc>
        <w:tc>
          <w:tcPr>
            <w:tcW w:w="2410" w:type="dxa"/>
            <w:shd w:val="clear" w:color="auto" w:fill="auto"/>
          </w:tcPr>
          <w:p w14:paraId="0BA197C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Пешеходные тротуары;</w:t>
            </w:r>
          </w:p>
          <w:p w14:paraId="514771E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3CE9538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5E364D1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Набережные;</w:t>
            </w:r>
          </w:p>
          <w:p w14:paraId="6439410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969" w:type="dxa"/>
            <w:shd w:val="clear" w:color="auto" w:fill="auto"/>
          </w:tcPr>
          <w:p w14:paraId="03808E2D"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0,001 га.</w:t>
            </w:r>
          </w:p>
          <w:p w14:paraId="75DB05A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размер земельного участка – 30,0 га.</w:t>
            </w:r>
          </w:p>
          <w:p w14:paraId="6E749F1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0B0779C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38D804C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523C7B0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75484D2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71C49EF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shd w:val="clear" w:color="auto" w:fill="auto"/>
          </w:tcPr>
          <w:p w14:paraId="1F12725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w:t>
            </w:r>
            <w:r w:rsidRPr="008D1559">
              <w:rPr>
                <w:rFonts w:ascii="Times New Roman" w:eastAsia="Times New Roman" w:hAnsi="Times New Roman" w:cs="Times New Roman"/>
                <w:sz w:val="20"/>
                <w:szCs w:val="20"/>
              </w:rPr>
              <w:lastRenderedPageBreak/>
              <w:t>особыми условиями использования территорий, приведенных в статьях 39-44настоящих Правил.</w:t>
            </w:r>
          </w:p>
          <w:p w14:paraId="21BA72DE"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4C00AB4A" w14:textId="77777777" w:rsidTr="008B32BA">
        <w:tc>
          <w:tcPr>
            <w:tcW w:w="2332" w:type="dxa"/>
            <w:tcBorders>
              <w:top w:val="single" w:sz="12" w:space="0" w:color="000000"/>
              <w:bottom w:val="single" w:sz="12" w:space="0" w:color="000000"/>
            </w:tcBorders>
          </w:tcPr>
          <w:p w14:paraId="7DA9513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3021" w:type="dxa"/>
            <w:tcBorders>
              <w:top w:val="single" w:sz="12" w:space="0" w:color="000000"/>
              <w:bottom w:val="single" w:sz="12" w:space="0" w:color="000000"/>
            </w:tcBorders>
          </w:tcPr>
          <w:p w14:paraId="639DA8D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8D1559">
              <w:rPr>
                <w:rFonts w:ascii="Times New Roman" w:eastAsia="Times New Roman" w:hAnsi="Times New Roman" w:cs="Times New Roman"/>
                <w:sz w:val="20"/>
                <w:szCs w:val="20"/>
              </w:rPr>
              <w:lastRenderedPageBreak/>
              <w:t>сооружений, необходимых для сбора и плавки снега)</w:t>
            </w:r>
          </w:p>
        </w:tc>
        <w:tc>
          <w:tcPr>
            <w:tcW w:w="2410" w:type="dxa"/>
            <w:tcBorders>
              <w:top w:val="single" w:sz="12" w:space="0" w:color="000000"/>
              <w:bottom w:val="single" w:sz="12" w:space="0" w:color="000000"/>
            </w:tcBorders>
            <w:shd w:val="clear" w:color="auto" w:fill="auto"/>
          </w:tcPr>
          <w:p w14:paraId="3263DFC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000000"/>
              <w:right w:val="single" w:sz="12" w:space="0" w:color="000000"/>
            </w:tcBorders>
            <w:shd w:val="clear" w:color="auto" w:fill="auto"/>
          </w:tcPr>
          <w:p w14:paraId="3C8BD52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5B7D953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7BD2E4A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6499D96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w:t>
            </w:r>
            <w:r w:rsidRPr="008D1559">
              <w:rPr>
                <w:rFonts w:ascii="Times New Roman" w:eastAsia="Times New Roman" w:hAnsi="Times New Roman" w:cs="Times New Roman"/>
                <w:sz w:val="20"/>
                <w:szCs w:val="20"/>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7D36AB1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54FA88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7935495B" w14:textId="77777777" w:rsidTr="008B32BA">
        <w:tc>
          <w:tcPr>
            <w:tcW w:w="2332" w:type="dxa"/>
            <w:tcBorders>
              <w:top w:val="single" w:sz="12" w:space="0" w:color="000000"/>
              <w:bottom w:val="single" w:sz="12" w:space="0" w:color="000000"/>
            </w:tcBorders>
          </w:tcPr>
          <w:p w14:paraId="492108BC" w14:textId="77777777"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w:t>
            </w:r>
          </w:p>
          <w:p w14:paraId="0084770B" w14:textId="1358F8A1"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входящие в состав общего имущества собственников индивидуальных жилых домов в малоэтажном жилом комплексе 14.0</w:t>
            </w:r>
          </w:p>
        </w:tc>
        <w:tc>
          <w:tcPr>
            <w:tcW w:w="3021" w:type="dxa"/>
            <w:tcBorders>
              <w:top w:val="single" w:sz="12" w:space="0" w:color="000000"/>
              <w:bottom w:val="single" w:sz="12" w:space="0" w:color="000000"/>
            </w:tcBorders>
          </w:tcPr>
          <w:p w14:paraId="74D79811" w14:textId="5746F448"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410" w:type="dxa"/>
            <w:tcBorders>
              <w:top w:val="single" w:sz="12" w:space="0" w:color="000000"/>
              <w:bottom w:val="single" w:sz="12" w:space="0" w:color="000000"/>
            </w:tcBorders>
            <w:shd w:val="clear" w:color="auto" w:fill="auto"/>
          </w:tcPr>
          <w:p w14:paraId="5816460C" w14:textId="77777777" w:rsidR="007F705E" w:rsidRPr="008D1559" w:rsidRDefault="007F705E" w:rsidP="007F705E">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Пешеходные тротуары;</w:t>
            </w:r>
          </w:p>
          <w:p w14:paraId="698A16AB" w14:textId="77777777" w:rsidR="007F705E" w:rsidRPr="008D1559" w:rsidRDefault="007F705E" w:rsidP="007F705E">
            <w:pPr>
              <w:spacing w:after="0" w:line="240" w:lineRule="auto"/>
              <w:ind w:right="1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улично-дорожной сети, малые архитектурные формы благоустройства;</w:t>
            </w:r>
          </w:p>
          <w:p w14:paraId="0DF1B16D" w14:textId="719495EE"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общего доступа</w:t>
            </w:r>
          </w:p>
        </w:tc>
        <w:tc>
          <w:tcPr>
            <w:tcW w:w="3969" w:type="dxa"/>
            <w:tcBorders>
              <w:top w:val="single" w:sz="12" w:space="0" w:color="000000"/>
              <w:bottom w:val="single" w:sz="12" w:space="0" w:color="000000"/>
              <w:right w:val="single" w:sz="12" w:space="0" w:color="000000"/>
            </w:tcBorders>
            <w:shd w:val="clear" w:color="auto" w:fill="auto"/>
          </w:tcPr>
          <w:p w14:paraId="6C48B64E" w14:textId="77777777" w:rsidR="007F705E" w:rsidRPr="008D1559" w:rsidRDefault="007F705E" w:rsidP="007F705E">
            <w:pPr>
              <w:autoSpaceDE w:val="0"/>
              <w:autoSpaceDN w:val="0"/>
              <w:adjustRightInd w:val="0"/>
              <w:spacing w:after="0" w:line="240" w:lineRule="auto"/>
              <w:rPr>
                <w:rFonts w:ascii="Times New Roman" w:hAnsi="Times New Roman" w:cs="Times New Roman"/>
                <w:sz w:val="20"/>
                <w:szCs w:val="24"/>
              </w:rPr>
            </w:pPr>
            <w:r w:rsidRPr="008D1559">
              <w:rPr>
                <w:rFonts w:ascii="Times New Roman" w:hAnsi="Times New Roman" w:cs="Times New Roman"/>
                <w:sz w:val="20"/>
                <w:szCs w:val="24"/>
              </w:rPr>
              <w:t>Предельное количество этажей, предельная высота зданий, строений, сооружений не устанавливается.</w:t>
            </w:r>
          </w:p>
          <w:p w14:paraId="3C86CF70" w14:textId="77777777" w:rsidR="007F705E" w:rsidRPr="008D1559" w:rsidRDefault="007F705E" w:rsidP="007F705E">
            <w:pPr>
              <w:autoSpaceDE w:val="0"/>
              <w:autoSpaceDN w:val="0"/>
              <w:adjustRightInd w:val="0"/>
              <w:spacing w:after="0" w:line="240" w:lineRule="auto"/>
              <w:rPr>
                <w:rFonts w:ascii="Times New Roman" w:hAnsi="Times New Roman" w:cs="Times New Roman"/>
                <w:sz w:val="20"/>
                <w:szCs w:val="24"/>
              </w:rPr>
            </w:pPr>
            <w:r w:rsidRPr="008D1559">
              <w:rPr>
                <w:rFonts w:ascii="Times New Roman" w:hAnsi="Times New Roman" w:cs="Times New Roman"/>
                <w:sz w:val="20"/>
                <w:szCs w:val="24"/>
              </w:rPr>
              <w:t>Максимальный процент застройки земельного участка не устанавливается.</w:t>
            </w:r>
          </w:p>
          <w:p w14:paraId="0C305B2C" w14:textId="1AD0D455"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4"/>
              </w:rPr>
              <w:t xml:space="preserve">Новое строительство и реконструкция на земельном участке не предусматривается.  </w:t>
            </w:r>
          </w:p>
        </w:tc>
        <w:tc>
          <w:tcPr>
            <w:tcW w:w="3544" w:type="dxa"/>
            <w:tcBorders>
              <w:top w:val="single" w:sz="12" w:space="0" w:color="000000"/>
              <w:left w:val="single" w:sz="12" w:space="0" w:color="000000"/>
              <w:bottom w:val="single" w:sz="12" w:space="0" w:color="000000"/>
            </w:tcBorders>
            <w:shd w:val="clear" w:color="auto" w:fill="auto"/>
          </w:tcPr>
          <w:p w14:paraId="36265FC8" w14:textId="586E6FC8"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7F705E" w:rsidRPr="008D1559" w14:paraId="1CA06DD0" w14:textId="77777777" w:rsidTr="00856300">
        <w:trPr>
          <w:trHeight w:val="555"/>
        </w:trPr>
        <w:tc>
          <w:tcPr>
            <w:tcW w:w="7763" w:type="dxa"/>
            <w:gridSpan w:val="3"/>
            <w:shd w:val="clear" w:color="auto" w:fill="auto"/>
          </w:tcPr>
          <w:p w14:paraId="50B81FD5" w14:textId="31017537"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Виды разрешенного использования, предусмотренные статьей  37 настоящих Правил</w:t>
            </w:r>
          </w:p>
        </w:tc>
        <w:tc>
          <w:tcPr>
            <w:tcW w:w="3969" w:type="dxa"/>
            <w:shd w:val="clear" w:color="auto" w:fill="auto"/>
          </w:tcPr>
          <w:p w14:paraId="42AA0213" w14:textId="1FFA9DFE" w:rsidR="007F705E" w:rsidRPr="008D1559" w:rsidRDefault="007F705E" w:rsidP="007F705E">
            <w:pPr>
              <w:spacing w:after="0" w:line="240" w:lineRule="auto"/>
              <w:ind w:right="-127"/>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 настоящих Правил</w:t>
            </w:r>
          </w:p>
        </w:tc>
        <w:tc>
          <w:tcPr>
            <w:tcW w:w="3544" w:type="dxa"/>
            <w:shd w:val="clear" w:color="auto" w:fill="auto"/>
          </w:tcPr>
          <w:p w14:paraId="0F1E68A0" w14:textId="77777777" w:rsidR="007F705E" w:rsidRPr="008D1559" w:rsidRDefault="007F705E" w:rsidP="007F705E">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51A17411" w14:textId="77777777" w:rsidR="008B32BA" w:rsidRPr="008D1559" w:rsidRDefault="008B32BA" w:rsidP="008B32BA">
      <w:pPr>
        <w:spacing w:after="0" w:line="240" w:lineRule="auto"/>
        <w:ind w:right="-172" w:firstLine="993"/>
        <w:jc w:val="both"/>
        <w:rPr>
          <w:rFonts w:ascii="Times New Roman" w:eastAsia="Times New Roman" w:hAnsi="Times New Roman" w:cs="Times New Roman"/>
          <w:sz w:val="24"/>
          <w:szCs w:val="24"/>
        </w:rPr>
      </w:pPr>
    </w:p>
    <w:p w14:paraId="39EE9029" w14:textId="77777777" w:rsidR="008B32BA" w:rsidRPr="008D1559" w:rsidRDefault="008B32BA" w:rsidP="008B32BA">
      <w:pPr>
        <w:spacing w:after="0" w:line="240" w:lineRule="auto"/>
        <w:ind w:right="-172" w:firstLine="993"/>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1"/>
        <w:gridCol w:w="3022"/>
        <w:gridCol w:w="2410"/>
        <w:gridCol w:w="3969"/>
        <w:gridCol w:w="3544"/>
      </w:tblGrid>
      <w:tr w:rsidR="008D1559" w:rsidRPr="008D1559" w14:paraId="279F9439" w14:textId="77777777" w:rsidTr="008B32BA">
        <w:trPr>
          <w:tblHeader/>
        </w:trPr>
        <w:tc>
          <w:tcPr>
            <w:tcW w:w="7763" w:type="dxa"/>
            <w:gridSpan w:val="3"/>
          </w:tcPr>
          <w:p w14:paraId="101D428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4D8DC90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5366BE4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2CC18407" w14:textId="77777777" w:rsidTr="008B32BA">
        <w:trPr>
          <w:tblHeader/>
        </w:trPr>
        <w:tc>
          <w:tcPr>
            <w:tcW w:w="2331" w:type="dxa"/>
            <w:tcBorders>
              <w:bottom w:val="single" w:sz="12" w:space="0" w:color="000000"/>
            </w:tcBorders>
          </w:tcPr>
          <w:p w14:paraId="3006190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74FB4F4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22" w:type="dxa"/>
          </w:tcPr>
          <w:p w14:paraId="681E1F6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66A88C8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B23575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45DB08C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7EEBFE6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3E8C706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56991DBF" w14:textId="77777777" w:rsidTr="008B32BA">
        <w:trPr>
          <w:tblHeader/>
        </w:trPr>
        <w:tc>
          <w:tcPr>
            <w:tcW w:w="2331" w:type="dxa"/>
            <w:tcBorders>
              <w:top w:val="single" w:sz="12" w:space="0" w:color="000000"/>
              <w:bottom w:val="single" w:sz="12" w:space="0" w:color="000000"/>
            </w:tcBorders>
          </w:tcPr>
          <w:p w14:paraId="16F2BB2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22" w:type="dxa"/>
          </w:tcPr>
          <w:p w14:paraId="7902093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5E27E16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3AFF6AF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73B735D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1D0E81" w:rsidRPr="008D1559" w14:paraId="3EBD641B" w14:textId="77777777" w:rsidTr="00132F50">
        <w:tc>
          <w:tcPr>
            <w:tcW w:w="2331" w:type="dxa"/>
            <w:tcBorders>
              <w:top w:val="single" w:sz="12" w:space="0" w:color="000000"/>
              <w:bottom w:val="single" w:sz="12" w:space="0" w:color="000000"/>
            </w:tcBorders>
          </w:tcPr>
          <w:p w14:paraId="4B16FB7B"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3022" w:type="dxa"/>
            <w:tcBorders>
              <w:top w:val="single" w:sz="12" w:space="0" w:color="000000"/>
              <w:bottom w:val="single" w:sz="12" w:space="0" w:color="000000"/>
            </w:tcBorders>
          </w:tcPr>
          <w:p w14:paraId="4BBA8862"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shd w:val="clear" w:color="auto" w:fill="auto"/>
          </w:tcPr>
          <w:p w14:paraId="4E0EE441"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14:paraId="2C57647C" w14:textId="77777777" w:rsidR="001D0E81" w:rsidRPr="008D1559" w:rsidRDefault="001D0E81" w:rsidP="001D0E81">
            <w:pPr>
              <w:widowControl w:val="0"/>
              <w:tabs>
                <w:tab w:val="left" w:pos="142"/>
              </w:tabs>
              <w:autoSpaceDE w:val="0"/>
              <w:autoSpaceDN w:val="0"/>
              <w:adjustRightInd w:val="0"/>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w:t>
            </w:r>
          </w:p>
          <w:p w14:paraId="2FB6BED7" w14:textId="77777777" w:rsidR="001D0E81" w:rsidRPr="008D1559" w:rsidRDefault="001D0E81" w:rsidP="001D0E81">
            <w:pPr>
              <w:widowControl w:val="0"/>
              <w:tabs>
                <w:tab w:val="left" w:pos="142"/>
              </w:tabs>
              <w:autoSpaceDE w:val="0"/>
              <w:autoSpaceDN w:val="0"/>
              <w:adjustRightInd w:val="0"/>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10C41720" w14:textId="77777777" w:rsidR="001D0E81" w:rsidRPr="008D1559" w:rsidRDefault="001D0E81" w:rsidP="001D0E81">
            <w:pPr>
              <w:widowControl w:val="0"/>
              <w:tabs>
                <w:tab w:val="left" w:pos="142"/>
              </w:tabs>
              <w:autoSpaceDE w:val="0"/>
              <w:autoSpaceDN w:val="0"/>
              <w:adjustRightInd w:val="0"/>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w:t>
            </w:r>
          </w:p>
          <w:p w14:paraId="4DB7D202" w14:textId="77777777" w:rsidR="001D0E81" w:rsidRPr="008D1559" w:rsidRDefault="001D0E81" w:rsidP="001D0E81">
            <w:pPr>
              <w:widowControl w:val="0"/>
              <w:tabs>
                <w:tab w:val="left" w:pos="142"/>
              </w:tabs>
              <w:autoSpaceDE w:val="0"/>
              <w:autoSpaceDN w:val="0"/>
              <w:adjustRightInd w:val="0"/>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этажей- 1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0007716" w14:textId="77777777" w:rsidR="001D0E81" w:rsidRPr="008D1559" w:rsidRDefault="001D0E81" w:rsidP="001D0E81">
            <w:pPr>
              <w:widowControl w:val="0"/>
              <w:tabs>
                <w:tab w:val="left" w:pos="142"/>
              </w:tabs>
              <w:autoSpaceDE w:val="0"/>
              <w:autoSpaceDN w:val="0"/>
              <w:adjustRightInd w:val="0"/>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линии- 5 м.</w:t>
            </w:r>
          </w:p>
          <w:p w14:paraId="4CE55119" w14:textId="77777777" w:rsidR="001D0E81" w:rsidRPr="008D1559" w:rsidRDefault="001D0E81" w:rsidP="001D0E81">
            <w:pPr>
              <w:widowControl w:val="0"/>
              <w:tabs>
                <w:tab w:val="left" w:pos="142"/>
              </w:tabs>
              <w:autoSpaceDE w:val="0"/>
              <w:autoSpaceDN w:val="0"/>
              <w:adjustRightInd w:val="0"/>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1464F836" w14:textId="77777777" w:rsidR="001D0E81" w:rsidRPr="008D1559" w:rsidRDefault="001D0E81" w:rsidP="001D0E81">
            <w:pPr>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shd w:val="clear" w:color="auto" w:fill="auto"/>
          </w:tcPr>
          <w:p w14:paraId="05A8E286"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B06D558"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143BD2E" w14:textId="10336052"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25% общей площади территории соответствующего земельного участка.</w:t>
            </w:r>
          </w:p>
        </w:tc>
      </w:tr>
    </w:tbl>
    <w:p w14:paraId="02B62F59"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4"/>
          <w:szCs w:val="24"/>
        </w:rPr>
      </w:pPr>
    </w:p>
    <w:p w14:paraId="224328B9" w14:textId="08470913"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95"/>
        <w:gridCol w:w="2835"/>
        <w:gridCol w:w="2552"/>
        <w:gridCol w:w="3969"/>
        <w:gridCol w:w="3543"/>
      </w:tblGrid>
      <w:tr w:rsidR="008D1559" w:rsidRPr="008D1559" w14:paraId="4BCBA863" w14:textId="77777777" w:rsidTr="007135A4">
        <w:trPr>
          <w:trHeight w:val="20"/>
          <w:tblHeader/>
        </w:trPr>
        <w:tc>
          <w:tcPr>
            <w:tcW w:w="7782" w:type="dxa"/>
            <w:gridSpan w:val="3"/>
          </w:tcPr>
          <w:p w14:paraId="655F1123"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vAlign w:val="center"/>
          </w:tcPr>
          <w:p w14:paraId="0B2158C7" w14:textId="77777777" w:rsidR="002169FE" w:rsidRPr="008D1559" w:rsidRDefault="002169FE" w:rsidP="0073104B">
            <w:pPr>
              <w:spacing w:after="0" w:line="240" w:lineRule="auto"/>
              <w:ind w:right="33"/>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3" w:type="dxa"/>
            <w:vMerge w:val="restart"/>
            <w:shd w:val="clear" w:color="auto" w:fill="auto"/>
            <w:vAlign w:val="center"/>
          </w:tcPr>
          <w:p w14:paraId="1957790D"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2EDDCF9F" w14:textId="77777777" w:rsidTr="007135A4">
        <w:trPr>
          <w:trHeight w:val="20"/>
          <w:tblHeader/>
        </w:trPr>
        <w:tc>
          <w:tcPr>
            <w:tcW w:w="2395" w:type="dxa"/>
          </w:tcPr>
          <w:p w14:paraId="5F07AE70"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4BBDBAC"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835" w:type="dxa"/>
          </w:tcPr>
          <w:p w14:paraId="75E73F48"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552" w:type="dxa"/>
            <w:shd w:val="clear" w:color="auto" w:fill="auto"/>
          </w:tcPr>
          <w:p w14:paraId="43739947"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44CC16D4" w14:textId="77777777" w:rsidR="002169FE" w:rsidRPr="008D1559" w:rsidRDefault="002169FE" w:rsidP="0073104B">
            <w:pPr>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64949B47"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3415F1F3"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p>
        </w:tc>
        <w:tc>
          <w:tcPr>
            <w:tcW w:w="3543" w:type="dxa"/>
            <w:vMerge/>
            <w:shd w:val="clear" w:color="auto" w:fill="auto"/>
          </w:tcPr>
          <w:p w14:paraId="48EFB41E"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p>
        </w:tc>
      </w:tr>
      <w:tr w:rsidR="008D1559" w:rsidRPr="008D1559" w14:paraId="3B722DA0" w14:textId="77777777" w:rsidTr="007135A4">
        <w:trPr>
          <w:trHeight w:val="20"/>
          <w:tblHeader/>
        </w:trPr>
        <w:tc>
          <w:tcPr>
            <w:tcW w:w="2395" w:type="dxa"/>
          </w:tcPr>
          <w:p w14:paraId="0E72CFBF" w14:textId="77777777" w:rsidR="002169FE" w:rsidRPr="008D1559" w:rsidRDefault="002169FE" w:rsidP="0073104B">
            <w:pPr>
              <w:tabs>
                <w:tab w:val="center" w:pos="1165"/>
                <w:tab w:val="right" w:pos="2330"/>
              </w:tabs>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ab/>
              <w:t>1</w:t>
            </w:r>
            <w:r w:rsidRPr="008D1559">
              <w:rPr>
                <w:rFonts w:ascii="Times New Roman" w:eastAsia="Times New Roman" w:hAnsi="Times New Roman" w:cs="Times New Roman"/>
                <w:sz w:val="20"/>
                <w:szCs w:val="20"/>
              </w:rPr>
              <w:tab/>
            </w:r>
          </w:p>
        </w:tc>
        <w:tc>
          <w:tcPr>
            <w:tcW w:w="2835" w:type="dxa"/>
          </w:tcPr>
          <w:p w14:paraId="659882B7"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552" w:type="dxa"/>
            <w:shd w:val="clear" w:color="auto" w:fill="auto"/>
          </w:tcPr>
          <w:p w14:paraId="26DB8664"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4EBF70FC"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3" w:type="dxa"/>
            <w:shd w:val="clear" w:color="auto" w:fill="auto"/>
          </w:tcPr>
          <w:p w14:paraId="215E5867"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5CF8647" w14:textId="77777777" w:rsidTr="007135A4">
        <w:trPr>
          <w:trHeight w:val="20"/>
        </w:trPr>
        <w:tc>
          <w:tcPr>
            <w:tcW w:w="2395" w:type="dxa"/>
            <w:vMerge w:val="restart"/>
          </w:tcPr>
          <w:p w14:paraId="264D348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 5.1.</w:t>
            </w:r>
          </w:p>
        </w:tc>
        <w:tc>
          <w:tcPr>
            <w:tcW w:w="2835" w:type="dxa"/>
            <w:vMerge w:val="restart"/>
          </w:tcPr>
          <w:p w14:paraId="7AE5245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552" w:type="dxa"/>
            <w:tcBorders>
              <w:bottom w:val="single" w:sz="12" w:space="0" w:color="auto"/>
            </w:tcBorders>
            <w:shd w:val="clear" w:color="auto" w:fill="auto"/>
          </w:tcPr>
          <w:p w14:paraId="43AFFCC4"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5180B90E" w14:textId="77777777" w:rsidR="002169FE" w:rsidRPr="008D1559" w:rsidRDefault="002169FE" w:rsidP="0073104B">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 физкультурно-оздоровительные комплексы.</w:t>
            </w:r>
          </w:p>
          <w:p w14:paraId="52481D5C"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Автодромы, мотодромы, трамплины</w:t>
            </w:r>
          </w:p>
        </w:tc>
        <w:tc>
          <w:tcPr>
            <w:tcW w:w="3969" w:type="dxa"/>
            <w:tcBorders>
              <w:bottom w:val="single" w:sz="12" w:space="0" w:color="auto"/>
            </w:tcBorders>
            <w:shd w:val="clear" w:color="auto" w:fill="auto"/>
          </w:tcPr>
          <w:p w14:paraId="339B3301" w14:textId="77777777" w:rsidR="002169FE" w:rsidRPr="008D1559" w:rsidRDefault="002169FE" w:rsidP="0073104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64008C5F" w14:textId="77777777" w:rsidR="002169FE" w:rsidRPr="008D1559" w:rsidRDefault="002169FE" w:rsidP="0073104B">
            <w:pPr>
              <w:spacing w:after="0" w:line="240" w:lineRule="auto"/>
              <w:ind w:left="34"/>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размер земельного участка – 20 га. </w:t>
            </w:r>
          </w:p>
          <w:p w14:paraId="0415FEA5" w14:textId="77777777" w:rsidR="002169FE" w:rsidRPr="008D1559" w:rsidRDefault="002169FE" w:rsidP="0073104B">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5AD6A328"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773E1D9B"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2502A89D"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720B58B0"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385646FB"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60EDEC84"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Площадь участка для стоянки одного автомобиля на автостоянках следует принимать 22,5 кв.м. </w:t>
            </w:r>
          </w:p>
          <w:p w14:paraId="22975BEC"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23AE29A7" w14:textId="77777777" w:rsidR="002169FE" w:rsidRPr="008D1559" w:rsidRDefault="002169FE" w:rsidP="0073104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w:t>
            </w:r>
          </w:p>
        </w:tc>
        <w:tc>
          <w:tcPr>
            <w:tcW w:w="3543" w:type="dxa"/>
            <w:shd w:val="clear" w:color="auto" w:fill="auto"/>
          </w:tcPr>
          <w:p w14:paraId="6B80B8FE"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445D37F"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41BEBD00" w14:textId="77777777" w:rsidTr="007135A4">
        <w:trPr>
          <w:trHeight w:val="20"/>
        </w:trPr>
        <w:tc>
          <w:tcPr>
            <w:tcW w:w="2395" w:type="dxa"/>
            <w:vMerge/>
          </w:tcPr>
          <w:p w14:paraId="455F352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835" w:type="dxa"/>
            <w:vMerge/>
          </w:tcPr>
          <w:p w14:paraId="7086C71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552" w:type="dxa"/>
            <w:tcBorders>
              <w:top w:val="single" w:sz="12" w:space="0" w:color="auto"/>
            </w:tcBorders>
            <w:shd w:val="clear" w:color="auto" w:fill="auto"/>
          </w:tcPr>
          <w:p w14:paraId="7D90F12E"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Физкультурные площадки, беговые дорожки, поля для спортивной игры. Теннисные корты.</w:t>
            </w:r>
          </w:p>
        </w:tc>
        <w:tc>
          <w:tcPr>
            <w:tcW w:w="3969" w:type="dxa"/>
            <w:tcBorders>
              <w:top w:val="single" w:sz="12" w:space="0" w:color="auto"/>
            </w:tcBorders>
            <w:shd w:val="clear" w:color="auto" w:fill="auto"/>
          </w:tcPr>
          <w:p w14:paraId="3C816F84" w14:textId="77777777" w:rsidR="002169FE" w:rsidRPr="008D1559" w:rsidRDefault="002169FE" w:rsidP="0073104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размеры земельного участка не подлежат установлению</w:t>
            </w:r>
          </w:p>
          <w:p w14:paraId="4C9FF3E4" w14:textId="77777777" w:rsidR="002169FE" w:rsidRPr="008D1559" w:rsidRDefault="002169FE" w:rsidP="0073104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2F5C62F9" w14:textId="77777777" w:rsidR="002169FE" w:rsidRPr="008D1559" w:rsidRDefault="002169FE" w:rsidP="0073104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064DA894" w14:textId="77777777" w:rsidR="002169FE" w:rsidRPr="008D1559" w:rsidRDefault="002169FE" w:rsidP="0073104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3" w:type="dxa"/>
            <w:shd w:val="clear" w:color="auto" w:fill="auto"/>
          </w:tcPr>
          <w:p w14:paraId="6C48D921" w14:textId="77777777" w:rsidR="002169FE" w:rsidRPr="008D1559" w:rsidRDefault="002169FE" w:rsidP="0073104B">
            <w:pPr>
              <w:spacing w:after="0" w:line="240" w:lineRule="auto"/>
              <w:rPr>
                <w:rFonts w:ascii="Times New Roman" w:eastAsia="Times New Roman" w:hAnsi="Times New Roman" w:cs="Times New Roman"/>
                <w:sz w:val="20"/>
                <w:szCs w:val="20"/>
              </w:rPr>
            </w:pPr>
          </w:p>
        </w:tc>
      </w:tr>
      <w:tr w:rsidR="008D1559" w:rsidRPr="008D1559" w14:paraId="3CC25017" w14:textId="77777777" w:rsidTr="007135A4">
        <w:trPr>
          <w:trHeight w:val="20"/>
        </w:trPr>
        <w:tc>
          <w:tcPr>
            <w:tcW w:w="2395" w:type="dxa"/>
          </w:tcPr>
          <w:p w14:paraId="4D658623"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Здравоохранение 3.4.</w:t>
            </w:r>
          </w:p>
        </w:tc>
        <w:tc>
          <w:tcPr>
            <w:tcW w:w="2835" w:type="dxa"/>
          </w:tcPr>
          <w:p w14:paraId="4AD7BE1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w:t>
            </w:r>
          </w:p>
          <w:p w14:paraId="51A435DF"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552" w:type="dxa"/>
            <w:shd w:val="clear" w:color="auto" w:fill="auto"/>
          </w:tcPr>
          <w:p w14:paraId="23B38AB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Аптеки, молочные кухни и раздаточные пункты, амбулаторно-поликлинические учреждения </w:t>
            </w:r>
          </w:p>
        </w:tc>
        <w:tc>
          <w:tcPr>
            <w:tcW w:w="3969" w:type="dxa"/>
            <w:shd w:val="clear" w:color="auto" w:fill="auto"/>
          </w:tcPr>
          <w:p w14:paraId="39DDA576"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площадь земельного участка – 100 кв.м.</w:t>
            </w:r>
          </w:p>
          <w:p w14:paraId="072179EF" w14:textId="77777777" w:rsidR="002169FE" w:rsidRPr="008D1559" w:rsidRDefault="002169FE" w:rsidP="0073104B">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Максимальная площадь земельных участков – 0,3 га. </w:t>
            </w:r>
          </w:p>
          <w:p w14:paraId="2A4F860A"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47D5FAA9"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76FDF4BE"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7A30494"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w:t>
            </w:r>
            <w:r w:rsidRPr="008D1559">
              <w:rPr>
                <w:rFonts w:ascii="Times New Roman" w:eastAsia="Times New Roman" w:hAnsi="Times New Roman" w:cs="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- 70%.</w:t>
            </w:r>
          </w:p>
          <w:p w14:paraId="13F35671"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7947FB1F"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5979DECE"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33655922" w14:textId="77777777" w:rsidR="002169FE" w:rsidRPr="008D1559" w:rsidRDefault="002169FE" w:rsidP="0073104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p>
        </w:tc>
        <w:tc>
          <w:tcPr>
            <w:tcW w:w="3543" w:type="dxa"/>
            <w:vMerge w:val="restart"/>
            <w:shd w:val="clear" w:color="auto" w:fill="auto"/>
          </w:tcPr>
          <w:p w14:paraId="52192E1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Отдельно стоящие, для обслуживания зоны.</w:t>
            </w:r>
          </w:p>
          <w:p w14:paraId="2B09FFC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39A70DF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осуществлять с учетом режимов зон с </w:t>
            </w:r>
            <w:r w:rsidRPr="008D1559">
              <w:rPr>
                <w:rFonts w:ascii="Times New Roman" w:eastAsia="Times New Roman" w:hAnsi="Times New Roman" w:cs="Times New Roman"/>
                <w:sz w:val="20"/>
                <w:szCs w:val="20"/>
              </w:rPr>
              <w:lastRenderedPageBreak/>
              <w:t>особыми условиями использования территорий, приведенных в статьях 39-44 настоящих Правил.</w:t>
            </w:r>
          </w:p>
          <w:p w14:paraId="58CFF3A1"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r>
      <w:tr w:rsidR="008D1559" w:rsidRPr="008D1559" w14:paraId="461DE24C" w14:textId="77777777" w:rsidTr="007135A4">
        <w:trPr>
          <w:trHeight w:val="20"/>
        </w:trPr>
        <w:tc>
          <w:tcPr>
            <w:tcW w:w="2395" w:type="dxa"/>
          </w:tcPr>
          <w:p w14:paraId="05874BB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Магазины 4.4.</w:t>
            </w:r>
          </w:p>
        </w:tc>
        <w:tc>
          <w:tcPr>
            <w:tcW w:w="2835" w:type="dxa"/>
          </w:tcPr>
          <w:p w14:paraId="3270584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предназначенных для продажи товаров, торговая площадь которых составляет до 5000 кв. м</w:t>
            </w:r>
          </w:p>
          <w:p w14:paraId="1AF7DA30"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552" w:type="dxa"/>
            <w:shd w:val="clear" w:color="auto" w:fill="auto"/>
          </w:tcPr>
          <w:p w14:paraId="317A2BF8"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Предприятия розничной и мелкооптовой торговли.</w:t>
            </w:r>
          </w:p>
          <w:p w14:paraId="36F59C5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3969" w:type="dxa"/>
            <w:shd w:val="clear" w:color="auto" w:fill="auto"/>
          </w:tcPr>
          <w:p w14:paraId="077B87E1"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300  кв. м.</w:t>
            </w:r>
          </w:p>
          <w:p w14:paraId="29188726"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2D05906D"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4982745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2CB65080"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693B13FE"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для объектов капитального строительства:</w:t>
            </w:r>
          </w:p>
          <w:p w14:paraId="1A7ADAC8"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минимальный размер фронтальной стороны земельного участка 12 м;</w:t>
            </w:r>
          </w:p>
          <w:p w14:paraId="7627E685"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отступ от красной линии - не менее 5 м., при новом строительстве;</w:t>
            </w:r>
          </w:p>
          <w:p w14:paraId="73C38189"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E4D637A"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p>
          <w:p w14:paraId="69EDF8CA"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-минимальное количество парковочных мест 3.</w:t>
            </w:r>
          </w:p>
        </w:tc>
        <w:tc>
          <w:tcPr>
            <w:tcW w:w="3543" w:type="dxa"/>
            <w:vMerge/>
            <w:shd w:val="clear" w:color="auto" w:fill="auto"/>
          </w:tcPr>
          <w:p w14:paraId="696E436F"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p>
        </w:tc>
      </w:tr>
      <w:tr w:rsidR="008D1559" w:rsidRPr="008D1559" w14:paraId="7D8C2549" w14:textId="77777777" w:rsidTr="007135A4">
        <w:trPr>
          <w:trHeight w:val="20"/>
        </w:trPr>
        <w:tc>
          <w:tcPr>
            <w:tcW w:w="2395" w:type="dxa"/>
          </w:tcPr>
          <w:p w14:paraId="037F69CF"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Коммунальное обслуживание 3.1.</w:t>
            </w:r>
          </w:p>
          <w:p w14:paraId="4A0AE8C4"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1F907462"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03CD8A8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7F4815F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0B80668D"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57EAE864"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69E234DE"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2613221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47105082"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57ED57E1"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4751259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0F1CA778"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5951593E"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20D997A3"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569B0235"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13B09BB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7952D455"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835" w:type="dxa"/>
          </w:tcPr>
          <w:p w14:paraId="79A8AFB2"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7693261"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552" w:type="dxa"/>
            <w:shd w:val="clear" w:color="auto" w:fill="auto"/>
          </w:tcPr>
          <w:p w14:paraId="79BE90A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Жилищно-эксплуатационные организации (административное здание).</w:t>
            </w:r>
          </w:p>
        </w:tc>
        <w:tc>
          <w:tcPr>
            <w:tcW w:w="3969" w:type="dxa"/>
            <w:shd w:val="clear" w:color="auto" w:fill="auto"/>
          </w:tcPr>
          <w:p w14:paraId="1EC103BB"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100  кв. м.</w:t>
            </w:r>
          </w:p>
          <w:p w14:paraId="6DB8F07A" w14:textId="77777777" w:rsidR="002169FE" w:rsidRPr="008D1559" w:rsidRDefault="002169FE" w:rsidP="0073104B">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0,2 га. </w:t>
            </w:r>
          </w:p>
          <w:p w14:paraId="6AEE6676"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56DDBDAB"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13C22C41"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1B287901"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AB6E87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tc>
        <w:tc>
          <w:tcPr>
            <w:tcW w:w="3543" w:type="dxa"/>
            <w:vMerge/>
            <w:shd w:val="clear" w:color="auto" w:fill="auto"/>
          </w:tcPr>
          <w:p w14:paraId="5600F38C"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p>
        </w:tc>
      </w:tr>
      <w:tr w:rsidR="008D1559" w:rsidRPr="008D1559" w14:paraId="6B9C103A" w14:textId="77777777" w:rsidTr="007135A4">
        <w:trPr>
          <w:trHeight w:val="20"/>
        </w:trPr>
        <w:tc>
          <w:tcPr>
            <w:tcW w:w="2395" w:type="dxa"/>
          </w:tcPr>
          <w:p w14:paraId="047F632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Для индивидуального жилищного строительства</w:t>
            </w:r>
          </w:p>
          <w:p w14:paraId="260B6593"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2.1.</w:t>
            </w:r>
          </w:p>
          <w:p w14:paraId="1E4477CB"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p w14:paraId="43B473D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835" w:type="dxa"/>
          </w:tcPr>
          <w:p w14:paraId="7CCD2225"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w:t>
            </w:r>
            <w:r w:rsidRPr="008D1559">
              <w:rPr>
                <w:rFonts w:ascii="Times New Roman" w:eastAsia="Times New Roman" w:hAnsi="Times New Roman" w:cs="Times New Roman"/>
                <w:sz w:val="20"/>
                <w:szCs w:val="20"/>
              </w:rPr>
              <w:lastRenderedPageBreak/>
              <w:t>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552" w:type="dxa"/>
            <w:shd w:val="clear" w:color="auto" w:fill="auto"/>
          </w:tcPr>
          <w:p w14:paraId="64A3EF3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Индивидуальные жилые дома.</w:t>
            </w:r>
          </w:p>
          <w:p w14:paraId="001DAC24"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Индивидуальные гаражи на 1-2 легковых автомобиля.</w:t>
            </w:r>
          </w:p>
          <w:p w14:paraId="0D617E4E"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Подсобные сооружения.</w:t>
            </w:r>
          </w:p>
          <w:p w14:paraId="703723AB"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3969" w:type="dxa"/>
            <w:shd w:val="clear" w:color="auto" w:fill="auto"/>
          </w:tcPr>
          <w:p w14:paraId="0E603B36"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Минимальные размеры земельного участка 400 кв.м. </w:t>
            </w:r>
          </w:p>
          <w:p w14:paraId="1CCC3573"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Максимальные размеры земельного участка 2500 кв.м. </w:t>
            </w:r>
          </w:p>
          <w:p w14:paraId="612B4468"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3EC3C7F"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28D9B180"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фронтальной стороны земельного участка 12 м.</w:t>
            </w:r>
          </w:p>
          <w:p w14:paraId="427B3B6A"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между фронтальной границей участка и основным строением до 6 м (или в соответствии со сложившейся линией застройки);</w:t>
            </w:r>
          </w:p>
          <w:p w14:paraId="0CA32907"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расстояние от границ землевладения до строений, а также между строениями:</w:t>
            </w:r>
          </w:p>
          <w:p w14:paraId="6A69AB03"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основного строения – 3 м;</w:t>
            </w:r>
          </w:p>
          <w:p w14:paraId="72D27824"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хозяйственных и прочих строений – 1 м;</w:t>
            </w:r>
          </w:p>
          <w:p w14:paraId="0F57E60E"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открытой стоянки – 1м;</w:t>
            </w:r>
          </w:p>
          <w:p w14:paraId="3A216CFF"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отдельно стоящего гаража – 1м.</w:t>
            </w:r>
          </w:p>
          <w:p w14:paraId="2F5F382C"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зданий для всех основных строений:</w:t>
            </w:r>
          </w:p>
          <w:p w14:paraId="72FAB909"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количество этажей-3эт., в том числе:</w:t>
            </w:r>
          </w:p>
          <w:p w14:paraId="1799924C"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высота от уровня земли до верха плоской кровли – не более 10м;</w:t>
            </w:r>
          </w:p>
          <w:p w14:paraId="798E232E"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до конька скатной кровли – не более 15 м.</w:t>
            </w:r>
          </w:p>
          <w:p w14:paraId="5CE8970B"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w:t>
            </w:r>
          </w:p>
          <w:p w14:paraId="61F75A3C"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694D9672"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для подсобных сооружений и сооружений для содержания сельскохозяйственных животных:</w:t>
            </w:r>
          </w:p>
          <w:p w14:paraId="60918DC5"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максимальный размер участка для постройки сарая для скота 30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w:t>
            </w:r>
          </w:p>
          <w:p w14:paraId="4AF8B028"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расстояние от сараев для скота и птицы до шахтных колодцев должно быть не менее 20м;</w:t>
            </w:r>
          </w:p>
          <w:p w14:paraId="418AD675"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отступ от красной линии – </w:t>
            </w:r>
          </w:p>
          <w:p w14:paraId="06521DE0"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 менее 5 м;</w:t>
            </w:r>
          </w:p>
          <w:p w14:paraId="1750C5E9"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высота от уровня земли до верха плоской кровли – не более 4м;</w:t>
            </w:r>
          </w:p>
          <w:p w14:paraId="10C54394"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до конька скатной кровли – не более 7 м.</w:t>
            </w:r>
          </w:p>
          <w:p w14:paraId="7ABE46A0"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между смежными земельными участками  - не более 1,8 м., между земельным участком и проездом – не более 2,0м.</w:t>
            </w:r>
          </w:p>
          <w:p w14:paraId="70A85B5D"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Ограждения с целью минимального затенения территории соседних земельных участков должны быть сетчатые или решетчатые.</w:t>
            </w:r>
          </w:p>
        </w:tc>
        <w:tc>
          <w:tcPr>
            <w:tcW w:w="3543" w:type="dxa"/>
            <w:shd w:val="clear" w:color="auto" w:fill="auto"/>
          </w:tcPr>
          <w:p w14:paraId="05C5E6B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1430AB90"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w:t>
            </w:r>
            <w:r w:rsidRPr="008D1559">
              <w:rPr>
                <w:rFonts w:ascii="Times New Roman" w:eastAsia="Times New Roman" w:hAnsi="Times New Roman" w:cs="Times New Roman"/>
                <w:sz w:val="20"/>
                <w:szCs w:val="20"/>
              </w:rPr>
              <w:lastRenderedPageBreak/>
              <w:t>и правилами, СП, техническими регламентами.</w:t>
            </w:r>
          </w:p>
          <w:p w14:paraId="2A3265D1"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A78C6B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складирование дров, строительных материалов, мусора и т.д. на придомовых территориях.</w:t>
            </w:r>
          </w:p>
          <w:p w14:paraId="366D02E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0F14FAE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2EA8FD1"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r>
      <w:tr w:rsidR="008D1559" w:rsidRPr="008D1559" w14:paraId="2B43BC75" w14:textId="77777777" w:rsidTr="007135A4">
        <w:trPr>
          <w:trHeight w:val="20"/>
        </w:trPr>
        <w:tc>
          <w:tcPr>
            <w:tcW w:w="2395" w:type="dxa"/>
          </w:tcPr>
          <w:p w14:paraId="73FA2E17" w14:textId="3C807504" w:rsidR="002169FE" w:rsidRPr="008D1559" w:rsidRDefault="002169FE" w:rsidP="00465748">
            <w:pPr>
              <w:spacing w:after="0" w:line="240" w:lineRule="auto"/>
              <w:ind w:right="-172"/>
              <w:rPr>
                <w:rFonts w:ascii="Times New Roman" w:eastAsia="Times New Roman" w:hAnsi="Times New Roman" w:cs="Times New Roman"/>
                <w:sz w:val="20"/>
                <w:szCs w:val="20"/>
              </w:rPr>
            </w:pPr>
            <w:proofErr w:type="spellStart"/>
            <w:r w:rsidRPr="008D1559">
              <w:rPr>
                <w:rFonts w:ascii="Times New Roman" w:eastAsia="Times New Roman" w:hAnsi="Times New Roman" w:cs="Times New Roman"/>
                <w:sz w:val="20"/>
                <w:szCs w:val="20"/>
              </w:rPr>
              <w:lastRenderedPageBreak/>
              <w:t>Среднеэтажная</w:t>
            </w:r>
            <w:proofErr w:type="spellEnd"/>
            <w:r w:rsidRPr="008D1559">
              <w:rPr>
                <w:rFonts w:ascii="Times New Roman" w:eastAsia="Times New Roman" w:hAnsi="Times New Roman" w:cs="Times New Roman"/>
                <w:sz w:val="20"/>
                <w:szCs w:val="20"/>
              </w:rPr>
              <w:t xml:space="preserve"> жилая застройка 2.5.</w:t>
            </w:r>
          </w:p>
        </w:tc>
        <w:tc>
          <w:tcPr>
            <w:tcW w:w="2835" w:type="dxa"/>
          </w:tcPr>
          <w:p w14:paraId="24129E6C" w14:textId="77777777" w:rsidR="007A2682" w:rsidRPr="008D1559" w:rsidRDefault="007A2682" w:rsidP="007A2682">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w:t>
            </w:r>
            <w:proofErr w:type="spellStart"/>
            <w:r w:rsidRPr="008D1559">
              <w:rPr>
                <w:rFonts w:ascii="Times New Roman" w:eastAsia="Times New Roman" w:hAnsi="Times New Roman" w:cs="Times New Roman"/>
                <w:sz w:val="20"/>
                <w:szCs w:val="20"/>
              </w:rPr>
              <w:t>встроенно</w:t>
            </w:r>
            <w:proofErr w:type="spellEnd"/>
            <w:r w:rsidRPr="008D1559">
              <w:rPr>
                <w:rFonts w:ascii="Times New Roman" w:eastAsia="Times New Roman" w:hAnsi="Times New Roman" w:cs="Times New Roman"/>
                <w:sz w:val="20"/>
                <w:szCs w:val="20"/>
              </w:rPr>
              <w:t>-</w:t>
            </w:r>
          </w:p>
          <w:p w14:paraId="2DA28E4B" w14:textId="7954525F" w:rsidR="002169FE" w:rsidRPr="008D1559" w:rsidRDefault="007A2682" w:rsidP="007A2682">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552" w:type="dxa"/>
            <w:shd w:val="clear" w:color="auto" w:fill="auto"/>
          </w:tcPr>
          <w:p w14:paraId="5039A930"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Многоквартирные жилые дома.</w:t>
            </w:r>
          </w:p>
          <w:p w14:paraId="4F1C7D63"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Подземные гаражи и автостоянки. Спортивные и детские площадки.</w:t>
            </w:r>
          </w:p>
          <w:p w14:paraId="13032ED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отдыха.</w:t>
            </w:r>
          </w:p>
        </w:tc>
        <w:tc>
          <w:tcPr>
            <w:tcW w:w="3969" w:type="dxa"/>
            <w:shd w:val="clear" w:color="auto" w:fill="auto"/>
          </w:tcPr>
          <w:p w14:paraId="7C28827C"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0,16 га,</w:t>
            </w:r>
          </w:p>
          <w:p w14:paraId="3922B879"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Максимальный размер земельного участка – 5,0 га</w:t>
            </w:r>
          </w:p>
          <w:p w14:paraId="040BC351"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- 5.</w:t>
            </w:r>
          </w:p>
          <w:p w14:paraId="5250A73B"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Этажность – не более 8 этажей.</w:t>
            </w:r>
          </w:p>
          <w:p w14:paraId="7B2C7419"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- 20 м. </w:t>
            </w:r>
          </w:p>
          <w:p w14:paraId="736ED1F9"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конструкций на здании не должна превышать 10% от предельной высоты здания.</w:t>
            </w:r>
          </w:p>
          <w:p w14:paraId="7D7A3710"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участка- 80%.</w:t>
            </w:r>
          </w:p>
          <w:p w14:paraId="549F5985"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Предельные параметры разрешенного строительства принимаются в соответствии </w:t>
            </w:r>
            <w:r w:rsidRPr="008D1559">
              <w:rPr>
                <w:rFonts w:ascii="Times New Roman" w:eastAsia="Times New Roman" w:hAnsi="Times New Roman" w:cs="Times New Roman"/>
                <w:sz w:val="20"/>
                <w:szCs w:val="20"/>
              </w:rPr>
              <w:lastRenderedPageBreak/>
              <w:t>с утвержденной документацией по планировке территории.</w:t>
            </w:r>
          </w:p>
          <w:p w14:paraId="003A3523"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54152FD1"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4BD8564B"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Минимальная площадь стоянок временного хранения определяется из расчета 2,6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 в т.ч. 1,9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 – площадь машиномест.</w:t>
            </w:r>
          </w:p>
          <w:p w14:paraId="45735CA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в составе придомовой территории:</w:t>
            </w:r>
          </w:p>
          <w:p w14:paraId="75B6519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игр детей дошкольного  и младшего школьного возраста из расчета 0,7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6E65601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отдыха взрослого населения из расчета 0,5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4224B9A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занятий физкультурой из расчета 2,0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15F357BF"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хозяйственных  целей и выгула собак из расчета  0,3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3379FB93"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69B5114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62652A62"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сооружений- 5 метров, при новом строительстве, а так же с учётом расчетов по  требованиям норм инсоляции, освещенности  и противопожарным требованиями.</w:t>
            </w:r>
          </w:p>
          <w:p w14:paraId="5E17DE05"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Расстояния между длинными сторонами жилых зданий - не менее 40 м, между торцами этих же зданий с окнами из жилых комнат - не менее 45 м.</w:t>
            </w:r>
          </w:p>
        </w:tc>
        <w:tc>
          <w:tcPr>
            <w:tcW w:w="3543" w:type="dxa"/>
            <w:shd w:val="clear" w:color="auto" w:fill="auto"/>
          </w:tcPr>
          <w:p w14:paraId="54AD5FA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1A3B4A7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6FA52F1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2F0C807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w:t>
            </w:r>
            <w:r w:rsidRPr="008D1559">
              <w:rPr>
                <w:rFonts w:ascii="Times New Roman" w:eastAsia="Times New Roman" w:hAnsi="Times New Roman" w:cs="Times New Roman"/>
                <w:sz w:val="20"/>
                <w:szCs w:val="20"/>
              </w:rPr>
              <w:lastRenderedPageBreak/>
              <w:t>осуществлять с учетом режимов зон с особыми условиями использования территорий, приведенных в статьях 39-44 настоящих Правил.</w:t>
            </w:r>
          </w:p>
          <w:p w14:paraId="0DA9197E"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r>
      <w:tr w:rsidR="008D1559" w:rsidRPr="008D1559" w14:paraId="2559F54B" w14:textId="77777777" w:rsidTr="007135A4">
        <w:trPr>
          <w:trHeight w:val="20"/>
        </w:trPr>
        <w:tc>
          <w:tcPr>
            <w:tcW w:w="2395" w:type="dxa"/>
          </w:tcPr>
          <w:p w14:paraId="60A1AB7E"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Многоэтажная жилая застройка (высотная застройка) 2.6.</w:t>
            </w:r>
          </w:p>
          <w:p w14:paraId="353CFC8E"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835" w:type="dxa"/>
          </w:tcPr>
          <w:p w14:paraId="7FB1B01E"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многоквартирных домов этажностью девять этажей и выше;</w:t>
            </w:r>
          </w:p>
          <w:p w14:paraId="5EBE7B9D" w14:textId="77777777" w:rsidR="002169FE" w:rsidRPr="008D1559" w:rsidRDefault="002169FE" w:rsidP="0073104B">
            <w:pPr>
              <w:spacing w:after="0" w:line="240" w:lineRule="auto"/>
              <w:rPr>
                <w:rFonts w:ascii="Times New Roman" w:eastAsia="Times New Roman" w:hAnsi="Times New Roman" w:cs="Times New Roman"/>
                <w:sz w:val="20"/>
                <w:szCs w:val="20"/>
              </w:rPr>
            </w:pPr>
          </w:p>
          <w:p w14:paraId="4C9914AB"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благоустройство и озеленение придомовых территорий;</w:t>
            </w:r>
          </w:p>
          <w:p w14:paraId="27BACDC6" w14:textId="77777777" w:rsidR="002169FE" w:rsidRPr="008D1559" w:rsidRDefault="002169FE" w:rsidP="0073104B">
            <w:pPr>
              <w:spacing w:after="0" w:line="240" w:lineRule="auto"/>
              <w:rPr>
                <w:rFonts w:ascii="Times New Roman" w:eastAsia="Times New Roman" w:hAnsi="Times New Roman" w:cs="Times New Roman"/>
                <w:sz w:val="20"/>
                <w:szCs w:val="20"/>
              </w:rPr>
            </w:pPr>
          </w:p>
          <w:p w14:paraId="4474DCC0" w14:textId="77777777" w:rsidR="002169FE" w:rsidRPr="008D1559" w:rsidRDefault="002169FE" w:rsidP="0073104B">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552" w:type="dxa"/>
            <w:shd w:val="clear" w:color="auto" w:fill="auto"/>
          </w:tcPr>
          <w:p w14:paraId="524597F4"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Многоквартирные жилые дома.</w:t>
            </w:r>
          </w:p>
          <w:p w14:paraId="52E33C30"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Подземные гаражи. Автостоянки Спортивные и детские площадки.</w:t>
            </w:r>
          </w:p>
          <w:p w14:paraId="7288E164"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Хозяйственные площадки.</w:t>
            </w:r>
          </w:p>
        </w:tc>
        <w:tc>
          <w:tcPr>
            <w:tcW w:w="3969" w:type="dxa"/>
            <w:shd w:val="clear" w:color="auto" w:fill="auto"/>
          </w:tcPr>
          <w:p w14:paraId="083B9F02"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724FD5EE"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- 9.</w:t>
            </w:r>
          </w:p>
          <w:p w14:paraId="7BCF133A"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сооружений -55  м.</w:t>
            </w:r>
          </w:p>
          <w:p w14:paraId="52219D5E"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6E9EFE61"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6491CA45" w14:textId="77777777" w:rsidR="002169FE" w:rsidRPr="008D1559" w:rsidRDefault="002169FE" w:rsidP="0073104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- 40%.</w:t>
            </w:r>
          </w:p>
          <w:p w14:paraId="48099CCC"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33D10EE2" w14:textId="77777777" w:rsidR="002169FE" w:rsidRPr="008D1559" w:rsidRDefault="002169FE" w:rsidP="0073104B">
            <w:pPr>
              <w:spacing w:after="0" w:line="240" w:lineRule="auto"/>
              <w:ind w:right="-11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w:t>
            </w:r>
          </w:p>
        </w:tc>
        <w:tc>
          <w:tcPr>
            <w:tcW w:w="3543" w:type="dxa"/>
            <w:shd w:val="clear" w:color="auto" w:fill="auto"/>
          </w:tcPr>
          <w:p w14:paraId="7634C698"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Новое строительство, реконструкцию осуществлять по утвержденному проекту планировки, проекту межевания территории.</w:t>
            </w:r>
          </w:p>
          <w:p w14:paraId="61B3B4E5"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462FA2D0"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2C85D570"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40E7C402" w14:textId="77777777" w:rsidTr="00713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2395" w:type="dxa"/>
            <w:tcBorders>
              <w:top w:val="single" w:sz="12" w:space="0" w:color="000000"/>
              <w:left w:val="single" w:sz="12" w:space="0" w:color="000000"/>
              <w:bottom w:val="single" w:sz="12" w:space="0" w:color="000000"/>
              <w:right w:val="single" w:sz="12" w:space="0" w:color="000000"/>
            </w:tcBorders>
          </w:tcPr>
          <w:p w14:paraId="0723FC4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0A9265A6" w14:textId="77777777" w:rsidR="002169FE" w:rsidRPr="008D1559" w:rsidRDefault="002169FE" w:rsidP="0073104B">
            <w:pPr>
              <w:spacing w:after="0" w:line="240" w:lineRule="auto"/>
              <w:rPr>
                <w:rFonts w:ascii="Times New Roman" w:eastAsia="Times New Roman" w:hAnsi="Times New Roman" w:cs="Times New Roman"/>
                <w:sz w:val="20"/>
                <w:szCs w:val="20"/>
              </w:rPr>
            </w:pPr>
          </w:p>
          <w:p w14:paraId="2D523EB6" w14:textId="77777777" w:rsidR="002169FE" w:rsidRPr="008D1559" w:rsidRDefault="002169FE" w:rsidP="0073104B">
            <w:pPr>
              <w:spacing w:after="0" w:line="240" w:lineRule="auto"/>
              <w:ind w:right="-172"/>
              <w:jc w:val="center"/>
              <w:rPr>
                <w:rFonts w:ascii="Times New Roman" w:eastAsia="Times New Roman" w:hAnsi="Times New Roman" w:cs="Times New Roman"/>
                <w:sz w:val="20"/>
                <w:szCs w:val="20"/>
              </w:rPr>
            </w:pPr>
          </w:p>
        </w:tc>
        <w:tc>
          <w:tcPr>
            <w:tcW w:w="2835" w:type="dxa"/>
            <w:tcBorders>
              <w:top w:val="single" w:sz="12" w:space="0" w:color="000000"/>
              <w:left w:val="single" w:sz="12" w:space="0" w:color="000000"/>
              <w:bottom w:val="single" w:sz="12" w:space="0" w:color="000000"/>
              <w:right w:val="single" w:sz="12" w:space="0" w:color="000000"/>
            </w:tcBorders>
          </w:tcPr>
          <w:p w14:paraId="473CA8CE"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постоянных или временных гаражей, стоянок для хранения служебного автотранспорта, </w:t>
            </w:r>
            <w:r w:rsidRPr="008D1559">
              <w:rPr>
                <w:rFonts w:ascii="Times New Roman" w:eastAsia="Times New Roman" w:hAnsi="Times New Roman" w:cs="Times New Roman"/>
                <w:sz w:val="20"/>
                <w:szCs w:val="20"/>
              </w:rPr>
              <w:lastRenderedPageBreak/>
              <w:t>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52" w:type="dxa"/>
            <w:tcBorders>
              <w:top w:val="single" w:sz="12" w:space="0" w:color="000000"/>
              <w:left w:val="single" w:sz="12" w:space="0" w:color="000000"/>
              <w:bottom w:val="single" w:sz="12" w:space="0" w:color="000000"/>
              <w:right w:val="single" w:sz="12" w:space="0" w:color="000000"/>
            </w:tcBorders>
          </w:tcPr>
          <w:p w14:paraId="7D24B4C2"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Постоянные или временных гаражи с несколькими стояночными местами, стоянки (парковки).</w:t>
            </w:r>
          </w:p>
          <w:p w14:paraId="04377316"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Многоярусные, подземные, надземные, подземно-надземные гаражи.</w:t>
            </w:r>
          </w:p>
        </w:tc>
        <w:tc>
          <w:tcPr>
            <w:tcW w:w="3969" w:type="dxa"/>
            <w:tcBorders>
              <w:top w:val="single" w:sz="12" w:space="0" w:color="000000"/>
              <w:left w:val="single" w:sz="12" w:space="0" w:color="000000"/>
              <w:bottom w:val="single" w:sz="12" w:space="0" w:color="000000"/>
              <w:right w:val="single" w:sz="12" w:space="0" w:color="000000"/>
            </w:tcBorders>
          </w:tcPr>
          <w:p w14:paraId="5E46C92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для гаража - 24 кв.м. (одно м/м), максимальный размер земельного участка для гаража - 48 кв.м.</w:t>
            </w:r>
          </w:p>
          <w:p w14:paraId="5CA0369C"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095BDD29"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2440233F"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A933ABB"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6D40EF86"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w:t>
            </w:r>
            <w:r w:rsidRPr="008D1559">
              <w:rPr>
                <w:rFonts w:ascii="Times New Roman" w:eastAsia="Times New Roman" w:hAnsi="Times New Roman" w:cs="Times New Roman"/>
                <w:sz w:val="20"/>
                <w:szCs w:val="20"/>
              </w:rPr>
              <w:lastRenderedPageBreak/>
              <w:t>должны отделяться от подземной автостоянки техническим этажом.</w:t>
            </w:r>
          </w:p>
          <w:p w14:paraId="6F31CE7B"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автостоянки высотой не более 6 этажей (ярусов), подземные – не более 4 этажей (ярусов).</w:t>
            </w:r>
          </w:p>
          <w:p w14:paraId="64CB269D"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p w14:paraId="60953E75"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автостоянок- 80%, для надземных автостоянок – 70%.</w:t>
            </w:r>
          </w:p>
        </w:tc>
        <w:tc>
          <w:tcPr>
            <w:tcW w:w="3543" w:type="dxa"/>
            <w:tcBorders>
              <w:left w:val="single" w:sz="12" w:space="0" w:color="000000"/>
              <w:bottom w:val="single" w:sz="12" w:space="0" w:color="000000"/>
              <w:right w:val="single" w:sz="12" w:space="0" w:color="000000"/>
            </w:tcBorders>
          </w:tcPr>
          <w:p w14:paraId="5889FE25" w14:textId="77777777" w:rsidR="002169FE" w:rsidRPr="008D1559" w:rsidRDefault="002169FE" w:rsidP="0073104B">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tc>
      </w:tr>
      <w:tr w:rsidR="008D1559" w:rsidRPr="008D1559" w14:paraId="437DA042" w14:textId="77777777" w:rsidTr="00713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2395" w:type="dxa"/>
            <w:tcBorders>
              <w:top w:val="single" w:sz="12" w:space="0" w:color="000000"/>
              <w:left w:val="single" w:sz="12" w:space="0" w:color="000000"/>
              <w:bottom w:val="single" w:sz="12" w:space="0" w:color="000000"/>
              <w:right w:val="single" w:sz="12" w:space="0" w:color="000000"/>
            </w:tcBorders>
          </w:tcPr>
          <w:p w14:paraId="16575027"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Хранение автотранспорта 2.7.1.</w:t>
            </w:r>
          </w:p>
        </w:tc>
        <w:tc>
          <w:tcPr>
            <w:tcW w:w="2835" w:type="dxa"/>
            <w:tcBorders>
              <w:top w:val="single" w:sz="12" w:space="0" w:color="000000"/>
              <w:left w:val="single" w:sz="12" w:space="0" w:color="000000"/>
              <w:bottom w:val="single" w:sz="12" w:space="0" w:color="000000"/>
              <w:right w:val="single" w:sz="12" w:space="0" w:color="000000"/>
            </w:tcBorders>
          </w:tcPr>
          <w:p w14:paraId="2EAAB053"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653B36EB"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2552" w:type="dxa"/>
            <w:tcBorders>
              <w:top w:val="single" w:sz="12" w:space="0" w:color="000000"/>
              <w:left w:val="single" w:sz="12" w:space="0" w:color="000000"/>
              <w:bottom w:val="single" w:sz="12" w:space="0" w:color="000000"/>
              <w:right w:val="single" w:sz="12" w:space="0" w:color="000000"/>
            </w:tcBorders>
          </w:tcPr>
          <w:p w14:paraId="2BB6BC40"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1C60A5CA"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000000"/>
              <w:left w:val="single" w:sz="12" w:space="0" w:color="000000"/>
              <w:bottom w:val="single" w:sz="12" w:space="0" w:color="000000"/>
              <w:right w:val="single" w:sz="12" w:space="0" w:color="000000"/>
            </w:tcBorders>
          </w:tcPr>
          <w:p w14:paraId="42C4F53F" w14:textId="77777777" w:rsidR="002169FE" w:rsidRPr="008D1559" w:rsidRDefault="002169FE" w:rsidP="0073104B">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19015AF0" w14:textId="77777777" w:rsidR="002169FE" w:rsidRPr="008D1559" w:rsidRDefault="002169FE" w:rsidP="0073104B">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- 48кв.м.</w:t>
            </w:r>
          </w:p>
          <w:p w14:paraId="640A75FD" w14:textId="77777777" w:rsidR="002169FE" w:rsidRPr="008D1559" w:rsidRDefault="002169FE" w:rsidP="0073104B">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05D4BB9" w14:textId="77777777" w:rsidR="002169FE" w:rsidRPr="008D1559" w:rsidRDefault="002169FE" w:rsidP="0073104B">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1 м., при новом строительстве.</w:t>
            </w:r>
          </w:p>
          <w:p w14:paraId="162E9F66" w14:textId="77777777" w:rsidR="002169FE" w:rsidRPr="008D1559" w:rsidRDefault="002169FE" w:rsidP="0073104B">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15A5BF76" w14:textId="77777777" w:rsidR="002169FE" w:rsidRPr="008D1559" w:rsidRDefault="002169FE" w:rsidP="0073104B">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предназначенных для постоянного и временного хранения </w:t>
            </w:r>
            <w:r w:rsidRPr="008D1559">
              <w:rPr>
                <w:rFonts w:ascii="Times New Roman" w:eastAsia="Times New Roman" w:hAnsi="Times New Roman" w:cs="Times New Roman"/>
                <w:sz w:val="20"/>
                <w:szCs w:val="20"/>
              </w:rPr>
              <w:lastRenderedPageBreak/>
              <w:t xml:space="preserve">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12AEC494" w14:textId="77777777" w:rsidR="002169FE" w:rsidRPr="008D1559" w:rsidRDefault="002169FE" w:rsidP="0073104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5B81BF7" w14:textId="77777777" w:rsidR="002169FE" w:rsidRPr="008D1559" w:rsidRDefault="002169FE" w:rsidP="0073104B">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43" w:type="dxa"/>
            <w:tcBorders>
              <w:top w:val="single" w:sz="12" w:space="0" w:color="000000"/>
              <w:left w:val="single" w:sz="12" w:space="0" w:color="000000"/>
              <w:bottom w:val="single" w:sz="12" w:space="0" w:color="000000"/>
              <w:right w:val="single" w:sz="12" w:space="0" w:color="000000"/>
            </w:tcBorders>
          </w:tcPr>
          <w:p w14:paraId="1315B997" w14:textId="77777777" w:rsidR="002169FE" w:rsidRPr="008D1559" w:rsidRDefault="002169FE" w:rsidP="0073104B">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32E04BE" w14:textId="77777777" w:rsidTr="00713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2395" w:type="dxa"/>
            <w:tcBorders>
              <w:top w:val="single" w:sz="12" w:space="0" w:color="000000"/>
              <w:left w:val="single" w:sz="12" w:space="0" w:color="000000"/>
              <w:bottom w:val="single" w:sz="12" w:space="0" w:color="000000"/>
              <w:right w:val="single" w:sz="12" w:space="0" w:color="000000"/>
            </w:tcBorders>
          </w:tcPr>
          <w:p w14:paraId="4579EBFA" w14:textId="73F7C9EB"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835" w:type="dxa"/>
            <w:tcBorders>
              <w:top w:val="single" w:sz="12" w:space="0" w:color="000000"/>
              <w:left w:val="single" w:sz="12" w:space="0" w:color="000000"/>
              <w:bottom w:val="single" w:sz="12" w:space="0" w:color="000000"/>
              <w:right w:val="single" w:sz="12" w:space="0" w:color="000000"/>
            </w:tcBorders>
          </w:tcPr>
          <w:p w14:paraId="715EB427" w14:textId="040A3C0E"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w:t>
            </w:r>
          </w:p>
        </w:tc>
        <w:tc>
          <w:tcPr>
            <w:tcW w:w="2552" w:type="dxa"/>
            <w:tcBorders>
              <w:top w:val="single" w:sz="12" w:space="0" w:color="000000"/>
              <w:left w:val="single" w:sz="12" w:space="0" w:color="000000"/>
              <w:bottom w:val="single" w:sz="12" w:space="0" w:color="000000"/>
              <w:right w:val="single" w:sz="12" w:space="0" w:color="000000"/>
            </w:tcBorders>
          </w:tcPr>
          <w:p w14:paraId="5932304E" w14:textId="17AE85FB"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Рестораны, кафе, столовые, закусочные, бары.</w:t>
            </w:r>
          </w:p>
        </w:tc>
        <w:tc>
          <w:tcPr>
            <w:tcW w:w="3969" w:type="dxa"/>
            <w:tcBorders>
              <w:top w:val="single" w:sz="12" w:space="0" w:color="000000"/>
              <w:left w:val="single" w:sz="12" w:space="0" w:color="000000"/>
              <w:bottom w:val="single" w:sz="12" w:space="0" w:color="000000"/>
              <w:right w:val="single" w:sz="12" w:space="0" w:color="000000"/>
            </w:tcBorders>
          </w:tcPr>
          <w:p w14:paraId="771D2C67"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3.</w:t>
            </w:r>
          </w:p>
          <w:p w14:paraId="353D7523"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11C3942A"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 при новом строительстве.</w:t>
            </w:r>
          </w:p>
          <w:p w14:paraId="1717B792"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03EA2B3E"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49899CC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3F503B0F"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w:t>
            </w:r>
            <w:r w:rsidRPr="008D1559">
              <w:rPr>
                <w:rFonts w:ascii="Times New Roman" w:eastAsia="Times New Roman" w:hAnsi="Times New Roman" w:cs="Times New Roman"/>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не менее 1 м.</w:t>
            </w:r>
          </w:p>
          <w:p w14:paraId="03F69435" w14:textId="77777777" w:rsidR="007A2682" w:rsidRPr="008D1559" w:rsidRDefault="007A2682" w:rsidP="007A2682">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25A05BFE"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13F5F598"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75740F27" w14:textId="5DDB8549" w:rsidR="007A2682" w:rsidRPr="008D1559" w:rsidRDefault="007A2682" w:rsidP="007A2682">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r w:rsidRPr="008D1559">
              <w:rPr>
                <w:rFonts w:ascii="Times New Roman" w:eastAsia="Times New Roman" w:hAnsi="Times New Roman" w:cs="Times New Roman"/>
                <w:b/>
                <w:sz w:val="20"/>
                <w:szCs w:val="20"/>
              </w:rPr>
              <w:t>.</w:t>
            </w:r>
          </w:p>
        </w:tc>
        <w:tc>
          <w:tcPr>
            <w:tcW w:w="3543" w:type="dxa"/>
            <w:tcBorders>
              <w:top w:val="single" w:sz="12" w:space="0" w:color="000000"/>
              <w:left w:val="single" w:sz="12" w:space="0" w:color="000000"/>
              <w:bottom w:val="single" w:sz="12" w:space="0" w:color="000000"/>
              <w:right w:val="single" w:sz="12" w:space="0" w:color="000000"/>
            </w:tcBorders>
          </w:tcPr>
          <w:p w14:paraId="49951CC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Отдельно стоящие, для обслуживания зоны.</w:t>
            </w:r>
          </w:p>
          <w:p w14:paraId="787E07A2"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p w14:paraId="00763DD0" w14:textId="77777777" w:rsidR="007A2682" w:rsidRPr="008D1559" w:rsidRDefault="007A2682" w:rsidP="007A2682">
            <w:pPr>
              <w:spacing w:after="0" w:line="240" w:lineRule="auto"/>
              <w:rPr>
                <w:rFonts w:ascii="Times New Roman" w:eastAsia="Times New Roman" w:hAnsi="Times New Roman" w:cs="Times New Roman"/>
                <w:sz w:val="20"/>
                <w:szCs w:val="20"/>
              </w:rPr>
            </w:pPr>
          </w:p>
        </w:tc>
      </w:tr>
      <w:tr w:rsidR="008D1559" w:rsidRPr="008D1559" w14:paraId="370709C1" w14:textId="77777777" w:rsidTr="00713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2395" w:type="dxa"/>
            <w:tcBorders>
              <w:top w:val="single" w:sz="12" w:space="0" w:color="000000"/>
              <w:left w:val="single" w:sz="12" w:space="0" w:color="auto"/>
              <w:bottom w:val="single" w:sz="12" w:space="0" w:color="000000"/>
              <w:right w:val="single" w:sz="12" w:space="0" w:color="auto"/>
            </w:tcBorders>
          </w:tcPr>
          <w:p w14:paraId="2778BEFF"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Специальная деятельность 12.2.</w:t>
            </w:r>
          </w:p>
        </w:tc>
        <w:tc>
          <w:tcPr>
            <w:tcW w:w="2835" w:type="dxa"/>
            <w:tcBorders>
              <w:top w:val="single" w:sz="12" w:space="0" w:color="000000"/>
              <w:left w:val="single" w:sz="12" w:space="0" w:color="auto"/>
              <w:bottom w:val="single" w:sz="12" w:space="0" w:color="000000"/>
              <w:right w:val="single" w:sz="12" w:space="0" w:color="auto"/>
            </w:tcBorders>
          </w:tcPr>
          <w:p w14:paraId="5E441700"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552" w:type="dxa"/>
            <w:tcBorders>
              <w:top w:val="single" w:sz="12" w:space="0" w:color="000000"/>
              <w:left w:val="single" w:sz="12" w:space="0" w:color="auto"/>
              <w:bottom w:val="single" w:sz="12" w:space="0" w:color="000000"/>
              <w:right w:val="single" w:sz="12" w:space="0" w:color="auto"/>
            </w:tcBorders>
            <w:shd w:val="clear" w:color="auto" w:fill="auto"/>
          </w:tcPr>
          <w:p w14:paraId="75333715"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969" w:type="dxa"/>
            <w:tcBorders>
              <w:top w:val="single" w:sz="12" w:space="0" w:color="000000"/>
              <w:left w:val="single" w:sz="12" w:space="0" w:color="auto"/>
              <w:bottom w:val="single" w:sz="12" w:space="0" w:color="000000"/>
              <w:right w:val="single" w:sz="12" w:space="0" w:color="auto"/>
            </w:tcBorders>
            <w:shd w:val="clear" w:color="auto" w:fill="auto"/>
          </w:tcPr>
          <w:p w14:paraId="48D529E6"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34B52D67"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259BA1E2"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5E9E304B"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75AF9B3D"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CE365DF"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3" w:type="dxa"/>
            <w:tcBorders>
              <w:top w:val="single" w:sz="12" w:space="0" w:color="000000"/>
              <w:left w:val="single" w:sz="12" w:space="0" w:color="auto"/>
              <w:bottom w:val="single" w:sz="12" w:space="0" w:color="000000"/>
              <w:right w:val="single" w:sz="12" w:space="0" w:color="auto"/>
            </w:tcBorders>
            <w:shd w:val="clear" w:color="auto" w:fill="auto"/>
          </w:tcPr>
          <w:p w14:paraId="6AC81FCF"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A793586" w14:textId="77777777" w:rsidR="007A2682" w:rsidRPr="008D1559" w:rsidRDefault="007A2682" w:rsidP="007A268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A2682" w:rsidRPr="008D1559" w14:paraId="1ECFC391" w14:textId="77777777" w:rsidTr="00713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2395" w:type="dxa"/>
            <w:tcBorders>
              <w:top w:val="single" w:sz="12" w:space="0" w:color="000000"/>
              <w:left w:val="single" w:sz="12" w:space="0" w:color="auto"/>
              <w:bottom w:val="single" w:sz="12" w:space="0" w:color="000000"/>
              <w:right w:val="single" w:sz="12" w:space="0" w:color="auto"/>
            </w:tcBorders>
          </w:tcPr>
          <w:p w14:paraId="240E142C"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Стоянка</w:t>
            </w:r>
          </w:p>
          <w:p w14:paraId="4B28946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6ED22B00"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835" w:type="dxa"/>
            <w:tcBorders>
              <w:top w:val="single" w:sz="12" w:space="0" w:color="000000"/>
              <w:left w:val="single" w:sz="12" w:space="0" w:color="auto"/>
              <w:bottom w:val="single" w:sz="12" w:space="0" w:color="000000"/>
              <w:right w:val="single" w:sz="12" w:space="0" w:color="auto"/>
            </w:tcBorders>
          </w:tcPr>
          <w:p w14:paraId="0FC89B4F"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52" w:type="dxa"/>
            <w:tcBorders>
              <w:top w:val="single" w:sz="12" w:space="0" w:color="000000"/>
              <w:left w:val="single" w:sz="12" w:space="0" w:color="auto"/>
              <w:bottom w:val="single" w:sz="12" w:space="0" w:color="000000"/>
              <w:right w:val="single" w:sz="12" w:space="0" w:color="auto"/>
            </w:tcBorders>
            <w:shd w:val="clear" w:color="auto" w:fill="auto"/>
          </w:tcPr>
          <w:p w14:paraId="1DFAE65D"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969" w:type="dxa"/>
            <w:tcBorders>
              <w:top w:val="single" w:sz="12" w:space="0" w:color="000000"/>
              <w:left w:val="single" w:sz="12" w:space="0" w:color="auto"/>
              <w:bottom w:val="single" w:sz="12" w:space="0" w:color="000000"/>
              <w:right w:val="single" w:sz="12" w:space="0" w:color="auto"/>
            </w:tcBorders>
            <w:shd w:val="clear" w:color="auto" w:fill="auto"/>
          </w:tcPr>
          <w:p w14:paraId="3D644E42"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4C1B16F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464CC52A"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0A34C862"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5F80F33"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3" w:type="dxa"/>
            <w:tcBorders>
              <w:top w:val="single" w:sz="12" w:space="0" w:color="000000"/>
              <w:left w:val="single" w:sz="12" w:space="0" w:color="auto"/>
              <w:bottom w:val="single" w:sz="12" w:space="0" w:color="000000"/>
              <w:right w:val="single" w:sz="12" w:space="0" w:color="auto"/>
            </w:tcBorders>
            <w:shd w:val="clear" w:color="auto" w:fill="auto"/>
          </w:tcPr>
          <w:p w14:paraId="386BE8D3"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58509610"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p>
    <w:p w14:paraId="2699CC44"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ЗАСТРОЙКИ СРЕДНЕЭТАЖНЫМИ ЖИЛЫМИ ДОМАМИ (от 5 до 8 этажей, включая мансардный) (ЖЗ-3)</w:t>
      </w:r>
    </w:p>
    <w:p w14:paraId="753E081E"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p>
    <w:p w14:paraId="67CA68AC"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4"/>
          <w:szCs w:val="24"/>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4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31"/>
        <w:gridCol w:w="3022"/>
        <w:gridCol w:w="2552"/>
        <w:gridCol w:w="3969"/>
        <w:gridCol w:w="3544"/>
      </w:tblGrid>
      <w:tr w:rsidR="008D1559" w:rsidRPr="008D1559" w14:paraId="377F9BAD" w14:textId="77777777" w:rsidTr="008B32BA">
        <w:trPr>
          <w:tblHeader/>
        </w:trPr>
        <w:tc>
          <w:tcPr>
            <w:tcW w:w="7905" w:type="dxa"/>
            <w:gridSpan w:val="3"/>
          </w:tcPr>
          <w:p w14:paraId="5B1E7F6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vAlign w:val="center"/>
          </w:tcPr>
          <w:p w14:paraId="3C0A61F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vAlign w:val="center"/>
          </w:tcPr>
          <w:p w14:paraId="755E235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2EDECAA1" w14:textId="77777777" w:rsidTr="008B32BA">
        <w:trPr>
          <w:tblHeader/>
        </w:trPr>
        <w:tc>
          <w:tcPr>
            <w:tcW w:w="2331" w:type="dxa"/>
          </w:tcPr>
          <w:p w14:paraId="3583FD1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2391FD0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22" w:type="dxa"/>
          </w:tcPr>
          <w:p w14:paraId="32A4D7E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552" w:type="dxa"/>
            <w:shd w:val="clear" w:color="auto" w:fill="auto"/>
          </w:tcPr>
          <w:p w14:paraId="78FC658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05CFE25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132B8FB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0934D3A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4AA81FF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463E2F1B" w14:textId="77777777" w:rsidTr="008B32BA">
        <w:trPr>
          <w:tblHeader/>
        </w:trPr>
        <w:tc>
          <w:tcPr>
            <w:tcW w:w="2331" w:type="dxa"/>
          </w:tcPr>
          <w:p w14:paraId="3410470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22" w:type="dxa"/>
          </w:tcPr>
          <w:p w14:paraId="6F8278E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552" w:type="dxa"/>
            <w:shd w:val="clear" w:color="auto" w:fill="auto"/>
          </w:tcPr>
          <w:p w14:paraId="7B6595E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0333AFB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70E96E6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C775413" w14:textId="77777777" w:rsidTr="008B32BA">
        <w:tc>
          <w:tcPr>
            <w:tcW w:w="2331" w:type="dxa"/>
          </w:tcPr>
          <w:p w14:paraId="5AA1F1C1" w14:textId="77777777" w:rsidR="007A2682" w:rsidRPr="008D1559" w:rsidRDefault="007A2682" w:rsidP="007A2682">
            <w:pPr>
              <w:spacing w:after="0" w:line="240" w:lineRule="auto"/>
              <w:ind w:right="-12"/>
              <w:rPr>
                <w:rFonts w:ascii="Times New Roman" w:eastAsia="Times New Roman" w:hAnsi="Times New Roman" w:cs="Times New Roman"/>
                <w:sz w:val="20"/>
                <w:szCs w:val="20"/>
              </w:rPr>
            </w:pPr>
            <w:proofErr w:type="spellStart"/>
            <w:r w:rsidRPr="008D1559">
              <w:rPr>
                <w:rFonts w:ascii="Times New Roman" w:eastAsia="Times New Roman" w:hAnsi="Times New Roman" w:cs="Times New Roman"/>
                <w:sz w:val="20"/>
                <w:szCs w:val="20"/>
              </w:rPr>
              <w:t>Среднеэтажная</w:t>
            </w:r>
            <w:proofErr w:type="spellEnd"/>
            <w:r w:rsidRPr="008D1559">
              <w:rPr>
                <w:rFonts w:ascii="Times New Roman" w:eastAsia="Times New Roman" w:hAnsi="Times New Roman" w:cs="Times New Roman"/>
                <w:sz w:val="20"/>
                <w:szCs w:val="20"/>
              </w:rPr>
              <w:t xml:space="preserve"> жилая застройка 2.5.</w:t>
            </w:r>
          </w:p>
          <w:p w14:paraId="11C455E1"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3022" w:type="dxa"/>
          </w:tcPr>
          <w:p w14:paraId="5092E19F" w14:textId="77777777" w:rsidR="007A2682" w:rsidRPr="008D1559" w:rsidRDefault="007A2682" w:rsidP="007A2682">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w:t>
            </w:r>
            <w:proofErr w:type="spellStart"/>
            <w:r w:rsidRPr="008D1559">
              <w:rPr>
                <w:rFonts w:ascii="Times New Roman" w:eastAsia="Times New Roman" w:hAnsi="Times New Roman" w:cs="Times New Roman"/>
                <w:sz w:val="20"/>
                <w:szCs w:val="20"/>
              </w:rPr>
              <w:t>встроенно</w:t>
            </w:r>
            <w:proofErr w:type="spellEnd"/>
            <w:r w:rsidRPr="008D1559">
              <w:rPr>
                <w:rFonts w:ascii="Times New Roman" w:eastAsia="Times New Roman" w:hAnsi="Times New Roman" w:cs="Times New Roman"/>
                <w:sz w:val="20"/>
                <w:szCs w:val="20"/>
              </w:rPr>
              <w:t>-</w:t>
            </w:r>
          </w:p>
          <w:p w14:paraId="7E33DC5B" w14:textId="2DE67F6F"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552" w:type="dxa"/>
            <w:shd w:val="clear" w:color="auto" w:fill="auto"/>
          </w:tcPr>
          <w:p w14:paraId="26997C2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Многоквартирные жилые дома.</w:t>
            </w:r>
          </w:p>
          <w:p w14:paraId="693CCFFD"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Подземные гаражи и автостоянки Спортивные и детские площадки.</w:t>
            </w:r>
          </w:p>
          <w:p w14:paraId="5D04055C"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отдыха.</w:t>
            </w:r>
          </w:p>
        </w:tc>
        <w:tc>
          <w:tcPr>
            <w:tcW w:w="3969" w:type="dxa"/>
            <w:shd w:val="clear" w:color="auto" w:fill="auto"/>
          </w:tcPr>
          <w:p w14:paraId="7E4E7C33"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застройки этажностью до 5 этажей – 0,16 га, для застройки этажностью 6-8 этажей – 0,26 га.</w:t>
            </w:r>
          </w:p>
          <w:p w14:paraId="23FFB24E"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236824E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- 5.</w:t>
            </w:r>
          </w:p>
          <w:p w14:paraId="6D5C0E66"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Этажность – не более 8 этажей.</w:t>
            </w:r>
          </w:p>
          <w:p w14:paraId="7FA15B82"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- 27 м.</w:t>
            </w:r>
          </w:p>
          <w:p w14:paraId="6C407F30"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конструкций на здании не должна превышать 10% от предельной высоты здания.</w:t>
            </w:r>
          </w:p>
          <w:p w14:paraId="015C431C"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w:t>
            </w:r>
          </w:p>
          <w:p w14:paraId="4B874796"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1FD22B19"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5CCC28B6"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1F42A4A9"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5AB3B95D"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Минимальная площадь стоянок временного хранения определяется из расчета 2,6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 в т.ч. 1,9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 – площадь машиномест.</w:t>
            </w:r>
          </w:p>
          <w:p w14:paraId="3BDB1A0C"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в составе придомовой территории:</w:t>
            </w:r>
          </w:p>
          <w:p w14:paraId="5F83227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Для игр детей дошкольного  и младшего школьного возраста из расчета 0,7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44CDFC7B"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Для отдыха взрослого населения из расчета 0,5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2D5BDEF0"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Для занятий физкультурой из расчета 2,0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38847860"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Для  хозяйственных  целей и выгула собак из расчета  0,3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4D0AD6E3"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33E29E67"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17E3AA6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сооружений- 1м, при новом строительстве, а так же на основании расчетов по  требованиям норм инсоляции, освещенности  и противопожарным требованиями.</w:t>
            </w:r>
          </w:p>
          <w:p w14:paraId="140C710F"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Расстояния между длинными сторонами жилых зданий - не менее 40 м, между торцами этих же зданий с окнами из жилых комнат - не менее 45 м.</w:t>
            </w:r>
          </w:p>
          <w:p w14:paraId="3C59FECD"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3544" w:type="dxa"/>
            <w:shd w:val="clear" w:color="auto" w:fill="auto"/>
          </w:tcPr>
          <w:p w14:paraId="6390DAB5"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47234299"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2EBEB030"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479FBA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6B803D2"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r>
      <w:tr w:rsidR="008D1559" w:rsidRPr="008D1559" w14:paraId="75D76DDE" w14:textId="77777777" w:rsidTr="008B32BA">
        <w:tc>
          <w:tcPr>
            <w:tcW w:w="2331" w:type="dxa"/>
            <w:vMerge w:val="restart"/>
          </w:tcPr>
          <w:p w14:paraId="18E12D01"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Дошкольное, начальное и среднее общее образование 3.5.1.</w:t>
            </w:r>
          </w:p>
          <w:p w14:paraId="11883983"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3022" w:type="dxa"/>
            <w:vMerge w:val="restart"/>
          </w:tcPr>
          <w:p w14:paraId="32130845"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rsidRPr="008D1559">
              <w:rPr>
                <w:rFonts w:ascii="Times New Roman" w:eastAsia="Times New Roman" w:hAnsi="Times New Roman" w:cs="Times New Roman"/>
                <w:sz w:val="20"/>
                <w:szCs w:val="20"/>
              </w:rP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552" w:type="dxa"/>
            <w:shd w:val="clear" w:color="auto" w:fill="auto"/>
          </w:tcPr>
          <w:p w14:paraId="1F3102F4"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дошкольного образования.</w:t>
            </w:r>
          </w:p>
          <w:p w14:paraId="364B13D9"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69" w:type="dxa"/>
            <w:shd w:val="clear" w:color="auto" w:fill="auto"/>
          </w:tcPr>
          <w:p w14:paraId="79453110"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не подлежит установлению.</w:t>
            </w:r>
          </w:p>
          <w:p w14:paraId="6E782CB8"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2.</w:t>
            </w:r>
          </w:p>
          <w:p w14:paraId="13587D11"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35 кв.м. на одно место. </w:t>
            </w:r>
          </w:p>
          <w:p w14:paraId="44C2B025"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озеленения- 30%.</w:t>
            </w:r>
          </w:p>
          <w:p w14:paraId="7BEC5367"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w:t>
            </w:r>
            <w:r w:rsidRPr="008D1559">
              <w:rPr>
                <w:rFonts w:ascii="Times New Roman" w:eastAsia="Times New Roman" w:hAnsi="Times New Roman" w:cs="Times New Roman"/>
                <w:sz w:val="20"/>
                <w:szCs w:val="20"/>
              </w:rPr>
              <w:lastRenderedPageBreak/>
              <w:t>дошкольных и лечебных учреждений – по нормам инсоляции и освещенности.</w:t>
            </w:r>
          </w:p>
          <w:p w14:paraId="3448A010"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25 м., при новом строительстве</w:t>
            </w:r>
          </w:p>
          <w:p w14:paraId="61315336"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w:t>
            </w:r>
          </w:p>
          <w:p w14:paraId="3C5230CF"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так же на основании расчетов по  требованиям норм инсоляции, освещенности  и противопожарным требованиями.</w:t>
            </w:r>
          </w:p>
          <w:p w14:paraId="38274825" w14:textId="77777777" w:rsidR="007A2682" w:rsidRPr="008D1559" w:rsidRDefault="007A2682" w:rsidP="007A2682">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спортивно- игровых площадок- 20%.</w:t>
            </w:r>
          </w:p>
          <w:p w14:paraId="56079034" w14:textId="77777777" w:rsidR="007A2682" w:rsidRPr="008D1559" w:rsidRDefault="007A2682" w:rsidP="007A2682">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Территория участка огораживается по периметру забором высотой не менее 1 м. </w:t>
            </w:r>
          </w:p>
          <w:p w14:paraId="7B33EFC8" w14:textId="77777777" w:rsidR="007A2682" w:rsidRPr="008D1559" w:rsidRDefault="007A2682" w:rsidP="007A2682">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Участки детских дошкольных учреждений не должны примыкать к магистральным улицам.</w:t>
            </w:r>
          </w:p>
        </w:tc>
        <w:tc>
          <w:tcPr>
            <w:tcW w:w="3544" w:type="dxa"/>
            <w:vMerge w:val="restart"/>
            <w:shd w:val="clear" w:color="auto" w:fill="auto"/>
          </w:tcPr>
          <w:p w14:paraId="1282C425"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DAB75EA"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r>
      <w:tr w:rsidR="008D1559" w:rsidRPr="008D1559" w14:paraId="60988A6B" w14:textId="77777777" w:rsidTr="008B32BA">
        <w:tc>
          <w:tcPr>
            <w:tcW w:w="2331" w:type="dxa"/>
            <w:vMerge/>
          </w:tcPr>
          <w:p w14:paraId="649ED203" w14:textId="77777777" w:rsidR="007A2682" w:rsidRPr="008D1559" w:rsidRDefault="007A2682" w:rsidP="007A2682">
            <w:pPr>
              <w:spacing w:after="0" w:line="240" w:lineRule="auto"/>
              <w:ind w:right="-172"/>
              <w:jc w:val="center"/>
              <w:rPr>
                <w:rFonts w:ascii="Times New Roman" w:eastAsia="Times New Roman" w:hAnsi="Times New Roman" w:cs="Times New Roman"/>
                <w:sz w:val="20"/>
                <w:szCs w:val="20"/>
              </w:rPr>
            </w:pPr>
          </w:p>
        </w:tc>
        <w:tc>
          <w:tcPr>
            <w:tcW w:w="3022" w:type="dxa"/>
            <w:vMerge/>
          </w:tcPr>
          <w:p w14:paraId="3BEB9A60" w14:textId="77777777" w:rsidR="007A2682" w:rsidRPr="008D1559" w:rsidRDefault="007A2682" w:rsidP="007A2682">
            <w:pPr>
              <w:spacing w:after="0" w:line="240" w:lineRule="auto"/>
              <w:ind w:right="-172"/>
              <w:jc w:val="center"/>
              <w:rPr>
                <w:rFonts w:ascii="Times New Roman" w:eastAsia="Times New Roman" w:hAnsi="Times New Roman" w:cs="Times New Roman"/>
                <w:sz w:val="20"/>
                <w:szCs w:val="20"/>
              </w:rPr>
            </w:pPr>
          </w:p>
        </w:tc>
        <w:tc>
          <w:tcPr>
            <w:tcW w:w="2552" w:type="dxa"/>
            <w:shd w:val="clear" w:color="auto" w:fill="auto"/>
          </w:tcPr>
          <w:p w14:paraId="588E342F"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начального и среднего общего образования.</w:t>
            </w:r>
          </w:p>
          <w:p w14:paraId="6274CAB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69" w:type="dxa"/>
            <w:shd w:val="clear" w:color="auto" w:fill="auto"/>
          </w:tcPr>
          <w:p w14:paraId="3591879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4.</w:t>
            </w:r>
          </w:p>
          <w:p w14:paraId="2B0AFBFA"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15-20 кв.м. на одного учащегося.</w:t>
            </w:r>
          </w:p>
          <w:p w14:paraId="5F717D09"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участка- 3,3 га.</w:t>
            </w:r>
          </w:p>
          <w:p w14:paraId="1FD6AC98"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не менее -25 метров.</w:t>
            </w:r>
          </w:p>
          <w:p w14:paraId="09A81365"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озеленения- 40%.</w:t>
            </w:r>
          </w:p>
          <w:p w14:paraId="0FFCCACF"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так же на основании расчетов по  требованиям норм инсоляции, освещенности  и противопожарным требованиями.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w:t>
            </w:r>
          </w:p>
          <w:p w14:paraId="6FFD14C1" w14:textId="77777777" w:rsidR="007A2682" w:rsidRPr="008D1559" w:rsidRDefault="007A2682" w:rsidP="007A2682">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Территория участка огораживается по периметру забором высотой не менее 1 м. </w:t>
            </w:r>
          </w:p>
        </w:tc>
        <w:tc>
          <w:tcPr>
            <w:tcW w:w="3544" w:type="dxa"/>
            <w:vMerge/>
            <w:shd w:val="clear" w:color="auto" w:fill="auto"/>
          </w:tcPr>
          <w:p w14:paraId="5B121ABC" w14:textId="77777777" w:rsidR="007A2682" w:rsidRPr="008D1559" w:rsidRDefault="007A2682" w:rsidP="007A2682">
            <w:pPr>
              <w:spacing w:after="0" w:line="240" w:lineRule="auto"/>
              <w:ind w:right="-172"/>
              <w:jc w:val="center"/>
              <w:rPr>
                <w:rFonts w:ascii="Times New Roman" w:eastAsia="Times New Roman" w:hAnsi="Times New Roman" w:cs="Times New Roman"/>
                <w:sz w:val="20"/>
                <w:szCs w:val="20"/>
              </w:rPr>
            </w:pPr>
          </w:p>
        </w:tc>
      </w:tr>
      <w:tr w:rsidR="008D1559" w:rsidRPr="008D1559" w14:paraId="1C25A9C5" w14:textId="77777777" w:rsidTr="008B32BA">
        <w:tc>
          <w:tcPr>
            <w:tcW w:w="2331" w:type="dxa"/>
          </w:tcPr>
          <w:p w14:paraId="570308D5"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3022" w:type="dxa"/>
            <w:tcBorders>
              <w:top w:val="single" w:sz="12" w:space="0" w:color="000000"/>
            </w:tcBorders>
          </w:tcPr>
          <w:p w14:paraId="2A76A4AE" w14:textId="77777777" w:rsidR="007A2682" w:rsidRPr="008D1559" w:rsidRDefault="007A2682" w:rsidP="007A2682">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24985DC3" w14:textId="77777777" w:rsidR="007A2682" w:rsidRPr="008D1559" w:rsidRDefault="007A2682" w:rsidP="007A2682">
            <w:pPr>
              <w:autoSpaceDE w:val="0"/>
              <w:autoSpaceDN w:val="0"/>
              <w:adjustRightInd w:val="0"/>
              <w:spacing w:after="0" w:line="240" w:lineRule="auto"/>
              <w:jc w:val="both"/>
              <w:rPr>
                <w:rFonts w:ascii="Times New Roman" w:eastAsia="Times New Roman" w:hAnsi="Times New Roman" w:cs="Times New Roman"/>
                <w:sz w:val="20"/>
                <w:szCs w:val="20"/>
              </w:rPr>
            </w:pPr>
          </w:p>
          <w:p w14:paraId="0451BE50" w14:textId="77777777" w:rsidR="007A2682" w:rsidRPr="008D1559" w:rsidRDefault="007A2682" w:rsidP="007A2682">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7.2.1 - 7.2.3</w:t>
            </w:r>
          </w:p>
        </w:tc>
        <w:tc>
          <w:tcPr>
            <w:tcW w:w="2552" w:type="dxa"/>
            <w:tcBorders>
              <w:top w:val="single" w:sz="12" w:space="0" w:color="000000"/>
            </w:tcBorders>
            <w:shd w:val="clear" w:color="auto" w:fill="auto"/>
          </w:tcPr>
          <w:p w14:paraId="4EFEA69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дороги,  проезды, остановки общественного транспорт, непосредственно примыкающие к дорогам 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1A49595B"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000000"/>
            </w:tcBorders>
            <w:shd w:val="clear" w:color="auto" w:fill="auto"/>
          </w:tcPr>
          <w:p w14:paraId="0AF5A685"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12" w:space="0" w:color="000000"/>
            </w:tcBorders>
            <w:shd w:val="clear" w:color="auto" w:fill="auto"/>
          </w:tcPr>
          <w:p w14:paraId="0D01E11C"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w:t>
            </w:r>
            <w:r w:rsidRPr="008D1559">
              <w:rPr>
                <w:rFonts w:ascii="Times New Roman" w:eastAsia="Times New Roman" w:hAnsi="Times New Roman" w:cs="Times New Roman"/>
                <w:sz w:val="20"/>
                <w:szCs w:val="20"/>
              </w:rPr>
              <w:lastRenderedPageBreak/>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7204F94E" w14:textId="77777777" w:rsidTr="008B32BA">
        <w:tc>
          <w:tcPr>
            <w:tcW w:w="2331" w:type="dxa"/>
          </w:tcPr>
          <w:p w14:paraId="6BEE9FB0"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3022" w:type="dxa"/>
            <w:tcBorders>
              <w:top w:val="single" w:sz="12" w:space="0" w:color="auto"/>
              <w:bottom w:val="single" w:sz="12" w:space="0" w:color="auto"/>
            </w:tcBorders>
          </w:tcPr>
          <w:p w14:paraId="3C711AD3"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5A1EDC1B"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p>
          <w:p w14:paraId="6CEECE46" w14:textId="77777777" w:rsidR="007A2682" w:rsidRPr="008D1559" w:rsidRDefault="007A2682" w:rsidP="007A2682">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552" w:type="dxa"/>
            <w:shd w:val="clear" w:color="auto" w:fill="auto"/>
          </w:tcPr>
          <w:p w14:paraId="206C44CC"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74981934"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0A0BCA98"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0167CF83"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0690811A"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969" w:type="dxa"/>
            <w:shd w:val="clear" w:color="auto" w:fill="auto"/>
          </w:tcPr>
          <w:p w14:paraId="70B571E0"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7BDE82E2"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22501742"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7598FBE4"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09044D85"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051EAC2E"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04C0116B"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Предельная высота, предельное количество этажей зданий, строений, сооружений не подлежат установлению.</w:t>
            </w:r>
          </w:p>
          <w:p w14:paraId="5768EBE5"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shd w:val="clear" w:color="auto" w:fill="auto"/>
          </w:tcPr>
          <w:p w14:paraId="6F2E889B"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73B8909" w14:textId="77777777" w:rsidR="007A2682" w:rsidRPr="008D1559" w:rsidRDefault="007A2682" w:rsidP="007A268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192B00BE" w14:textId="77777777" w:rsidTr="006030F9">
        <w:tc>
          <w:tcPr>
            <w:tcW w:w="2331" w:type="dxa"/>
            <w:tcBorders>
              <w:top w:val="single" w:sz="12" w:space="0" w:color="000000"/>
              <w:bottom w:val="single" w:sz="12" w:space="0" w:color="auto"/>
            </w:tcBorders>
          </w:tcPr>
          <w:p w14:paraId="43DD19C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3022" w:type="dxa"/>
            <w:tcBorders>
              <w:top w:val="single" w:sz="12" w:space="0" w:color="000000"/>
              <w:bottom w:val="single" w:sz="12" w:space="0" w:color="auto"/>
            </w:tcBorders>
          </w:tcPr>
          <w:p w14:paraId="1432A543"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52" w:type="dxa"/>
            <w:tcBorders>
              <w:top w:val="single" w:sz="12" w:space="0" w:color="000000"/>
              <w:bottom w:val="single" w:sz="12" w:space="0" w:color="auto"/>
            </w:tcBorders>
            <w:shd w:val="clear" w:color="auto" w:fill="auto"/>
          </w:tcPr>
          <w:p w14:paraId="75FAB721"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auto"/>
              <w:right w:val="single" w:sz="12" w:space="0" w:color="000000"/>
            </w:tcBorders>
            <w:shd w:val="clear" w:color="auto" w:fill="auto"/>
          </w:tcPr>
          <w:p w14:paraId="2E506B3E"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5E2F05E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4D02940F"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76F6EA2C"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auto"/>
            </w:tcBorders>
            <w:shd w:val="clear" w:color="auto" w:fill="auto"/>
          </w:tcPr>
          <w:p w14:paraId="79829B4F"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28D1352"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61A32D7E" w14:textId="77777777" w:rsidTr="006030F9">
        <w:trPr>
          <w:trHeight w:val="6580"/>
        </w:trPr>
        <w:tc>
          <w:tcPr>
            <w:tcW w:w="2331" w:type="dxa"/>
            <w:vMerge w:val="restart"/>
            <w:tcBorders>
              <w:top w:val="single" w:sz="12" w:space="0" w:color="auto"/>
              <w:left w:val="single" w:sz="12" w:space="0" w:color="auto"/>
              <w:bottom w:val="single" w:sz="12" w:space="0" w:color="auto"/>
              <w:right w:val="single" w:sz="12" w:space="0" w:color="auto"/>
            </w:tcBorders>
          </w:tcPr>
          <w:p w14:paraId="21C8253C"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Спорт 5.1.</w:t>
            </w:r>
          </w:p>
        </w:tc>
        <w:tc>
          <w:tcPr>
            <w:tcW w:w="3022" w:type="dxa"/>
            <w:vMerge w:val="restart"/>
            <w:tcBorders>
              <w:top w:val="single" w:sz="12" w:space="0" w:color="auto"/>
              <w:left w:val="single" w:sz="12" w:space="0" w:color="auto"/>
              <w:bottom w:val="single" w:sz="12" w:space="0" w:color="auto"/>
              <w:right w:val="single" w:sz="12" w:space="0" w:color="auto"/>
            </w:tcBorders>
          </w:tcPr>
          <w:p w14:paraId="164928B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0FABDDFC"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4F6FB66E" w14:textId="77777777" w:rsidR="007A2682" w:rsidRPr="008D1559" w:rsidRDefault="007A2682" w:rsidP="007A2682">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 физкультурно-оздоровительные комплексы.</w:t>
            </w:r>
          </w:p>
          <w:p w14:paraId="0BB6886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Автодромы, мотодромы, трамплины.</w:t>
            </w:r>
          </w:p>
          <w:p w14:paraId="749BCD94"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182A91C4"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3426CE5E"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FC7AE8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3A7F9510"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B8651BE"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7AFAB213"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7E8E6AC0"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38A23EA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34ABD6D"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2551C4E2"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CFAD41D"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DA8375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96030DE"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0A3F7ED5"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0F15E1D"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06B442E0"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C7631AA"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6D5C19A0"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01500B49"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tcPr>
          <w:p w14:paraId="76CDA23E"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49D6239A" w14:textId="77777777" w:rsidR="007A2682" w:rsidRPr="008D1559" w:rsidRDefault="007A2682" w:rsidP="007A2682">
            <w:pPr>
              <w:spacing w:after="0" w:line="240" w:lineRule="auto"/>
              <w:ind w:left="34"/>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размер земельного участка – 20 га. </w:t>
            </w:r>
          </w:p>
          <w:p w14:paraId="3720B2B9"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7C752CA2"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363E435B"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0DAAC152"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 На территории земельного участка должны предусматриваться:</w:t>
            </w:r>
          </w:p>
          <w:p w14:paraId="6AC7104C"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71C92593"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 Озеленение: Минимальный процент озеленения земельного участка – 20%.</w:t>
            </w:r>
          </w:p>
          <w:p w14:paraId="4CB35CE1"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размеры земельного участка не подлежат установлению.</w:t>
            </w:r>
          </w:p>
        </w:tc>
        <w:tc>
          <w:tcPr>
            <w:tcW w:w="3544" w:type="dxa"/>
            <w:vMerge w:val="restart"/>
            <w:tcBorders>
              <w:top w:val="single" w:sz="12" w:space="0" w:color="auto"/>
              <w:left w:val="single" w:sz="12" w:space="0" w:color="auto"/>
              <w:bottom w:val="single" w:sz="12" w:space="0" w:color="auto"/>
              <w:right w:val="single" w:sz="12" w:space="0" w:color="auto"/>
            </w:tcBorders>
            <w:shd w:val="clear" w:color="auto" w:fill="auto"/>
          </w:tcPr>
          <w:p w14:paraId="17FF13E9"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FAB81E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7215E49" w14:textId="77777777" w:rsidTr="006030F9">
        <w:trPr>
          <w:trHeight w:val="2851"/>
        </w:trPr>
        <w:tc>
          <w:tcPr>
            <w:tcW w:w="2331" w:type="dxa"/>
            <w:vMerge/>
            <w:tcBorders>
              <w:top w:val="single" w:sz="12" w:space="0" w:color="auto"/>
            </w:tcBorders>
          </w:tcPr>
          <w:p w14:paraId="4C152BEA"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3022" w:type="dxa"/>
            <w:vMerge/>
            <w:tcBorders>
              <w:top w:val="single" w:sz="12" w:space="0" w:color="auto"/>
            </w:tcBorders>
          </w:tcPr>
          <w:p w14:paraId="6342947C"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2552" w:type="dxa"/>
            <w:tcBorders>
              <w:top w:val="single" w:sz="12" w:space="0" w:color="auto"/>
              <w:bottom w:val="single" w:sz="12" w:space="0" w:color="auto"/>
            </w:tcBorders>
            <w:shd w:val="clear" w:color="auto" w:fill="auto"/>
          </w:tcPr>
          <w:p w14:paraId="0C474925"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Физкультурные площадки, беговые дорожки, поля для спортивной игры. Теннисные корты.</w:t>
            </w:r>
          </w:p>
          <w:p w14:paraId="25CDB9BB"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auto"/>
              <w:bottom w:val="single" w:sz="12" w:space="0" w:color="auto"/>
            </w:tcBorders>
            <w:shd w:val="clear" w:color="auto" w:fill="auto"/>
          </w:tcPr>
          <w:p w14:paraId="605AF1A1"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BF49E42"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12680B9E"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vMerge/>
            <w:tcBorders>
              <w:top w:val="single" w:sz="12" w:space="0" w:color="auto"/>
            </w:tcBorders>
            <w:shd w:val="clear" w:color="auto" w:fill="auto"/>
          </w:tcPr>
          <w:p w14:paraId="3C92645F" w14:textId="77777777" w:rsidR="007A2682" w:rsidRPr="008D1559" w:rsidRDefault="007A2682" w:rsidP="007A2682">
            <w:pPr>
              <w:spacing w:after="0" w:line="240" w:lineRule="auto"/>
              <w:rPr>
                <w:rFonts w:ascii="Times New Roman" w:eastAsia="Times New Roman" w:hAnsi="Times New Roman" w:cs="Times New Roman"/>
                <w:sz w:val="20"/>
                <w:szCs w:val="20"/>
              </w:rPr>
            </w:pPr>
          </w:p>
        </w:tc>
      </w:tr>
      <w:tr w:rsidR="008D1559" w:rsidRPr="008D1559" w14:paraId="717EE5C3" w14:textId="77777777" w:rsidTr="008B32BA">
        <w:tc>
          <w:tcPr>
            <w:tcW w:w="7905" w:type="dxa"/>
            <w:gridSpan w:val="3"/>
            <w:shd w:val="clear" w:color="auto" w:fill="auto"/>
          </w:tcPr>
          <w:p w14:paraId="362B0531" w14:textId="59BFCC2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Виды разрешенного использования, предусмотренные статьей 37 настоящих Правил</w:t>
            </w:r>
          </w:p>
        </w:tc>
        <w:tc>
          <w:tcPr>
            <w:tcW w:w="3969" w:type="dxa"/>
            <w:shd w:val="clear" w:color="auto" w:fill="auto"/>
          </w:tcPr>
          <w:p w14:paraId="2B72E725" w14:textId="1752651C" w:rsidR="007A2682" w:rsidRPr="008D1559" w:rsidRDefault="007A2682" w:rsidP="007A2682">
            <w:pPr>
              <w:spacing w:after="0" w:line="240" w:lineRule="auto"/>
              <w:ind w:right="-126"/>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 настоящих Правил</w:t>
            </w:r>
          </w:p>
        </w:tc>
        <w:tc>
          <w:tcPr>
            <w:tcW w:w="3544" w:type="dxa"/>
            <w:shd w:val="clear" w:color="auto" w:fill="auto"/>
          </w:tcPr>
          <w:p w14:paraId="721A2EB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2C416E8A"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4"/>
          <w:szCs w:val="24"/>
        </w:rPr>
      </w:pPr>
      <w:r w:rsidRPr="008D1559">
        <w:rPr>
          <w:rFonts w:ascii="Times New Roman" w:eastAsia="Times New Roman" w:hAnsi="Times New Roman" w:cs="Times New Roman"/>
          <w:sz w:val="24"/>
          <w:szCs w:val="24"/>
        </w:rPr>
        <w:t xml:space="preserve"> </w:t>
      </w:r>
    </w:p>
    <w:p w14:paraId="653A71FB"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1"/>
        <w:gridCol w:w="3022"/>
        <w:gridCol w:w="2410"/>
        <w:gridCol w:w="3969"/>
        <w:gridCol w:w="3544"/>
      </w:tblGrid>
      <w:tr w:rsidR="008D1559" w:rsidRPr="008D1559" w14:paraId="3CDDBAF2" w14:textId="77777777" w:rsidTr="008B32BA">
        <w:trPr>
          <w:trHeight w:val="357"/>
          <w:tblHeader/>
        </w:trPr>
        <w:tc>
          <w:tcPr>
            <w:tcW w:w="7763" w:type="dxa"/>
            <w:gridSpan w:val="3"/>
          </w:tcPr>
          <w:p w14:paraId="0E339FD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vAlign w:val="center"/>
          </w:tcPr>
          <w:p w14:paraId="6D871BD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vAlign w:val="center"/>
          </w:tcPr>
          <w:p w14:paraId="7345190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7E772057" w14:textId="77777777" w:rsidTr="008B32BA">
        <w:trPr>
          <w:trHeight w:val="357"/>
          <w:tblHeader/>
        </w:trPr>
        <w:tc>
          <w:tcPr>
            <w:tcW w:w="2331" w:type="dxa"/>
          </w:tcPr>
          <w:p w14:paraId="21599F9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64B6CB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22" w:type="dxa"/>
          </w:tcPr>
          <w:p w14:paraId="1696B00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2DEBC69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492DBA9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A5AF2E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0E24E0B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37CE3FE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25D687A5" w14:textId="77777777" w:rsidTr="008B32BA">
        <w:trPr>
          <w:trHeight w:val="177"/>
          <w:tblHeader/>
        </w:trPr>
        <w:tc>
          <w:tcPr>
            <w:tcW w:w="2331" w:type="dxa"/>
          </w:tcPr>
          <w:p w14:paraId="3B20A11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22" w:type="dxa"/>
          </w:tcPr>
          <w:p w14:paraId="6DD1CAF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246397F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1BC9572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1621B2D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1D0E81" w:rsidRPr="008D1559" w14:paraId="5B353B76" w14:textId="77777777" w:rsidTr="008B32BA">
        <w:trPr>
          <w:trHeight w:val="2440"/>
        </w:trPr>
        <w:tc>
          <w:tcPr>
            <w:tcW w:w="2331" w:type="dxa"/>
          </w:tcPr>
          <w:p w14:paraId="321E9EDB"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Административные здания организаций, обеспечивающих предоставление коммунальных услуг 3.1.2.</w:t>
            </w:r>
          </w:p>
          <w:p w14:paraId="5BC11033"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189749C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7EF6E5B5"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60D73F59"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3CA61711"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4ACFC9EE"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208298BD"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4D2A4601"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69CC68CE"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61DD9BDF"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0DB1AF94"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74A97404"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23D4A096"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2F2159F5"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2D84E013"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5D950B19"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39D7A1E3"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206A5935"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p w14:paraId="2AED14A1"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tc>
        <w:tc>
          <w:tcPr>
            <w:tcW w:w="3022" w:type="dxa"/>
          </w:tcPr>
          <w:p w14:paraId="643D3E2D"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shd w:val="clear" w:color="auto" w:fill="auto"/>
          </w:tcPr>
          <w:p w14:paraId="1C872E73"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Жилищно-эксплуатационные организации (административное здание).</w:t>
            </w:r>
          </w:p>
        </w:tc>
        <w:tc>
          <w:tcPr>
            <w:tcW w:w="3969" w:type="dxa"/>
            <w:shd w:val="clear" w:color="auto" w:fill="auto"/>
          </w:tcPr>
          <w:p w14:paraId="090DAD0D"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100  кв. м.</w:t>
            </w:r>
          </w:p>
          <w:p w14:paraId="6CB472D5"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61A64E89"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441FD308"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13EFBE03"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6F594657"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4EEC5BD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tc>
        <w:tc>
          <w:tcPr>
            <w:tcW w:w="3544" w:type="dxa"/>
            <w:shd w:val="clear" w:color="auto" w:fill="auto"/>
          </w:tcPr>
          <w:p w14:paraId="65EC37D9"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2277B3D"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05E42CB" w14:textId="2FAFB338"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25% общей площади территории соответствующего земельного участка.</w:t>
            </w:r>
          </w:p>
        </w:tc>
      </w:tr>
    </w:tbl>
    <w:p w14:paraId="24371647" w14:textId="77777777" w:rsidR="008B32BA" w:rsidRPr="008D1559" w:rsidRDefault="008B32BA" w:rsidP="008B32BA">
      <w:pPr>
        <w:spacing w:after="0" w:line="240" w:lineRule="auto"/>
        <w:ind w:right="-172"/>
        <w:jc w:val="center"/>
        <w:rPr>
          <w:rFonts w:ascii="Times New Roman" w:eastAsia="Times New Roman" w:hAnsi="Times New Roman" w:cs="Times New Roman"/>
          <w:sz w:val="24"/>
          <w:szCs w:val="24"/>
        </w:rPr>
      </w:pPr>
    </w:p>
    <w:p w14:paraId="705E77A8"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8D1559" w:rsidRPr="008D1559" w14:paraId="65721F29" w14:textId="77777777" w:rsidTr="008B32BA">
        <w:trPr>
          <w:tblHeader/>
        </w:trPr>
        <w:tc>
          <w:tcPr>
            <w:tcW w:w="7763" w:type="dxa"/>
            <w:gridSpan w:val="3"/>
          </w:tcPr>
          <w:p w14:paraId="73216E6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vAlign w:val="center"/>
          </w:tcPr>
          <w:p w14:paraId="64944CF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vAlign w:val="center"/>
          </w:tcPr>
          <w:p w14:paraId="28587AF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10DC52DA" w14:textId="77777777" w:rsidTr="008B32BA">
        <w:trPr>
          <w:tblHeader/>
        </w:trPr>
        <w:tc>
          <w:tcPr>
            <w:tcW w:w="2376" w:type="dxa"/>
          </w:tcPr>
          <w:p w14:paraId="6622420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B4C1A7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419F9D0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2358A51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1AC1FAA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1EB9EBA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5D93343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7347498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1EF70048" w14:textId="77777777" w:rsidTr="008B32BA">
        <w:trPr>
          <w:tblHeader/>
        </w:trPr>
        <w:tc>
          <w:tcPr>
            <w:tcW w:w="2376" w:type="dxa"/>
          </w:tcPr>
          <w:p w14:paraId="6F633F7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4D85F8D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27A836D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7B4C645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3CB24B1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75BEADD" w14:textId="77777777" w:rsidTr="008B32BA">
        <w:tc>
          <w:tcPr>
            <w:tcW w:w="2376" w:type="dxa"/>
          </w:tcPr>
          <w:p w14:paraId="04D27E9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Малоэтажная многоквартирная жилая застройка 2.1.1.</w:t>
            </w:r>
          </w:p>
          <w:p w14:paraId="1A4FDFD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054B2BA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малоэтажных многоквартирных домов (многоквартирные дома высотой до 4 этажей, включая мансардный);</w:t>
            </w:r>
          </w:p>
          <w:p w14:paraId="2FD6526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w:t>
            </w:r>
            <w:r w:rsidRPr="008D1559">
              <w:rPr>
                <w:rFonts w:ascii="Times New Roman" w:eastAsia="Times New Roman" w:hAnsi="Times New Roman" w:cs="Times New Roman"/>
                <w:sz w:val="20"/>
                <w:szCs w:val="20"/>
              </w:rPr>
              <w:lastRenderedPageBreak/>
              <w:t>в малоэтажном многоквартирном доме не составляет более 15% общей площади помещений дома</w:t>
            </w:r>
          </w:p>
        </w:tc>
        <w:tc>
          <w:tcPr>
            <w:tcW w:w="2410" w:type="dxa"/>
            <w:shd w:val="clear" w:color="auto" w:fill="auto"/>
          </w:tcPr>
          <w:p w14:paraId="4C23FDC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Малоэтажные многоквартирные жилые  дома.</w:t>
            </w:r>
          </w:p>
          <w:p w14:paraId="1BCAA1C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и детские площадки.</w:t>
            </w:r>
          </w:p>
          <w:p w14:paraId="47ACAF1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Площадки отдыха. </w:t>
            </w:r>
          </w:p>
        </w:tc>
        <w:tc>
          <w:tcPr>
            <w:tcW w:w="3969" w:type="dxa"/>
            <w:shd w:val="clear" w:color="auto" w:fill="auto"/>
          </w:tcPr>
          <w:p w14:paraId="46C541B2"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187622AE"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5,0 га. </w:t>
            </w:r>
          </w:p>
          <w:p w14:paraId="071D3EF6"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- 1.</w:t>
            </w:r>
          </w:p>
          <w:p w14:paraId="08051D5E"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Этажность – не более 4 этажей.</w:t>
            </w:r>
          </w:p>
          <w:p w14:paraId="474442E4"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- 14 м.</w:t>
            </w:r>
          </w:p>
          <w:p w14:paraId="20C6F0F5"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0B16AF7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8D1559">
              <w:rPr>
                <w:rFonts w:ascii="Times New Roman" w:eastAsia="Times New Roman" w:hAnsi="Times New Roman" w:cs="Times New Roman"/>
                <w:sz w:val="20"/>
                <w:szCs w:val="20"/>
              </w:rPr>
              <w:lastRenderedPageBreak/>
              <w:t>может быть застроена, ко всей площади земельного участка - 50%.</w:t>
            </w:r>
          </w:p>
          <w:p w14:paraId="00560E26"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006977D7"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692710C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хранения автотранспорта:</w:t>
            </w:r>
          </w:p>
          <w:p w14:paraId="1ABB87D0"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Количество машиномест определяется из расчета не менее 45% расчетного числа легковых автомобилей, в том числе 11% должны быть организованы как плоскостные открытые стоянки.</w:t>
            </w:r>
          </w:p>
          <w:p w14:paraId="2755E924"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одного машиноместа составляет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(без учета проездов).</w:t>
            </w:r>
          </w:p>
          <w:p w14:paraId="25DDD4DC"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в составе придомовой территории:</w:t>
            </w:r>
          </w:p>
          <w:p w14:paraId="4A3BBA0A"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игр детей дошкольного  и младшего школьного возраста из расчета 0,7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705CDB5C"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отдыха взрослого населения из расчета 0,5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35584E6F"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занятий физкультурой из расчета 2,0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17C5D576"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хозяйственных  целей и выгула собак из расчета  0,3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1B9AE13E"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1FBFC50B"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1AF6EF58"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не менее 1 м, при </w:t>
            </w:r>
            <w:r w:rsidRPr="008D1559">
              <w:rPr>
                <w:rFonts w:ascii="Times New Roman" w:eastAsia="Times New Roman" w:hAnsi="Times New Roman" w:cs="Times New Roman"/>
                <w:sz w:val="20"/>
                <w:szCs w:val="20"/>
              </w:rPr>
              <w:lastRenderedPageBreak/>
              <w:t>новом строительстве, а так же с учётом расчетов по требованиям норм инсоляции, освещенности  и противопожарным требованиями.</w:t>
            </w:r>
          </w:p>
          <w:p w14:paraId="0E48CD3A" w14:textId="77777777" w:rsidR="008B32BA" w:rsidRPr="008D1559" w:rsidRDefault="008B32BA" w:rsidP="008B32BA">
            <w:pPr>
              <w:spacing w:after="0" w:line="240" w:lineRule="auto"/>
              <w:ind w:left="34"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Расстояния между длинными сторонами жилых зданий высотой 2 - 3 этажа - не менее 15 м, а высотой 4 этажа - не менее 20 м, между длинными сторонами и торцами этих же зданий с окнами из жилых комнат - не менее 10 м. Ограждения с целью минимального затенения территории соседних земельных участков должны быть сетчатые или решетчатые. Высота ограждения между смежными земельными участками  - не более 1,8 м., между земельным участком и проездом – не более 2,0м.</w:t>
            </w:r>
          </w:p>
        </w:tc>
        <w:tc>
          <w:tcPr>
            <w:tcW w:w="3544" w:type="dxa"/>
            <w:shd w:val="clear" w:color="auto" w:fill="auto"/>
          </w:tcPr>
          <w:p w14:paraId="19F5DDC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0849B52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w:t>
            </w:r>
            <w:r w:rsidRPr="008D1559">
              <w:rPr>
                <w:rFonts w:ascii="Times New Roman" w:eastAsia="Times New Roman" w:hAnsi="Times New Roman" w:cs="Times New Roman"/>
                <w:sz w:val="20"/>
                <w:szCs w:val="20"/>
              </w:rPr>
              <w:lastRenderedPageBreak/>
              <w:t>и правилами, СП, техническими регламентами.</w:t>
            </w:r>
          </w:p>
          <w:p w14:paraId="0EB7197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2158DFF2" w14:textId="77777777" w:rsidR="008B32BA" w:rsidRPr="008D1559" w:rsidRDefault="008B32BA" w:rsidP="008B32BA">
            <w:pPr>
              <w:spacing w:after="0" w:line="240" w:lineRule="auto"/>
              <w:ind w:right="-172"/>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Запрещается складирование дров, строительных материалов, мусора и т.д. на придомовых территориях.</w:t>
            </w:r>
          </w:p>
          <w:p w14:paraId="6994081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6F07A85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Жилые малоэтажные дома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14:paraId="13D1AB6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DA894A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19997B4A" w14:textId="77777777" w:rsidTr="008B32BA">
        <w:tc>
          <w:tcPr>
            <w:tcW w:w="2376" w:type="dxa"/>
            <w:tcBorders>
              <w:top w:val="single" w:sz="12" w:space="0" w:color="000000"/>
              <w:left w:val="single" w:sz="12" w:space="0" w:color="000000"/>
              <w:bottom w:val="single" w:sz="12" w:space="0" w:color="auto"/>
              <w:right w:val="single" w:sz="12" w:space="0" w:color="000000"/>
            </w:tcBorders>
          </w:tcPr>
          <w:p w14:paraId="1C4E079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Служебные гаражи 4.9.</w:t>
            </w:r>
          </w:p>
          <w:p w14:paraId="7886D817"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681CE43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2977" w:type="dxa"/>
            <w:tcBorders>
              <w:top w:val="single" w:sz="12" w:space="0" w:color="000000"/>
              <w:left w:val="single" w:sz="12" w:space="0" w:color="000000"/>
              <w:bottom w:val="single" w:sz="12" w:space="0" w:color="auto"/>
              <w:right w:val="single" w:sz="12" w:space="0" w:color="000000"/>
            </w:tcBorders>
          </w:tcPr>
          <w:p w14:paraId="376AECC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Borders>
              <w:top w:val="single" w:sz="12" w:space="0" w:color="000000"/>
              <w:left w:val="single" w:sz="12" w:space="0" w:color="000000"/>
              <w:bottom w:val="single" w:sz="12" w:space="0" w:color="auto"/>
              <w:right w:val="single" w:sz="12" w:space="0" w:color="000000"/>
            </w:tcBorders>
          </w:tcPr>
          <w:p w14:paraId="1C09E13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 несколькими стояночными местами, стоянки (парковки).</w:t>
            </w:r>
          </w:p>
          <w:p w14:paraId="4210BAF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Многоярусные, подземные, надземные, подземно-надземные гаражи.</w:t>
            </w:r>
          </w:p>
        </w:tc>
        <w:tc>
          <w:tcPr>
            <w:tcW w:w="3969" w:type="dxa"/>
            <w:tcBorders>
              <w:top w:val="single" w:sz="12" w:space="0" w:color="000000"/>
              <w:left w:val="single" w:sz="12" w:space="0" w:color="000000"/>
              <w:bottom w:val="single" w:sz="12" w:space="0" w:color="auto"/>
              <w:right w:val="single" w:sz="12" w:space="0" w:color="000000"/>
            </w:tcBorders>
          </w:tcPr>
          <w:p w14:paraId="16E0747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3BE1971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586DD8E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0926A1F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A20FD6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4EA5ABA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8D1559">
              <w:rPr>
                <w:rFonts w:ascii="Times New Roman" w:eastAsia="Times New Roman" w:hAnsi="Times New Roman" w:cs="Times New Roman"/>
                <w:sz w:val="20"/>
                <w:szCs w:val="20"/>
              </w:rPr>
              <w:lastRenderedPageBreak/>
              <w:t>строений, сооружений- не менее 1м., при новом строительстве.</w:t>
            </w:r>
          </w:p>
          <w:p w14:paraId="44B847E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6CABD91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автостоянки высотой не более 6 этажей (ярусов), подземные – не более 4 этажей (ярусов).</w:t>
            </w:r>
          </w:p>
          <w:p w14:paraId="17B31AB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p w14:paraId="4D14F1D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автостоянок- 80%, для надземных автостоянок – 70%.</w:t>
            </w:r>
          </w:p>
        </w:tc>
        <w:tc>
          <w:tcPr>
            <w:tcW w:w="3544" w:type="dxa"/>
            <w:shd w:val="clear" w:color="auto" w:fill="auto"/>
          </w:tcPr>
          <w:p w14:paraId="378F902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3C995491" w14:textId="77777777" w:rsidTr="008B32BA">
        <w:tc>
          <w:tcPr>
            <w:tcW w:w="2376" w:type="dxa"/>
            <w:tcBorders>
              <w:top w:val="single" w:sz="12" w:space="0" w:color="000000"/>
              <w:left w:val="single" w:sz="12" w:space="0" w:color="000000"/>
              <w:right w:val="single" w:sz="12" w:space="0" w:color="000000"/>
            </w:tcBorders>
          </w:tcPr>
          <w:p w14:paraId="301B80E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Оказание социальной помощи населению 3.2.2.</w:t>
            </w:r>
          </w:p>
        </w:tc>
        <w:tc>
          <w:tcPr>
            <w:tcW w:w="2977" w:type="dxa"/>
            <w:tcBorders>
              <w:top w:val="single" w:sz="12" w:space="0" w:color="000000"/>
              <w:left w:val="single" w:sz="12" w:space="0" w:color="000000"/>
              <w:right w:val="single" w:sz="12" w:space="0" w:color="000000"/>
            </w:tcBorders>
          </w:tcPr>
          <w:p w14:paraId="2A2DE30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10" w:type="dxa"/>
            <w:tcBorders>
              <w:top w:val="single" w:sz="12" w:space="0" w:color="000000"/>
              <w:left w:val="single" w:sz="12" w:space="0" w:color="000000"/>
              <w:right w:val="single" w:sz="12" w:space="0" w:color="000000"/>
            </w:tcBorders>
            <w:shd w:val="clear" w:color="auto" w:fill="auto"/>
          </w:tcPr>
          <w:p w14:paraId="3D6B891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 капитального строительства для служб психологической и бесплатной юридической помощи, социальных, пенсионных и иных служб,</w:t>
            </w:r>
          </w:p>
          <w:p w14:paraId="61761EE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некоммерческих организаций: некоммерческих фондов, благотворительных организаций, клубов по интересам</w:t>
            </w:r>
          </w:p>
        </w:tc>
        <w:tc>
          <w:tcPr>
            <w:tcW w:w="3969" w:type="dxa"/>
            <w:vMerge w:val="restart"/>
            <w:shd w:val="clear" w:color="auto" w:fill="auto"/>
          </w:tcPr>
          <w:p w14:paraId="0B8B5F1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3.</w:t>
            </w:r>
          </w:p>
          <w:p w14:paraId="7CCB44B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1D1871D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 при новом строительстве.</w:t>
            </w:r>
          </w:p>
          <w:p w14:paraId="4DD3BF5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4F60209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35CFB66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7C95239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 м.</w:t>
            </w:r>
          </w:p>
          <w:p w14:paraId="0083756F"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4E3CD680"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0EFDC8AB"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стоянки автомобилей:</w:t>
            </w:r>
          </w:p>
          <w:p w14:paraId="3907F0B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r w:rsidRPr="008D1559">
              <w:rPr>
                <w:rFonts w:ascii="Times New Roman" w:eastAsia="Times New Roman" w:hAnsi="Times New Roman" w:cs="Times New Roman"/>
                <w:b/>
                <w:sz w:val="20"/>
                <w:szCs w:val="20"/>
              </w:rPr>
              <w:t>.</w:t>
            </w:r>
          </w:p>
        </w:tc>
        <w:tc>
          <w:tcPr>
            <w:tcW w:w="3544" w:type="dxa"/>
            <w:vMerge w:val="restart"/>
            <w:shd w:val="clear" w:color="auto" w:fill="auto"/>
          </w:tcPr>
          <w:p w14:paraId="00AB210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Отдельно стоящие, для обслуживания зоны.</w:t>
            </w:r>
          </w:p>
          <w:p w14:paraId="401E12D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CC6403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71E52554" w14:textId="77777777" w:rsidTr="008B32BA">
        <w:tc>
          <w:tcPr>
            <w:tcW w:w="2376" w:type="dxa"/>
            <w:tcBorders>
              <w:top w:val="single" w:sz="12" w:space="0" w:color="000000"/>
              <w:left w:val="single" w:sz="12" w:space="0" w:color="000000"/>
              <w:right w:val="single" w:sz="12" w:space="0" w:color="000000"/>
            </w:tcBorders>
          </w:tcPr>
          <w:p w14:paraId="614E246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Оказание услуг связи 3.2.3.</w:t>
            </w:r>
          </w:p>
        </w:tc>
        <w:tc>
          <w:tcPr>
            <w:tcW w:w="2977" w:type="dxa"/>
            <w:tcBorders>
              <w:top w:val="single" w:sz="12" w:space="0" w:color="000000"/>
              <w:left w:val="single" w:sz="12" w:space="0" w:color="000000"/>
              <w:right w:val="single" w:sz="12" w:space="0" w:color="000000"/>
            </w:tcBorders>
          </w:tcPr>
          <w:p w14:paraId="0DD85D1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10" w:type="dxa"/>
            <w:tcBorders>
              <w:top w:val="single" w:sz="12" w:space="0" w:color="000000"/>
              <w:left w:val="single" w:sz="12" w:space="0" w:color="000000"/>
              <w:right w:val="single" w:sz="12" w:space="0" w:color="000000"/>
            </w:tcBorders>
            <w:shd w:val="clear" w:color="auto" w:fill="auto"/>
          </w:tcPr>
          <w:p w14:paraId="4077052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Здания, предназначенных для размещения пунктов оказания услуг почтовой, телеграфной, междугородней и международной телефонной связи</w:t>
            </w:r>
          </w:p>
        </w:tc>
        <w:tc>
          <w:tcPr>
            <w:tcW w:w="3969" w:type="dxa"/>
            <w:vMerge/>
            <w:shd w:val="clear" w:color="auto" w:fill="auto"/>
          </w:tcPr>
          <w:p w14:paraId="310CA66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44" w:type="dxa"/>
            <w:vMerge/>
            <w:shd w:val="clear" w:color="auto" w:fill="auto"/>
          </w:tcPr>
          <w:p w14:paraId="4D59322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064074DB" w14:textId="77777777" w:rsidTr="008B32BA">
        <w:tc>
          <w:tcPr>
            <w:tcW w:w="2376" w:type="dxa"/>
          </w:tcPr>
          <w:p w14:paraId="7ED605B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Бытовое обслуживание 3.3.</w:t>
            </w:r>
          </w:p>
          <w:p w14:paraId="73A5530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286E495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w:t>
            </w:r>
            <w:r w:rsidRPr="008D1559">
              <w:rPr>
                <w:rFonts w:ascii="Times New Roman" w:eastAsia="Times New Roman" w:hAnsi="Times New Roman" w:cs="Times New Roman"/>
                <w:sz w:val="20"/>
                <w:szCs w:val="20"/>
              </w:rPr>
              <w:lastRenderedPageBreak/>
              <w:t>населению или организациям бытовых услуг</w:t>
            </w:r>
          </w:p>
        </w:tc>
        <w:tc>
          <w:tcPr>
            <w:tcW w:w="2410" w:type="dxa"/>
            <w:shd w:val="clear" w:color="auto" w:fill="auto"/>
          </w:tcPr>
          <w:p w14:paraId="2A018CA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Мастерские мелкого ремонта, ателье, бани, </w:t>
            </w:r>
            <w:r w:rsidRPr="008D1559">
              <w:rPr>
                <w:rFonts w:ascii="Times New Roman" w:eastAsia="Times New Roman" w:hAnsi="Times New Roman" w:cs="Times New Roman"/>
                <w:sz w:val="20"/>
                <w:szCs w:val="20"/>
              </w:rPr>
              <w:lastRenderedPageBreak/>
              <w:t>парикмахерские, прачечные, химчистки.</w:t>
            </w:r>
          </w:p>
          <w:p w14:paraId="187E36B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vMerge/>
            <w:shd w:val="clear" w:color="auto" w:fill="auto"/>
          </w:tcPr>
          <w:p w14:paraId="3D05E5F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26542C9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641CCA69" w14:textId="77777777" w:rsidTr="008B32BA">
        <w:tc>
          <w:tcPr>
            <w:tcW w:w="2376" w:type="dxa"/>
          </w:tcPr>
          <w:p w14:paraId="71CFA5A9" w14:textId="0EC37835" w:rsidR="008B32BA" w:rsidRPr="008D1559" w:rsidRDefault="007A2682"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Здравоохранение 3.4.</w:t>
            </w:r>
          </w:p>
        </w:tc>
        <w:tc>
          <w:tcPr>
            <w:tcW w:w="2977" w:type="dxa"/>
          </w:tcPr>
          <w:p w14:paraId="030BEBF7" w14:textId="77777777" w:rsidR="008B32BA" w:rsidRPr="008D1559" w:rsidRDefault="00E10DCE"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гражданам амбулаторно-поликлинической медицинской помощи </w:t>
            </w:r>
          </w:p>
          <w:p w14:paraId="6A024CEF" w14:textId="04EBB56B" w:rsidR="00E10DCE" w:rsidRPr="008D1559" w:rsidRDefault="00E10DCE"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в стационарах.</w:t>
            </w:r>
          </w:p>
        </w:tc>
        <w:tc>
          <w:tcPr>
            <w:tcW w:w="2410" w:type="dxa"/>
            <w:shd w:val="clear" w:color="auto" w:fill="auto"/>
          </w:tcPr>
          <w:p w14:paraId="754E5785" w14:textId="05E73E9B" w:rsidR="008B32BA" w:rsidRPr="008D1559" w:rsidRDefault="00A60574"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w:t>
            </w:r>
            <w:r w:rsidR="00E10DCE" w:rsidRPr="008D1559">
              <w:rPr>
                <w:rFonts w:ascii="Times New Roman" w:eastAsia="Times New Roman" w:hAnsi="Times New Roman" w:cs="Times New Roman"/>
                <w:sz w:val="20"/>
                <w:szCs w:val="20"/>
              </w:rPr>
              <w:t>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r w:rsidR="002D0A49" w:rsidRPr="008D1559">
              <w:rPr>
                <w:rFonts w:ascii="Times New Roman" w:eastAsia="Times New Roman" w:hAnsi="Times New Roman" w:cs="Times New Roman"/>
                <w:sz w:val="20"/>
                <w:szCs w:val="20"/>
              </w:rPr>
              <w:t xml:space="preserve">, </w:t>
            </w:r>
            <w:r w:rsidR="00E10DCE" w:rsidRPr="008D1559">
              <w:rPr>
                <w:rFonts w:ascii="Times New Roman" w:eastAsia="Times New Roman" w:hAnsi="Times New Roman" w:cs="Times New Roman"/>
                <w:sz w:val="20"/>
                <w:szCs w:val="20"/>
              </w:rPr>
              <w:t>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3969" w:type="dxa"/>
            <w:vMerge/>
            <w:shd w:val="clear" w:color="auto" w:fill="auto"/>
          </w:tcPr>
          <w:p w14:paraId="59807C5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312E9BD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215829A7" w14:textId="77777777" w:rsidTr="008B32BA">
        <w:tc>
          <w:tcPr>
            <w:tcW w:w="2376" w:type="dxa"/>
          </w:tcPr>
          <w:p w14:paraId="3F8E196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культурно-досуговой деятельности 3.6.1.</w:t>
            </w:r>
          </w:p>
        </w:tc>
        <w:tc>
          <w:tcPr>
            <w:tcW w:w="2977" w:type="dxa"/>
          </w:tcPr>
          <w:p w14:paraId="4971568A" w14:textId="77777777" w:rsidR="008B32BA" w:rsidRPr="008D1559" w:rsidRDefault="008B32BA" w:rsidP="008B32BA">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10" w:type="dxa"/>
            <w:shd w:val="clear" w:color="auto" w:fill="auto"/>
          </w:tcPr>
          <w:p w14:paraId="1C11C8F9" w14:textId="77777777" w:rsidR="008B32BA" w:rsidRPr="008D1559" w:rsidRDefault="008B32BA" w:rsidP="008B32BA">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tc>
        <w:tc>
          <w:tcPr>
            <w:tcW w:w="3969" w:type="dxa"/>
            <w:vMerge/>
            <w:shd w:val="clear" w:color="auto" w:fill="auto"/>
          </w:tcPr>
          <w:p w14:paraId="7157ADF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4BB95E01"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3B5F0E8A" w14:textId="77777777" w:rsidTr="008B32BA">
        <w:tc>
          <w:tcPr>
            <w:tcW w:w="2376" w:type="dxa"/>
          </w:tcPr>
          <w:p w14:paraId="4E42A49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Деловое управление 4.1.</w:t>
            </w:r>
          </w:p>
        </w:tc>
        <w:tc>
          <w:tcPr>
            <w:tcW w:w="2977" w:type="dxa"/>
          </w:tcPr>
          <w:p w14:paraId="6DB1F6A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с целью: размещения объектов управленческой деятельности, </w:t>
            </w:r>
            <w:r w:rsidRPr="008D1559">
              <w:rPr>
                <w:rFonts w:ascii="Times New Roman" w:eastAsia="Times New Roman" w:hAnsi="Times New Roman" w:cs="Times New Roman"/>
                <w:sz w:val="20"/>
                <w:szCs w:val="20"/>
              </w:rPr>
              <w:lastRenderedPageBreak/>
              <w:t>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F5103F1"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410" w:type="dxa"/>
            <w:shd w:val="clear" w:color="auto" w:fill="auto"/>
          </w:tcPr>
          <w:p w14:paraId="42111E4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Объекты управленческой деятельности, не связанной с государственным или </w:t>
            </w:r>
            <w:r w:rsidRPr="008D1559">
              <w:rPr>
                <w:rFonts w:ascii="Times New Roman" w:eastAsia="Times New Roman" w:hAnsi="Times New Roman" w:cs="Times New Roman"/>
                <w:sz w:val="20"/>
                <w:szCs w:val="2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vMerge/>
            <w:shd w:val="clear" w:color="auto" w:fill="auto"/>
          </w:tcPr>
          <w:p w14:paraId="25C3489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4FC45E3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704F104A" w14:textId="77777777" w:rsidTr="008B32BA">
        <w:tc>
          <w:tcPr>
            <w:tcW w:w="2376" w:type="dxa"/>
          </w:tcPr>
          <w:p w14:paraId="48BDA49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977" w:type="dxa"/>
          </w:tcPr>
          <w:p w14:paraId="2E5F1FC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предназначенных для продажи товаров, торговая площадь которых составляет до 5000 кв. м</w:t>
            </w:r>
          </w:p>
        </w:tc>
        <w:tc>
          <w:tcPr>
            <w:tcW w:w="2410" w:type="dxa"/>
            <w:shd w:val="clear" w:color="auto" w:fill="auto"/>
          </w:tcPr>
          <w:p w14:paraId="1251D0C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Предприятия розничной и мелкооптовой торговли.</w:t>
            </w:r>
          </w:p>
        </w:tc>
        <w:tc>
          <w:tcPr>
            <w:tcW w:w="3969" w:type="dxa"/>
            <w:vMerge/>
            <w:shd w:val="clear" w:color="auto" w:fill="auto"/>
          </w:tcPr>
          <w:p w14:paraId="67C26B4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289B7E7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704D059E" w14:textId="77777777" w:rsidTr="008B32BA">
        <w:tc>
          <w:tcPr>
            <w:tcW w:w="2376" w:type="dxa"/>
          </w:tcPr>
          <w:p w14:paraId="2430D32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Банковская и страховая деятельность</w:t>
            </w:r>
          </w:p>
          <w:p w14:paraId="00216B2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4.5.</w:t>
            </w:r>
          </w:p>
        </w:tc>
        <w:tc>
          <w:tcPr>
            <w:tcW w:w="2977" w:type="dxa"/>
          </w:tcPr>
          <w:p w14:paraId="1D18141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p w14:paraId="3FC802FD"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410" w:type="dxa"/>
            <w:tcBorders>
              <w:right w:val="single" w:sz="12" w:space="0" w:color="000000"/>
            </w:tcBorders>
            <w:shd w:val="clear" w:color="auto" w:fill="auto"/>
          </w:tcPr>
          <w:p w14:paraId="7727681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предназначенные для размещения организаций, оказывающих банковские и страховые услуги.</w:t>
            </w:r>
          </w:p>
        </w:tc>
        <w:tc>
          <w:tcPr>
            <w:tcW w:w="3969" w:type="dxa"/>
            <w:vMerge/>
            <w:tcBorders>
              <w:left w:val="single" w:sz="12" w:space="0" w:color="000000"/>
            </w:tcBorders>
            <w:shd w:val="clear" w:color="auto" w:fill="auto"/>
          </w:tcPr>
          <w:p w14:paraId="3DD145C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206F7E4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1CDF6A54" w14:textId="77777777" w:rsidTr="008B32BA">
        <w:tc>
          <w:tcPr>
            <w:tcW w:w="2376" w:type="dxa"/>
            <w:tcBorders>
              <w:bottom w:val="single" w:sz="12" w:space="0" w:color="000000"/>
            </w:tcBorders>
          </w:tcPr>
          <w:p w14:paraId="55DD80B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977" w:type="dxa"/>
          </w:tcPr>
          <w:p w14:paraId="2D9F281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w:t>
            </w:r>
          </w:p>
        </w:tc>
        <w:tc>
          <w:tcPr>
            <w:tcW w:w="2410" w:type="dxa"/>
            <w:tcBorders>
              <w:right w:val="single" w:sz="12" w:space="0" w:color="000000"/>
            </w:tcBorders>
            <w:shd w:val="clear" w:color="auto" w:fill="auto"/>
          </w:tcPr>
          <w:p w14:paraId="4DD11A9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Рестораны, кафе, столовые, закусочные, бары.</w:t>
            </w:r>
          </w:p>
        </w:tc>
        <w:tc>
          <w:tcPr>
            <w:tcW w:w="3969" w:type="dxa"/>
            <w:vMerge/>
            <w:tcBorders>
              <w:left w:val="single" w:sz="12" w:space="0" w:color="000000"/>
            </w:tcBorders>
            <w:shd w:val="clear" w:color="auto" w:fill="auto"/>
          </w:tcPr>
          <w:p w14:paraId="69F6342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253C7EF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49C34894" w14:textId="77777777" w:rsidTr="00713613">
        <w:trPr>
          <w:trHeight w:val="2156"/>
        </w:trPr>
        <w:tc>
          <w:tcPr>
            <w:tcW w:w="2376" w:type="dxa"/>
          </w:tcPr>
          <w:p w14:paraId="41FECC8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Административные здания организаций, обеспечивающих предоставление коммунальных услуг 3.1.2.</w:t>
            </w:r>
          </w:p>
          <w:p w14:paraId="66F8C00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FEC228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0F5D8F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291EEB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3800B5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240FF0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2846CE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D52F76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2EA965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C976D7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84F357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1C3E34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2F3506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B60FE1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300EE2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74A378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7540F9C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tcBorders>
              <w:top w:val="single" w:sz="12" w:space="0" w:color="000000"/>
              <w:right w:val="single" w:sz="12" w:space="0" w:color="000000"/>
            </w:tcBorders>
          </w:tcPr>
          <w:p w14:paraId="58BB28E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Жилищно- эксплуатационные организации (административное здание).</w:t>
            </w:r>
          </w:p>
        </w:tc>
        <w:tc>
          <w:tcPr>
            <w:tcW w:w="3969" w:type="dxa"/>
            <w:tcBorders>
              <w:top w:val="single" w:sz="12" w:space="0" w:color="000000"/>
              <w:left w:val="single" w:sz="12" w:space="0" w:color="000000"/>
              <w:right w:val="single" w:sz="12" w:space="0" w:color="000000"/>
            </w:tcBorders>
            <w:shd w:val="clear" w:color="auto" w:fill="auto"/>
          </w:tcPr>
          <w:p w14:paraId="1F1DD9A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100  кв. м.</w:t>
            </w:r>
          </w:p>
          <w:p w14:paraId="57338F1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7004703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7552D80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06369F2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7883379C" w14:textId="77777777" w:rsidR="008B32BA" w:rsidRPr="008D1559" w:rsidRDefault="008B32BA" w:rsidP="008B32BA">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5CF94339" w14:textId="77777777" w:rsidR="008B32BA" w:rsidRPr="008D1559" w:rsidRDefault="008B32BA" w:rsidP="008B32BA">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6194BCBE" w14:textId="77777777" w:rsidR="008B32BA" w:rsidRPr="008D1559" w:rsidRDefault="008B32BA" w:rsidP="008B32BA">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0,5 м.</w:t>
            </w:r>
          </w:p>
        </w:tc>
        <w:tc>
          <w:tcPr>
            <w:tcW w:w="3544" w:type="dxa"/>
            <w:tcBorders>
              <w:top w:val="single" w:sz="12" w:space="0" w:color="000000"/>
              <w:left w:val="single" w:sz="12" w:space="0" w:color="000000"/>
              <w:bottom w:val="single" w:sz="12" w:space="0" w:color="000000"/>
            </w:tcBorders>
            <w:shd w:val="clear" w:color="auto" w:fill="auto"/>
          </w:tcPr>
          <w:p w14:paraId="2219B97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FECC80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7ABDD57E" w14:textId="77777777" w:rsidTr="008B32BA">
        <w:tc>
          <w:tcPr>
            <w:tcW w:w="2376" w:type="dxa"/>
            <w:tcBorders>
              <w:bottom w:val="single" w:sz="12" w:space="0" w:color="000000"/>
            </w:tcBorders>
          </w:tcPr>
          <w:p w14:paraId="63C435E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автотранспорта2.7.1.</w:t>
            </w:r>
          </w:p>
        </w:tc>
        <w:tc>
          <w:tcPr>
            <w:tcW w:w="2977" w:type="dxa"/>
            <w:tcBorders>
              <w:left w:val="single" w:sz="12" w:space="0" w:color="000000"/>
              <w:right w:val="single" w:sz="12" w:space="0" w:color="000000"/>
            </w:tcBorders>
          </w:tcPr>
          <w:p w14:paraId="7954941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3CC31B6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tcBorders>
              <w:left w:val="single" w:sz="12" w:space="0" w:color="000000"/>
              <w:right w:val="single" w:sz="12" w:space="0" w:color="000000"/>
            </w:tcBorders>
          </w:tcPr>
          <w:p w14:paraId="23FE92B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7850141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auto"/>
              <w:left w:val="single" w:sz="12" w:space="0" w:color="000000"/>
              <w:bottom w:val="single" w:sz="12" w:space="0" w:color="auto"/>
              <w:right w:val="single" w:sz="12" w:space="0" w:color="000000"/>
            </w:tcBorders>
          </w:tcPr>
          <w:p w14:paraId="33203989"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764BFBA2"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 кв.м.</w:t>
            </w:r>
          </w:p>
          <w:p w14:paraId="5C015EE6"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BA290DF"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1 м., при новом строительстве.</w:t>
            </w:r>
          </w:p>
          <w:p w14:paraId="669C8364"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1D697F01"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7339FD83" w14:textId="77777777" w:rsidR="008B32BA" w:rsidRPr="008D1559" w:rsidRDefault="008B32BA" w:rsidP="008B32BA">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2BF749E"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44" w:type="dxa"/>
            <w:shd w:val="clear" w:color="auto" w:fill="auto"/>
          </w:tcPr>
          <w:p w14:paraId="55E985C6" w14:textId="3B494983" w:rsidR="008B32BA" w:rsidRPr="008D1559" w:rsidRDefault="008B32BA" w:rsidP="00713613">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r w:rsidR="00713613" w:rsidRPr="008D1559">
              <w:rPr>
                <w:rFonts w:ascii="Times New Roman" w:eastAsia="Times New Roman" w:hAnsi="Times New Roman" w:cs="Times New Roman"/>
                <w:sz w:val="20"/>
                <w:szCs w:val="20"/>
              </w:rPr>
              <w:t>.</w:t>
            </w:r>
          </w:p>
        </w:tc>
      </w:tr>
      <w:tr w:rsidR="008D1559" w:rsidRPr="008D1559" w14:paraId="6E0F319D" w14:textId="77777777" w:rsidTr="008B32BA">
        <w:tc>
          <w:tcPr>
            <w:tcW w:w="2376" w:type="dxa"/>
          </w:tcPr>
          <w:p w14:paraId="5FB4376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Многоэтажная жилая застройка (высотная застройка) 2.6.</w:t>
            </w:r>
          </w:p>
          <w:p w14:paraId="1FBF967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2977" w:type="dxa"/>
          </w:tcPr>
          <w:p w14:paraId="13FCE1E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многоквартирных домов этажностью девять этажей и выше;</w:t>
            </w:r>
          </w:p>
          <w:p w14:paraId="67720525"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1C3C542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благоустройство и озеленение придомовых территорий;</w:t>
            </w:r>
          </w:p>
          <w:p w14:paraId="5176263A"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3CA55DC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w:t>
            </w:r>
            <w:r w:rsidRPr="008D1559">
              <w:rPr>
                <w:rFonts w:ascii="Times New Roman" w:eastAsia="Times New Roman" w:hAnsi="Times New Roman" w:cs="Times New Roman"/>
                <w:sz w:val="20"/>
                <w:szCs w:val="20"/>
              </w:rPr>
              <w:lastRenderedPageBreak/>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410" w:type="dxa"/>
            <w:shd w:val="clear" w:color="auto" w:fill="auto"/>
          </w:tcPr>
          <w:p w14:paraId="2F0B8BE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Многоквартирные жилые дома.</w:t>
            </w:r>
          </w:p>
          <w:p w14:paraId="690343B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Подземные гаражи. Автостоянки Спортивные и детские площадки.</w:t>
            </w:r>
          </w:p>
          <w:p w14:paraId="3D495D5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Хозяйственные площадки.</w:t>
            </w:r>
          </w:p>
        </w:tc>
        <w:tc>
          <w:tcPr>
            <w:tcW w:w="3969" w:type="dxa"/>
            <w:shd w:val="clear" w:color="auto" w:fill="auto"/>
          </w:tcPr>
          <w:p w14:paraId="428E52E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690F5DA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- 9.</w:t>
            </w:r>
          </w:p>
          <w:p w14:paraId="0D87D10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сооружений -55  м.</w:t>
            </w:r>
          </w:p>
          <w:p w14:paraId="2E6B478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64A39FD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Отступ от красной линии – 5м. при новом строительстве.</w:t>
            </w:r>
          </w:p>
          <w:p w14:paraId="74370158"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- 40%.</w:t>
            </w:r>
          </w:p>
          <w:p w14:paraId="7D3B86C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6FAF4DCC"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w:t>
            </w:r>
          </w:p>
        </w:tc>
        <w:tc>
          <w:tcPr>
            <w:tcW w:w="3544" w:type="dxa"/>
            <w:shd w:val="clear" w:color="auto" w:fill="auto"/>
          </w:tcPr>
          <w:p w14:paraId="3348778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7E1E6FF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w:t>
            </w:r>
            <w:r w:rsidRPr="008D1559">
              <w:rPr>
                <w:rFonts w:ascii="Times New Roman" w:eastAsia="Times New Roman" w:hAnsi="Times New Roman" w:cs="Times New Roman"/>
                <w:sz w:val="20"/>
                <w:szCs w:val="20"/>
              </w:rPr>
              <w:lastRenderedPageBreak/>
              <w:t>строительными нормами и правилами, СП, техническими регламентами.</w:t>
            </w:r>
          </w:p>
          <w:p w14:paraId="70B9AB6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1DF228A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76AD72A9" w14:textId="77777777" w:rsidTr="008B32BA">
        <w:tc>
          <w:tcPr>
            <w:tcW w:w="2376" w:type="dxa"/>
          </w:tcPr>
          <w:p w14:paraId="57EF39C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Специальная деятельность 12.2.</w:t>
            </w:r>
          </w:p>
        </w:tc>
        <w:tc>
          <w:tcPr>
            <w:tcW w:w="2977" w:type="dxa"/>
          </w:tcPr>
          <w:p w14:paraId="0F88C7A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410" w:type="dxa"/>
            <w:shd w:val="clear" w:color="auto" w:fill="auto"/>
          </w:tcPr>
          <w:p w14:paraId="0D5F761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969" w:type="dxa"/>
            <w:shd w:val="clear" w:color="auto" w:fill="auto"/>
          </w:tcPr>
          <w:p w14:paraId="2242C50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768C46A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7E7F2A3D"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6F846191"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449FD7C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326FBD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4" w:type="dxa"/>
            <w:shd w:val="clear" w:color="auto" w:fill="auto"/>
          </w:tcPr>
          <w:p w14:paraId="4998203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C182E19"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85925" w:rsidRPr="008D1559" w14:paraId="59D07FC1" w14:textId="77777777" w:rsidTr="008B32BA">
        <w:tc>
          <w:tcPr>
            <w:tcW w:w="2376" w:type="dxa"/>
          </w:tcPr>
          <w:p w14:paraId="6DF37989" w14:textId="77777777" w:rsidR="00085925" w:rsidRPr="008D1559" w:rsidRDefault="00085925" w:rsidP="0008592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Стоянка</w:t>
            </w:r>
          </w:p>
          <w:p w14:paraId="308A776E" w14:textId="77777777" w:rsidR="00085925" w:rsidRPr="008D1559" w:rsidRDefault="00085925" w:rsidP="0008592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2A5171C4" w14:textId="4B1477C6" w:rsidR="00085925" w:rsidRPr="008D1559" w:rsidRDefault="00085925" w:rsidP="0008592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977" w:type="dxa"/>
          </w:tcPr>
          <w:p w14:paraId="11862DB2" w14:textId="6B43C556" w:rsidR="00085925" w:rsidRPr="008D1559" w:rsidRDefault="00085925" w:rsidP="0008592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10" w:type="dxa"/>
            <w:shd w:val="clear" w:color="auto" w:fill="auto"/>
          </w:tcPr>
          <w:p w14:paraId="6393AFB2" w14:textId="21F66F5A" w:rsidR="00085925" w:rsidRPr="008D1559" w:rsidRDefault="00085925" w:rsidP="00085925">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969" w:type="dxa"/>
            <w:shd w:val="clear" w:color="auto" w:fill="auto"/>
          </w:tcPr>
          <w:p w14:paraId="061A93F5" w14:textId="77777777" w:rsidR="00085925" w:rsidRPr="008D1559" w:rsidRDefault="00085925" w:rsidP="0008592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44AAE3B0" w14:textId="77777777" w:rsidR="00085925" w:rsidRPr="008D1559" w:rsidRDefault="00085925" w:rsidP="0008592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6AEDADED" w14:textId="77777777" w:rsidR="00085925" w:rsidRPr="008D1559" w:rsidRDefault="00085925" w:rsidP="0008592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3B3658E1" w14:textId="77777777" w:rsidR="00085925" w:rsidRPr="008D1559" w:rsidRDefault="00085925" w:rsidP="0008592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33C83C0C" w14:textId="2EFC8C47" w:rsidR="00085925" w:rsidRPr="008D1559" w:rsidRDefault="00085925" w:rsidP="0008592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23B45FEB" w14:textId="299E3FC9" w:rsidR="00085925" w:rsidRPr="008D1559" w:rsidRDefault="00085925" w:rsidP="0008592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7714A7B7" w14:textId="77777777" w:rsidR="008B32BA" w:rsidRPr="008D1559" w:rsidRDefault="008B32BA" w:rsidP="008B32BA">
      <w:pPr>
        <w:spacing w:after="0" w:line="240" w:lineRule="auto"/>
        <w:ind w:right="-172"/>
        <w:jc w:val="center"/>
        <w:rPr>
          <w:rFonts w:ascii="Times New Roman" w:eastAsia="Times New Roman" w:hAnsi="Times New Roman" w:cs="Times New Roman"/>
          <w:sz w:val="24"/>
          <w:szCs w:val="24"/>
        </w:rPr>
      </w:pPr>
    </w:p>
    <w:p w14:paraId="6E730E17"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ЗАСТРОЙКИ МНОГОЭТАЖНЫМИ ЖИЛЫМИ ДОМАМИ (9 этажей и более) (ЖЗ-4)</w:t>
      </w:r>
    </w:p>
    <w:p w14:paraId="4EF076E0"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p>
    <w:p w14:paraId="7A0D4637"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0"/>
        <w:gridCol w:w="3017"/>
        <w:gridCol w:w="2435"/>
        <w:gridCol w:w="3958"/>
        <w:gridCol w:w="3536"/>
      </w:tblGrid>
      <w:tr w:rsidR="008D1559" w:rsidRPr="008D1559" w14:paraId="0E730CD1" w14:textId="77777777" w:rsidTr="008B32BA">
        <w:trPr>
          <w:tblHeader/>
        </w:trPr>
        <w:tc>
          <w:tcPr>
            <w:tcW w:w="7782" w:type="dxa"/>
            <w:gridSpan w:val="3"/>
          </w:tcPr>
          <w:p w14:paraId="6A4B99D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w:t>
            </w:r>
          </w:p>
          <w:p w14:paraId="7159189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ТРОИТЕЛЬСТВА</w:t>
            </w:r>
          </w:p>
        </w:tc>
        <w:tc>
          <w:tcPr>
            <w:tcW w:w="3958" w:type="dxa"/>
            <w:vMerge w:val="restart"/>
            <w:shd w:val="clear" w:color="auto" w:fill="auto"/>
            <w:vAlign w:val="center"/>
          </w:tcPr>
          <w:p w14:paraId="0210D94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36" w:type="dxa"/>
            <w:vMerge w:val="restart"/>
            <w:shd w:val="clear" w:color="auto" w:fill="auto"/>
            <w:vAlign w:val="center"/>
          </w:tcPr>
          <w:p w14:paraId="5B6D62C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783A0E9D" w14:textId="77777777" w:rsidTr="008B32BA">
        <w:trPr>
          <w:tblHeader/>
        </w:trPr>
        <w:tc>
          <w:tcPr>
            <w:tcW w:w="2330" w:type="dxa"/>
          </w:tcPr>
          <w:p w14:paraId="6EBF71F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183C18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17" w:type="dxa"/>
          </w:tcPr>
          <w:p w14:paraId="76A37BA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35" w:type="dxa"/>
            <w:shd w:val="clear" w:color="auto" w:fill="auto"/>
          </w:tcPr>
          <w:p w14:paraId="78CBB74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3A439B6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4EAC97B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58" w:type="dxa"/>
            <w:vMerge/>
            <w:shd w:val="clear" w:color="auto" w:fill="auto"/>
          </w:tcPr>
          <w:p w14:paraId="4E44A87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36" w:type="dxa"/>
            <w:vMerge/>
            <w:shd w:val="clear" w:color="auto" w:fill="auto"/>
          </w:tcPr>
          <w:p w14:paraId="3AFF891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0470D878" w14:textId="77777777" w:rsidTr="008B32BA">
        <w:trPr>
          <w:tblHeader/>
        </w:trPr>
        <w:tc>
          <w:tcPr>
            <w:tcW w:w="2330" w:type="dxa"/>
          </w:tcPr>
          <w:p w14:paraId="664F9B2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17" w:type="dxa"/>
          </w:tcPr>
          <w:p w14:paraId="16FF828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35" w:type="dxa"/>
            <w:shd w:val="clear" w:color="auto" w:fill="auto"/>
          </w:tcPr>
          <w:p w14:paraId="633F55B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58" w:type="dxa"/>
            <w:shd w:val="clear" w:color="auto" w:fill="auto"/>
          </w:tcPr>
          <w:p w14:paraId="0FC79A0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36" w:type="dxa"/>
            <w:shd w:val="clear" w:color="auto" w:fill="auto"/>
          </w:tcPr>
          <w:p w14:paraId="776BFA5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0F0CDB25" w14:textId="77777777" w:rsidTr="006030F9">
        <w:tc>
          <w:tcPr>
            <w:tcW w:w="2330" w:type="dxa"/>
            <w:tcBorders>
              <w:bottom w:val="single" w:sz="12" w:space="0" w:color="auto"/>
            </w:tcBorders>
          </w:tcPr>
          <w:p w14:paraId="782D31D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Многоэтажная жилая застройка (высотная застройка) 2.6.</w:t>
            </w:r>
          </w:p>
          <w:p w14:paraId="78DE9C9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017" w:type="dxa"/>
            <w:tcBorders>
              <w:bottom w:val="single" w:sz="12" w:space="0" w:color="auto"/>
            </w:tcBorders>
          </w:tcPr>
          <w:p w14:paraId="0F2A146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многоквартирных домов этажностью девять этажей и выше;</w:t>
            </w:r>
          </w:p>
          <w:p w14:paraId="5C5DEBF7"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1A324B2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благоустройство и озеленение придомовых территорий;</w:t>
            </w:r>
          </w:p>
          <w:p w14:paraId="167B057F"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088E8E3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435" w:type="dxa"/>
            <w:tcBorders>
              <w:bottom w:val="single" w:sz="12" w:space="0" w:color="auto"/>
            </w:tcBorders>
            <w:shd w:val="clear" w:color="auto" w:fill="auto"/>
          </w:tcPr>
          <w:p w14:paraId="5FF191F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Многоквартирные жилые дома.</w:t>
            </w:r>
          </w:p>
          <w:p w14:paraId="517A8CD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Подземные гаражи. Автостоянки Спортивные и детские площадки.</w:t>
            </w:r>
          </w:p>
          <w:p w14:paraId="657A36E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Хозяйственные площадки.</w:t>
            </w:r>
          </w:p>
        </w:tc>
        <w:tc>
          <w:tcPr>
            <w:tcW w:w="3958" w:type="dxa"/>
            <w:tcBorders>
              <w:bottom w:val="single" w:sz="12" w:space="0" w:color="auto"/>
            </w:tcBorders>
            <w:shd w:val="clear" w:color="auto" w:fill="auto"/>
          </w:tcPr>
          <w:p w14:paraId="1C99F0A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58B0EB6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- 9.</w:t>
            </w:r>
          </w:p>
          <w:p w14:paraId="164316D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сооружений -55  м.</w:t>
            </w:r>
          </w:p>
          <w:p w14:paraId="26CF58A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7B8984E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65BCFB51"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- 40%.</w:t>
            </w:r>
          </w:p>
          <w:p w14:paraId="1E024B7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25%.</w:t>
            </w:r>
          </w:p>
          <w:p w14:paraId="5914C89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w:t>
            </w:r>
          </w:p>
        </w:tc>
        <w:tc>
          <w:tcPr>
            <w:tcW w:w="3536" w:type="dxa"/>
            <w:tcBorders>
              <w:bottom w:val="single" w:sz="12" w:space="0" w:color="auto"/>
            </w:tcBorders>
            <w:shd w:val="clear" w:color="auto" w:fill="auto"/>
          </w:tcPr>
          <w:p w14:paraId="0D5F94C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Новое строительство, реконструкцию осуществлять по утвержденному проекту планировки, проекту межевания территории.</w:t>
            </w:r>
          </w:p>
          <w:p w14:paraId="26DB8D4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4FC7C7B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3E45990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7200215D" w14:textId="77777777" w:rsidTr="006030F9">
        <w:tc>
          <w:tcPr>
            <w:tcW w:w="2330" w:type="dxa"/>
            <w:vMerge w:val="restart"/>
          </w:tcPr>
          <w:p w14:paraId="7B3FCAFE" w14:textId="77777777" w:rsidR="008B32BA" w:rsidRPr="008D1559" w:rsidRDefault="008B32BA" w:rsidP="00713613">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Дошкольное, начальное и среднее общее образование 3.5.1.</w:t>
            </w:r>
          </w:p>
          <w:p w14:paraId="595B671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017" w:type="dxa"/>
            <w:vMerge w:val="restart"/>
          </w:tcPr>
          <w:p w14:paraId="535F812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Размещение объектов капитального строительства, предназначенных для </w:t>
            </w:r>
            <w:r w:rsidRPr="008D1559">
              <w:rPr>
                <w:rFonts w:ascii="Times New Roman" w:eastAsia="Times New Roman" w:hAnsi="Times New Roman" w:cs="Times New Roman"/>
                <w:sz w:val="20"/>
                <w:szCs w:val="20"/>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35" w:type="dxa"/>
            <w:tcBorders>
              <w:right w:val="single" w:sz="12" w:space="0" w:color="auto"/>
            </w:tcBorders>
            <w:shd w:val="clear" w:color="auto" w:fill="auto"/>
          </w:tcPr>
          <w:p w14:paraId="6F184A6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дошкольного образования.</w:t>
            </w:r>
          </w:p>
          <w:p w14:paraId="11EBA58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58" w:type="dxa"/>
            <w:tcBorders>
              <w:top w:val="single" w:sz="12" w:space="0" w:color="auto"/>
              <w:left w:val="single" w:sz="12" w:space="0" w:color="auto"/>
              <w:bottom w:val="single" w:sz="12" w:space="0" w:color="auto"/>
              <w:right w:val="single" w:sz="12" w:space="0" w:color="auto"/>
            </w:tcBorders>
            <w:shd w:val="clear" w:color="auto" w:fill="auto"/>
          </w:tcPr>
          <w:p w14:paraId="178D2B2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не подлежит установлению.</w:t>
            </w:r>
          </w:p>
          <w:p w14:paraId="1DBC58B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2.</w:t>
            </w:r>
          </w:p>
          <w:p w14:paraId="5DA377F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35 кв.м. на одно место.</w:t>
            </w:r>
          </w:p>
          <w:p w14:paraId="633ED7C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7CE920A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25 м., при новом строительстве</w:t>
            </w:r>
          </w:p>
          <w:p w14:paraId="16973A7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так же на основании расчетов по  требованиям норм инсоляции, освещенности  и противопожарным требованиями.</w:t>
            </w:r>
          </w:p>
          <w:p w14:paraId="42AB4BF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30%</w:t>
            </w:r>
          </w:p>
          <w:p w14:paraId="408EF17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спортивно- игровых площадок- 20%.</w:t>
            </w:r>
          </w:p>
          <w:p w14:paraId="46D14F4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Территория участка огораживается по периметру забором высотой не менее 1 м.</w:t>
            </w:r>
          </w:p>
          <w:p w14:paraId="66DBE8E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Участки детских дошкольных учреждений не должны примыкать к магистральным улицам.</w:t>
            </w:r>
          </w:p>
        </w:tc>
        <w:tc>
          <w:tcPr>
            <w:tcW w:w="3536" w:type="dxa"/>
            <w:vMerge w:val="restart"/>
            <w:tcBorders>
              <w:top w:val="single" w:sz="12" w:space="0" w:color="auto"/>
              <w:left w:val="single" w:sz="12" w:space="0" w:color="auto"/>
              <w:bottom w:val="single" w:sz="12" w:space="0" w:color="auto"/>
              <w:right w:val="single" w:sz="12" w:space="0" w:color="auto"/>
            </w:tcBorders>
            <w:shd w:val="clear" w:color="auto" w:fill="auto"/>
          </w:tcPr>
          <w:p w14:paraId="1D81EA8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w:t>
            </w:r>
            <w:r w:rsidRPr="008D1559">
              <w:rPr>
                <w:rFonts w:ascii="Times New Roman" w:eastAsia="Times New Roman" w:hAnsi="Times New Roman" w:cs="Times New Roman"/>
                <w:sz w:val="20"/>
                <w:szCs w:val="20"/>
              </w:rPr>
              <w:lastRenderedPageBreak/>
              <w:t>особыми условиями использования территорий, приведенных в статьях 39-44 настоящих Правил.</w:t>
            </w:r>
          </w:p>
          <w:p w14:paraId="1C0E773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3B612F36" w14:textId="77777777" w:rsidTr="006030F9">
        <w:tc>
          <w:tcPr>
            <w:tcW w:w="2330" w:type="dxa"/>
            <w:vMerge/>
          </w:tcPr>
          <w:p w14:paraId="0A0CE95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017" w:type="dxa"/>
            <w:vMerge/>
          </w:tcPr>
          <w:p w14:paraId="2C5F9E1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2435" w:type="dxa"/>
            <w:tcBorders>
              <w:right w:val="single" w:sz="12" w:space="0" w:color="auto"/>
            </w:tcBorders>
            <w:shd w:val="clear" w:color="auto" w:fill="auto"/>
          </w:tcPr>
          <w:p w14:paraId="6B3FE39D" w14:textId="77777777" w:rsidR="008B32BA" w:rsidRPr="008D1559" w:rsidRDefault="008B32BA" w:rsidP="008B32BA">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начального и среднего общего образования.</w:t>
            </w:r>
          </w:p>
          <w:p w14:paraId="0D0BFE64" w14:textId="77777777" w:rsidR="008B32BA" w:rsidRPr="008D1559" w:rsidRDefault="008B32BA" w:rsidP="008B32BA">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58" w:type="dxa"/>
            <w:tcBorders>
              <w:top w:val="single" w:sz="12" w:space="0" w:color="auto"/>
              <w:left w:val="single" w:sz="12" w:space="0" w:color="auto"/>
              <w:bottom w:val="single" w:sz="12" w:space="0" w:color="auto"/>
              <w:right w:val="single" w:sz="12" w:space="0" w:color="auto"/>
            </w:tcBorders>
            <w:shd w:val="clear" w:color="auto" w:fill="auto"/>
          </w:tcPr>
          <w:p w14:paraId="202AFBA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4.</w:t>
            </w:r>
          </w:p>
          <w:p w14:paraId="2C04E76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15-20 кв.м. на одного учащегося.</w:t>
            </w:r>
          </w:p>
          <w:p w14:paraId="532EE51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участка- 3,3 га.</w:t>
            </w:r>
          </w:p>
          <w:p w14:paraId="4917687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не менее 25 метров.</w:t>
            </w:r>
          </w:p>
          <w:p w14:paraId="220E7C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озеленения- 40%.</w:t>
            </w:r>
          </w:p>
          <w:p w14:paraId="20D12F6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так же на основании расчетов по  требованиям норм инсоляции, освещенности  и противопожарным требованиями.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w:t>
            </w:r>
          </w:p>
          <w:p w14:paraId="1414F56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Территория участка огораживается по периметру забором высотой не менее 1 м.</w:t>
            </w:r>
          </w:p>
        </w:tc>
        <w:tc>
          <w:tcPr>
            <w:tcW w:w="3536" w:type="dxa"/>
            <w:vMerge/>
            <w:tcBorders>
              <w:top w:val="single" w:sz="12" w:space="0" w:color="auto"/>
              <w:left w:val="single" w:sz="12" w:space="0" w:color="auto"/>
              <w:bottom w:val="single" w:sz="12" w:space="0" w:color="auto"/>
              <w:right w:val="single" w:sz="12" w:space="0" w:color="auto"/>
            </w:tcBorders>
            <w:shd w:val="clear" w:color="auto" w:fill="auto"/>
          </w:tcPr>
          <w:p w14:paraId="0317994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614CAD0E" w14:textId="77777777" w:rsidTr="006030F9">
        <w:tc>
          <w:tcPr>
            <w:tcW w:w="2330" w:type="dxa"/>
            <w:tcBorders>
              <w:top w:val="single" w:sz="12" w:space="0" w:color="auto"/>
              <w:bottom w:val="single" w:sz="12" w:space="0" w:color="auto"/>
            </w:tcBorders>
          </w:tcPr>
          <w:p w14:paraId="1A5CF75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3017" w:type="dxa"/>
            <w:tcBorders>
              <w:top w:val="single" w:sz="12" w:space="0" w:color="auto"/>
              <w:bottom w:val="single" w:sz="12" w:space="0" w:color="auto"/>
            </w:tcBorders>
          </w:tcPr>
          <w:p w14:paraId="7B89DBCF"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72C2832A"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2B2EE2E9"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w:t>
            </w:r>
            <w:r w:rsidRPr="008D1559">
              <w:rPr>
                <w:rFonts w:ascii="Times New Roman" w:eastAsia="Times New Roman" w:hAnsi="Times New Roman" w:cs="Times New Roman"/>
                <w:sz w:val="20"/>
                <w:szCs w:val="20"/>
              </w:rPr>
              <w:lastRenderedPageBreak/>
              <w:t>включает в себя содержание видов разрешенного использования с кодами 7.2.1 - 7.2.3</w:t>
            </w:r>
          </w:p>
        </w:tc>
        <w:tc>
          <w:tcPr>
            <w:tcW w:w="2435" w:type="dxa"/>
            <w:tcBorders>
              <w:top w:val="single" w:sz="12" w:space="0" w:color="auto"/>
              <w:bottom w:val="single" w:sz="12" w:space="0" w:color="auto"/>
            </w:tcBorders>
            <w:shd w:val="clear" w:color="auto" w:fill="auto"/>
          </w:tcPr>
          <w:p w14:paraId="40C3D9D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Автомобильные дороги,  проезды, остановки общественного транспорт, непосредственно примыкающие к дорогам </w:t>
            </w:r>
            <w:r w:rsidRPr="008D1559">
              <w:rPr>
                <w:rFonts w:ascii="Times New Roman" w:eastAsia="Times New Roman" w:hAnsi="Times New Roman" w:cs="Times New Roman"/>
                <w:sz w:val="20"/>
                <w:szCs w:val="20"/>
              </w:rPr>
              <w:lastRenderedPageBreak/>
              <w:t>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3488D4B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58" w:type="dxa"/>
            <w:tcBorders>
              <w:top w:val="single" w:sz="12" w:space="0" w:color="auto"/>
              <w:bottom w:val="single" w:sz="12" w:space="0" w:color="auto"/>
            </w:tcBorders>
            <w:shd w:val="clear" w:color="auto" w:fill="auto"/>
          </w:tcPr>
          <w:p w14:paraId="0056230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36" w:type="dxa"/>
            <w:tcBorders>
              <w:top w:val="single" w:sz="12" w:space="0" w:color="auto"/>
              <w:bottom w:val="single" w:sz="12" w:space="0" w:color="auto"/>
            </w:tcBorders>
            <w:shd w:val="clear" w:color="auto" w:fill="auto"/>
          </w:tcPr>
          <w:p w14:paraId="038A077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w:t>
            </w:r>
            <w:r w:rsidRPr="008D1559">
              <w:rPr>
                <w:rFonts w:ascii="Times New Roman" w:eastAsia="Times New Roman" w:hAnsi="Times New Roman" w:cs="Times New Roman"/>
                <w:sz w:val="20"/>
                <w:szCs w:val="20"/>
              </w:rPr>
              <w:lastRenderedPageBreak/>
              <w:t>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4B3F00CE" w14:textId="77777777" w:rsidTr="006030F9">
        <w:tc>
          <w:tcPr>
            <w:tcW w:w="2330" w:type="dxa"/>
            <w:tcBorders>
              <w:top w:val="single" w:sz="12" w:space="0" w:color="auto"/>
            </w:tcBorders>
          </w:tcPr>
          <w:p w14:paraId="5597D7F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3017" w:type="dxa"/>
            <w:tcBorders>
              <w:top w:val="single" w:sz="12" w:space="0" w:color="auto"/>
              <w:bottom w:val="single" w:sz="12" w:space="0" w:color="auto"/>
            </w:tcBorders>
          </w:tcPr>
          <w:p w14:paraId="3D455601"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546B4F2A"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w:t>
            </w:r>
            <w:r w:rsidRPr="008D1559">
              <w:rPr>
                <w:rFonts w:ascii="Times New Roman" w:eastAsia="Times New Roman" w:hAnsi="Times New Roman" w:cs="Times New Roman"/>
                <w:sz w:val="20"/>
                <w:szCs w:val="20"/>
              </w:rPr>
              <w:lastRenderedPageBreak/>
              <w:t>включает в себя содержание видов разрешенного использования с кодами 12.0.1 - 12.0.2</w:t>
            </w:r>
          </w:p>
        </w:tc>
        <w:tc>
          <w:tcPr>
            <w:tcW w:w="2435" w:type="dxa"/>
            <w:tcBorders>
              <w:top w:val="single" w:sz="12" w:space="0" w:color="auto"/>
            </w:tcBorders>
            <w:shd w:val="clear" w:color="auto" w:fill="auto"/>
          </w:tcPr>
          <w:p w14:paraId="33C8D34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Пешеходные тротуары;</w:t>
            </w:r>
          </w:p>
          <w:p w14:paraId="3A5F110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6C1D347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3773EF1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75A8F27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lastRenderedPageBreak/>
              <w:t>Береговые полосы водных объектов общего пользования, скверы, объекты улично-дорожной сети, малые архитектурных форм благоустройства</w:t>
            </w:r>
          </w:p>
        </w:tc>
        <w:tc>
          <w:tcPr>
            <w:tcW w:w="3958" w:type="dxa"/>
            <w:tcBorders>
              <w:top w:val="single" w:sz="12" w:space="0" w:color="auto"/>
            </w:tcBorders>
            <w:shd w:val="clear" w:color="auto" w:fill="auto"/>
          </w:tcPr>
          <w:p w14:paraId="6D6BA62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0,001 га.</w:t>
            </w:r>
          </w:p>
          <w:p w14:paraId="55D168F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5DB4233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Территорию зеленых насаждений принимать для:</w:t>
            </w:r>
          </w:p>
          <w:p w14:paraId="62B704B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223D9CC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30B366A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6D7562D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4B5DB3F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36" w:type="dxa"/>
            <w:tcBorders>
              <w:top w:val="single" w:sz="12" w:space="0" w:color="auto"/>
            </w:tcBorders>
            <w:shd w:val="clear" w:color="auto" w:fill="auto"/>
          </w:tcPr>
          <w:p w14:paraId="64CDC6E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p w14:paraId="455439E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23A63E41" w14:textId="77777777" w:rsidTr="008B32BA">
        <w:tc>
          <w:tcPr>
            <w:tcW w:w="2330" w:type="dxa"/>
            <w:tcBorders>
              <w:top w:val="single" w:sz="12" w:space="0" w:color="000000"/>
              <w:bottom w:val="single" w:sz="12" w:space="0" w:color="000000"/>
            </w:tcBorders>
          </w:tcPr>
          <w:p w14:paraId="4B0EB22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3017" w:type="dxa"/>
            <w:tcBorders>
              <w:top w:val="single" w:sz="12" w:space="0" w:color="000000"/>
              <w:bottom w:val="single" w:sz="12" w:space="0" w:color="000000"/>
            </w:tcBorders>
          </w:tcPr>
          <w:p w14:paraId="0DD581C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8D1559">
              <w:rPr>
                <w:rFonts w:ascii="Times New Roman" w:eastAsia="Times New Roman" w:hAnsi="Times New Roman" w:cs="Times New Roman"/>
                <w:sz w:val="20"/>
                <w:szCs w:val="20"/>
              </w:rPr>
              <w:lastRenderedPageBreak/>
              <w:t>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35" w:type="dxa"/>
            <w:tcBorders>
              <w:top w:val="single" w:sz="12" w:space="0" w:color="000000"/>
              <w:left w:val="single" w:sz="12" w:space="0" w:color="000000"/>
              <w:bottom w:val="single" w:sz="12" w:space="0" w:color="000000"/>
              <w:right w:val="single" w:sz="12" w:space="0" w:color="000000"/>
            </w:tcBorders>
            <w:shd w:val="clear" w:color="auto" w:fill="auto"/>
          </w:tcPr>
          <w:p w14:paraId="52E0493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58" w:type="dxa"/>
            <w:shd w:val="clear" w:color="auto" w:fill="auto"/>
          </w:tcPr>
          <w:p w14:paraId="0165BD5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w:t>
            </w:r>
          </w:p>
          <w:p w14:paraId="371D7DD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01713C4F"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70235F2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этажей- 1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806BE81" w14:textId="77777777" w:rsidR="008B32BA" w:rsidRPr="008D1559" w:rsidRDefault="008B32BA" w:rsidP="008B32BA">
            <w:pPr>
              <w:tabs>
                <w:tab w:val="right" w:pos="3925"/>
              </w:tabs>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линии- 5 м.</w:t>
            </w:r>
            <w:r w:rsidRPr="008D1559">
              <w:rPr>
                <w:rFonts w:ascii="Times New Roman" w:eastAsia="Times New Roman" w:hAnsi="Times New Roman" w:cs="Times New Roman"/>
                <w:sz w:val="20"/>
                <w:szCs w:val="20"/>
              </w:rPr>
              <w:tab/>
            </w:r>
          </w:p>
          <w:p w14:paraId="55C71DA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w:t>
            </w:r>
            <w:r w:rsidRPr="008D1559">
              <w:rPr>
                <w:rFonts w:ascii="Times New Roman" w:eastAsia="Times New Roman" w:hAnsi="Times New Roman" w:cs="Times New Roman"/>
                <w:sz w:val="20"/>
                <w:szCs w:val="20"/>
              </w:rPr>
              <w:lastRenderedPageBreak/>
              <w:t xml:space="preserve">допустимого размещения зданий, строений, сооружений, за пределами которых запрещено строительство зданий, строений, сооружений - не менее 1м. </w:t>
            </w:r>
          </w:p>
          <w:p w14:paraId="52C856E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ABA6BE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36" w:type="dxa"/>
            <w:shd w:val="clear" w:color="auto" w:fill="auto"/>
          </w:tcPr>
          <w:p w14:paraId="0CC964A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527A40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w:t>
            </w:r>
            <w:r w:rsidRPr="008D1559">
              <w:rPr>
                <w:rFonts w:ascii="Times New Roman" w:eastAsia="Times New Roman" w:hAnsi="Times New Roman" w:cs="Times New Roman"/>
                <w:sz w:val="20"/>
                <w:szCs w:val="20"/>
              </w:rPr>
              <w:lastRenderedPageBreak/>
              <w:t>осуществлять с учетом режимов зон с особыми условиями использования территорий, приведенных в статьях 39-44 настоящих Правил.</w:t>
            </w:r>
          </w:p>
          <w:p w14:paraId="7CCB707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B32BA" w:rsidRPr="008D1559" w14:paraId="72C3FEF9" w14:textId="77777777" w:rsidTr="008B32BA">
        <w:tc>
          <w:tcPr>
            <w:tcW w:w="7782" w:type="dxa"/>
            <w:gridSpan w:val="3"/>
            <w:shd w:val="clear" w:color="auto" w:fill="auto"/>
          </w:tcPr>
          <w:p w14:paraId="3BAEFFEE" w14:textId="2764C729" w:rsidR="008B32BA" w:rsidRPr="008D1559" w:rsidRDefault="008B32BA" w:rsidP="0067526B">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lastRenderedPageBreak/>
              <w:t xml:space="preserve">Виды разрешенного использования, предусмотренные статьей </w:t>
            </w:r>
            <w:r w:rsidR="0067526B"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958" w:type="dxa"/>
            <w:shd w:val="clear" w:color="auto" w:fill="auto"/>
          </w:tcPr>
          <w:p w14:paraId="439D2FC4" w14:textId="3E1C139B" w:rsidR="008B32BA" w:rsidRPr="008D1559" w:rsidRDefault="008B32BA" w:rsidP="0067526B">
            <w:pPr>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67526B" w:rsidRPr="008D1559">
              <w:rPr>
                <w:rFonts w:ascii="Times New Roman" w:hAnsi="Times New Roman" w:cs="Times New Roman"/>
                <w:sz w:val="20"/>
                <w:szCs w:val="20"/>
              </w:rPr>
              <w:t>37</w:t>
            </w:r>
            <w:r w:rsidRPr="008D1559">
              <w:rPr>
                <w:rFonts w:ascii="Times New Roman" w:hAnsi="Times New Roman" w:cs="Times New Roman"/>
                <w:sz w:val="20"/>
                <w:szCs w:val="20"/>
              </w:rPr>
              <w:t xml:space="preserve"> настоящих Правил</w:t>
            </w:r>
          </w:p>
        </w:tc>
        <w:tc>
          <w:tcPr>
            <w:tcW w:w="3536" w:type="dxa"/>
            <w:shd w:val="clear" w:color="auto" w:fill="auto"/>
          </w:tcPr>
          <w:p w14:paraId="003E580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64198F04"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p>
    <w:p w14:paraId="43907EB8"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1"/>
        <w:gridCol w:w="3022"/>
        <w:gridCol w:w="2410"/>
        <w:gridCol w:w="3969"/>
        <w:gridCol w:w="3544"/>
      </w:tblGrid>
      <w:tr w:rsidR="008D1559" w:rsidRPr="008D1559" w14:paraId="4A124138" w14:textId="77777777" w:rsidTr="008B32BA">
        <w:trPr>
          <w:tblHeader/>
        </w:trPr>
        <w:tc>
          <w:tcPr>
            <w:tcW w:w="7763" w:type="dxa"/>
            <w:gridSpan w:val="3"/>
          </w:tcPr>
          <w:p w14:paraId="195A32C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345A151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7EE8F52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36E520FC" w14:textId="77777777" w:rsidTr="008B32BA">
        <w:trPr>
          <w:tblHeader/>
        </w:trPr>
        <w:tc>
          <w:tcPr>
            <w:tcW w:w="2331" w:type="dxa"/>
          </w:tcPr>
          <w:p w14:paraId="395CF00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3D7087C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22" w:type="dxa"/>
          </w:tcPr>
          <w:p w14:paraId="2116556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70D653E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95D09A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31480B9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33F12AA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45FDDBC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4DA178A9" w14:textId="77777777" w:rsidTr="008B32BA">
        <w:trPr>
          <w:tblHeader/>
        </w:trPr>
        <w:tc>
          <w:tcPr>
            <w:tcW w:w="2331" w:type="dxa"/>
          </w:tcPr>
          <w:p w14:paraId="0F2F262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22" w:type="dxa"/>
          </w:tcPr>
          <w:p w14:paraId="1ED7B8B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54D69C7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483EA7A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26B3752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1C3526D3" w14:textId="77777777" w:rsidTr="008B32BA">
        <w:tc>
          <w:tcPr>
            <w:tcW w:w="2331" w:type="dxa"/>
            <w:tcBorders>
              <w:top w:val="single" w:sz="12" w:space="0" w:color="000000"/>
              <w:bottom w:val="single" w:sz="12" w:space="0" w:color="auto"/>
            </w:tcBorders>
          </w:tcPr>
          <w:p w14:paraId="469EC708"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3022" w:type="dxa"/>
            <w:tcBorders>
              <w:top w:val="single" w:sz="12" w:space="0" w:color="000000"/>
              <w:bottom w:val="single" w:sz="12" w:space="0" w:color="auto"/>
            </w:tcBorders>
          </w:tcPr>
          <w:p w14:paraId="54465D5D"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8D1559">
              <w:rPr>
                <w:rFonts w:ascii="Times New Roman" w:eastAsia="Times New Roman" w:hAnsi="Times New Roman" w:cs="Times New Roman"/>
                <w:sz w:val="20"/>
                <w:szCs w:val="20"/>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shd w:val="clear" w:color="auto" w:fill="auto"/>
          </w:tcPr>
          <w:p w14:paraId="2A78A25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14:paraId="70F97AA3"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w:t>
            </w:r>
          </w:p>
          <w:p w14:paraId="2DE2A98A"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6B8EE361"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w:t>
            </w:r>
          </w:p>
          <w:p w14:paraId="63B5EEAE"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этажей-1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55927F86" w14:textId="77777777" w:rsidR="001D0E81" w:rsidRPr="008D1559" w:rsidRDefault="001D0E81" w:rsidP="001D0E81">
            <w:pPr>
              <w:tabs>
                <w:tab w:val="right" w:pos="3925"/>
              </w:tabs>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Отступ от красной линии- 5 м.</w:t>
            </w:r>
            <w:r w:rsidRPr="008D1559">
              <w:rPr>
                <w:rFonts w:ascii="Times New Roman" w:eastAsia="Times New Roman" w:hAnsi="Times New Roman" w:cs="Times New Roman"/>
                <w:sz w:val="20"/>
                <w:szCs w:val="20"/>
              </w:rPr>
              <w:tab/>
            </w:r>
          </w:p>
          <w:p w14:paraId="70330A40"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711D1988"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4695FF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44" w:type="dxa"/>
            <w:vMerge w:val="restart"/>
            <w:shd w:val="clear" w:color="auto" w:fill="auto"/>
          </w:tcPr>
          <w:p w14:paraId="237F58EE"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w:t>
            </w:r>
            <w:r w:rsidRPr="008D1559">
              <w:rPr>
                <w:rFonts w:ascii="Times New Roman" w:eastAsia="Times New Roman" w:hAnsi="Times New Roman" w:cs="Times New Roman"/>
                <w:sz w:val="20"/>
                <w:szCs w:val="20"/>
              </w:rPr>
              <w:lastRenderedPageBreak/>
              <w:t>утвержденному проекту планировки, проекту межевания территории.</w:t>
            </w:r>
          </w:p>
          <w:p w14:paraId="67835569"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DBA394D" w14:textId="34708AC4"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141D1A39" w14:textId="77777777" w:rsidTr="008B32BA">
        <w:tc>
          <w:tcPr>
            <w:tcW w:w="2331" w:type="dxa"/>
          </w:tcPr>
          <w:p w14:paraId="3E1F3D33" w14:textId="77777777" w:rsidR="001D0E81" w:rsidRPr="008D1559" w:rsidRDefault="001D0E81" w:rsidP="001D0E81">
            <w:pPr>
              <w:spacing w:after="0" w:line="240" w:lineRule="auto"/>
              <w:ind w:right="-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Административные здания организаций, обеспечивающих предоставление коммунальных услуг 3.1.2</w:t>
            </w:r>
          </w:p>
        </w:tc>
        <w:tc>
          <w:tcPr>
            <w:tcW w:w="3022" w:type="dxa"/>
          </w:tcPr>
          <w:p w14:paraId="4F7BB17B"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shd w:val="clear" w:color="auto" w:fill="auto"/>
          </w:tcPr>
          <w:p w14:paraId="5754A15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Жилищно-эксплуатационные организации (административное здание).</w:t>
            </w:r>
          </w:p>
        </w:tc>
        <w:tc>
          <w:tcPr>
            <w:tcW w:w="3969" w:type="dxa"/>
            <w:shd w:val="clear" w:color="auto" w:fill="auto"/>
          </w:tcPr>
          <w:p w14:paraId="64BF32EB"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100  кв. м.</w:t>
            </w:r>
          </w:p>
          <w:p w14:paraId="16113BD0"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2E305741"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F903767"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2AAA1547"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59FF1ABC"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AB18540"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tc>
        <w:tc>
          <w:tcPr>
            <w:tcW w:w="3544" w:type="dxa"/>
            <w:vMerge/>
            <w:shd w:val="clear" w:color="auto" w:fill="auto"/>
          </w:tcPr>
          <w:p w14:paraId="7751B1C0"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p>
        </w:tc>
      </w:tr>
      <w:tr w:rsidR="001D0E81" w:rsidRPr="008D1559" w14:paraId="7467822D" w14:textId="77777777" w:rsidTr="008B32BA">
        <w:tc>
          <w:tcPr>
            <w:tcW w:w="2331" w:type="dxa"/>
            <w:tcBorders>
              <w:top w:val="single" w:sz="12" w:space="0" w:color="000000"/>
              <w:left w:val="single" w:sz="12" w:space="0" w:color="000000"/>
              <w:bottom w:val="single" w:sz="12" w:space="0" w:color="auto"/>
              <w:right w:val="single" w:sz="12" w:space="0" w:color="000000"/>
            </w:tcBorders>
          </w:tcPr>
          <w:p w14:paraId="3B83BFC5"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4860B1D9" w14:textId="77777777" w:rsidR="001D0E81" w:rsidRPr="008D1559" w:rsidRDefault="001D0E81" w:rsidP="001D0E81">
            <w:pPr>
              <w:spacing w:after="0" w:line="240" w:lineRule="auto"/>
              <w:rPr>
                <w:rFonts w:ascii="Times New Roman" w:eastAsia="Times New Roman" w:hAnsi="Times New Roman" w:cs="Times New Roman"/>
                <w:sz w:val="20"/>
                <w:szCs w:val="20"/>
              </w:rPr>
            </w:pPr>
          </w:p>
          <w:p w14:paraId="40939E09" w14:textId="77777777" w:rsidR="001D0E81" w:rsidRPr="008D1559" w:rsidRDefault="001D0E81" w:rsidP="001D0E81">
            <w:pPr>
              <w:spacing w:after="0" w:line="240" w:lineRule="auto"/>
              <w:ind w:right="-172"/>
              <w:jc w:val="center"/>
              <w:rPr>
                <w:rFonts w:ascii="Times New Roman" w:eastAsia="Times New Roman" w:hAnsi="Times New Roman" w:cs="Times New Roman"/>
                <w:sz w:val="20"/>
                <w:szCs w:val="20"/>
              </w:rPr>
            </w:pPr>
          </w:p>
        </w:tc>
        <w:tc>
          <w:tcPr>
            <w:tcW w:w="3022" w:type="dxa"/>
            <w:tcBorders>
              <w:top w:val="single" w:sz="12" w:space="0" w:color="000000"/>
              <w:left w:val="single" w:sz="12" w:space="0" w:color="000000"/>
              <w:bottom w:val="single" w:sz="12" w:space="0" w:color="auto"/>
              <w:right w:val="single" w:sz="12" w:space="0" w:color="000000"/>
            </w:tcBorders>
          </w:tcPr>
          <w:p w14:paraId="7A228EB1"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Размещение постоянных или временных гаражей, стоянок </w:t>
            </w:r>
            <w:r w:rsidRPr="008D1559">
              <w:rPr>
                <w:rFonts w:ascii="Times New Roman" w:eastAsia="Times New Roman" w:hAnsi="Times New Roman" w:cs="Times New Roman"/>
                <w:sz w:val="20"/>
                <w:szCs w:val="20"/>
              </w:rPr>
              <w:lastRenderedPageBreak/>
              <w:t>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Borders>
              <w:top w:val="single" w:sz="12" w:space="0" w:color="000000"/>
              <w:left w:val="single" w:sz="12" w:space="0" w:color="000000"/>
              <w:bottom w:val="single" w:sz="12" w:space="0" w:color="000000"/>
              <w:right w:val="single" w:sz="12" w:space="0" w:color="000000"/>
            </w:tcBorders>
          </w:tcPr>
          <w:p w14:paraId="1AC90AD3"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Постоянные или временные гаражи с </w:t>
            </w:r>
            <w:r w:rsidRPr="008D1559">
              <w:rPr>
                <w:rFonts w:ascii="Times New Roman" w:eastAsia="Times New Roman" w:hAnsi="Times New Roman" w:cs="Times New Roman"/>
                <w:sz w:val="20"/>
                <w:szCs w:val="20"/>
              </w:rPr>
              <w:lastRenderedPageBreak/>
              <w:t>несколькими стояночными местами, стоянки (парковки).</w:t>
            </w:r>
          </w:p>
          <w:p w14:paraId="2DB0F122"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Многоярусные, подземные, надземные, подземно-надземные гаражи.</w:t>
            </w:r>
          </w:p>
        </w:tc>
        <w:tc>
          <w:tcPr>
            <w:tcW w:w="3969" w:type="dxa"/>
            <w:tcBorders>
              <w:top w:val="single" w:sz="12" w:space="0" w:color="000000"/>
              <w:left w:val="single" w:sz="12" w:space="0" w:color="000000"/>
              <w:bottom w:val="single" w:sz="12" w:space="0" w:color="000000"/>
              <w:right w:val="single" w:sz="12" w:space="0" w:color="000000"/>
            </w:tcBorders>
          </w:tcPr>
          <w:p w14:paraId="781F6CD4"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Минимальный размер земельного участка для гаража - 24 кв.м. (одно м/м), </w:t>
            </w:r>
            <w:r w:rsidRPr="008D1559">
              <w:rPr>
                <w:rFonts w:ascii="Times New Roman" w:eastAsia="Times New Roman" w:hAnsi="Times New Roman" w:cs="Times New Roman"/>
                <w:sz w:val="20"/>
                <w:szCs w:val="20"/>
              </w:rPr>
              <w:lastRenderedPageBreak/>
              <w:t>максимальный размер земельного участка для гаража - 48 кв.м.</w:t>
            </w:r>
          </w:p>
          <w:p w14:paraId="689F0C28"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38A24036"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43861DC0"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B302931"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51A8F97E"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5A78358E"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w:t>
            </w:r>
            <w:r w:rsidRPr="008D1559">
              <w:rPr>
                <w:rFonts w:ascii="Times New Roman" w:eastAsia="Times New Roman" w:hAnsi="Times New Roman" w:cs="Times New Roman"/>
                <w:sz w:val="20"/>
                <w:szCs w:val="20"/>
              </w:rPr>
              <w:lastRenderedPageBreak/>
              <w:t>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50AB802C"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автостоянки высотой не более 6 этажей (ярусов), подземные – не более 4 этажей (ярусов).</w:t>
            </w:r>
          </w:p>
          <w:p w14:paraId="5E60EDED"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p w14:paraId="4794840D"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автостоянок- 80%, для надземных автостоянок – 70%.</w:t>
            </w:r>
          </w:p>
        </w:tc>
        <w:tc>
          <w:tcPr>
            <w:tcW w:w="3544" w:type="dxa"/>
            <w:vMerge/>
            <w:shd w:val="clear" w:color="auto" w:fill="auto"/>
          </w:tcPr>
          <w:p w14:paraId="279AB03B" w14:textId="77777777" w:rsidR="001D0E81" w:rsidRPr="008D1559" w:rsidRDefault="001D0E81" w:rsidP="001D0E81">
            <w:pPr>
              <w:spacing w:after="0" w:line="240" w:lineRule="auto"/>
              <w:ind w:right="-172"/>
              <w:jc w:val="center"/>
              <w:rPr>
                <w:rFonts w:ascii="Times New Roman" w:eastAsia="Times New Roman" w:hAnsi="Times New Roman" w:cs="Times New Roman"/>
                <w:sz w:val="20"/>
                <w:szCs w:val="20"/>
              </w:rPr>
            </w:pPr>
          </w:p>
        </w:tc>
      </w:tr>
    </w:tbl>
    <w:p w14:paraId="41F9E1C6" w14:textId="77777777" w:rsidR="008B32BA" w:rsidRPr="008D1559" w:rsidRDefault="008B32BA" w:rsidP="008B32BA">
      <w:pPr>
        <w:spacing w:after="0" w:line="240" w:lineRule="auto"/>
        <w:ind w:right="-172"/>
        <w:jc w:val="center"/>
        <w:rPr>
          <w:rFonts w:ascii="Times New Roman" w:eastAsia="Times New Roman" w:hAnsi="Times New Roman" w:cs="Times New Roman"/>
          <w:sz w:val="24"/>
          <w:szCs w:val="24"/>
        </w:rPr>
      </w:pPr>
    </w:p>
    <w:p w14:paraId="2A573249"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8D1559" w:rsidRPr="008D1559" w14:paraId="4E58DF39" w14:textId="77777777" w:rsidTr="008B32BA">
        <w:trPr>
          <w:tblHeader/>
        </w:trPr>
        <w:tc>
          <w:tcPr>
            <w:tcW w:w="7763" w:type="dxa"/>
            <w:gridSpan w:val="3"/>
          </w:tcPr>
          <w:p w14:paraId="6E30EDB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661B6A9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44D584E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E31FB02" w14:textId="77777777" w:rsidTr="008B32BA">
        <w:trPr>
          <w:tblHeader/>
        </w:trPr>
        <w:tc>
          <w:tcPr>
            <w:tcW w:w="2376" w:type="dxa"/>
          </w:tcPr>
          <w:p w14:paraId="42785BD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1E68CBB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355BAED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194FC1B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23C6EE6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21B5DC3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58CDCCD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6A377FE2"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0FBD2AA1" w14:textId="77777777" w:rsidTr="008B32BA">
        <w:trPr>
          <w:tblHeader/>
        </w:trPr>
        <w:tc>
          <w:tcPr>
            <w:tcW w:w="2376" w:type="dxa"/>
          </w:tcPr>
          <w:p w14:paraId="0E7769E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16256A7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3471A0D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0633EA2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10AB1E7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6B647C4F" w14:textId="77777777" w:rsidTr="008B32BA">
        <w:tc>
          <w:tcPr>
            <w:tcW w:w="2376" w:type="dxa"/>
            <w:tcBorders>
              <w:top w:val="single" w:sz="12" w:space="0" w:color="000000"/>
              <w:left w:val="single" w:sz="12" w:space="0" w:color="000000"/>
              <w:right w:val="single" w:sz="12" w:space="0" w:color="000000"/>
            </w:tcBorders>
          </w:tcPr>
          <w:p w14:paraId="6719231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Оказание социальной помощи населению 3.2.2.</w:t>
            </w:r>
          </w:p>
        </w:tc>
        <w:tc>
          <w:tcPr>
            <w:tcW w:w="2977" w:type="dxa"/>
            <w:tcBorders>
              <w:top w:val="single" w:sz="12" w:space="0" w:color="000000"/>
              <w:left w:val="single" w:sz="12" w:space="0" w:color="000000"/>
              <w:right w:val="single" w:sz="12" w:space="0" w:color="000000"/>
            </w:tcBorders>
          </w:tcPr>
          <w:p w14:paraId="4A637FC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предназначенных для служб </w:t>
            </w:r>
            <w:r w:rsidRPr="008D1559">
              <w:rPr>
                <w:rFonts w:ascii="Times New Roman" w:eastAsia="Times New Roman" w:hAnsi="Times New Roman" w:cs="Times New Roman"/>
                <w:sz w:val="20"/>
                <w:szCs w:val="20"/>
              </w:rPr>
              <w:lastRenderedPageBreak/>
              <w:t>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10" w:type="dxa"/>
            <w:tcBorders>
              <w:top w:val="single" w:sz="12" w:space="0" w:color="000000"/>
              <w:left w:val="single" w:sz="12" w:space="0" w:color="000000"/>
              <w:right w:val="single" w:sz="12" w:space="0" w:color="000000"/>
            </w:tcBorders>
            <w:shd w:val="clear" w:color="auto" w:fill="auto"/>
          </w:tcPr>
          <w:p w14:paraId="662989A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Объектов капитального строительства для служб </w:t>
            </w:r>
            <w:r w:rsidRPr="008D1559">
              <w:rPr>
                <w:rFonts w:ascii="Times New Roman" w:eastAsia="Times New Roman" w:hAnsi="Times New Roman" w:cs="Times New Roman"/>
                <w:sz w:val="20"/>
                <w:szCs w:val="20"/>
              </w:rPr>
              <w:lastRenderedPageBreak/>
              <w:t>психологической и бесплатной юридической помощи, социальных, пенсионных и иных служб,</w:t>
            </w:r>
          </w:p>
          <w:p w14:paraId="629374E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некоммерческих организаций: некоммерческих фондов, благотворительных организаций, клубов по интересам</w:t>
            </w:r>
          </w:p>
        </w:tc>
        <w:tc>
          <w:tcPr>
            <w:tcW w:w="3969" w:type="dxa"/>
            <w:vMerge w:val="restart"/>
            <w:tcBorders>
              <w:top w:val="single" w:sz="12" w:space="0" w:color="auto"/>
              <w:left w:val="single" w:sz="12" w:space="0" w:color="000000"/>
              <w:bottom w:val="single" w:sz="12" w:space="0" w:color="000000"/>
              <w:right w:val="single" w:sz="12" w:space="0" w:color="000000"/>
            </w:tcBorders>
          </w:tcPr>
          <w:p w14:paraId="4DF8D7E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Предельное количество этажей – 3.</w:t>
            </w:r>
          </w:p>
          <w:p w14:paraId="5E806B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Расчет параметров земельных участков в соответствии с утвержденными местными нормативами градостроительного проектирования.</w:t>
            </w:r>
          </w:p>
          <w:p w14:paraId="7FA1386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 при новом строительстве.</w:t>
            </w:r>
          </w:p>
          <w:p w14:paraId="66FD693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под объектами обслуживания жилой застройки не превышает 20% от площади территориальной зоны.</w:t>
            </w:r>
          </w:p>
          <w:p w14:paraId="22BA137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57895D5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4BCF041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 м., при новом строительстве.</w:t>
            </w:r>
          </w:p>
          <w:p w14:paraId="5FDD8BC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5148107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54AC371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6DC9437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p>
        </w:tc>
        <w:tc>
          <w:tcPr>
            <w:tcW w:w="3544" w:type="dxa"/>
            <w:vMerge w:val="restart"/>
            <w:shd w:val="clear" w:color="auto" w:fill="auto"/>
          </w:tcPr>
          <w:p w14:paraId="5D2F1B1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Отдельно стоящие, для обслуживания зоны.</w:t>
            </w:r>
          </w:p>
          <w:p w14:paraId="732EB41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61BFD0C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6B9A7B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763F6F4A" w14:textId="77777777" w:rsidTr="008B32BA">
        <w:tc>
          <w:tcPr>
            <w:tcW w:w="2376" w:type="dxa"/>
            <w:tcBorders>
              <w:top w:val="single" w:sz="12" w:space="0" w:color="000000"/>
              <w:left w:val="single" w:sz="12" w:space="0" w:color="000000"/>
              <w:right w:val="single" w:sz="12" w:space="0" w:color="000000"/>
            </w:tcBorders>
          </w:tcPr>
          <w:p w14:paraId="0901D89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Оказание услуг связи 3.2.3.</w:t>
            </w:r>
          </w:p>
        </w:tc>
        <w:tc>
          <w:tcPr>
            <w:tcW w:w="2977" w:type="dxa"/>
            <w:tcBorders>
              <w:top w:val="single" w:sz="12" w:space="0" w:color="000000"/>
              <w:left w:val="single" w:sz="12" w:space="0" w:color="000000"/>
              <w:right w:val="single" w:sz="12" w:space="0" w:color="000000"/>
            </w:tcBorders>
          </w:tcPr>
          <w:p w14:paraId="26DDDB8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10" w:type="dxa"/>
            <w:tcBorders>
              <w:top w:val="single" w:sz="12" w:space="0" w:color="000000"/>
              <w:left w:val="single" w:sz="12" w:space="0" w:color="000000"/>
              <w:right w:val="single" w:sz="12" w:space="0" w:color="000000"/>
            </w:tcBorders>
            <w:shd w:val="clear" w:color="auto" w:fill="auto"/>
          </w:tcPr>
          <w:p w14:paraId="283B0A3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Здания, предназначенных для размещения пунктов оказания услуг почтовой, телеграфной, междугородней и международной телефонной связи</w:t>
            </w:r>
          </w:p>
        </w:tc>
        <w:tc>
          <w:tcPr>
            <w:tcW w:w="3969" w:type="dxa"/>
            <w:vMerge/>
            <w:tcBorders>
              <w:top w:val="single" w:sz="12" w:space="0" w:color="auto"/>
              <w:left w:val="single" w:sz="12" w:space="0" w:color="000000"/>
              <w:bottom w:val="single" w:sz="12" w:space="0" w:color="000000"/>
              <w:right w:val="single" w:sz="12" w:space="0" w:color="000000"/>
            </w:tcBorders>
          </w:tcPr>
          <w:p w14:paraId="7C03500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44" w:type="dxa"/>
            <w:vMerge/>
            <w:shd w:val="clear" w:color="auto" w:fill="auto"/>
          </w:tcPr>
          <w:p w14:paraId="2621B59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74F05179" w14:textId="77777777" w:rsidTr="008B32BA">
        <w:tc>
          <w:tcPr>
            <w:tcW w:w="2376" w:type="dxa"/>
          </w:tcPr>
          <w:p w14:paraId="7A9D4E2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Бытовое обслуживание 3.3. </w:t>
            </w:r>
          </w:p>
        </w:tc>
        <w:tc>
          <w:tcPr>
            <w:tcW w:w="2977" w:type="dxa"/>
          </w:tcPr>
          <w:p w14:paraId="7FCB700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w:t>
            </w:r>
          </w:p>
        </w:tc>
        <w:tc>
          <w:tcPr>
            <w:tcW w:w="2410" w:type="dxa"/>
            <w:shd w:val="clear" w:color="auto" w:fill="auto"/>
          </w:tcPr>
          <w:p w14:paraId="3A968CB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Мастерские мелкого ремонта, ателье, бани, парикмахерские, прачечные,</w:t>
            </w:r>
          </w:p>
          <w:p w14:paraId="3CA2562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химчистки.</w:t>
            </w:r>
          </w:p>
          <w:p w14:paraId="3ACEE23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vMerge/>
            <w:shd w:val="clear" w:color="auto" w:fill="auto"/>
          </w:tcPr>
          <w:p w14:paraId="2DC8401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764FF82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2622A59B" w14:textId="77777777" w:rsidTr="008B32BA">
        <w:tc>
          <w:tcPr>
            <w:tcW w:w="2376" w:type="dxa"/>
          </w:tcPr>
          <w:p w14:paraId="427296A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Здравоохранение 3.4.</w:t>
            </w:r>
          </w:p>
        </w:tc>
        <w:tc>
          <w:tcPr>
            <w:tcW w:w="2977" w:type="dxa"/>
          </w:tcPr>
          <w:p w14:paraId="410A5CB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w:t>
            </w:r>
          </w:p>
          <w:p w14:paraId="4593760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оказания гражданам медицинской помощи.</w:t>
            </w:r>
          </w:p>
        </w:tc>
        <w:tc>
          <w:tcPr>
            <w:tcW w:w="2410" w:type="dxa"/>
            <w:shd w:val="clear" w:color="auto" w:fill="auto"/>
          </w:tcPr>
          <w:p w14:paraId="4522CD9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Аптеки, молочные кухни и раздаточные пункты.</w:t>
            </w:r>
          </w:p>
        </w:tc>
        <w:tc>
          <w:tcPr>
            <w:tcW w:w="3969" w:type="dxa"/>
            <w:vMerge/>
            <w:shd w:val="clear" w:color="auto" w:fill="auto"/>
          </w:tcPr>
          <w:p w14:paraId="63351F4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07FD93F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7080EB00" w14:textId="77777777" w:rsidTr="008B32BA">
        <w:tc>
          <w:tcPr>
            <w:tcW w:w="2376" w:type="dxa"/>
          </w:tcPr>
          <w:p w14:paraId="1A37DF3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культурно-досуговой деятельности 3.6.1.</w:t>
            </w:r>
          </w:p>
        </w:tc>
        <w:tc>
          <w:tcPr>
            <w:tcW w:w="2977" w:type="dxa"/>
          </w:tcPr>
          <w:p w14:paraId="6C7BD5EA" w14:textId="77777777" w:rsidR="008B32BA" w:rsidRPr="008D1559" w:rsidRDefault="008B32BA" w:rsidP="008B32BA">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10" w:type="dxa"/>
            <w:shd w:val="clear" w:color="auto" w:fill="auto"/>
          </w:tcPr>
          <w:p w14:paraId="65CA590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предназначенных для размещения в них музеев, выставочных залов, художествен-</w:t>
            </w:r>
            <w:proofErr w:type="spellStart"/>
            <w:r w:rsidRPr="008D1559">
              <w:rPr>
                <w:rFonts w:ascii="Times New Roman" w:eastAsia="Times New Roman" w:hAnsi="Times New Roman" w:cs="Times New Roman"/>
                <w:sz w:val="20"/>
                <w:szCs w:val="20"/>
              </w:rPr>
              <w:t>ных</w:t>
            </w:r>
            <w:proofErr w:type="spellEnd"/>
            <w:r w:rsidRPr="008D1559">
              <w:rPr>
                <w:rFonts w:ascii="Times New Roman" w:eastAsia="Times New Roman" w:hAnsi="Times New Roman" w:cs="Times New Roman"/>
                <w:sz w:val="20"/>
                <w:szCs w:val="20"/>
              </w:rPr>
              <w:t xml:space="preserve"> галерей, домов культуры, библиотек, кинотеатров и кинозалов, театров, филармоний, планетариев</w:t>
            </w:r>
          </w:p>
          <w:p w14:paraId="1EC67ED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vMerge/>
            <w:shd w:val="clear" w:color="auto" w:fill="auto"/>
          </w:tcPr>
          <w:p w14:paraId="3FFBFBE1"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40FACC6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10FF3037" w14:textId="77777777" w:rsidTr="008B32BA">
        <w:tc>
          <w:tcPr>
            <w:tcW w:w="2376" w:type="dxa"/>
          </w:tcPr>
          <w:p w14:paraId="1CC45FC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Деловое управление 4.1.</w:t>
            </w:r>
          </w:p>
        </w:tc>
        <w:tc>
          <w:tcPr>
            <w:tcW w:w="2977" w:type="dxa"/>
          </w:tcPr>
          <w:p w14:paraId="349C1E9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44EDFB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40E8A32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7C6FF4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vMerge/>
            <w:shd w:val="clear" w:color="auto" w:fill="auto"/>
          </w:tcPr>
          <w:p w14:paraId="683D36C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0F6AD87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47010A3B" w14:textId="77777777" w:rsidTr="008B32BA">
        <w:tc>
          <w:tcPr>
            <w:tcW w:w="2376" w:type="dxa"/>
          </w:tcPr>
          <w:p w14:paraId="28E95F6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977" w:type="dxa"/>
          </w:tcPr>
          <w:p w14:paraId="1BFEFAA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предназначенных для продажи товаров, торговая площадь которых составляет до 5000 кв. м.</w:t>
            </w:r>
          </w:p>
          <w:p w14:paraId="1FE347B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6D42156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Предприятия розничной и мелкооптовой торговли.</w:t>
            </w:r>
          </w:p>
          <w:p w14:paraId="1B3C3B4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vMerge/>
            <w:shd w:val="clear" w:color="auto" w:fill="auto"/>
          </w:tcPr>
          <w:p w14:paraId="70BA0BD8"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2C655881"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0167FFCE" w14:textId="77777777" w:rsidTr="008B32BA">
        <w:tc>
          <w:tcPr>
            <w:tcW w:w="2376" w:type="dxa"/>
          </w:tcPr>
          <w:p w14:paraId="0DF24A3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Банковская и страховая деятельность</w:t>
            </w:r>
          </w:p>
          <w:p w14:paraId="2315A5C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4.5.</w:t>
            </w:r>
          </w:p>
        </w:tc>
        <w:tc>
          <w:tcPr>
            <w:tcW w:w="2977" w:type="dxa"/>
          </w:tcPr>
          <w:p w14:paraId="1084901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размещения </w:t>
            </w:r>
            <w:r w:rsidRPr="008D1559">
              <w:rPr>
                <w:rFonts w:ascii="Times New Roman" w:eastAsia="Times New Roman" w:hAnsi="Times New Roman" w:cs="Times New Roman"/>
                <w:sz w:val="20"/>
                <w:szCs w:val="20"/>
              </w:rPr>
              <w:lastRenderedPageBreak/>
              <w:t>организаций, оказывающих банковские и страховые услуги.</w:t>
            </w:r>
          </w:p>
          <w:p w14:paraId="4897A36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7C65A93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Объекты капитального строительства, предназначенных для </w:t>
            </w:r>
            <w:r w:rsidRPr="008D1559">
              <w:rPr>
                <w:rFonts w:ascii="Times New Roman" w:eastAsia="Times New Roman" w:hAnsi="Times New Roman" w:cs="Times New Roman"/>
                <w:sz w:val="20"/>
                <w:szCs w:val="20"/>
              </w:rPr>
              <w:lastRenderedPageBreak/>
              <w:t>размещения организаций, оказывающих банковские и страховые услуги.</w:t>
            </w:r>
          </w:p>
          <w:p w14:paraId="6318D52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vMerge/>
            <w:shd w:val="clear" w:color="auto" w:fill="auto"/>
          </w:tcPr>
          <w:p w14:paraId="4AB5377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251DC05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58ABA6D7" w14:textId="77777777" w:rsidTr="008B32BA">
        <w:tc>
          <w:tcPr>
            <w:tcW w:w="2376" w:type="dxa"/>
          </w:tcPr>
          <w:p w14:paraId="0DCD388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977" w:type="dxa"/>
          </w:tcPr>
          <w:p w14:paraId="08D34D7D" w14:textId="390887F5" w:rsidR="008B32BA" w:rsidRPr="008D1559" w:rsidRDefault="008B32BA" w:rsidP="00902653">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w:t>
            </w:r>
          </w:p>
        </w:tc>
        <w:tc>
          <w:tcPr>
            <w:tcW w:w="2410" w:type="dxa"/>
            <w:shd w:val="clear" w:color="auto" w:fill="auto"/>
          </w:tcPr>
          <w:p w14:paraId="2D507B0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Рестораны, кафе, столовые, закусочные, бары.</w:t>
            </w:r>
          </w:p>
        </w:tc>
        <w:tc>
          <w:tcPr>
            <w:tcW w:w="3969" w:type="dxa"/>
            <w:vMerge/>
            <w:shd w:val="clear" w:color="auto" w:fill="auto"/>
          </w:tcPr>
          <w:p w14:paraId="038CB01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474C642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6AB9C8DB" w14:textId="77777777" w:rsidTr="008B32BA">
        <w:trPr>
          <w:trHeight w:val="4977"/>
        </w:trPr>
        <w:tc>
          <w:tcPr>
            <w:tcW w:w="2376" w:type="dxa"/>
          </w:tcPr>
          <w:p w14:paraId="4C2C66C3" w14:textId="77777777" w:rsidR="008B32BA" w:rsidRPr="008D1559" w:rsidRDefault="008B32BA" w:rsidP="00902653">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Административные здания организаций, обеспечивающих предоставление коммунальных услуг 3.1.2.</w:t>
            </w:r>
          </w:p>
          <w:p w14:paraId="5E6F2CD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A172FE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1696ADC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D958FD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DBC488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1B3754F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4C2324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190EFB3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EC88D1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1ED9FEA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C0B2F3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41E8BE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4D5CCB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091BF96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410" w:type="dxa"/>
          </w:tcPr>
          <w:p w14:paraId="113AB0B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Жилищно-эксплуатационные организации (административное здание).</w:t>
            </w:r>
          </w:p>
        </w:tc>
        <w:tc>
          <w:tcPr>
            <w:tcW w:w="3969" w:type="dxa"/>
            <w:shd w:val="clear" w:color="auto" w:fill="auto"/>
          </w:tcPr>
          <w:p w14:paraId="139B2CD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100  кв. м.</w:t>
            </w:r>
          </w:p>
          <w:p w14:paraId="4313CFF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6A1E998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2F5164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7F6579A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72F8511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B4C726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7ECE453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0,5 м.</w:t>
            </w:r>
          </w:p>
        </w:tc>
        <w:tc>
          <w:tcPr>
            <w:tcW w:w="3544" w:type="dxa"/>
            <w:shd w:val="clear" w:color="auto" w:fill="auto"/>
          </w:tcPr>
          <w:p w14:paraId="4A4240B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3B7CF889" w14:textId="77777777" w:rsidTr="008B32BA">
        <w:tc>
          <w:tcPr>
            <w:tcW w:w="2376" w:type="dxa"/>
          </w:tcPr>
          <w:p w14:paraId="745B569E" w14:textId="314D5FBA"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автотранспорта</w:t>
            </w:r>
            <w:r w:rsidR="002F5B9F" w:rsidRPr="008D1559">
              <w:rPr>
                <w:rFonts w:ascii="Times New Roman" w:eastAsia="Times New Roman" w:hAnsi="Times New Roman" w:cs="Times New Roman"/>
                <w:sz w:val="20"/>
                <w:szCs w:val="20"/>
              </w:rPr>
              <w:t xml:space="preserve"> </w:t>
            </w:r>
            <w:r w:rsidRPr="008D1559">
              <w:rPr>
                <w:rFonts w:ascii="Times New Roman" w:eastAsia="Times New Roman" w:hAnsi="Times New Roman" w:cs="Times New Roman"/>
                <w:sz w:val="20"/>
                <w:szCs w:val="20"/>
              </w:rPr>
              <w:t>2.7.1.</w:t>
            </w:r>
          </w:p>
          <w:p w14:paraId="6F16DC2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5B091F5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w:t>
            </w:r>
            <w:r w:rsidRPr="008D1559">
              <w:rPr>
                <w:rFonts w:ascii="Times New Roman" w:eastAsia="Times New Roman" w:hAnsi="Times New Roman" w:cs="Times New Roman"/>
                <w:sz w:val="20"/>
                <w:szCs w:val="20"/>
              </w:rPr>
              <w:lastRenderedPageBreak/>
              <w:t xml:space="preserve">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0803E54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w:t>
            </w:r>
          </w:p>
        </w:tc>
        <w:tc>
          <w:tcPr>
            <w:tcW w:w="2410" w:type="dxa"/>
          </w:tcPr>
          <w:p w14:paraId="187EE59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Гаражи для хранения личного автотранспорта.</w:t>
            </w:r>
          </w:p>
          <w:p w14:paraId="573B098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shd w:val="clear" w:color="auto" w:fill="auto"/>
          </w:tcPr>
          <w:p w14:paraId="0EE87B6C"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07D3A4BF"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- 48кв.м.</w:t>
            </w:r>
          </w:p>
          <w:p w14:paraId="5D63E3F0"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5C2C6300"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Отступ от красной линии - не менее 1 м., при новом строительстве.</w:t>
            </w:r>
          </w:p>
          <w:p w14:paraId="2DDED7A9"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59042E02"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1065E4BC" w14:textId="77777777" w:rsidR="008B32BA" w:rsidRPr="008D1559" w:rsidRDefault="008B32BA" w:rsidP="00902653">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004CA41" w14:textId="77777777" w:rsidR="008B32BA" w:rsidRPr="008D1559" w:rsidRDefault="008B32BA" w:rsidP="00902653">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44" w:type="dxa"/>
            <w:shd w:val="clear" w:color="auto" w:fill="auto"/>
          </w:tcPr>
          <w:p w14:paraId="42CFDDCE"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63CCB5F4" w14:textId="77777777" w:rsidTr="008B32BA">
        <w:tc>
          <w:tcPr>
            <w:tcW w:w="2376" w:type="dxa"/>
          </w:tcPr>
          <w:p w14:paraId="44576B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 5.1.</w:t>
            </w:r>
          </w:p>
        </w:tc>
        <w:tc>
          <w:tcPr>
            <w:tcW w:w="2977" w:type="dxa"/>
          </w:tcPr>
          <w:p w14:paraId="68BC200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для занятия спортом. Содержание данного вида разрешенного использования включает в себя </w:t>
            </w:r>
            <w:r w:rsidRPr="008D1559">
              <w:rPr>
                <w:rFonts w:ascii="Times New Roman" w:eastAsia="Times New Roman" w:hAnsi="Times New Roman" w:cs="Times New Roman"/>
                <w:sz w:val="20"/>
                <w:szCs w:val="20"/>
              </w:rPr>
              <w:lastRenderedPageBreak/>
              <w:t>содержание видов разрешенного использования с кодами 5.1.1 - 5.1.7</w:t>
            </w:r>
          </w:p>
        </w:tc>
        <w:tc>
          <w:tcPr>
            <w:tcW w:w="2410" w:type="dxa"/>
            <w:tcBorders>
              <w:bottom w:val="single" w:sz="12" w:space="0" w:color="auto"/>
            </w:tcBorders>
            <w:shd w:val="clear" w:color="auto" w:fill="auto"/>
          </w:tcPr>
          <w:p w14:paraId="1426333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Спортивные сооружения (открытые, крытые).</w:t>
            </w:r>
          </w:p>
          <w:p w14:paraId="1888A4EC"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Спортивные клубы, спортивные залы, </w:t>
            </w:r>
            <w:r w:rsidRPr="008D1559">
              <w:rPr>
                <w:rFonts w:ascii="Times New Roman" w:eastAsia="Times New Roman" w:hAnsi="Times New Roman" w:cs="Times New Roman"/>
                <w:sz w:val="20"/>
                <w:szCs w:val="20"/>
              </w:rPr>
              <w:lastRenderedPageBreak/>
              <w:t xml:space="preserve">бассейны, физкультурно-оздоровительные комплексы. </w:t>
            </w:r>
          </w:p>
          <w:p w14:paraId="4D2BAB9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Автодромы, мотодромы, трамплины</w:t>
            </w:r>
          </w:p>
          <w:p w14:paraId="1F622F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14BD4AF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CF246E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5966C2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6BFC70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643D7A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3B4CF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A81883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652F47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778DD8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2D6961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D4A118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D905CC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645647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F2B049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05CD26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4008B5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708766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Физкультурные площадки, беговые дорожки, поля для спортивной игры. Теннисные корты.</w:t>
            </w:r>
          </w:p>
        </w:tc>
        <w:tc>
          <w:tcPr>
            <w:tcW w:w="3969" w:type="dxa"/>
            <w:tcBorders>
              <w:bottom w:val="single" w:sz="12" w:space="0" w:color="auto"/>
            </w:tcBorders>
            <w:shd w:val="clear" w:color="auto" w:fill="auto"/>
          </w:tcPr>
          <w:p w14:paraId="5AB2E87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0,1 га.</w:t>
            </w:r>
          </w:p>
          <w:p w14:paraId="1C8D0D07" w14:textId="77777777" w:rsidR="008B32BA" w:rsidRPr="008D1559" w:rsidRDefault="008B32BA" w:rsidP="008B32BA">
            <w:pPr>
              <w:spacing w:after="0" w:line="240" w:lineRule="auto"/>
              <w:ind w:left="34"/>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размер земельного участка – 20 га. </w:t>
            </w:r>
          </w:p>
          <w:p w14:paraId="6A397951"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Предельная высота зданий – 25 м.</w:t>
            </w:r>
          </w:p>
          <w:p w14:paraId="39F005F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4821EA5D"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5828C182"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2E947C42"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116FB643"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05AFEA5B"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48BE5982"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 Минимальный процент озеленения земельного участка – 20%.</w:t>
            </w:r>
            <w:r w:rsidRPr="008D1559">
              <w:rPr>
                <w:rFonts w:ascii="Times New Roman" w:eastAsia="Times New Roman" w:hAnsi="Times New Roman" w:cs="Times New Roman"/>
                <w:sz w:val="20"/>
                <w:szCs w:val="20"/>
              </w:rPr>
              <w:tab/>
            </w:r>
          </w:p>
          <w:p w14:paraId="497CAFC3"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p>
          <w:p w14:paraId="4F6F960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размеры земельного участка не подлежат установлению</w:t>
            </w:r>
          </w:p>
          <w:p w14:paraId="06DB10EA"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D24A55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предельное количество этажей зданий, строений, сооружений не </w:t>
            </w:r>
            <w:r w:rsidRPr="008D1559">
              <w:rPr>
                <w:rFonts w:ascii="Times New Roman" w:eastAsia="Times New Roman" w:hAnsi="Times New Roman" w:cs="Times New Roman"/>
                <w:sz w:val="20"/>
                <w:szCs w:val="20"/>
              </w:rPr>
              <w:lastRenderedPageBreak/>
              <w:t>подлежат установлению</w:t>
            </w:r>
          </w:p>
          <w:p w14:paraId="21E7ED9F"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shd w:val="clear" w:color="auto" w:fill="auto"/>
          </w:tcPr>
          <w:p w14:paraId="5993BFA2" w14:textId="77777777" w:rsidR="008B32BA" w:rsidRPr="008D1559" w:rsidRDefault="008B32BA" w:rsidP="006030F9">
            <w:pPr>
              <w:spacing w:after="0" w:line="240" w:lineRule="auto"/>
              <w:ind w:right="15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w:t>
            </w:r>
            <w:r w:rsidRPr="008D1559">
              <w:rPr>
                <w:rFonts w:ascii="Times New Roman" w:eastAsia="Times New Roman" w:hAnsi="Times New Roman" w:cs="Times New Roman"/>
                <w:sz w:val="20"/>
                <w:szCs w:val="20"/>
              </w:rPr>
              <w:lastRenderedPageBreak/>
              <w:t>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42B7FA6" w14:textId="77777777" w:rsidR="008B32BA" w:rsidRPr="008D1559" w:rsidRDefault="008B32BA" w:rsidP="006030F9">
            <w:pPr>
              <w:spacing w:after="0" w:line="240" w:lineRule="auto"/>
              <w:ind w:right="157"/>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4DC06731" w14:textId="77777777" w:rsidTr="008B32BA">
        <w:tc>
          <w:tcPr>
            <w:tcW w:w="2376" w:type="dxa"/>
          </w:tcPr>
          <w:p w14:paraId="3F6D49C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Специальная деятельность 12.2.</w:t>
            </w:r>
          </w:p>
        </w:tc>
        <w:tc>
          <w:tcPr>
            <w:tcW w:w="2977" w:type="dxa"/>
          </w:tcPr>
          <w:p w14:paraId="5EB32B1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410" w:type="dxa"/>
            <w:shd w:val="clear" w:color="auto" w:fill="auto"/>
          </w:tcPr>
          <w:p w14:paraId="1A899B4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969" w:type="dxa"/>
            <w:shd w:val="clear" w:color="auto" w:fill="auto"/>
          </w:tcPr>
          <w:p w14:paraId="2C16BEEC"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7FA72C3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4B57201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687675C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2392582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04D5EE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4" w:type="dxa"/>
            <w:shd w:val="clear" w:color="auto" w:fill="auto"/>
          </w:tcPr>
          <w:p w14:paraId="733DE83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9020682"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32F50" w:rsidRPr="008D1559" w14:paraId="216F1BB3" w14:textId="77777777" w:rsidTr="008B32BA">
        <w:tc>
          <w:tcPr>
            <w:tcW w:w="2376" w:type="dxa"/>
          </w:tcPr>
          <w:p w14:paraId="2555395B" w14:textId="77777777" w:rsidR="00132F50" w:rsidRPr="008D1559" w:rsidRDefault="00132F50" w:rsidP="00132F50">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Стоянка</w:t>
            </w:r>
          </w:p>
          <w:p w14:paraId="5186162C" w14:textId="77777777" w:rsidR="00132F50" w:rsidRPr="008D1559" w:rsidRDefault="00132F50" w:rsidP="00132F50">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1DDEC0E6" w14:textId="200D8614" w:rsidR="00132F50" w:rsidRPr="008D1559" w:rsidRDefault="00132F50" w:rsidP="00132F50">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977" w:type="dxa"/>
          </w:tcPr>
          <w:p w14:paraId="059AF7EC" w14:textId="41DD7CEA" w:rsidR="00132F50" w:rsidRPr="008D1559" w:rsidRDefault="00132F50" w:rsidP="00132F50">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10" w:type="dxa"/>
            <w:shd w:val="clear" w:color="auto" w:fill="auto"/>
          </w:tcPr>
          <w:p w14:paraId="2525CD56" w14:textId="690DFA11" w:rsidR="00132F50" w:rsidRPr="008D1559" w:rsidRDefault="00132F50" w:rsidP="00132F50">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969" w:type="dxa"/>
            <w:shd w:val="clear" w:color="auto" w:fill="auto"/>
          </w:tcPr>
          <w:p w14:paraId="583F4EF1" w14:textId="77777777" w:rsidR="00132F50" w:rsidRPr="008D1559" w:rsidRDefault="00132F50" w:rsidP="00132F50">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0FC45B8E" w14:textId="77777777" w:rsidR="00132F50" w:rsidRPr="008D1559" w:rsidRDefault="00132F50" w:rsidP="00132F50">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7AF90E8E" w14:textId="77777777" w:rsidR="00132F50" w:rsidRPr="008D1559" w:rsidRDefault="00132F50" w:rsidP="00132F50">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3FB051BA" w14:textId="77777777" w:rsidR="00132F50" w:rsidRPr="008D1559" w:rsidRDefault="00132F50" w:rsidP="00132F50">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w:t>
            </w:r>
            <w:r w:rsidRPr="008D1559">
              <w:rPr>
                <w:rFonts w:ascii="Times New Roman" w:eastAsia="Times New Roman" w:hAnsi="Times New Roman" w:cs="Times New Roman"/>
                <w:sz w:val="20"/>
                <w:szCs w:val="20"/>
              </w:rPr>
              <w:lastRenderedPageBreak/>
              <w:t xml:space="preserve">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3643235A" w14:textId="6A3C1506" w:rsidR="00132F50" w:rsidRPr="008D1559" w:rsidRDefault="00132F50" w:rsidP="00132F50">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48AFF5A2" w14:textId="1DFF79D3" w:rsidR="00132F50" w:rsidRPr="008D1559" w:rsidRDefault="00132F50" w:rsidP="00132F50">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6943A4F4" w14:textId="77777777" w:rsidR="008B32BA" w:rsidRPr="008D1559" w:rsidRDefault="008B32BA" w:rsidP="008B32BA">
      <w:pPr>
        <w:widowControl w:val="0"/>
        <w:autoSpaceDE w:val="0"/>
        <w:autoSpaceDN w:val="0"/>
        <w:spacing w:after="0" w:line="240" w:lineRule="auto"/>
        <w:ind w:right="-172" w:firstLine="540"/>
        <w:jc w:val="center"/>
        <w:rPr>
          <w:rFonts w:ascii="Times New Roman" w:eastAsia="Times New Roman" w:hAnsi="Times New Roman" w:cs="Times New Roman"/>
          <w:sz w:val="24"/>
          <w:szCs w:val="24"/>
        </w:rPr>
      </w:pPr>
    </w:p>
    <w:p w14:paraId="631C22E5"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ОБЩЕСТВЕННО-ДЕЛОВЫЕ ЗОНЫ</w:t>
      </w:r>
    </w:p>
    <w:p w14:paraId="49738781"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p>
    <w:p w14:paraId="7022314F"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МНОГОФУНКЦИОНАЛЬНАЯ ОБЩЕСТВЕННО-ДЕЛОВАЯ ЗОНА (ОДЗ-1)</w:t>
      </w:r>
    </w:p>
    <w:p w14:paraId="6ACA8E8B" w14:textId="77777777" w:rsidR="008B32BA" w:rsidRPr="008D1559" w:rsidRDefault="008B32BA" w:rsidP="008B32BA">
      <w:pPr>
        <w:spacing w:after="0" w:line="240" w:lineRule="auto"/>
        <w:ind w:right="-172"/>
        <w:jc w:val="center"/>
        <w:rPr>
          <w:rFonts w:ascii="Times New Roman" w:eastAsia="Times New Roman" w:hAnsi="Times New Roman" w:cs="Times New Roman"/>
          <w:b/>
          <w:sz w:val="24"/>
          <w:szCs w:val="24"/>
        </w:rPr>
      </w:pPr>
    </w:p>
    <w:p w14:paraId="77CB6B98" w14:textId="77777777" w:rsidR="008B32BA" w:rsidRPr="008D1559" w:rsidRDefault="008B32BA" w:rsidP="008B32BA">
      <w:pPr>
        <w:spacing w:after="0" w:line="240" w:lineRule="auto"/>
        <w:ind w:right="-172"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8D1559" w:rsidRPr="008D1559" w14:paraId="7E51425A" w14:textId="77777777" w:rsidTr="008B32BA">
        <w:trPr>
          <w:tblHeader/>
        </w:trPr>
        <w:tc>
          <w:tcPr>
            <w:tcW w:w="7763" w:type="dxa"/>
            <w:gridSpan w:val="3"/>
          </w:tcPr>
          <w:p w14:paraId="51EBA53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582E510D"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03E8354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36E10F50" w14:textId="77777777" w:rsidTr="008B32BA">
        <w:trPr>
          <w:tblHeader/>
        </w:trPr>
        <w:tc>
          <w:tcPr>
            <w:tcW w:w="2376" w:type="dxa"/>
            <w:tcBorders>
              <w:bottom w:val="single" w:sz="12" w:space="0" w:color="auto"/>
            </w:tcBorders>
          </w:tcPr>
          <w:p w14:paraId="0E6B7B2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C60FFD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4044493A"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16BA19A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7C76DE8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742D59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5A094D9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31F248D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688138FD" w14:textId="77777777" w:rsidTr="008B32BA">
        <w:trPr>
          <w:tblHeader/>
        </w:trPr>
        <w:tc>
          <w:tcPr>
            <w:tcW w:w="2376" w:type="dxa"/>
            <w:tcBorders>
              <w:top w:val="single" w:sz="12" w:space="0" w:color="auto"/>
            </w:tcBorders>
          </w:tcPr>
          <w:p w14:paraId="7315342B"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0F7F5A19"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23B029F4"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38464A4F"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7B9D9C4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CFAAE45" w14:textId="77777777" w:rsidTr="008B32BA">
        <w:tc>
          <w:tcPr>
            <w:tcW w:w="2376" w:type="dxa"/>
          </w:tcPr>
          <w:p w14:paraId="40744303" w14:textId="77777777" w:rsidR="008B32BA" w:rsidRPr="008D1559" w:rsidRDefault="008B32BA" w:rsidP="00902653">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управление 3.8.</w:t>
            </w:r>
          </w:p>
        </w:tc>
        <w:tc>
          <w:tcPr>
            <w:tcW w:w="2977" w:type="dxa"/>
          </w:tcPr>
          <w:p w14:paraId="473BA2A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предназначенных для размещения органов и организаций общественного </w:t>
            </w:r>
            <w:r w:rsidRPr="008D1559">
              <w:rPr>
                <w:rFonts w:ascii="Times New Roman" w:eastAsia="Times New Roman" w:hAnsi="Times New Roman" w:cs="Times New Roman"/>
                <w:sz w:val="20"/>
                <w:szCs w:val="20"/>
              </w:rPr>
              <w:lastRenderedPageBreak/>
              <w:t>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410" w:type="dxa"/>
            <w:shd w:val="clear" w:color="auto" w:fill="auto"/>
          </w:tcPr>
          <w:p w14:paraId="55DBD55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Органы государственной власти, органы местного самоуправления, суды.</w:t>
            </w:r>
          </w:p>
          <w:p w14:paraId="6D93F09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Организации, непосредственно обеспечивающих деятельность органов государственной власти, органов местного самоуправления, судов;</w:t>
            </w:r>
          </w:p>
          <w:p w14:paraId="5F820BC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Органы управления политических партий, профессиональных и отраслевых союзов, творческих союзов и иных общественных объединений граждан Дипломатические представительства иностранных государств и консульских </w:t>
            </w:r>
          </w:p>
          <w:p w14:paraId="1B0B98C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Учреждений.</w:t>
            </w:r>
          </w:p>
        </w:tc>
        <w:tc>
          <w:tcPr>
            <w:tcW w:w="3969" w:type="dxa"/>
            <w:vMerge w:val="restart"/>
            <w:shd w:val="clear" w:color="auto" w:fill="auto"/>
          </w:tcPr>
          <w:p w14:paraId="26F1EECE"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0,15га.</w:t>
            </w:r>
          </w:p>
          <w:p w14:paraId="2A6311C1"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-0,5га.</w:t>
            </w:r>
          </w:p>
          <w:p w14:paraId="35ACE67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Отступ от красной линии - не менее 5 метров,</w:t>
            </w:r>
          </w:p>
          <w:p w14:paraId="451141E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421A5EB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1,5 м при новом строительстве.</w:t>
            </w:r>
          </w:p>
          <w:p w14:paraId="08B0488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6DDA554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6C066B8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длина стороны земельного участка по уличному фронту – 30 м.</w:t>
            </w:r>
          </w:p>
          <w:p w14:paraId="4D57A85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ширина/глубина – 15 м.</w:t>
            </w:r>
          </w:p>
          <w:p w14:paraId="36E2793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tc>
        <w:tc>
          <w:tcPr>
            <w:tcW w:w="3544" w:type="dxa"/>
            <w:vMerge w:val="restart"/>
            <w:shd w:val="clear" w:color="auto" w:fill="auto"/>
          </w:tcPr>
          <w:p w14:paraId="2950D16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Отдельно стоящие.</w:t>
            </w:r>
          </w:p>
          <w:p w14:paraId="1C7E2C8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Дополнительные требования к параметрам сооружений и границам </w:t>
            </w:r>
            <w:r w:rsidRPr="008D1559">
              <w:rPr>
                <w:rFonts w:ascii="Times New Roman" w:eastAsia="Times New Roman" w:hAnsi="Times New Roman" w:cs="Times New Roman"/>
                <w:sz w:val="20"/>
                <w:szCs w:val="20"/>
              </w:rPr>
              <w:lastRenderedPageBreak/>
              <w:t>земельных участков в соответствии со следующими документами:</w:t>
            </w:r>
          </w:p>
          <w:p w14:paraId="2F7EA47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СП 42.13330.2016 (Актуализированная редакция СНиП 2.07.01-89* «Градостроительство. Планировка и застройка городских и сельских поселений»); СП 118.13330.2012 (Актуализированная редакция </w:t>
            </w:r>
            <w:hyperlink r:id="rId50" w:history="1">
              <w:r w:rsidRPr="008D1559">
                <w:rPr>
                  <w:rFonts w:ascii="Times New Roman" w:eastAsia="Times New Roman" w:hAnsi="Times New Roman" w:cs="Times New Roman"/>
                  <w:sz w:val="20"/>
                  <w:szCs w:val="20"/>
                </w:rPr>
                <w:t>СНиП 31-06-2009</w:t>
              </w:r>
            </w:hyperlink>
            <w:r w:rsidRPr="008D1559">
              <w:rPr>
                <w:rFonts w:ascii="Times New Roman" w:eastAsia="Times New Roman" w:hAnsi="Times New Roman" w:cs="Times New Roman"/>
                <w:sz w:val="20"/>
                <w:szCs w:val="20"/>
              </w:rPr>
              <w:t xml:space="preserve"> «Общественные здания и сооружения»),  и</w:t>
            </w:r>
          </w:p>
          <w:p w14:paraId="28781AE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14:paraId="22AD208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6C5CA9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0ACAB530" w14:textId="77777777" w:rsidTr="008B32BA">
        <w:tc>
          <w:tcPr>
            <w:tcW w:w="2376" w:type="dxa"/>
          </w:tcPr>
          <w:p w14:paraId="47FC609C"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Деловое управление</w:t>
            </w:r>
          </w:p>
          <w:p w14:paraId="38132ED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4.1.</w:t>
            </w:r>
          </w:p>
        </w:tc>
        <w:tc>
          <w:tcPr>
            <w:tcW w:w="2977" w:type="dxa"/>
          </w:tcPr>
          <w:p w14:paraId="52F7E237"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AAE2D1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5704FF1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управленческой деятельности, не связанной с государственным или муниципальным управлением и оказанием услуг.</w:t>
            </w:r>
          </w:p>
          <w:p w14:paraId="75BBA5A4"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w:t>
            </w:r>
            <w:r w:rsidRPr="008D1559">
              <w:rPr>
                <w:rFonts w:ascii="Times New Roman" w:eastAsia="Times New Roman" w:hAnsi="Times New Roman" w:cs="Times New Roman"/>
                <w:sz w:val="20"/>
                <w:szCs w:val="20"/>
              </w:rPr>
              <w:lastRenderedPageBreak/>
              <w:t>банковской и страховой деятельности).</w:t>
            </w:r>
          </w:p>
        </w:tc>
        <w:tc>
          <w:tcPr>
            <w:tcW w:w="3969" w:type="dxa"/>
            <w:vMerge/>
            <w:shd w:val="clear" w:color="auto" w:fill="auto"/>
          </w:tcPr>
          <w:p w14:paraId="3ACE87EE"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3544" w:type="dxa"/>
            <w:vMerge/>
            <w:shd w:val="clear" w:color="auto" w:fill="auto"/>
          </w:tcPr>
          <w:p w14:paraId="204178F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50D05C19" w14:textId="77777777" w:rsidTr="008B32BA">
        <w:tc>
          <w:tcPr>
            <w:tcW w:w="2376" w:type="dxa"/>
          </w:tcPr>
          <w:p w14:paraId="1D95A5EA"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Банковская и страховая деятельность 4.5.</w:t>
            </w:r>
          </w:p>
          <w:p w14:paraId="110AD3A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67679399"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10" w:type="dxa"/>
            <w:shd w:val="clear" w:color="auto" w:fill="auto"/>
          </w:tcPr>
          <w:p w14:paraId="0B96492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Организации, оказывающие банковские  и страховые услуги.</w:t>
            </w:r>
          </w:p>
        </w:tc>
        <w:tc>
          <w:tcPr>
            <w:tcW w:w="3969" w:type="dxa"/>
            <w:vMerge/>
            <w:shd w:val="clear" w:color="auto" w:fill="auto"/>
          </w:tcPr>
          <w:p w14:paraId="1F81E8BD"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3544" w:type="dxa"/>
            <w:vMerge/>
            <w:shd w:val="clear" w:color="auto" w:fill="auto"/>
          </w:tcPr>
          <w:p w14:paraId="55CA66A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11274134" w14:textId="77777777" w:rsidTr="008B32BA">
        <w:tc>
          <w:tcPr>
            <w:tcW w:w="2376" w:type="dxa"/>
          </w:tcPr>
          <w:p w14:paraId="6469FF99"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Гостиничное обслуживание</w:t>
            </w:r>
          </w:p>
          <w:p w14:paraId="517F8C9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4.7.</w:t>
            </w:r>
          </w:p>
        </w:tc>
        <w:tc>
          <w:tcPr>
            <w:tcW w:w="2977" w:type="dxa"/>
          </w:tcPr>
          <w:p w14:paraId="254147F0"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гостиниц, а также иных зданий, используемых с целью извлечения предпринимательской </w:t>
            </w:r>
          </w:p>
          <w:p w14:paraId="547175D0"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кой выгоды из предоставления жилого помещения для временного проживания в них.</w:t>
            </w:r>
          </w:p>
          <w:p w14:paraId="1FC18C2C"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tc>
        <w:tc>
          <w:tcPr>
            <w:tcW w:w="2410" w:type="dxa"/>
            <w:shd w:val="clear" w:color="auto" w:fill="auto"/>
          </w:tcPr>
          <w:p w14:paraId="5F2B452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Гостиницы, объекты временного проживания.</w:t>
            </w:r>
          </w:p>
        </w:tc>
        <w:tc>
          <w:tcPr>
            <w:tcW w:w="3969" w:type="dxa"/>
            <w:vMerge/>
            <w:shd w:val="clear" w:color="auto" w:fill="auto"/>
          </w:tcPr>
          <w:p w14:paraId="1A07F854"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3544" w:type="dxa"/>
            <w:vMerge/>
            <w:shd w:val="clear" w:color="auto" w:fill="auto"/>
          </w:tcPr>
          <w:p w14:paraId="3ECE733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5F0F209F" w14:textId="77777777" w:rsidTr="008B32BA">
        <w:tc>
          <w:tcPr>
            <w:tcW w:w="2376" w:type="dxa"/>
            <w:tcBorders>
              <w:top w:val="single" w:sz="4" w:space="0" w:color="auto"/>
            </w:tcBorders>
          </w:tcPr>
          <w:p w14:paraId="29FD262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p w14:paraId="6FADA43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Borders>
              <w:top w:val="single" w:sz="4" w:space="0" w:color="auto"/>
            </w:tcBorders>
          </w:tcPr>
          <w:p w14:paraId="7380FFE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10" w:type="dxa"/>
            <w:tcBorders>
              <w:top w:val="single" w:sz="4" w:space="0" w:color="auto"/>
            </w:tcBorders>
            <w:shd w:val="clear" w:color="auto" w:fill="auto"/>
          </w:tcPr>
          <w:p w14:paraId="36E751B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общественного питания.</w:t>
            </w:r>
          </w:p>
          <w:p w14:paraId="63367D8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tcBorders>
              <w:top w:val="single" w:sz="4" w:space="0" w:color="auto"/>
            </w:tcBorders>
            <w:shd w:val="clear" w:color="auto" w:fill="auto"/>
          </w:tcPr>
          <w:p w14:paraId="3C7A3F5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земельных участков – 0,03 га.</w:t>
            </w:r>
          </w:p>
          <w:p w14:paraId="38DBE4C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земельных участков -0,5га.</w:t>
            </w:r>
          </w:p>
          <w:p w14:paraId="66E3DA9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метров, при новом строительстве.</w:t>
            </w:r>
          </w:p>
          <w:p w14:paraId="4E46A7B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количество этажей – 3 этажа.</w:t>
            </w:r>
          </w:p>
          <w:p w14:paraId="079C891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1,5 м.</w:t>
            </w:r>
          </w:p>
          <w:p w14:paraId="1B443C5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23CC3259"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w:t>
            </w:r>
            <w:r w:rsidRPr="008D1559">
              <w:rPr>
                <w:rFonts w:ascii="Times New Roman" w:eastAsia="Times New Roman" w:hAnsi="Times New Roman" w:cs="Times New Roman"/>
                <w:sz w:val="20"/>
                <w:szCs w:val="20"/>
              </w:rPr>
              <w:lastRenderedPageBreak/>
              <w:t>которых запрещено строительство зданий, строений, сооружений - 1м.</w:t>
            </w:r>
          </w:p>
          <w:p w14:paraId="6BB4382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длина стороны земельного участка по уличному фронту – 30 м.</w:t>
            </w:r>
          </w:p>
          <w:p w14:paraId="7BDB165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ширина/глубина – 15 м.</w:t>
            </w:r>
          </w:p>
          <w:p w14:paraId="1EF60B1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tc>
        <w:tc>
          <w:tcPr>
            <w:tcW w:w="3544" w:type="dxa"/>
            <w:tcBorders>
              <w:top w:val="single" w:sz="4" w:space="0" w:color="auto"/>
              <w:bottom w:val="single" w:sz="4" w:space="0" w:color="auto"/>
            </w:tcBorders>
            <w:shd w:val="clear" w:color="auto" w:fill="auto"/>
          </w:tcPr>
          <w:p w14:paraId="6013227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Встроенные и пристроенные в основные виды использования, отдельно стоящие.</w:t>
            </w:r>
          </w:p>
          <w:p w14:paraId="591E8EF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118.13330.2012 (Актуализированная редакция </w:t>
            </w:r>
            <w:hyperlink r:id="rId51" w:history="1">
              <w:r w:rsidRPr="008D1559">
                <w:rPr>
                  <w:rFonts w:ascii="Times New Roman" w:eastAsia="Times New Roman" w:hAnsi="Times New Roman" w:cs="Times New Roman"/>
                  <w:sz w:val="20"/>
                  <w:szCs w:val="20"/>
                </w:rPr>
                <w:t>СНиП 31-06-2009</w:t>
              </w:r>
            </w:hyperlink>
            <w:r w:rsidRPr="008D1559">
              <w:rPr>
                <w:rFonts w:ascii="Times New Roman" w:eastAsia="Times New Roman" w:hAnsi="Times New Roman" w:cs="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045F821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осуществлять с учетом режимов зон с </w:t>
            </w:r>
            <w:r w:rsidRPr="008D1559">
              <w:rPr>
                <w:rFonts w:ascii="Times New Roman" w:eastAsia="Times New Roman" w:hAnsi="Times New Roman" w:cs="Times New Roman"/>
                <w:sz w:val="20"/>
                <w:szCs w:val="20"/>
              </w:rPr>
              <w:lastRenderedPageBreak/>
              <w:t>особыми условиями использования территорий, приведенных в статьях 39-44 настоящих Правил.</w:t>
            </w:r>
          </w:p>
        </w:tc>
      </w:tr>
      <w:tr w:rsidR="008D1559" w:rsidRPr="008D1559" w14:paraId="063466A4" w14:textId="77777777" w:rsidTr="008B32BA">
        <w:tc>
          <w:tcPr>
            <w:tcW w:w="2376" w:type="dxa"/>
            <w:tcBorders>
              <w:top w:val="single" w:sz="4" w:space="0" w:color="auto"/>
            </w:tcBorders>
          </w:tcPr>
          <w:p w14:paraId="6263534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Бытовое обслуживание 3.3.</w:t>
            </w:r>
          </w:p>
          <w:p w14:paraId="177F54C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0AE49C7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2410" w:type="dxa"/>
            <w:shd w:val="clear" w:color="auto" w:fill="auto"/>
          </w:tcPr>
          <w:p w14:paraId="7F53DF0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Предприятия централизованного выполнения заказов, приемные пункты прачечных самообслуживания, химчисток самообслуживания.</w:t>
            </w:r>
          </w:p>
        </w:tc>
        <w:tc>
          <w:tcPr>
            <w:tcW w:w="3969" w:type="dxa"/>
            <w:tcBorders>
              <w:top w:val="single" w:sz="4" w:space="0" w:color="auto"/>
            </w:tcBorders>
            <w:shd w:val="clear" w:color="auto" w:fill="auto"/>
          </w:tcPr>
          <w:p w14:paraId="4F9F8F7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земельных участков -0,1га.</w:t>
            </w:r>
          </w:p>
          <w:p w14:paraId="374FC18A"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Минимальная площадь земельных участков – 0,03 га. </w:t>
            </w:r>
          </w:p>
          <w:p w14:paraId="09C0A7E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метров, при новом строительстве.</w:t>
            </w:r>
          </w:p>
          <w:p w14:paraId="3EF5D11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количество этажей – 3 этажа.</w:t>
            </w:r>
          </w:p>
          <w:p w14:paraId="77630B1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1,5 м.</w:t>
            </w:r>
          </w:p>
          <w:p w14:paraId="2DAE345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0F1BFC74"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3FB09CB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длина стороны земельного участка по уличному фронту – 30 м.</w:t>
            </w:r>
          </w:p>
          <w:p w14:paraId="757A247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ширина/глубина – 15 м.</w:t>
            </w:r>
          </w:p>
          <w:p w14:paraId="69D6350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tc>
        <w:tc>
          <w:tcPr>
            <w:tcW w:w="3544" w:type="dxa"/>
            <w:shd w:val="clear" w:color="auto" w:fill="auto"/>
          </w:tcPr>
          <w:p w14:paraId="59BD7681" w14:textId="77777777" w:rsidR="008B32BA" w:rsidRPr="008D1559" w:rsidRDefault="008B32BA" w:rsidP="00902653">
            <w:pPr>
              <w:spacing w:after="0" w:line="240" w:lineRule="auto"/>
              <w:ind w:right="-126"/>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Встроенные и пристроенные в основные виды использования, отдельно стоящие</w:t>
            </w:r>
          </w:p>
          <w:p w14:paraId="547823B4" w14:textId="77777777" w:rsidR="008B32BA" w:rsidRPr="008D1559" w:rsidRDefault="008B32BA" w:rsidP="00902653">
            <w:pPr>
              <w:spacing w:after="0" w:line="240" w:lineRule="auto"/>
              <w:ind w:right="15"/>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1FFE9F5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4B8948E" w14:textId="77777777" w:rsidTr="008B32BA">
        <w:tc>
          <w:tcPr>
            <w:tcW w:w="2376" w:type="dxa"/>
          </w:tcPr>
          <w:p w14:paraId="2352495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977" w:type="dxa"/>
          </w:tcPr>
          <w:p w14:paraId="26D55FEF" w14:textId="77777777" w:rsidR="008B32BA" w:rsidRPr="008D1559" w:rsidRDefault="008B32BA" w:rsidP="00902653">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продажи товаров, торговая площадь </w:t>
            </w:r>
            <w:r w:rsidRPr="008D1559">
              <w:rPr>
                <w:rFonts w:ascii="Times New Roman" w:eastAsia="Times New Roman" w:hAnsi="Times New Roman" w:cs="Times New Roman"/>
                <w:sz w:val="20"/>
                <w:szCs w:val="20"/>
              </w:rPr>
              <w:lastRenderedPageBreak/>
              <w:t>которых составляет до 5000 кв. м.</w:t>
            </w:r>
          </w:p>
          <w:p w14:paraId="62CE23E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1944F53F" w14:textId="00950E96"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торговли.</w:t>
            </w:r>
          </w:p>
        </w:tc>
        <w:tc>
          <w:tcPr>
            <w:tcW w:w="3969" w:type="dxa"/>
            <w:vMerge w:val="restart"/>
            <w:shd w:val="clear" w:color="auto" w:fill="auto"/>
          </w:tcPr>
          <w:p w14:paraId="0581239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463E359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3 га.</w:t>
            </w:r>
          </w:p>
          <w:p w14:paraId="5B999E8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Отступ от красной линии- не менее 5 метров, при новом строительстве.</w:t>
            </w:r>
          </w:p>
          <w:p w14:paraId="2F63198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7D809C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p>
          <w:p w14:paraId="05FB925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1F2A3A9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3217BAE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536930C4"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3544" w:type="dxa"/>
            <w:vMerge w:val="restart"/>
            <w:shd w:val="clear" w:color="auto" w:fill="auto"/>
          </w:tcPr>
          <w:p w14:paraId="05809FA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Встроенные и пристроенные в основные виды использования, отдельно стоящие</w:t>
            </w:r>
          </w:p>
          <w:p w14:paraId="327A8CD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2279B12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18EF778"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02A138D9" w14:textId="77777777" w:rsidTr="008B32BA">
        <w:tc>
          <w:tcPr>
            <w:tcW w:w="2376" w:type="dxa"/>
          </w:tcPr>
          <w:p w14:paraId="4827DCE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торговли (торговые центры, торгово-развлекательные центры (комплексы)</w:t>
            </w:r>
          </w:p>
          <w:p w14:paraId="3C51A70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4.2.</w:t>
            </w:r>
          </w:p>
        </w:tc>
        <w:tc>
          <w:tcPr>
            <w:tcW w:w="2977" w:type="dxa"/>
          </w:tcPr>
          <w:p w14:paraId="238100EC" w14:textId="77777777" w:rsidR="008B32BA" w:rsidRPr="008D1559" w:rsidRDefault="008B32BA" w:rsidP="009E2B1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270D279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EB58F9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гаражей и (или) стоянок для автомобилей сотрудников и посетителей торгового центра</w:t>
            </w:r>
          </w:p>
        </w:tc>
        <w:tc>
          <w:tcPr>
            <w:tcW w:w="2410" w:type="dxa"/>
            <w:shd w:val="clear" w:color="auto" w:fill="auto"/>
          </w:tcPr>
          <w:p w14:paraId="56539B9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Торговые центры.</w:t>
            </w:r>
          </w:p>
          <w:p w14:paraId="60846E4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Торгово-развлекательные центры.</w:t>
            </w:r>
          </w:p>
          <w:p w14:paraId="5387A11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стоянки</w:t>
            </w:r>
          </w:p>
        </w:tc>
        <w:tc>
          <w:tcPr>
            <w:tcW w:w="3969" w:type="dxa"/>
            <w:vMerge/>
            <w:shd w:val="clear" w:color="auto" w:fill="auto"/>
          </w:tcPr>
          <w:p w14:paraId="153CB107"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546004B3"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1CB82140" w14:textId="77777777" w:rsidTr="008B32BA">
        <w:tc>
          <w:tcPr>
            <w:tcW w:w="2376" w:type="dxa"/>
            <w:tcBorders>
              <w:bottom w:val="single" w:sz="4" w:space="0" w:color="auto"/>
            </w:tcBorders>
          </w:tcPr>
          <w:p w14:paraId="0F419E32" w14:textId="087E5CB2" w:rsidR="008B32BA" w:rsidRPr="008D1559" w:rsidRDefault="008B32BA" w:rsidP="009E2B1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Рынки</w:t>
            </w:r>
            <w:r w:rsidR="009E2B1E" w:rsidRPr="008D1559">
              <w:rPr>
                <w:rFonts w:ascii="Times New Roman" w:eastAsia="Times New Roman" w:hAnsi="Times New Roman" w:cs="Times New Roman"/>
                <w:sz w:val="20"/>
                <w:szCs w:val="20"/>
              </w:rPr>
              <w:t xml:space="preserve"> </w:t>
            </w:r>
            <w:r w:rsidRPr="008D1559">
              <w:rPr>
                <w:rFonts w:ascii="Times New Roman" w:eastAsia="Times New Roman" w:hAnsi="Times New Roman" w:cs="Times New Roman"/>
                <w:sz w:val="20"/>
                <w:szCs w:val="20"/>
              </w:rPr>
              <w:t>4.3.</w:t>
            </w:r>
          </w:p>
        </w:tc>
        <w:tc>
          <w:tcPr>
            <w:tcW w:w="2977" w:type="dxa"/>
          </w:tcPr>
          <w:p w14:paraId="635EA7D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159245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гаражей и (или) стоянок для автомобилей сотрудников и посетителей рынка.</w:t>
            </w:r>
          </w:p>
        </w:tc>
        <w:tc>
          <w:tcPr>
            <w:tcW w:w="2410" w:type="dxa"/>
            <w:shd w:val="clear" w:color="auto" w:fill="auto"/>
          </w:tcPr>
          <w:p w14:paraId="13D3090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Сооружения, предназначенные для организации постоянной или временной торговли.</w:t>
            </w:r>
          </w:p>
          <w:p w14:paraId="220DFD9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и  (или) стоянок для автомобилей сотрудников и посетителей рынка.</w:t>
            </w:r>
          </w:p>
          <w:p w14:paraId="0DC6CF4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vMerge/>
            <w:shd w:val="clear" w:color="auto" w:fill="auto"/>
          </w:tcPr>
          <w:p w14:paraId="1F0B3BA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3544" w:type="dxa"/>
            <w:vMerge/>
            <w:shd w:val="clear" w:color="auto" w:fill="auto"/>
          </w:tcPr>
          <w:p w14:paraId="0CFB38A1"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r>
      <w:tr w:rsidR="008D1559" w:rsidRPr="008D1559" w14:paraId="440627D7" w14:textId="77777777" w:rsidTr="008B32BA">
        <w:tc>
          <w:tcPr>
            <w:tcW w:w="2376" w:type="dxa"/>
          </w:tcPr>
          <w:p w14:paraId="5EE066E5" w14:textId="77777777" w:rsidR="008B32BA" w:rsidRPr="008D1559" w:rsidRDefault="008B32BA" w:rsidP="009E2B1E">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Административные здания организаций, обеспечивающих </w:t>
            </w:r>
            <w:r w:rsidRPr="008D1559">
              <w:rPr>
                <w:rFonts w:ascii="Times New Roman" w:eastAsia="Times New Roman" w:hAnsi="Times New Roman" w:cs="Times New Roman"/>
                <w:sz w:val="20"/>
                <w:szCs w:val="20"/>
              </w:rPr>
              <w:lastRenderedPageBreak/>
              <w:t>предоставление коммунальных услуг 3.1.2.</w:t>
            </w:r>
          </w:p>
          <w:p w14:paraId="1AE8469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5BE8AD0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843AD4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75B69A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8F175A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23C3C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3BE2105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6A99C68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862ED1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62F157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758B08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07933E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74CA528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10CDFFC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49DB632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0078409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p w14:paraId="20529DC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7" w:type="dxa"/>
          </w:tcPr>
          <w:p w14:paraId="1C7B8242" w14:textId="77777777" w:rsidR="008B32BA" w:rsidRPr="008D1559" w:rsidRDefault="008B32BA" w:rsidP="009E2B1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Размещение зданий, предназначенных для приема физических и юридических лиц </w:t>
            </w:r>
            <w:r w:rsidRPr="008D1559">
              <w:rPr>
                <w:rFonts w:ascii="Times New Roman" w:eastAsia="Times New Roman" w:hAnsi="Times New Roman" w:cs="Times New Roman"/>
                <w:sz w:val="20"/>
                <w:szCs w:val="20"/>
              </w:rPr>
              <w:lastRenderedPageBreak/>
              <w:t>в связи с предоставлением им коммунальных услуг</w:t>
            </w:r>
          </w:p>
        </w:tc>
        <w:tc>
          <w:tcPr>
            <w:tcW w:w="2410" w:type="dxa"/>
            <w:shd w:val="clear" w:color="auto" w:fill="auto"/>
          </w:tcPr>
          <w:p w14:paraId="4940EE5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Учреждения жилищно-коммунального хозяйства (кроме пунктов приема </w:t>
            </w:r>
            <w:r w:rsidRPr="008D1559">
              <w:rPr>
                <w:rFonts w:ascii="Times New Roman" w:eastAsia="Times New Roman" w:hAnsi="Times New Roman" w:cs="Times New Roman"/>
                <w:sz w:val="20"/>
                <w:szCs w:val="20"/>
              </w:rPr>
              <w:lastRenderedPageBreak/>
              <w:t>вторичного сырья, кладбищ) для жилищно-эксплуатационных  организаций (административные здания).</w:t>
            </w:r>
          </w:p>
        </w:tc>
        <w:tc>
          <w:tcPr>
            <w:tcW w:w="3969" w:type="dxa"/>
            <w:shd w:val="clear" w:color="auto" w:fill="auto"/>
          </w:tcPr>
          <w:p w14:paraId="5B043EF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100  кв. м.</w:t>
            </w:r>
          </w:p>
          <w:p w14:paraId="4CF019C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размер земельного участка 0,2 га.</w:t>
            </w:r>
          </w:p>
          <w:p w14:paraId="3219491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F16163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5D5EA5B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1308AC6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4ECBEC5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0036095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0,5 м.</w:t>
            </w:r>
          </w:p>
        </w:tc>
        <w:tc>
          <w:tcPr>
            <w:tcW w:w="3544" w:type="dxa"/>
            <w:shd w:val="clear" w:color="auto" w:fill="auto"/>
          </w:tcPr>
          <w:p w14:paraId="34120D2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Встроенные и пристроенные в основные виды использования, отдельно стоящие.</w:t>
            </w:r>
          </w:p>
          <w:p w14:paraId="338E646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118.13330.2012 (Актуализированная редакция </w:t>
            </w:r>
            <w:hyperlink r:id="rId52" w:history="1">
              <w:r w:rsidRPr="008D1559">
                <w:rPr>
                  <w:rFonts w:ascii="Times New Roman" w:eastAsia="Times New Roman" w:hAnsi="Times New Roman" w:cs="Times New Roman"/>
                  <w:sz w:val="20"/>
                  <w:szCs w:val="20"/>
                </w:rPr>
                <w:t>СНиП 31-06-2009</w:t>
              </w:r>
            </w:hyperlink>
            <w:r w:rsidRPr="008D1559">
              <w:rPr>
                <w:rFonts w:ascii="Times New Roman" w:eastAsia="Times New Roman" w:hAnsi="Times New Roman" w:cs="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78ADF11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07A009B" w14:textId="77777777" w:rsidTr="008B32BA">
        <w:tc>
          <w:tcPr>
            <w:tcW w:w="2376" w:type="dxa"/>
            <w:tcBorders>
              <w:top w:val="single" w:sz="4" w:space="0" w:color="auto"/>
            </w:tcBorders>
          </w:tcPr>
          <w:p w14:paraId="3B3336F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Оказания услуг связи 3.2.3</w:t>
            </w:r>
          </w:p>
        </w:tc>
        <w:tc>
          <w:tcPr>
            <w:tcW w:w="2977" w:type="dxa"/>
            <w:tcBorders>
              <w:right w:val="single" w:sz="12" w:space="0" w:color="auto"/>
            </w:tcBorders>
          </w:tcPr>
          <w:p w14:paraId="36CFEBE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p w14:paraId="619AF9A0"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410" w:type="dxa"/>
            <w:tcBorders>
              <w:left w:val="single" w:sz="12" w:space="0" w:color="auto"/>
            </w:tcBorders>
            <w:shd w:val="clear" w:color="auto" w:fill="auto"/>
          </w:tcPr>
          <w:p w14:paraId="11676C1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Предприятия связи.</w:t>
            </w:r>
          </w:p>
          <w:p w14:paraId="47AB20C0"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3969" w:type="dxa"/>
            <w:shd w:val="clear" w:color="auto" w:fill="auto"/>
          </w:tcPr>
          <w:p w14:paraId="0B14308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20968F8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4B0CD16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не менее 5 метров, при новом строительстве.</w:t>
            </w:r>
          </w:p>
          <w:p w14:paraId="45CA78C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388E0D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p>
          <w:p w14:paraId="35252F9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6EA00EF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0,5 м.</w:t>
            </w:r>
          </w:p>
          <w:p w14:paraId="0D6A3841"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8D1559">
              <w:rPr>
                <w:rFonts w:ascii="Times New Roman" w:eastAsia="Times New Roman" w:hAnsi="Times New Roman" w:cs="Times New Roman"/>
                <w:sz w:val="20"/>
                <w:szCs w:val="20"/>
              </w:rPr>
              <w:lastRenderedPageBreak/>
              <w:t>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shd w:val="clear" w:color="auto" w:fill="auto"/>
          </w:tcPr>
          <w:p w14:paraId="3EFCBD1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Встроенные и пристроенные в основные виды использования, отдельно стоящие.</w:t>
            </w:r>
          </w:p>
          <w:p w14:paraId="00EF5DB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 СП 118.13330.2012 (Актуализированная редакция </w:t>
            </w:r>
            <w:hyperlink r:id="rId53" w:history="1">
              <w:r w:rsidRPr="008D1559">
                <w:rPr>
                  <w:rFonts w:ascii="Times New Roman" w:eastAsia="Times New Roman" w:hAnsi="Times New Roman" w:cs="Times New Roman"/>
                  <w:sz w:val="20"/>
                  <w:szCs w:val="20"/>
                </w:rPr>
                <w:t>СНиП 31-06-2009</w:t>
              </w:r>
            </w:hyperlink>
            <w:r w:rsidRPr="008D1559">
              <w:rPr>
                <w:rFonts w:ascii="Times New Roman" w:eastAsia="Times New Roman" w:hAnsi="Times New Roman" w:cs="Times New Roman"/>
                <w:sz w:val="20"/>
                <w:szCs w:val="20"/>
              </w:rPr>
              <w:t xml:space="preserve"> «Общественные здания и сооружения»),  со строительными нормами и правилами, СП, техническими регламентами, по </w:t>
            </w:r>
            <w:r w:rsidRPr="008D1559">
              <w:rPr>
                <w:rFonts w:ascii="Times New Roman" w:eastAsia="Times New Roman" w:hAnsi="Times New Roman" w:cs="Times New Roman"/>
                <w:sz w:val="20"/>
                <w:szCs w:val="20"/>
              </w:rPr>
              <w:lastRenderedPageBreak/>
              <w:t>утвержденному проекту планировки, проекту межевания территории.</w:t>
            </w:r>
          </w:p>
          <w:p w14:paraId="79EB3C6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2FED72F1" w14:textId="77777777" w:rsidTr="008B32BA">
        <w:tc>
          <w:tcPr>
            <w:tcW w:w="2376" w:type="dxa"/>
            <w:tcBorders>
              <w:top w:val="single" w:sz="4" w:space="0" w:color="auto"/>
            </w:tcBorders>
          </w:tcPr>
          <w:p w14:paraId="73762BF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Образование и просвещение 3.5.</w:t>
            </w:r>
          </w:p>
        </w:tc>
        <w:tc>
          <w:tcPr>
            <w:tcW w:w="2977" w:type="dxa"/>
            <w:tcBorders>
              <w:top w:val="single" w:sz="4" w:space="0" w:color="auto"/>
            </w:tcBorders>
          </w:tcPr>
          <w:p w14:paraId="1781DE5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воспитания, образования и просвещения</w:t>
            </w:r>
          </w:p>
        </w:tc>
        <w:tc>
          <w:tcPr>
            <w:tcW w:w="2410" w:type="dxa"/>
            <w:tcBorders>
              <w:top w:val="single" w:sz="4" w:space="0" w:color="auto"/>
            </w:tcBorders>
            <w:shd w:val="clear" w:color="auto" w:fill="auto"/>
          </w:tcPr>
          <w:p w14:paraId="6C3BF5F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Внешкольные учреждения.</w:t>
            </w:r>
          </w:p>
        </w:tc>
        <w:tc>
          <w:tcPr>
            <w:tcW w:w="3969" w:type="dxa"/>
            <w:tcBorders>
              <w:top w:val="single" w:sz="4" w:space="0" w:color="auto"/>
            </w:tcBorders>
            <w:shd w:val="clear" w:color="auto" w:fill="auto"/>
          </w:tcPr>
          <w:p w14:paraId="5356F0D2"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подлежат установлению.</w:t>
            </w:r>
          </w:p>
          <w:p w14:paraId="49619336"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w:t>
            </w:r>
          </w:p>
          <w:p w14:paraId="3F59602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2CB64D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здания до конька – до 25 м.</w:t>
            </w:r>
          </w:p>
          <w:p w14:paraId="2FE8FC7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1,5 м</w:t>
            </w:r>
          </w:p>
          <w:p w14:paraId="182AA2C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спортивно-игровых площадок – 20%.</w:t>
            </w:r>
          </w:p>
          <w:p w14:paraId="36B3403A"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30%.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15B3B0B0"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298E0B9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p>
        </w:tc>
        <w:tc>
          <w:tcPr>
            <w:tcW w:w="3544" w:type="dxa"/>
            <w:shd w:val="clear" w:color="auto" w:fill="auto"/>
          </w:tcPr>
          <w:p w14:paraId="495F1D1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Встроенные и пристроенные в основные виды использования, отдельно стоящие</w:t>
            </w:r>
          </w:p>
          <w:p w14:paraId="60EB932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со строительными нормами и правилами, СП, техническими регламентами , по утвержденному проекту планировки, проекту межевания территории.</w:t>
            </w:r>
          </w:p>
          <w:p w14:paraId="487A42C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Размещать внешкольные учреждения на территории с учетом транспортной доступности не более 30 мин.</w:t>
            </w:r>
          </w:p>
          <w:p w14:paraId="1560717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tc>
      </w:tr>
      <w:tr w:rsidR="008D1559" w:rsidRPr="008D1559" w14:paraId="1AA250E2" w14:textId="77777777" w:rsidTr="008B32BA">
        <w:tc>
          <w:tcPr>
            <w:tcW w:w="2376" w:type="dxa"/>
          </w:tcPr>
          <w:p w14:paraId="435F4E6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культурно-досуговой деятельности 3.6.1.</w:t>
            </w:r>
          </w:p>
        </w:tc>
        <w:tc>
          <w:tcPr>
            <w:tcW w:w="2977" w:type="dxa"/>
          </w:tcPr>
          <w:p w14:paraId="3A50CBB8" w14:textId="77777777" w:rsidR="008B32BA" w:rsidRPr="008D1559" w:rsidRDefault="008B32BA" w:rsidP="008B32BA">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10" w:type="dxa"/>
            <w:shd w:val="clear" w:color="auto" w:fill="auto"/>
          </w:tcPr>
          <w:p w14:paraId="48A4320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Учреждения культуры и искусства.</w:t>
            </w:r>
          </w:p>
        </w:tc>
        <w:tc>
          <w:tcPr>
            <w:tcW w:w="3969" w:type="dxa"/>
            <w:shd w:val="clear" w:color="auto" w:fill="auto"/>
          </w:tcPr>
          <w:p w14:paraId="5E20FF4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площадь земельного участка 0,15га.</w:t>
            </w:r>
          </w:p>
          <w:p w14:paraId="32ED34FC"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Максимальная площадь земельного участка – 3га. </w:t>
            </w:r>
          </w:p>
          <w:p w14:paraId="51166F4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метров, при новом строительстве.</w:t>
            </w:r>
          </w:p>
          <w:p w14:paraId="64B6E3E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5753211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длина стороны земельного участка по уличному фронту – 30 м.</w:t>
            </w:r>
          </w:p>
          <w:p w14:paraId="2B28497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ширина/глубина – 15 м.</w:t>
            </w:r>
          </w:p>
          <w:p w14:paraId="43972E3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19D5324D"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22F77589"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3544" w:type="dxa"/>
            <w:shd w:val="clear" w:color="auto" w:fill="auto"/>
          </w:tcPr>
          <w:p w14:paraId="0A64E02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Встроенные и пристроенные в основные виды использования, отдельно стоящие</w:t>
            </w:r>
          </w:p>
          <w:p w14:paraId="5AF7709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118.13330.2012 (Актуализированная редакция </w:t>
            </w:r>
            <w:hyperlink r:id="rId54" w:history="1">
              <w:r w:rsidRPr="008D1559">
                <w:rPr>
                  <w:rFonts w:ascii="Times New Roman" w:eastAsia="Times New Roman" w:hAnsi="Times New Roman" w:cs="Times New Roman"/>
                  <w:sz w:val="20"/>
                  <w:szCs w:val="20"/>
                </w:rPr>
                <w:t>СНиП 31-06-2009</w:t>
              </w:r>
            </w:hyperlink>
            <w:r w:rsidRPr="008D1559">
              <w:rPr>
                <w:rFonts w:ascii="Times New Roman" w:eastAsia="Times New Roman" w:hAnsi="Times New Roman" w:cs="Times New Roman"/>
                <w:sz w:val="20"/>
                <w:szCs w:val="20"/>
              </w:rPr>
              <w:t xml:space="preserve"> «Общественные здания и сооружения»),  со строительными нормами и правилами, СП, техническими регламентами, по утвержденному проекту планировки, проекту межевания территории.</w:t>
            </w:r>
          </w:p>
          <w:p w14:paraId="61A7FEF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4ED31F6"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47ABBB6B" w14:textId="77777777" w:rsidTr="008B32BA">
        <w:tc>
          <w:tcPr>
            <w:tcW w:w="2376" w:type="dxa"/>
            <w:tcBorders>
              <w:top w:val="single" w:sz="12" w:space="0" w:color="auto"/>
            </w:tcBorders>
          </w:tcPr>
          <w:p w14:paraId="6005AF8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2977" w:type="dxa"/>
            <w:tcBorders>
              <w:top w:val="single" w:sz="12" w:space="0" w:color="000000"/>
              <w:bottom w:val="single" w:sz="12" w:space="0" w:color="000000"/>
            </w:tcBorders>
          </w:tcPr>
          <w:p w14:paraId="552B2462"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731F9DBD"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1EF34935"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w:t>
            </w:r>
            <w:r w:rsidRPr="008D1559">
              <w:rPr>
                <w:rFonts w:ascii="Times New Roman" w:eastAsia="Times New Roman" w:hAnsi="Times New Roman" w:cs="Times New Roman"/>
                <w:sz w:val="20"/>
                <w:szCs w:val="20"/>
              </w:rPr>
              <w:lastRenderedPageBreak/>
              <w:t>использования с кодами 7.2.1 - 7.2.3</w:t>
            </w:r>
          </w:p>
        </w:tc>
        <w:tc>
          <w:tcPr>
            <w:tcW w:w="2410" w:type="dxa"/>
            <w:tcBorders>
              <w:top w:val="single" w:sz="12" w:space="0" w:color="000000"/>
              <w:bottom w:val="single" w:sz="12" w:space="0" w:color="000000"/>
            </w:tcBorders>
            <w:shd w:val="clear" w:color="auto" w:fill="auto"/>
          </w:tcPr>
          <w:p w14:paraId="764C3F4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Автомобильные дороги,  проезды, остановки общественного транспорт, непосредственно примыкающие к дорогам строения и сооружения (земляное полотно, мосты, сигнальное </w:t>
            </w:r>
            <w:r w:rsidRPr="008D1559">
              <w:rPr>
                <w:rFonts w:ascii="Times New Roman" w:eastAsia="Times New Roman" w:hAnsi="Times New Roman" w:cs="Times New Roman"/>
                <w:sz w:val="20"/>
                <w:szCs w:val="20"/>
              </w:rPr>
              <w:lastRenderedPageBreak/>
              <w:t>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6625975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000000"/>
              <w:bottom w:val="single" w:sz="12" w:space="0" w:color="000000"/>
            </w:tcBorders>
            <w:shd w:val="clear" w:color="auto" w:fill="auto"/>
          </w:tcPr>
          <w:p w14:paraId="4B2C805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12" w:space="0" w:color="000000"/>
              <w:bottom w:val="single" w:sz="12" w:space="0" w:color="000000"/>
            </w:tcBorders>
            <w:shd w:val="clear" w:color="auto" w:fill="auto"/>
          </w:tcPr>
          <w:p w14:paraId="05451E6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w:t>
            </w:r>
            <w:r w:rsidRPr="008D1559">
              <w:rPr>
                <w:rFonts w:ascii="Times New Roman" w:eastAsia="Times New Roman" w:hAnsi="Times New Roman" w:cs="Times New Roman"/>
                <w:sz w:val="20"/>
                <w:szCs w:val="20"/>
              </w:rPr>
              <w:lastRenderedPageBreak/>
              <w:t>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3514B5A0" w14:textId="77777777" w:rsidTr="008B32BA">
        <w:tc>
          <w:tcPr>
            <w:tcW w:w="2376" w:type="dxa"/>
          </w:tcPr>
          <w:p w14:paraId="2241D09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977" w:type="dxa"/>
            <w:tcBorders>
              <w:top w:val="single" w:sz="12" w:space="0" w:color="auto"/>
              <w:bottom w:val="single" w:sz="12" w:space="0" w:color="auto"/>
            </w:tcBorders>
          </w:tcPr>
          <w:p w14:paraId="51EBE6B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61FF5E6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1CD5D11E"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использования с кодами 12.0.1 - </w:t>
            </w:r>
            <w:r w:rsidRPr="008D1559">
              <w:rPr>
                <w:rFonts w:ascii="Times New Roman" w:eastAsia="Times New Roman" w:hAnsi="Times New Roman" w:cs="Times New Roman"/>
                <w:sz w:val="20"/>
                <w:szCs w:val="20"/>
              </w:rPr>
              <w:lastRenderedPageBreak/>
              <w:t>12.0.2</w:t>
            </w:r>
          </w:p>
        </w:tc>
        <w:tc>
          <w:tcPr>
            <w:tcW w:w="2410" w:type="dxa"/>
            <w:shd w:val="clear" w:color="auto" w:fill="auto"/>
          </w:tcPr>
          <w:p w14:paraId="51C41FC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Пешеходные тротуары;</w:t>
            </w:r>
          </w:p>
          <w:p w14:paraId="6C02D6E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43FB20B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142269A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073B80A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w:t>
            </w:r>
            <w:r w:rsidRPr="008D1559">
              <w:rPr>
                <w:rFonts w:ascii="Times New Roman" w:eastAsia="Times New Roman" w:hAnsi="Times New Roman" w:cs="Times New Roman"/>
                <w:sz w:val="20"/>
                <w:szCs w:val="20"/>
              </w:rPr>
              <w:lastRenderedPageBreak/>
              <w:t>дорожной сети, малые архитектурных форм благоустройства</w:t>
            </w:r>
          </w:p>
        </w:tc>
        <w:tc>
          <w:tcPr>
            <w:tcW w:w="3969" w:type="dxa"/>
            <w:shd w:val="clear" w:color="auto" w:fill="auto"/>
          </w:tcPr>
          <w:p w14:paraId="10C3A33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0,001 га.</w:t>
            </w:r>
          </w:p>
          <w:p w14:paraId="3C5879C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29456FA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67D8829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7817253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сквера 60-75 % общей площади зоны, аллеи, дорожки, площадки -25-40%.</w:t>
            </w:r>
          </w:p>
          <w:p w14:paraId="2AFC601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2EFF1E6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0C3E63A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shd w:val="clear" w:color="auto" w:fill="auto"/>
          </w:tcPr>
          <w:p w14:paraId="50810E4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20C8346"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4BC3FE86" w14:textId="77777777" w:rsidTr="008B32BA">
        <w:tc>
          <w:tcPr>
            <w:tcW w:w="2376" w:type="dxa"/>
            <w:tcBorders>
              <w:top w:val="single" w:sz="12" w:space="0" w:color="000000"/>
              <w:bottom w:val="single" w:sz="12" w:space="0" w:color="000000"/>
            </w:tcBorders>
          </w:tcPr>
          <w:p w14:paraId="7688808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977" w:type="dxa"/>
            <w:tcBorders>
              <w:top w:val="single" w:sz="12" w:space="0" w:color="000000"/>
              <w:bottom w:val="single" w:sz="12" w:space="0" w:color="000000"/>
            </w:tcBorders>
          </w:tcPr>
          <w:p w14:paraId="6DB6F3B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8D1559">
              <w:rPr>
                <w:rFonts w:ascii="Times New Roman" w:eastAsia="Times New Roman" w:hAnsi="Times New Roman" w:cs="Times New Roman"/>
                <w:sz w:val="20"/>
                <w:szCs w:val="20"/>
              </w:rPr>
              <w:lastRenderedPageBreak/>
              <w:t>сооружений, необходимых для сбора и плавки снега)</w:t>
            </w:r>
          </w:p>
        </w:tc>
        <w:tc>
          <w:tcPr>
            <w:tcW w:w="2410" w:type="dxa"/>
            <w:tcBorders>
              <w:top w:val="single" w:sz="12" w:space="0" w:color="000000"/>
              <w:bottom w:val="single" w:sz="12" w:space="0" w:color="000000"/>
            </w:tcBorders>
            <w:shd w:val="clear" w:color="auto" w:fill="auto"/>
          </w:tcPr>
          <w:p w14:paraId="1EB069F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000000"/>
              <w:right w:val="single" w:sz="12" w:space="0" w:color="000000"/>
            </w:tcBorders>
            <w:shd w:val="clear" w:color="auto" w:fill="auto"/>
          </w:tcPr>
          <w:p w14:paraId="70DD919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7F26AFB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0A30988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0558A68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w:t>
            </w:r>
            <w:r w:rsidRPr="008D1559">
              <w:rPr>
                <w:rFonts w:ascii="Times New Roman" w:eastAsia="Times New Roman" w:hAnsi="Times New Roman" w:cs="Times New Roman"/>
                <w:sz w:val="20"/>
                <w:szCs w:val="20"/>
              </w:rPr>
              <w:lastRenderedPageBreak/>
              <w:t>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34F8311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080798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5A2419FA" w14:textId="77777777" w:rsidTr="008B32BA">
        <w:tc>
          <w:tcPr>
            <w:tcW w:w="7763" w:type="dxa"/>
            <w:gridSpan w:val="3"/>
            <w:shd w:val="clear" w:color="auto" w:fill="auto"/>
          </w:tcPr>
          <w:p w14:paraId="39082E86" w14:textId="79B9111A" w:rsidR="008B32BA" w:rsidRPr="008D1559" w:rsidRDefault="008B32BA" w:rsidP="009E2B1E">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 xml:space="preserve">Виды разрешенного использования, предусмотренные статьей </w:t>
            </w:r>
            <w:r w:rsidR="009E2B1E"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969" w:type="dxa"/>
            <w:shd w:val="clear" w:color="auto" w:fill="auto"/>
          </w:tcPr>
          <w:p w14:paraId="09EDAE57" w14:textId="1D669F15" w:rsidR="008B32BA" w:rsidRPr="008D1559" w:rsidRDefault="008B32BA" w:rsidP="009E2B1E">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9E2B1E" w:rsidRPr="008D1559">
              <w:rPr>
                <w:rFonts w:ascii="Times New Roman" w:hAnsi="Times New Roman" w:cs="Times New Roman"/>
                <w:sz w:val="20"/>
                <w:szCs w:val="20"/>
              </w:rPr>
              <w:t>37</w:t>
            </w:r>
            <w:r w:rsidRPr="008D1559">
              <w:rPr>
                <w:rFonts w:ascii="Times New Roman" w:hAnsi="Times New Roman" w:cs="Times New Roman"/>
                <w:sz w:val="20"/>
                <w:szCs w:val="20"/>
              </w:rPr>
              <w:t xml:space="preserve"> настоящих Правил</w:t>
            </w:r>
          </w:p>
        </w:tc>
        <w:tc>
          <w:tcPr>
            <w:tcW w:w="3544" w:type="dxa"/>
            <w:shd w:val="clear" w:color="auto" w:fill="auto"/>
          </w:tcPr>
          <w:p w14:paraId="7E45E30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360564C3" w14:textId="77777777" w:rsidR="008B32BA" w:rsidRPr="008D1559" w:rsidRDefault="008B32BA" w:rsidP="008B32BA">
      <w:pPr>
        <w:spacing w:after="0" w:line="240" w:lineRule="auto"/>
        <w:jc w:val="center"/>
        <w:rPr>
          <w:rFonts w:ascii="Times New Roman" w:eastAsia="Times New Roman" w:hAnsi="Times New Roman" w:cs="Times New Roman"/>
          <w:sz w:val="24"/>
          <w:szCs w:val="24"/>
        </w:rPr>
      </w:pPr>
    </w:p>
    <w:p w14:paraId="07F7579F" w14:textId="77777777" w:rsidR="008B32BA" w:rsidRPr="008D1559" w:rsidRDefault="008B32BA" w:rsidP="008B32BA">
      <w:pPr>
        <w:spacing w:after="0" w:line="240" w:lineRule="auto"/>
        <w:ind w:firstLine="567"/>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 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8D1559" w:rsidRPr="008D1559" w14:paraId="74160B95" w14:textId="77777777" w:rsidTr="008B32BA">
        <w:trPr>
          <w:tblHeader/>
        </w:trPr>
        <w:tc>
          <w:tcPr>
            <w:tcW w:w="7763" w:type="dxa"/>
            <w:gridSpan w:val="3"/>
          </w:tcPr>
          <w:p w14:paraId="36E92CE1"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2A6B7D78"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78B9343D"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0EC4A6A" w14:textId="77777777" w:rsidTr="008B32BA">
        <w:trPr>
          <w:tblHeader/>
        </w:trPr>
        <w:tc>
          <w:tcPr>
            <w:tcW w:w="2376" w:type="dxa"/>
          </w:tcPr>
          <w:p w14:paraId="0CC7440D"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538A5002"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7C2C39C9"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47B1C4C9"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09D73B19"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2102ED06"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084BC8D7"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5E64826C"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r>
      <w:tr w:rsidR="008D1559" w:rsidRPr="008D1559" w14:paraId="00C547F8" w14:textId="77777777" w:rsidTr="008B32BA">
        <w:trPr>
          <w:tblHeader/>
        </w:trPr>
        <w:tc>
          <w:tcPr>
            <w:tcW w:w="2376" w:type="dxa"/>
          </w:tcPr>
          <w:p w14:paraId="13EFB4E7"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6DFBC713"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6F1116D7"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7DA62884"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6A6D5E3D"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62B0404D" w14:textId="77777777" w:rsidTr="008B32BA">
        <w:tc>
          <w:tcPr>
            <w:tcW w:w="2376" w:type="dxa"/>
            <w:tcBorders>
              <w:top w:val="single" w:sz="12" w:space="0" w:color="000000"/>
              <w:bottom w:val="single" w:sz="12" w:space="0" w:color="auto"/>
            </w:tcBorders>
          </w:tcPr>
          <w:p w14:paraId="2B66A799"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977" w:type="dxa"/>
            <w:tcBorders>
              <w:top w:val="single" w:sz="12" w:space="0" w:color="000000"/>
              <w:bottom w:val="single" w:sz="12" w:space="0" w:color="auto"/>
            </w:tcBorders>
          </w:tcPr>
          <w:p w14:paraId="1C385C65"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shd w:val="clear" w:color="auto" w:fill="auto"/>
          </w:tcPr>
          <w:p w14:paraId="393D5C6E"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right w:val="single" w:sz="12" w:space="0" w:color="000000"/>
            </w:tcBorders>
            <w:shd w:val="clear" w:color="auto" w:fill="auto"/>
          </w:tcPr>
          <w:p w14:paraId="020FBFF8" w14:textId="77777777" w:rsidR="001D0E81" w:rsidRPr="008D1559" w:rsidRDefault="001D0E81" w:rsidP="001D0E81">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w:t>
            </w:r>
          </w:p>
          <w:p w14:paraId="31443A5A"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217F5D73"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w:t>
            </w:r>
          </w:p>
          <w:p w14:paraId="2E30CB96"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этажей- 1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0FF05EC"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линии- 5 м.</w:t>
            </w:r>
          </w:p>
          <w:p w14:paraId="7292ECB3"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98F7130"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w:t>
            </w:r>
            <w:r w:rsidRPr="008D1559">
              <w:rPr>
                <w:rFonts w:ascii="Times New Roman" w:eastAsia="Times New Roman" w:hAnsi="Times New Roman" w:cs="Times New Roman"/>
                <w:sz w:val="20"/>
                <w:szCs w:val="20"/>
              </w:rPr>
              <w:lastRenderedPageBreak/>
              <w:t xml:space="preserve">как отношение суммарной площади земельного участка, которая может быть </w:t>
            </w:r>
          </w:p>
          <w:p w14:paraId="5EF5F01D"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44" w:type="dxa"/>
            <w:tcBorders>
              <w:top w:val="single" w:sz="12" w:space="0" w:color="000000"/>
              <w:left w:val="single" w:sz="12" w:space="0" w:color="000000"/>
            </w:tcBorders>
            <w:shd w:val="clear" w:color="auto" w:fill="auto"/>
          </w:tcPr>
          <w:p w14:paraId="39CDA6A0"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17E2418"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185523A" w14:textId="7F3B62BD"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Суммарная общая площадь зданий, строений, сооружений, относящихся к </w:t>
            </w:r>
            <w:r w:rsidRPr="008D1559">
              <w:rPr>
                <w:rFonts w:ascii="Times New Roman" w:eastAsia="Times New Roman" w:hAnsi="Times New Roman" w:cs="Times New Roman"/>
                <w:sz w:val="20"/>
                <w:szCs w:val="20"/>
              </w:rPr>
              <w:lastRenderedPageBreak/>
              <w:t>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6E27EC84" w14:textId="77777777" w:rsidTr="008B32BA">
        <w:tc>
          <w:tcPr>
            <w:tcW w:w="2376" w:type="dxa"/>
            <w:tcBorders>
              <w:top w:val="single" w:sz="12" w:space="0" w:color="000000"/>
              <w:left w:val="single" w:sz="12" w:space="0" w:color="000000"/>
              <w:bottom w:val="single" w:sz="12" w:space="0" w:color="auto"/>
              <w:right w:val="single" w:sz="12" w:space="0" w:color="000000"/>
            </w:tcBorders>
          </w:tcPr>
          <w:p w14:paraId="1E9FC3E2"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Служебные гаражи 4.9.</w:t>
            </w:r>
          </w:p>
          <w:p w14:paraId="722A7CE1" w14:textId="77777777" w:rsidR="001D0E81" w:rsidRPr="008D1559" w:rsidRDefault="001D0E81" w:rsidP="001D0E81">
            <w:pPr>
              <w:spacing w:after="0" w:line="240" w:lineRule="auto"/>
              <w:rPr>
                <w:rFonts w:ascii="Times New Roman" w:eastAsia="Times New Roman" w:hAnsi="Times New Roman" w:cs="Times New Roman"/>
                <w:sz w:val="20"/>
                <w:szCs w:val="20"/>
              </w:rPr>
            </w:pPr>
          </w:p>
          <w:p w14:paraId="6305C463" w14:textId="77777777" w:rsidR="001D0E81" w:rsidRPr="008D1559" w:rsidRDefault="001D0E81" w:rsidP="001D0E81">
            <w:pPr>
              <w:spacing w:after="0" w:line="240" w:lineRule="auto"/>
              <w:ind w:right="-172"/>
              <w:jc w:val="center"/>
              <w:rPr>
                <w:rFonts w:ascii="Times New Roman" w:eastAsia="Times New Roman" w:hAnsi="Times New Roman" w:cs="Times New Roman"/>
                <w:sz w:val="20"/>
                <w:szCs w:val="20"/>
              </w:rPr>
            </w:pPr>
          </w:p>
        </w:tc>
        <w:tc>
          <w:tcPr>
            <w:tcW w:w="2977" w:type="dxa"/>
            <w:tcBorders>
              <w:top w:val="single" w:sz="12" w:space="0" w:color="000000"/>
              <w:left w:val="single" w:sz="12" w:space="0" w:color="000000"/>
              <w:bottom w:val="single" w:sz="12" w:space="0" w:color="auto"/>
              <w:right w:val="single" w:sz="12" w:space="0" w:color="000000"/>
            </w:tcBorders>
          </w:tcPr>
          <w:p w14:paraId="6F4C0585"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shd w:val="clear" w:color="auto" w:fill="auto"/>
          </w:tcPr>
          <w:p w14:paraId="527CAD4F"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 несколькими стояночными местами.</w:t>
            </w:r>
          </w:p>
          <w:p w14:paraId="1411A26B"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(парковки), в том числе многоярусные.</w:t>
            </w:r>
          </w:p>
        </w:tc>
        <w:tc>
          <w:tcPr>
            <w:tcW w:w="3969" w:type="dxa"/>
            <w:shd w:val="clear" w:color="auto" w:fill="auto"/>
          </w:tcPr>
          <w:p w14:paraId="039099DF"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надземных автостоянок- 6 этажей (ярусов). Площадь земельного участка для стоянки автомобильного транспорта:</w:t>
            </w:r>
          </w:p>
          <w:p w14:paraId="5D6BBFED"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1. для предприятия общественного питания, коммунально-бытового обслуживания: </w:t>
            </w:r>
          </w:p>
          <w:p w14:paraId="09AEBE9E"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минимальный 210кв.м.;</w:t>
            </w:r>
          </w:p>
          <w:p w14:paraId="0FD36CDF"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максимальный – 300 кв.м.;</w:t>
            </w:r>
          </w:p>
          <w:p w14:paraId="3D0466B4"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 для предприятий бытового обслуживания:</w:t>
            </w:r>
          </w:p>
          <w:p w14:paraId="6CE4CA00"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минимальный - 50 кв.м.; </w:t>
            </w:r>
          </w:p>
          <w:p w14:paraId="20264E33"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максимальный – 100 кв.м.;</w:t>
            </w:r>
          </w:p>
          <w:p w14:paraId="7892B917"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для учреждений управления:</w:t>
            </w:r>
          </w:p>
          <w:p w14:paraId="2FD39AE5"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минимальный – 50 кв.м.;</w:t>
            </w:r>
          </w:p>
          <w:p w14:paraId="63EA20A0"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максимальный – 500 кв.м.;</w:t>
            </w:r>
          </w:p>
          <w:p w14:paraId="27F2875F"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4.  для спортивных сооружений: </w:t>
            </w:r>
          </w:p>
          <w:p w14:paraId="1E401AE9"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минимальный – 100 кв.м., </w:t>
            </w:r>
          </w:p>
          <w:p w14:paraId="1C55167E"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максимальный – 300 кв.м.;</w:t>
            </w:r>
          </w:p>
          <w:p w14:paraId="074C9BF2"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5. для клубных </w:t>
            </w:r>
          </w:p>
          <w:p w14:paraId="210740EC"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минимальный – 100 кв.м., </w:t>
            </w:r>
          </w:p>
          <w:p w14:paraId="2E526571"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максимальный– 900 кв.м.;</w:t>
            </w:r>
          </w:p>
          <w:p w14:paraId="2A0A735F"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 м, при новом строительстве.</w:t>
            </w:r>
          </w:p>
          <w:p w14:paraId="6DF8DCC0"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7F399866"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F987B90"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tc>
        <w:tc>
          <w:tcPr>
            <w:tcW w:w="3544" w:type="dxa"/>
            <w:shd w:val="clear" w:color="auto" w:fill="auto"/>
          </w:tcPr>
          <w:p w14:paraId="77C91C8D" w14:textId="6E7391CC"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Новое строительство, реконструкцию и нормы расчета количества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 xml:space="preserve">-мест, расстояние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осуществлять в соответствии с требованиями к размещению таких объектов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w:t>
            </w:r>
            <w:proofErr w:type="spellStart"/>
            <w:r w:rsidRPr="008D1559">
              <w:rPr>
                <w:rFonts w:ascii="Times New Roman" w:eastAsia="Times New Roman" w:hAnsi="Times New Roman" w:cs="Times New Roman"/>
                <w:sz w:val="20"/>
                <w:szCs w:val="20"/>
              </w:rPr>
              <w:t>СаНПиН</w:t>
            </w:r>
            <w:proofErr w:type="spellEnd"/>
            <w:r w:rsidRPr="008D1559">
              <w:rPr>
                <w:rFonts w:ascii="Times New Roman" w:eastAsia="Times New Roman" w:hAnsi="Times New Roman" w:cs="Times New Roman"/>
                <w:sz w:val="20"/>
                <w:szCs w:val="20"/>
              </w:rPr>
              <w:t xml:space="preserve">, </w:t>
            </w:r>
            <w:r w:rsidRPr="008D1559">
              <w:rPr>
                <w:rFonts w:ascii="Times New Roman" w:eastAsia="Times New Roman" w:hAnsi="Times New Roman" w:cs="Times New Roman"/>
                <w:sz w:val="20"/>
                <w:szCs w:val="20"/>
              </w:rPr>
              <w:lastRenderedPageBreak/>
              <w:t>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95933DF" w14:textId="4D95E37C" w:rsidR="001D0E81"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709D7BAB" w14:textId="77777777" w:rsidTr="008B32BA">
        <w:tc>
          <w:tcPr>
            <w:tcW w:w="2376" w:type="dxa"/>
          </w:tcPr>
          <w:p w14:paraId="0CA9838F" w14:textId="77777777" w:rsidR="001D0E81" w:rsidRPr="008D1559" w:rsidRDefault="001D0E81" w:rsidP="001D0E81">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Склады 6.9.</w:t>
            </w:r>
          </w:p>
        </w:tc>
        <w:tc>
          <w:tcPr>
            <w:tcW w:w="2977" w:type="dxa"/>
          </w:tcPr>
          <w:p w14:paraId="5E28C550" w14:textId="77777777" w:rsidR="001D0E81" w:rsidRPr="008D1559" w:rsidRDefault="001D0E81" w:rsidP="001D0E81">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w:t>
            </w:r>
            <w:r w:rsidRPr="008D1559">
              <w:rPr>
                <w:rFonts w:ascii="Times New Roman" w:eastAsia="Times New Roman" w:hAnsi="Times New Roman" w:cs="Times New Roman"/>
                <w:sz w:val="20"/>
                <w:szCs w:val="20"/>
              </w:rPr>
              <w:lastRenderedPageBreak/>
              <w:t>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10" w:type="dxa"/>
            <w:shd w:val="clear" w:color="auto" w:fill="auto"/>
          </w:tcPr>
          <w:p w14:paraId="5D266906" w14:textId="77777777" w:rsidR="001D0E81" w:rsidRPr="008D1559" w:rsidRDefault="001D0E81" w:rsidP="001D0E81">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Коммунальные и складские объекты.</w:t>
            </w:r>
          </w:p>
        </w:tc>
        <w:tc>
          <w:tcPr>
            <w:tcW w:w="3969" w:type="dxa"/>
            <w:shd w:val="clear" w:color="auto" w:fill="auto"/>
          </w:tcPr>
          <w:p w14:paraId="2597F8A7" w14:textId="77777777" w:rsidR="001D0E81" w:rsidRPr="008D1559" w:rsidRDefault="001D0E81" w:rsidP="001D0E81">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522AE09B" w14:textId="77777777" w:rsidR="001D0E81" w:rsidRPr="008D1559" w:rsidRDefault="001D0E81" w:rsidP="001D0E81">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0,5 га.</w:t>
            </w:r>
          </w:p>
          <w:p w14:paraId="51F76E27" w14:textId="77777777" w:rsidR="001D0E81" w:rsidRPr="008D1559" w:rsidRDefault="001D0E81" w:rsidP="001D0E81">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C49B1D3"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5237B575"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w:t>
            </w:r>
            <w:r w:rsidRPr="008D1559">
              <w:rPr>
                <w:rFonts w:ascii="Times New Roman" w:eastAsia="Times New Roman" w:hAnsi="Times New Roman" w:cs="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- 50%.</w:t>
            </w:r>
          </w:p>
          <w:p w14:paraId="3E39201F" w14:textId="77777777" w:rsidR="001D0E81" w:rsidRPr="008D1559" w:rsidRDefault="001D0E81" w:rsidP="001D0E81">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 м, при новом строительстве.</w:t>
            </w:r>
          </w:p>
        </w:tc>
        <w:tc>
          <w:tcPr>
            <w:tcW w:w="3544" w:type="dxa"/>
          </w:tcPr>
          <w:p w14:paraId="124AAF16" w14:textId="77777777" w:rsidR="001D0E81" w:rsidRPr="008D1559" w:rsidRDefault="001D0E81" w:rsidP="001D0E81">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0921E34" w14:textId="562B92C4" w:rsidR="002169FE" w:rsidRPr="008D1559" w:rsidRDefault="002169FE" w:rsidP="001D0E81">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 xml:space="preserve">строительства, расположенных на территории одного земельного </w:t>
            </w:r>
            <w:r w:rsidRPr="008D1559">
              <w:rPr>
                <w:rFonts w:ascii="Times New Roman" w:eastAsia="Times New Roman" w:hAnsi="Times New Roman" w:cs="Times New Roman"/>
                <w:sz w:val="20"/>
                <w:szCs w:val="20"/>
              </w:rPr>
              <w:lastRenderedPageBreak/>
              <w:t>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1D0E81" w:rsidRPr="008D1559" w14:paraId="4B56C917" w14:textId="77777777" w:rsidTr="008B32BA">
        <w:tc>
          <w:tcPr>
            <w:tcW w:w="2376" w:type="dxa"/>
          </w:tcPr>
          <w:p w14:paraId="5B63CAB5"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Стоянка</w:t>
            </w:r>
          </w:p>
          <w:p w14:paraId="1E647B4A"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648951B0" w14:textId="0FDA9130" w:rsidR="001D0E81" w:rsidRPr="008D1559" w:rsidRDefault="001D0E81" w:rsidP="001D0E81">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977" w:type="dxa"/>
          </w:tcPr>
          <w:p w14:paraId="030FA821" w14:textId="4F00A6F8" w:rsidR="001D0E81" w:rsidRPr="008D1559" w:rsidRDefault="001D0E81" w:rsidP="001D0E81">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10" w:type="dxa"/>
            <w:shd w:val="clear" w:color="auto" w:fill="auto"/>
          </w:tcPr>
          <w:p w14:paraId="0AB1AFA4" w14:textId="67124B56" w:rsidR="001D0E81" w:rsidRPr="008D1559" w:rsidRDefault="001D0E81" w:rsidP="001D0E81">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969" w:type="dxa"/>
            <w:shd w:val="clear" w:color="auto" w:fill="auto"/>
          </w:tcPr>
          <w:p w14:paraId="43E11AE0"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2DD0EE26"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434CFB6D" w14:textId="77777777" w:rsidR="001D0E81" w:rsidRPr="008D1559" w:rsidRDefault="001D0E81" w:rsidP="001D0E81">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7B565358" w14:textId="77777777" w:rsidR="001D0E81" w:rsidRPr="008D1559" w:rsidRDefault="001D0E81" w:rsidP="001D0E81">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5DABDC27" w14:textId="39C85380" w:rsidR="001D0E81" w:rsidRPr="008D1559" w:rsidRDefault="001D0E81" w:rsidP="001D0E81">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w:t>
            </w:r>
            <w:r w:rsidRPr="008D1559">
              <w:rPr>
                <w:rFonts w:ascii="Times New Roman" w:eastAsia="Times New Roman" w:hAnsi="Times New Roman" w:cs="Times New Roman"/>
                <w:sz w:val="20"/>
                <w:szCs w:val="20"/>
              </w:rPr>
              <w:lastRenderedPageBreak/>
              <w:t>строений, сооружений, за пределами которых запрещено строительство зданий, строений, сооружений- не устанавливается.</w:t>
            </w:r>
          </w:p>
        </w:tc>
        <w:tc>
          <w:tcPr>
            <w:tcW w:w="3544" w:type="dxa"/>
          </w:tcPr>
          <w:p w14:paraId="2529B022" w14:textId="55382B24" w:rsidR="001D0E81" w:rsidRPr="008D1559" w:rsidRDefault="001D0E81" w:rsidP="001D0E81">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649E3399" w14:textId="77777777" w:rsidR="008B32BA" w:rsidRPr="008D1559" w:rsidRDefault="008B32BA" w:rsidP="008B32BA">
      <w:pPr>
        <w:spacing w:after="0" w:line="240" w:lineRule="auto"/>
        <w:jc w:val="center"/>
        <w:rPr>
          <w:rFonts w:ascii="Times New Roman" w:eastAsia="Times New Roman" w:hAnsi="Times New Roman" w:cs="Times New Roman"/>
          <w:sz w:val="24"/>
          <w:szCs w:val="24"/>
        </w:rPr>
      </w:pPr>
    </w:p>
    <w:p w14:paraId="242E64C0" w14:textId="77777777" w:rsidR="008B32BA" w:rsidRPr="008D1559" w:rsidRDefault="008B32BA" w:rsidP="008B32BA">
      <w:pPr>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19"/>
        <w:gridCol w:w="3950"/>
        <w:gridCol w:w="3544"/>
      </w:tblGrid>
      <w:tr w:rsidR="008D1559" w:rsidRPr="008D1559" w14:paraId="266A7CD5" w14:textId="77777777" w:rsidTr="008B32BA">
        <w:trPr>
          <w:tblHeader/>
        </w:trPr>
        <w:tc>
          <w:tcPr>
            <w:tcW w:w="7763" w:type="dxa"/>
            <w:gridSpan w:val="3"/>
          </w:tcPr>
          <w:p w14:paraId="22DBF05F"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gridSpan w:val="2"/>
            <w:vMerge w:val="restart"/>
            <w:shd w:val="clear" w:color="auto" w:fill="auto"/>
          </w:tcPr>
          <w:p w14:paraId="6AA11F16"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42328022"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7E791E9F" w14:textId="77777777" w:rsidTr="008B32BA">
        <w:trPr>
          <w:tblHeader/>
        </w:trPr>
        <w:tc>
          <w:tcPr>
            <w:tcW w:w="2376" w:type="dxa"/>
          </w:tcPr>
          <w:p w14:paraId="5E43C11B"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68541ED2"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7E2F3B59"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7504B619"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50CAC528"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969" w:type="dxa"/>
            <w:gridSpan w:val="2"/>
            <w:vMerge/>
            <w:shd w:val="clear" w:color="auto" w:fill="auto"/>
          </w:tcPr>
          <w:p w14:paraId="0DFA74EA"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5C63DF44"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p>
        </w:tc>
      </w:tr>
      <w:tr w:rsidR="008D1559" w:rsidRPr="008D1559" w14:paraId="599CFCA5" w14:textId="77777777" w:rsidTr="008B32BA">
        <w:trPr>
          <w:tblHeader/>
        </w:trPr>
        <w:tc>
          <w:tcPr>
            <w:tcW w:w="2376" w:type="dxa"/>
          </w:tcPr>
          <w:p w14:paraId="0798C1AF"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0A4B1D3C"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7EAD4549"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gridSpan w:val="2"/>
            <w:shd w:val="clear" w:color="auto" w:fill="auto"/>
          </w:tcPr>
          <w:p w14:paraId="5847EE17"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5A85C9D6" w14:textId="77777777" w:rsidR="008B32BA" w:rsidRPr="008D1559" w:rsidRDefault="008B32BA" w:rsidP="008B32BA">
            <w:pPr>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500DCA78" w14:textId="77777777" w:rsidTr="008B32BA">
        <w:tc>
          <w:tcPr>
            <w:tcW w:w="2376" w:type="dxa"/>
            <w:shd w:val="clear" w:color="auto" w:fill="auto"/>
          </w:tcPr>
          <w:p w14:paraId="769520FA" w14:textId="77777777" w:rsidR="008B32BA" w:rsidRPr="008D1559" w:rsidRDefault="008B32BA" w:rsidP="008B32BA">
            <w:pPr>
              <w:spacing w:after="0" w:line="240" w:lineRule="auto"/>
              <w:textAlignment w:val="baseline"/>
              <w:rPr>
                <w:rFonts w:ascii="Times New Roman" w:eastAsia="Calibri" w:hAnsi="Times New Roman" w:cs="Times New Roman"/>
                <w:sz w:val="20"/>
                <w:szCs w:val="20"/>
              </w:rPr>
            </w:pPr>
            <w:r w:rsidRPr="008D1559">
              <w:rPr>
                <w:rFonts w:ascii="Times New Roman" w:eastAsia="Calibri" w:hAnsi="Times New Roman" w:cs="Times New Roman"/>
                <w:sz w:val="20"/>
                <w:szCs w:val="20"/>
              </w:rPr>
              <w:t>Производственная деятельность 6.0.</w:t>
            </w:r>
          </w:p>
        </w:tc>
        <w:tc>
          <w:tcPr>
            <w:tcW w:w="2977" w:type="dxa"/>
            <w:shd w:val="clear" w:color="auto" w:fill="auto"/>
          </w:tcPr>
          <w:p w14:paraId="521F0B42" w14:textId="77777777" w:rsidR="008B32BA" w:rsidRPr="008D1559" w:rsidRDefault="008B32BA" w:rsidP="008B32BA">
            <w:pPr>
              <w:spacing w:after="0" w:line="240" w:lineRule="auto"/>
              <w:textAlignment w:val="baseline"/>
              <w:rPr>
                <w:rFonts w:ascii="Times New Roman" w:eastAsia="Calibri" w:hAnsi="Times New Roman" w:cs="Times New Roman"/>
                <w:sz w:val="20"/>
                <w:szCs w:val="20"/>
              </w:rPr>
            </w:pPr>
            <w:r w:rsidRPr="008D1559">
              <w:rPr>
                <w:rFonts w:ascii="Times New Roman" w:eastAsia="Calibri" w:hAnsi="Times New Roman" w:cs="Times New Roman"/>
                <w:sz w:val="20"/>
                <w:szCs w:val="20"/>
              </w:rPr>
              <w:t>Размещение объектов капитального строительства в целях добычи недр, их переработки, изготовления вещей промышленным способом.</w:t>
            </w:r>
          </w:p>
        </w:tc>
        <w:tc>
          <w:tcPr>
            <w:tcW w:w="2410" w:type="dxa"/>
            <w:shd w:val="clear" w:color="auto" w:fill="auto"/>
          </w:tcPr>
          <w:p w14:paraId="0BFFC74F" w14:textId="77777777" w:rsidR="008B32BA" w:rsidRPr="008D1559" w:rsidRDefault="008B32BA" w:rsidP="008B32BA">
            <w:pPr>
              <w:tabs>
                <w:tab w:val="left" w:pos="142"/>
              </w:tabs>
              <w:spacing w:after="0" w:line="240" w:lineRule="auto"/>
              <w:jc w:val="both"/>
              <w:rPr>
                <w:rFonts w:ascii="Times New Roman" w:eastAsia="Calibri" w:hAnsi="Times New Roman" w:cs="Times New Roman"/>
                <w:bCs/>
                <w:sz w:val="20"/>
                <w:szCs w:val="20"/>
                <w:lang w:eastAsia="en-US"/>
              </w:rPr>
            </w:pPr>
            <w:r w:rsidRPr="008D1559">
              <w:rPr>
                <w:rFonts w:ascii="Times New Roman" w:eastAsia="Calibri" w:hAnsi="Times New Roman" w:cs="Times New Roman"/>
                <w:bCs/>
                <w:sz w:val="20"/>
                <w:szCs w:val="20"/>
                <w:lang w:eastAsia="en-US"/>
              </w:rPr>
              <w:t xml:space="preserve">Объекты производства </w:t>
            </w:r>
            <w:r w:rsidRPr="008D1559">
              <w:rPr>
                <w:rFonts w:ascii="Times New Roman" w:eastAsia="Calibri" w:hAnsi="Times New Roman" w:cs="Times New Roman"/>
                <w:bCs/>
                <w:sz w:val="20"/>
                <w:szCs w:val="20"/>
                <w:lang w:val="en-US" w:eastAsia="en-US"/>
              </w:rPr>
              <w:t>V</w:t>
            </w:r>
            <w:r w:rsidRPr="008D1559">
              <w:rPr>
                <w:rFonts w:ascii="Times New Roman" w:eastAsia="Calibri" w:hAnsi="Times New Roman" w:cs="Times New Roman"/>
                <w:bCs/>
                <w:sz w:val="20"/>
                <w:szCs w:val="20"/>
                <w:lang w:eastAsia="en-US"/>
              </w:rPr>
              <w:t xml:space="preserve"> класса опасности</w:t>
            </w:r>
          </w:p>
        </w:tc>
        <w:tc>
          <w:tcPr>
            <w:tcW w:w="3969" w:type="dxa"/>
            <w:gridSpan w:val="2"/>
            <w:shd w:val="clear" w:color="auto" w:fill="auto"/>
          </w:tcPr>
          <w:p w14:paraId="6E8DDD7D"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Calibri" w:hAnsi="Times New Roman" w:cs="Times New Roman"/>
                <w:sz w:val="20"/>
                <w:szCs w:val="20"/>
                <w:lang w:eastAsia="en-US"/>
              </w:rPr>
              <w:t>Минимальный размер земельного участка – 0,01 га. Максимальный размер земельного участка – 10,0 га.</w:t>
            </w:r>
            <w:r w:rsidRPr="008D1559">
              <w:rPr>
                <w:rFonts w:ascii="Times New Roman" w:eastAsia="Times New Roman" w:hAnsi="Times New Roman" w:cs="Times New Roman"/>
                <w:sz w:val="20"/>
                <w:szCs w:val="20"/>
              </w:rPr>
              <w:t xml:space="preserve"> </w:t>
            </w:r>
          </w:p>
          <w:p w14:paraId="537702AA"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Times New Roman" w:hAnsi="Times New Roman" w:cs="Times New Roman"/>
                <w:sz w:val="20"/>
                <w:szCs w:val="20"/>
              </w:rPr>
              <w:t xml:space="preserve"> </w:t>
            </w:r>
            <w:r w:rsidRPr="008D1559">
              <w:rPr>
                <w:rFonts w:ascii="Times New Roman" w:eastAsia="Calibri" w:hAnsi="Times New Roman" w:cs="Times New Roman"/>
                <w:sz w:val="20"/>
                <w:szCs w:val="20"/>
                <w:lang w:eastAsia="en-US"/>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7AE1026"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Предельная высота зданий, строений и сооружений - 20 м.</w:t>
            </w:r>
          </w:p>
          <w:p w14:paraId="0BAE33DC"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r w:rsidRPr="008D1559">
              <w:rPr>
                <w:rFonts w:ascii="Times New Roman" w:eastAsia="Calibri" w:hAnsi="Times New Roman" w:cs="Times New Roman"/>
                <w:sz w:val="20"/>
                <w:szCs w:val="20"/>
                <w:lang w:eastAsia="en-US"/>
              </w:rPr>
              <w:lastRenderedPageBreak/>
              <w:t>определяемый как отношение суммарной площади земельного участка, которая может быть застроена, ко всей площади земельного участка - 50%. Отступ от красной линии -5м.</w:t>
            </w:r>
            <w:r w:rsidRPr="008D1559">
              <w:rPr>
                <w:rFonts w:ascii="Times New Roman" w:eastAsia="Times New Roman" w:hAnsi="Times New Roman" w:cs="Times New Roman"/>
                <w:sz w:val="20"/>
                <w:szCs w:val="20"/>
              </w:rPr>
              <w:t xml:space="preserve"> при новом строительстве</w:t>
            </w:r>
          </w:p>
        </w:tc>
        <w:tc>
          <w:tcPr>
            <w:tcW w:w="3544" w:type="dxa"/>
            <w:shd w:val="clear" w:color="auto" w:fill="auto"/>
          </w:tcPr>
          <w:p w14:paraId="35083F49"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параметры разрешенного строительства принимаются в соответствии с утвержденной документацией по планировке территории.</w:t>
            </w:r>
          </w:p>
          <w:p w14:paraId="1870AE7C"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установленных соответствующими нормативными правовыми актами.</w:t>
            </w:r>
          </w:p>
          <w:p w14:paraId="35E29228"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Для земельных участков объектов обеспечения производственной деятельности, граничащих с жилой застройкой, в обязательном  порядке  должны быть выполнены и утверждены проекты санитарно-защитных зон с перечнем мероприятий по их сокращению. Санитарно-защитные зоны таких объектов </w:t>
            </w:r>
            <w:r w:rsidRPr="008D1559">
              <w:rPr>
                <w:rFonts w:ascii="Times New Roman" w:eastAsia="Times New Roman" w:hAnsi="Times New Roman" w:cs="Times New Roman"/>
                <w:sz w:val="20"/>
                <w:szCs w:val="20"/>
              </w:rPr>
              <w:lastRenderedPageBreak/>
              <w:t>должны  располагаться в границах их территорий.</w:t>
            </w:r>
          </w:p>
        </w:tc>
      </w:tr>
      <w:tr w:rsidR="008D1559" w:rsidRPr="008D1559" w14:paraId="01F4A980" w14:textId="77777777" w:rsidTr="008B32BA">
        <w:tc>
          <w:tcPr>
            <w:tcW w:w="2376" w:type="dxa"/>
          </w:tcPr>
          <w:p w14:paraId="3C1D317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Для индивидуального жилищного строительства</w:t>
            </w:r>
          </w:p>
          <w:p w14:paraId="46FE795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2.1.</w:t>
            </w:r>
          </w:p>
          <w:p w14:paraId="2B81EEC6"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977" w:type="dxa"/>
          </w:tcPr>
          <w:p w14:paraId="5610B067" w14:textId="2211EBCC" w:rsidR="008B32BA" w:rsidRPr="008D1559" w:rsidRDefault="006353EC" w:rsidP="009E2B1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410" w:type="dxa"/>
            <w:shd w:val="clear" w:color="auto" w:fill="auto"/>
          </w:tcPr>
          <w:p w14:paraId="594C4D3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Индивидуальные жилые дома.</w:t>
            </w:r>
          </w:p>
          <w:p w14:paraId="5F3A083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Индивидуальные гаражи на 1-2 легковых автомобиля.</w:t>
            </w:r>
          </w:p>
          <w:p w14:paraId="505B429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Подсобные сооружения.</w:t>
            </w:r>
          </w:p>
          <w:p w14:paraId="58173FD3"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3969" w:type="dxa"/>
            <w:gridSpan w:val="2"/>
            <w:shd w:val="clear" w:color="auto" w:fill="auto"/>
          </w:tcPr>
          <w:p w14:paraId="0EF863B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Минимальные размеры земельного участка 400 кв.м. </w:t>
            </w:r>
          </w:p>
          <w:p w14:paraId="6A16F43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Максимальные размеры земельного участка 2500 кв.м. </w:t>
            </w:r>
          </w:p>
          <w:p w14:paraId="0DA3E8C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6425EB5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DC33D2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фронтальной стороны земельного участка 12 м.</w:t>
            </w:r>
          </w:p>
          <w:p w14:paraId="660DF05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между фронтальной границей участка и основным строением до 6 м. (или в соответствии со сложившейся линией застройки);</w:t>
            </w:r>
          </w:p>
          <w:p w14:paraId="3FCAE88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расстояние от границ землевладения до строений, а также между строениями:</w:t>
            </w:r>
          </w:p>
          <w:p w14:paraId="6647DE4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основного строения – 3 м;</w:t>
            </w:r>
          </w:p>
          <w:p w14:paraId="6E275C6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хозяйственных и прочих строений – 1 м;</w:t>
            </w:r>
          </w:p>
          <w:p w14:paraId="7711AD7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открытой стоянки – 1м;</w:t>
            </w:r>
          </w:p>
          <w:p w14:paraId="7C39AA3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отдельно стоящего гаража – 1м.</w:t>
            </w:r>
          </w:p>
          <w:p w14:paraId="4B42F78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Высота зданий для всех основных строений:</w:t>
            </w:r>
          </w:p>
          <w:p w14:paraId="631F259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количество этажей-3эт., в том числе:</w:t>
            </w:r>
          </w:p>
          <w:p w14:paraId="3CF24ED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высота от уровня земли до верха плоской кровли – не более 10м;</w:t>
            </w:r>
          </w:p>
          <w:p w14:paraId="36C6D23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до конька скатной кровли – не более 15 м.</w:t>
            </w:r>
          </w:p>
          <w:p w14:paraId="047C42F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w:t>
            </w:r>
          </w:p>
          <w:p w14:paraId="2E22625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20%.</w:t>
            </w:r>
          </w:p>
          <w:p w14:paraId="78235E3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для подсобных сооружений и сооружений для содержания сельскохозяйственных животных:</w:t>
            </w:r>
          </w:p>
          <w:p w14:paraId="7FE1A60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максимальный размер участка для постройки сарая для скота 30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w:t>
            </w:r>
          </w:p>
          <w:p w14:paraId="0EAAB90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расстояние от сараев для скота и птицы до шахтных колодцев должно быть не менее 20м;</w:t>
            </w:r>
          </w:p>
          <w:p w14:paraId="4689FA3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отступ от красной линии – </w:t>
            </w:r>
          </w:p>
          <w:p w14:paraId="36510F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 менее 5 м;</w:t>
            </w:r>
          </w:p>
          <w:p w14:paraId="5ED28DA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высота от уровня земли до верха плоской кровли – не более 4м;</w:t>
            </w:r>
          </w:p>
          <w:p w14:paraId="4E910F8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до конька скатной кровли – не более 7 м.</w:t>
            </w:r>
          </w:p>
          <w:p w14:paraId="2E0E131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между смежными земельными участками  - не более 1,8 м., между земельным участком и проездом – не более 2,5м.</w:t>
            </w:r>
          </w:p>
          <w:p w14:paraId="6CFF8A7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Ограждения с целью минимального затенения территории соседних земельных участков должны быть сетчатые или решетчатые.</w:t>
            </w:r>
          </w:p>
        </w:tc>
        <w:tc>
          <w:tcPr>
            <w:tcW w:w="3544" w:type="dxa"/>
            <w:shd w:val="clear" w:color="auto" w:fill="auto"/>
          </w:tcPr>
          <w:p w14:paraId="2270A02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55BD8BD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55.13330.2016 Дома жилые одноквартирные. (Актуализированная редакция СНиП 31-02-2001),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63AA27A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11C0BB4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складирование дров, строительных материалов, мусора и т.д. на придомовых территориях.</w:t>
            </w:r>
          </w:p>
          <w:p w14:paraId="29DDDC8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3F60F37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56800D5"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42CAFBAA" w14:textId="77777777" w:rsidTr="008B32BA">
        <w:tc>
          <w:tcPr>
            <w:tcW w:w="2376" w:type="dxa"/>
          </w:tcPr>
          <w:p w14:paraId="221736D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Амбулаторно-поликлиническое обслуживание 3.4.1.</w:t>
            </w:r>
          </w:p>
          <w:p w14:paraId="6FA0B24C"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977" w:type="dxa"/>
          </w:tcPr>
          <w:p w14:paraId="02E501A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w:t>
            </w:r>
          </w:p>
          <w:p w14:paraId="267E0B43"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410" w:type="dxa"/>
            <w:shd w:val="clear" w:color="auto" w:fill="auto"/>
          </w:tcPr>
          <w:p w14:paraId="4C82D2C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аптеки, оптики.</w:t>
            </w:r>
          </w:p>
        </w:tc>
        <w:tc>
          <w:tcPr>
            <w:tcW w:w="3969" w:type="dxa"/>
            <w:gridSpan w:val="2"/>
            <w:shd w:val="clear" w:color="auto" w:fill="auto"/>
          </w:tcPr>
          <w:p w14:paraId="51DCC0B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сооружений - 25 м.</w:t>
            </w:r>
          </w:p>
          <w:p w14:paraId="1CD9C43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5метров, при новом строительстве.</w:t>
            </w:r>
          </w:p>
          <w:p w14:paraId="6949FB8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 300 кв.м.</w:t>
            </w:r>
          </w:p>
          <w:p w14:paraId="564339B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-5000 кв.м.</w:t>
            </w:r>
          </w:p>
          <w:p w14:paraId="6C09185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w:t>
            </w:r>
          </w:p>
          <w:p w14:paraId="33F87231"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5D41838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55F1DE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p w14:paraId="1D0AA3D9"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На территории земельного участка должны предусматриваться:</w:t>
            </w:r>
          </w:p>
          <w:p w14:paraId="3C3C8483"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78B476C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w:t>
            </w:r>
            <w:proofErr w:type="spellStart"/>
            <w:r w:rsidRPr="008D1559">
              <w:rPr>
                <w:rFonts w:ascii="Times New Roman" w:eastAsia="Times New Roman" w:hAnsi="Times New Roman" w:cs="Times New Roman"/>
                <w:sz w:val="20"/>
                <w:szCs w:val="20"/>
              </w:rPr>
              <w:t>кв.м</w:t>
            </w:r>
            <w:proofErr w:type="spellEnd"/>
          </w:p>
        </w:tc>
        <w:tc>
          <w:tcPr>
            <w:tcW w:w="3544" w:type="dxa"/>
            <w:vMerge w:val="restart"/>
            <w:shd w:val="clear" w:color="auto" w:fill="auto"/>
          </w:tcPr>
          <w:p w14:paraId="3E3D53F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1CAC98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BA20C9E"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695574A5" w14:textId="77777777" w:rsidTr="008B32BA">
        <w:tc>
          <w:tcPr>
            <w:tcW w:w="2376" w:type="dxa"/>
            <w:vMerge w:val="restart"/>
          </w:tcPr>
          <w:p w14:paraId="002582C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Дошкольное, начальное и среднее общее образование 3.5.1.</w:t>
            </w:r>
          </w:p>
          <w:p w14:paraId="3A15B8FF"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977" w:type="dxa"/>
            <w:vMerge w:val="restart"/>
          </w:tcPr>
          <w:p w14:paraId="6E66DFC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w:t>
            </w:r>
            <w:r w:rsidRPr="008D1559">
              <w:rPr>
                <w:rFonts w:ascii="Times New Roman" w:eastAsia="Times New Roman" w:hAnsi="Times New Roman" w:cs="Times New Roman"/>
                <w:sz w:val="20"/>
                <w:szCs w:val="20"/>
              </w:rPr>
              <w:lastRenderedPageBreak/>
              <w:t>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7BA3FF60"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410" w:type="dxa"/>
            <w:shd w:val="clear" w:color="auto" w:fill="auto"/>
          </w:tcPr>
          <w:p w14:paraId="5D8912A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Художественные, музыкальные школы и училища, образовательные кружки, общества знаний. Общеобразовательные учреждения.</w:t>
            </w:r>
          </w:p>
          <w:p w14:paraId="6E9DE94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69" w:type="dxa"/>
            <w:gridSpan w:val="2"/>
            <w:shd w:val="clear" w:color="auto" w:fill="auto"/>
          </w:tcPr>
          <w:p w14:paraId="3B0B741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4.</w:t>
            </w:r>
          </w:p>
          <w:p w14:paraId="41710619"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15-20 кв.м. на одного учащегося. </w:t>
            </w:r>
          </w:p>
          <w:p w14:paraId="2803B6F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318ED8F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Минимальный процент озеленения – 40%. </w:t>
            </w:r>
          </w:p>
          <w:p w14:paraId="5025DD7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5м.при новом строительстве.</w:t>
            </w:r>
          </w:p>
          <w:p w14:paraId="57ADC30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w:t>
            </w:r>
          </w:p>
          <w:p w14:paraId="401F77C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1242C26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629546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- 50%.</w:t>
            </w:r>
          </w:p>
          <w:p w14:paraId="1A977226"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Территория участка огораживается по периметру забором высотой не менее 1 м.</w:t>
            </w:r>
          </w:p>
        </w:tc>
        <w:tc>
          <w:tcPr>
            <w:tcW w:w="3544" w:type="dxa"/>
            <w:vMerge/>
            <w:shd w:val="clear" w:color="auto" w:fill="auto"/>
          </w:tcPr>
          <w:p w14:paraId="3F02CBE9"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2B2D0FA3" w14:textId="77777777" w:rsidTr="008B32BA">
        <w:tc>
          <w:tcPr>
            <w:tcW w:w="2376" w:type="dxa"/>
            <w:vMerge/>
          </w:tcPr>
          <w:p w14:paraId="0E68D754"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977" w:type="dxa"/>
            <w:vMerge/>
          </w:tcPr>
          <w:p w14:paraId="67196EE1" w14:textId="77777777" w:rsidR="008B32BA" w:rsidRPr="008D1559" w:rsidRDefault="008B32BA" w:rsidP="008B32BA">
            <w:pPr>
              <w:spacing w:after="0" w:line="240" w:lineRule="auto"/>
              <w:rPr>
                <w:rFonts w:ascii="Times New Roman" w:eastAsia="Times New Roman" w:hAnsi="Times New Roman" w:cs="Times New Roman"/>
                <w:sz w:val="20"/>
                <w:szCs w:val="20"/>
              </w:rPr>
            </w:pPr>
          </w:p>
        </w:tc>
        <w:tc>
          <w:tcPr>
            <w:tcW w:w="2410" w:type="dxa"/>
            <w:shd w:val="clear" w:color="auto" w:fill="auto"/>
          </w:tcPr>
          <w:p w14:paraId="55BFA4E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дошкольного образования</w:t>
            </w:r>
          </w:p>
          <w:p w14:paraId="3424F7D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69" w:type="dxa"/>
            <w:gridSpan w:val="2"/>
            <w:shd w:val="clear" w:color="auto" w:fill="auto"/>
          </w:tcPr>
          <w:p w14:paraId="0945FF5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не подлежит установлению.</w:t>
            </w:r>
          </w:p>
          <w:p w14:paraId="5D6100C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2.</w:t>
            </w:r>
          </w:p>
          <w:p w14:paraId="6D677BC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35 кв.м. на одно место. </w:t>
            </w:r>
          </w:p>
          <w:p w14:paraId="3605597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озеленения- 30%.</w:t>
            </w:r>
          </w:p>
          <w:p w14:paraId="0645022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2070F55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25 м., при новом строительстве</w:t>
            </w:r>
          </w:p>
          <w:p w14:paraId="28814D5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w:t>
            </w:r>
            <w:r w:rsidRPr="008D1559">
              <w:rPr>
                <w:rFonts w:ascii="Times New Roman" w:eastAsia="Times New Roman" w:hAnsi="Times New Roman" w:cs="Times New Roman"/>
                <w:sz w:val="20"/>
                <w:szCs w:val="20"/>
              </w:rPr>
              <w:lastRenderedPageBreak/>
              <w:t>площади земельного участка, которая может быть застроена, ко всей площади земельного участка - 50%.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так же на основании расчетов по  требованиям норм инсоляции, освещенности  и противопожарным требованиями.</w:t>
            </w:r>
          </w:p>
          <w:p w14:paraId="03810609"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спортивно- игровых площадок- 20%.</w:t>
            </w:r>
          </w:p>
          <w:p w14:paraId="07D12B50"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Территория участка огораживается по периметру забором высотой не менее 1 м.</w:t>
            </w:r>
          </w:p>
          <w:p w14:paraId="7E775DB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Участки детских дошкольных учреждений не должны примыкать к магистральным улицам.</w:t>
            </w:r>
          </w:p>
        </w:tc>
        <w:tc>
          <w:tcPr>
            <w:tcW w:w="3544" w:type="dxa"/>
            <w:vMerge/>
            <w:shd w:val="clear" w:color="auto" w:fill="auto"/>
          </w:tcPr>
          <w:p w14:paraId="44527A5D"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4C23F70E" w14:textId="77777777" w:rsidTr="008B32BA">
        <w:tc>
          <w:tcPr>
            <w:tcW w:w="2376" w:type="dxa"/>
          </w:tcPr>
          <w:p w14:paraId="7ABDAF7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религиозных обрядов 3.7.1.</w:t>
            </w:r>
          </w:p>
        </w:tc>
        <w:tc>
          <w:tcPr>
            <w:tcW w:w="2977" w:type="dxa"/>
          </w:tcPr>
          <w:p w14:paraId="5A022EF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предназначенных для совершения религиозных обрядов и церемоний </w:t>
            </w:r>
          </w:p>
        </w:tc>
        <w:tc>
          <w:tcPr>
            <w:tcW w:w="2410" w:type="dxa"/>
            <w:shd w:val="clear" w:color="auto" w:fill="auto"/>
          </w:tcPr>
          <w:p w14:paraId="20D1A55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Церкви, соборы, храмы, часовни, монастыри, мечети, молельные дома, синагоги</w:t>
            </w:r>
          </w:p>
        </w:tc>
        <w:tc>
          <w:tcPr>
            <w:tcW w:w="3969" w:type="dxa"/>
            <w:gridSpan w:val="2"/>
            <w:shd w:val="clear" w:color="auto" w:fill="auto"/>
          </w:tcPr>
          <w:p w14:paraId="25C1812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сооружений – 50 м.</w:t>
            </w:r>
          </w:p>
          <w:p w14:paraId="0B84A0F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0,004 га.</w:t>
            </w:r>
          </w:p>
          <w:p w14:paraId="7A20F25B"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0,3 га. </w:t>
            </w:r>
          </w:p>
          <w:p w14:paraId="5CFE953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красных линий – 5м. при новом строительстве. </w:t>
            </w:r>
          </w:p>
          <w:p w14:paraId="2DAEC76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2523A5C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39AF54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p w14:paraId="4AC114B7"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6C447B7B"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1A42171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p>
        </w:tc>
        <w:tc>
          <w:tcPr>
            <w:tcW w:w="3544" w:type="dxa"/>
            <w:vMerge/>
            <w:shd w:val="clear" w:color="auto" w:fill="auto"/>
          </w:tcPr>
          <w:p w14:paraId="747BCAE7"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110E8184" w14:textId="77777777" w:rsidTr="008B32BA">
        <w:tc>
          <w:tcPr>
            <w:tcW w:w="2376" w:type="dxa"/>
          </w:tcPr>
          <w:p w14:paraId="1AC9A6B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Обеспечение научной деятельности 3.9.</w:t>
            </w:r>
          </w:p>
        </w:tc>
        <w:tc>
          <w:tcPr>
            <w:tcW w:w="2977" w:type="dxa"/>
          </w:tcPr>
          <w:p w14:paraId="450E3B2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410" w:type="dxa"/>
            <w:shd w:val="clear" w:color="auto" w:fill="auto"/>
          </w:tcPr>
          <w:p w14:paraId="4E015F7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Наукоемкие высокотехнологичные предприятия,  здания информационно-вычислительного обслуживания (информационно-вычислительных центров,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-счетных станций, корпусов спецустройства для компьютерных систем), опытно-конструкторские центры,  технопарки (индустриальные парки),</w:t>
            </w:r>
          </w:p>
          <w:p w14:paraId="25B7B5C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лабораторные корпуса,</w:t>
            </w:r>
          </w:p>
          <w:p w14:paraId="13C4E4C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мастерские (экспериментальные мастерские),</w:t>
            </w:r>
          </w:p>
          <w:p w14:paraId="0388EE6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учебно-тренировочные комплексы.</w:t>
            </w:r>
          </w:p>
        </w:tc>
        <w:tc>
          <w:tcPr>
            <w:tcW w:w="3969" w:type="dxa"/>
            <w:gridSpan w:val="2"/>
            <w:shd w:val="clear" w:color="auto" w:fill="auto"/>
          </w:tcPr>
          <w:p w14:paraId="372E859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300 кв.м.</w:t>
            </w:r>
          </w:p>
          <w:p w14:paraId="0EC6BC3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сооружений - 20 м.</w:t>
            </w:r>
          </w:p>
          <w:p w14:paraId="792FF1E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0,5 га.</w:t>
            </w:r>
          </w:p>
          <w:p w14:paraId="3F5F4BC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красных линий – 5м. при новом строительстве. </w:t>
            </w:r>
          </w:p>
          <w:p w14:paraId="45EA379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4563FEE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836328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p w14:paraId="423DBD70"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55993B57"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728667A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Площадь участка для стоянки одного автомобиля на автостоянках следует принимать 22,5 кв.м.</w:t>
            </w:r>
          </w:p>
        </w:tc>
        <w:tc>
          <w:tcPr>
            <w:tcW w:w="3544" w:type="dxa"/>
            <w:vMerge/>
            <w:shd w:val="clear" w:color="auto" w:fill="auto"/>
          </w:tcPr>
          <w:p w14:paraId="29432C7D"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5AED6C31" w14:textId="77777777" w:rsidTr="008B32BA">
        <w:tc>
          <w:tcPr>
            <w:tcW w:w="2376" w:type="dxa"/>
          </w:tcPr>
          <w:p w14:paraId="748B711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Ветеринарное обслуживание 3.10.</w:t>
            </w:r>
          </w:p>
        </w:tc>
        <w:tc>
          <w:tcPr>
            <w:tcW w:w="2977" w:type="dxa"/>
          </w:tcPr>
          <w:p w14:paraId="247DFB1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55" w:history="1">
              <w:r w:rsidRPr="008D1559">
                <w:rPr>
                  <w:rFonts w:ascii="Times New Roman" w:eastAsia="Times New Roman" w:hAnsi="Times New Roman" w:cs="Times New Roman"/>
                  <w:sz w:val="20"/>
                  <w:szCs w:val="20"/>
                </w:rPr>
                <w:t>кодами 3.10.1</w:t>
              </w:r>
            </w:hyperlink>
            <w:r w:rsidRPr="008D1559">
              <w:rPr>
                <w:rFonts w:ascii="Times New Roman" w:eastAsia="Times New Roman" w:hAnsi="Times New Roman" w:cs="Times New Roman"/>
                <w:sz w:val="20"/>
                <w:szCs w:val="20"/>
              </w:rPr>
              <w:t xml:space="preserve"> - </w:t>
            </w:r>
            <w:hyperlink r:id="rId56" w:history="1">
              <w:r w:rsidRPr="008D1559">
                <w:rPr>
                  <w:rFonts w:ascii="Times New Roman" w:eastAsia="Times New Roman" w:hAnsi="Times New Roman" w:cs="Times New Roman"/>
                  <w:sz w:val="20"/>
                  <w:szCs w:val="20"/>
                </w:rPr>
                <w:t>3.10.2</w:t>
              </w:r>
            </w:hyperlink>
            <w:r w:rsidRPr="008D1559">
              <w:rPr>
                <w:rFonts w:ascii="Times New Roman" w:eastAsia="Times New Roman" w:hAnsi="Times New Roman" w:cs="Times New Roman"/>
                <w:sz w:val="20"/>
                <w:szCs w:val="20"/>
              </w:rPr>
              <w:t>.</w:t>
            </w:r>
          </w:p>
        </w:tc>
        <w:tc>
          <w:tcPr>
            <w:tcW w:w="2410" w:type="dxa"/>
            <w:shd w:val="clear" w:color="auto" w:fill="auto"/>
          </w:tcPr>
          <w:p w14:paraId="1016475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ветеринарные клиники,</w:t>
            </w:r>
          </w:p>
          <w:p w14:paraId="41BBD85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ветлечебницы с содержанием животных,</w:t>
            </w:r>
          </w:p>
          <w:p w14:paraId="5E66F4C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виварий,</w:t>
            </w:r>
          </w:p>
          <w:p w14:paraId="2EC9E74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питомники,</w:t>
            </w:r>
          </w:p>
          <w:p w14:paraId="12B9D52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кинологические центры,</w:t>
            </w:r>
          </w:p>
          <w:p w14:paraId="7E33DF0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пункты поддержки животных.</w:t>
            </w:r>
          </w:p>
        </w:tc>
        <w:tc>
          <w:tcPr>
            <w:tcW w:w="3969" w:type="dxa"/>
            <w:gridSpan w:val="2"/>
            <w:shd w:val="clear" w:color="auto" w:fill="auto"/>
          </w:tcPr>
          <w:p w14:paraId="2700453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100 кв.м.</w:t>
            </w:r>
          </w:p>
          <w:p w14:paraId="506D47C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Высота зданий, строений и сооружений –  до 10 м. </w:t>
            </w:r>
          </w:p>
          <w:p w14:paraId="0B6822A5"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0,3 га. </w:t>
            </w:r>
          </w:p>
          <w:p w14:paraId="3505DCF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красных линий – 5м. при новом строительстве. </w:t>
            </w:r>
          </w:p>
          <w:p w14:paraId="3CFC004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сооружений- 1м.</w:t>
            </w:r>
          </w:p>
          <w:p w14:paraId="2AA43F6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A20F31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tc>
        <w:tc>
          <w:tcPr>
            <w:tcW w:w="3544" w:type="dxa"/>
            <w:vMerge/>
            <w:shd w:val="clear" w:color="auto" w:fill="auto"/>
          </w:tcPr>
          <w:p w14:paraId="5D1A7453"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274A2E73" w14:textId="77777777" w:rsidTr="008B32BA">
        <w:tc>
          <w:tcPr>
            <w:tcW w:w="2376" w:type="dxa"/>
          </w:tcPr>
          <w:p w14:paraId="615C7E0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Развлекательные мероприятия 4.8.1</w:t>
            </w:r>
          </w:p>
        </w:tc>
        <w:tc>
          <w:tcPr>
            <w:tcW w:w="2977" w:type="dxa"/>
          </w:tcPr>
          <w:p w14:paraId="345C81E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w:t>
            </w:r>
            <w:r w:rsidRPr="008D1559">
              <w:rPr>
                <w:rFonts w:ascii="Times New Roman" w:eastAsia="Times New Roman" w:hAnsi="Times New Roman" w:cs="Times New Roman"/>
                <w:sz w:val="20"/>
                <w:szCs w:val="20"/>
              </w:rPr>
              <w:lastRenderedPageBreak/>
              <w:t>для проведения азартных игр), игровых площадок</w:t>
            </w:r>
          </w:p>
        </w:tc>
        <w:tc>
          <w:tcPr>
            <w:tcW w:w="2410" w:type="dxa"/>
            <w:shd w:val="clear" w:color="auto" w:fill="auto"/>
          </w:tcPr>
          <w:p w14:paraId="5BF14CB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Дискотеки, танцевальные площадки, ночные клубы, аквапарки, боулинги, аттракционы, ипподромы, игровые автоматы, игровые площадки.</w:t>
            </w:r>
          </w:p>
        </w:tc>
        <w:tc>
          <w:tcPr>
            <w:tcW w:w="3969" w:type="dxa"/>
            <w:gridSpan w:val="2"/>
            <w:shd w:val="clear" w:color="auto" w:fill="auto"/>
          </w:tcPr>
          <w:p w14:paraId="53181C3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1500 кв.м.</w:t>
            </w:r>
          </w:p>
          <w:p w14:paraId="5EFF0B66"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Минимальная площадь земельного участка 300 кв.м. </w:t>
            </w:r>
          </w:p>
          <w:p w14:paraId="7965225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метров, при новом строительстве.</w:t>
            </w:r>
          </w:p>
          <w:p w14:paraId="37E35F1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8C3B60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длина стороны земельного участка по уличному фронту – 30 м.</w:t>
            </w:r>
          </w:p>
          <w:p w14:paraId="772AAE4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ширина/глубина – 15 м.</w:t>
            </w:r>
          </w:p>
          <w:p w14:paraId="3B6D29D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65EC138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CB5C86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застроена, ко всей площади земельного участка - 70%.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54D6179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определяемый как отношение суммарной площади земельного участка, которая может быть </w:t>
            </w:r>
          </w:p>
          <w:p w14:paraId="3455006F"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застроена, ко всей площади земельного участка - 70%. </w:t>
            </w:r>
          </w:p>
          <w:p w14:paraId="3BFE7BB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На территории земельного участка границах земельного участка, </w:t>
            </w:r>
          </w:p>
          <w:p w14:paraId="2CDCE9B5"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должны предусматриваться:</w:t>
            </w:r>
          </w:p>
          <w:p w14:paraId="31FE9082"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0DFA973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p>
        </w:tc>
        <w:tc>
          <w:tcPr>
            <w:tcW w:w="3544" w:type="dxa"/>
            <w:vMerge/>
            <w:shd w:val="clear" w:color="auto" w:fill="auto"/>
          </w:tcPr>
          <w:p w14:paraId="618786C5"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642784FD" w14:textId="77777777" w:rsidTr="008B32BA">
        <w:tc>
          <w:tcPr>
            <w:tcW w:w="2376" w:type="dxa"/>
          </w:tcPr>
          <w:p w14:paraId="63E4C76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дорожного сервиса</w:t>
            </w:r>
          </w:p>
          <w:p w14:paraId="5AC3455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4.9.1.</w:t>
            </w:r>
          </w:p>
        </w:tc>
        <w:tc>
          <w:tcPr>
            <w:tcW w:w="2977" w:type="dxa"/>
          </w:tcPr>
          <w:p w14:paraId="1046E80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429" w:type="dxa"/>
            <w:gridSpan w:val="2"/>
            <w:shd w:val="clear" w:color="auto" w:fill="auto"/>
          </w:tcPr>
          <w:p w14:paraId="0B411A5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Автозаправочные станции (бензиновых, газовых).</w:t>
            </w:r>
          </w:p>
          <w:p w14:paraId="5B9C000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сопутствующей торговли, здания для организации общественного питания в качестве объектов придорожного сервиса;</w:t>
            </w:r>
          </w:p>
          <w:p w14:paraId="0AB9DB8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гостиничных услуг в качестве придорожного сервиса;</w:t>
            </w:r>
          </w:p>
          <w:p w14:paraId="1727420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мойки и прачечные для автомобильных принадлежностей, мастерские, предназначенных для ремонта и обслуживания автомобилей и прочие объекты дорожного сервиса.</w:t>
            </w:r>
          </w:p>
        </w:tc>
        <w:tc>
          <w:tcPr>
            <w:tcW w:w="3950" w:type="dxa"/>
            <w:shd w:val="clear" w:color="auto" w:fill="auto"/>
          </w:tcPr>
          <w:p w14:paraId="581CCFA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0,0015 га.</w:t>
            </w:r>
          </w:p>
          <w:p w14:paraId="6457DE1C"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0,5 га. </w:t>
            </w:r>
          </w:p>
          <w:p w14:paraId="19F0D63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как правило - не менее 5 м., при новом строительстве.</w:t>
            </w:r>
          </w:p>
          <w:p w14:paraId="4756504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5553516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p>
          <w:p w14:paraId="78675F9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30CB2F6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Максимальная высота оград – 1,5 м.</w:t>
            </w:r>
          </w:p>
          <w:p w14:paraId="7DE531B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-70%.</w:t>
            </w:r>
          </w:p>
          <w:p w14:paraId="5CB224E2"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393DCA71"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128C30D0"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2739544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p>
        </w:tc>
        <w:tc>
          <w:tcPr>
            <w:tcW w:w="3544" w:type="dxa"/>
            <w:shd w:val="clear" w:color="auto" w:fill="auto"/>
          </w:tcPr>
          <w:p w14:paraId="5D633B4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2E4F212"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0181FCE4" w14:textId="77777777" w:rsidTr="008B32BA">
        <w:tc>
          <w:tcPr>
            <w:tcW w:w="2376" w:type="dxa"/>
          </w:tcPr>
          <w:p w14:paraId="5B25BFB1" w14:textId="77777777" w:rsidR="007A2682" w:rsidRPr="008D1559" w:rsidRDefault="007A2682" w:rsidP="007A2682">
            <w:pPr>
              <w:spacing w:after="0" w:line="240" w:lineRule="auto"/>
              <w:ind w:right="33"/>
              <w:rPr>
                <w:rFonts w:ascii="Times New Roman" w:eastAsia="Times New Roman" w:hAnsi="Times New Roman" w:cs="Times New Roman"/>
                <w:sz w:val="20"/>
                <w:szCs w:val="20"/>
              </w:rPr>
            </w:pPr>
            <w:proofErr w:type="spellStart"/>
            <w:r w:rsidRPr="008D1559">
              <w:rPr>
                <w:rFonts w:ascii="Times New Roman" w:eastAsia="Times New Roman" w:hAnsi="Times New Roman" w:cs="Times New Roman"/>
                <w:sz w:val="20"/>
                <w:szCs w:val="20"/>
              </w:rPr>
              <w:t>Среднеэтажная</w:t>
            </w:r>
            <w:proofErr w:type="spellEnd"/>
            <w:r w:rsidRPr="008D1559">
              <w:rPr>
                <w:rFonts w:ascii="Times New Roman" w:eastAsia="Times New Roman" w:hAnsi="Times New Roman" w:cs="Times New Roman"/>
                <w:sz w:val="20"/>
                <w:szCs w:val="20"/>
              </w:rPr>
              <w:t xml:space="preserve"> жилая застройка 2.5.</w:t>
            </w:r>
          </w:p>
          <w:p w14:paraId="5237C4B6"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2977" w:type="dxa"/>
          </w:tcPr>
          <w:p w14:paraId="23C78C6E" w14:textId="77777777" w:rsidR="007A2682" w:rsidRPr="008D1559" w:rsidRDefault="007A2682" w:rsidP="007A2682">
            <w:pPr>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w:t>
            </w:r>
            <w:proofErr w:type="spellStart"/>
            <w:r w:rsidRPr="008D1559">
              <w:rPr>
                <w:rFonts w:ascii="Times New Roman" w:eastAsia="Times New Roman" w:hAnsi="Times New Roman" w:cs="Times New Roman"/>
                <w:sz w:val="20"/>
                <w:szCs w:val="20"/>
              </w:rPr>
              <w:t>встроенно</w:t>
            </w:r>
            <w:proofErr w:type="spellEnd"/>
            <w:r w:rsidRPr="008D1559">
              <w:rPr>
                <w:rFonts w:ascii="Times New Roman" w:eastAsia="Times New Roman" w:hAnsi="Times New Roman" w:cs="Times New Roman"/>
                <w:sz w:val="20"/>
                <w:szCs w:val="20"/>
              </w:rPr>
              <w:t>-</w:t>
            </w:r>
          </w:p>
          <w:p w14:paraId="21C9C33D" w14:textId="39631208"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пристроенных помещениях многоквартирного дома, если общая площадь таких помещений в многоквартирном доме не </w:t>
            </w:r>
            <w:r w:rsidRPr="008D1559">
              <w:rPr>
                <w:rFonts w:ascii="Times New Roman" w:eastAsia="Times New Roman" w:hAnsi="Times New Roman" w:cs="Times New Roman"/>
                <w:sz w:val="20"/>
                <w:szCs w:val="20"/>
              </w:rPr>
              <w:lastRenderedPageBreak/>
              <w:t>составляет более 20% общей площади помещений дома</w:t>
            </w:r>
          </w:p>
        </w:tc>
        <w:tc>
          <w:tcPr>
            <w:tcW w:w="2410" w:type="dxa"/>
            <w:shd w:val="clear" w:color="auto" w:fill="auto"/>
          </w:tcPr>
          <w:p w14:paraId="5453CDBB"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Многоквартирные жилые дома.</w:t>
            </w:r>
          </w:p>
          <w:p w14:paraId="2E085F3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Подземные гаражи и автостоянки. Спортивные и детские площадки.</w:t>
            </w:r>
          </w:p>
          <w:p w14:paraId="1239AA7C"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отдыха.</w:t>
            </w:r>
          </w:p>
        </w:tc>
        <w:tc>
          <w:tcPr>
            <w:tcW w:w="3969" w:type="dxa"/>
            <w:gridSpan w:val="2"/>
            <w:shd w:val="clear" w:color="auto" w:fill="auto"/>
          </w:tcPr>
          <w:p w14:paraId="494E00EE"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застройки этажностью до 5 этажей – 0,16 га, для застройки этажностью 6-8 этажей – 0,26 га.</w:t>
            </w:r>
          </w:p>
          <w:p w14:paraId="508698E8" w14:textId="77777777" w:rsidR="007A2682" w:rsidRPr="008D1559" w:rsidRDefault="007A2682" w:rsidP="007A2682">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5,0 га. </w:t>
            </w:r>
          </w:p>
          <w:p w14:paraId="56A4CC1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этажей- 5эт.</w:t>
            </w:r>
          </w:p>
          <w:p w14:paraId="0B36064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Этажность – не более 8 этажей.</w:t>
            </w:r>
          </w:p>
          <w:p w14:paraId="329B20DE"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- 27 м.</w:t>
            </w:r>
          </w:p>
          <w:p w14:paraId="0448A70A"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конструкций на здании не должна превышать 10% от предельной высоты здания.</w:t>
            </w:r>
          </w:p>
          <w:p w14:paraId="723CDB8F"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23BFEE3E"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На территории земельного участка должны предусматриваться:</w:t>
            </w:r>
          </w:p>
          <w:p w14:paraId="15238C9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0FD4CB42"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минимальная площадь стоянок временного хранения определяется из расчета 2,6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 в т.ч. 1,9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 – площадь машиномест.</w:t>
            </w:r>
          </w:p>
          <w:p w14:paraId="71864D02"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Площадки в составе придомовой территории:</w:t>
            </w:r>
          </w:p>
          <w:p w14:paraId="4845421B"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игр детей дошкольного  и младшего школьного возраста из расчета 0,7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2405F3BB"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отдыха взрослого населения из расчета 0,5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13641252"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занятий физкультурой из расчета 2,0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011F8EE9"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для  хозяйственных  целей и выгула собак из расчета  0,3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жителя.</w:t>
            </w:r>
          </w:p>
          <w:p w14:paraId="32BA402F"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  минимальный процент озеленения – 25%.</w:t>
            </w:r>
          </w:p>
          <w:p w14:paraId="2E3D261D"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(красных линий)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принимается- 1м., а также с учётом  </w:t>
            </w:r>
          </w:p>
          <w:p w14:paraId="7AEC001C"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расчетов по требованиям норм инсоляции, освещенности и противопожарным требованиями.</w:t>
            </w:r>
          </w:p>
          <w:p w14:paraId="4ACD2500"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Расстояния между длинными сторонами жилых зданий - не менее 40 м, между торцами этих же зданий с окнами из жилых комнат - не менее 45 м.</w:t>
            </w:r>
          </w:p>
          <w:p w14:paraId="3B1145BF"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-80%.</w:t>
            </w:r>
          </w:p>
        </w:tc>
        <w:tc>
          <w:tcPr>
            <w:tcW w:w="3544" w:type="dxa"/>
            <w:shd w:val="clear" w:color="auto" w:fill="auto"/>
          </w:tcPr>
          <w:p w14:paraId="20AD7493"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реконструкцию осуществлять по утвержденному проекту планировки, проекту межевания территории.</w:t>
            </w:r>
          </w:p>
          <w:p w14:paraId="395DEA1E"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проектировании руководствоваться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w:t>
            </w:r>
          </w:p>
          <w:p w14:paraId="62EB5C02"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Субъекты землепользования в жилых зонах обязаны содержать придомовые территории в порядке и чистоте, </w:t>
            </w:r>
            <w:r w:rsidRPr="008D1559">
              <w:rPr>
                <w:rFonts w:ascii="Times New Roman" w:eastAsia="Times New Roman" w:hAnsi="Times New Roman" w:cs="Times New Roman"/>
                <w:sz w:val="20"/>
                <w:szCs w:val="20"/>
              </w:rPr>
              <w:lastRenderedPageBreak/>
              <w:t>сохранять зеленые насаждения, беречь объекты благоустройства.</w:t>
            </w:r>
          </w:p>
          <w:p w14:paraId="7A35B421"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94C5C6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r>
      <w:tr w:rsidR="008D1559" w:rsidRPr="008D1559" w14:paraId="26EB033A" w14:textId="77777777" w:rsidTr="008B32BA">
        <w:tc>
          <w:tcPr>
            <w:tcW w:w="2376" w:type="dxa"/>
          </w:tcPr>
          <w:p w14:paraId="72CF7B16"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Склады 6.9.</w:t>
            </w:r>
          </w:p>
        </w:tc>
        <w:tc>
          <w:tcPr>
            <w:tcW w:w="2977" w:type="dxa"/>
          </w:tcPr>
          <w:p w14:paraId="1CB1E70B"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10" w:type="dxa"/>
            <w:shd w:val="clear" w:color="auto" w:fill="auto"/>
          </w:tcPr>
          <w:p w14:paraId="6FF94D29"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Коммунальные и складские объекты.</w:t>
            </w:r>
          </w:p>
        </w:tc>
        <w:tc>
          <w:tcPr>
            <w:tcW w:w="3969" w:type="dxa"/>
            <w:gridSpan w:val="2"/>
            <w:shd w:val="clear" w:color="auto" w:fill="auto"/>
          </w:tcPr>
          <w:p w14:paraId="4A1218A0"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3347A058"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5DDF3139" w14:textId="77777777" w:rsidR="007A2682" w:rsidRPr="008D1559" w:rsidRDefault="007A2682" w:rsidP="007A2682">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6704F11"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2D962694"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shd w:val="clear" w:color="auto" w:fill="auto"/>
          </w:tcPr>
          <w:p w14:paraId="7452C8B7"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r>
      <w:tr w:rsidR="008D1559" w:rsidRPr="008D1559" w14:paraId="0A86537D" w14:textId="77777777" w:rsidTr="008B32BA">
        <w:trPr>
          <w:trHeight w:val="6630"/>
        </w:trPr>
        <w:tc>
          <w:tcPr>
            <w:tcW w:w="2376" w:type="dxa"/>
            <w:vMerge w:val="restart"/>
            <w:tcBorders>
              <w:top w:val="single" w:sz="12" w:space="0" w:color="000000"/>
            </w:tcBorders>
          </w:tcPr>
          <w:p w14:paraId="20E78D8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Спорт 5.1.</w:t>
            </w:r>
          </w:p>
        </w:tc>
        <w:tc>
          <w:tcPr>
            <w:tcW w:w="2977" w:type="dxa"/>
            <w:vMerge w:val="restart"/>
          </w:tcPr>
          <w:p w14:paraId="6E2D5C7E"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10" w:type="dxa"/>
            <w:tcBorders>
              <w:bottom w:val="single" w:sz="12" w:space="0" w:color="auto"/>
            </w:tcBorders>
            <w:shd w:val="clear" w:color="auto" w:fill="auto"/>
          </w:tcPr>
          <w:p w14:paraId="5D422F8E"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4F273613" w14:textId="77777777" w:rsidR="007A2682" w:rsidRPr="008D1559" w:rsidRDefault="007A2682" w:rsidP="007A2682">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 физкультурно-оздоровительные комплексы.</w:t>
            </w:r>
          </w:p>
          <w:p w14:paraId="2E52486D"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Автодромы, мотодромы, трамплины</w:t>
            </w:r>
          </w:p>
          <w:p w14:paraId="25B1490D"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1D4C4E31"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136078CF"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770749DA"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6DA93A4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102DF9BC"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ED2547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75FF821E"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662FA2C5"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4C8452BB"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0B66B0BF"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7D973692"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2D157F2B"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2CBC5F7A"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51A79067"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245BAB64"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6BCAEB5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62B3B53C"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233C9B0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671472BF"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1682F85C"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p w14:paraId="397E9546"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p>
        </w:tc>
        <w:tc>
          <w:tcPr>
            <w:tcW w:w="3969" w:type="dxa"/>
            <w:gridSpan w:val="2"/>
            <w:tcBorders>
              <w:bottom w:val="single" w:sz="12" w:space="0" w:color="auto"/>
            </w:tcBorders>
            <w:shd w:val="clear" w:color="auto" w:fill="auto"/>
          </w:tcPr>
          <w:p w14:paraId="48316C94"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2B1F54EA" w14:textId="77777777" w:rsidR="007A2682" w:rsidRPr="008D1559" w:rsidRDefault="007A2682" w:rsidP="007A2682">
            <w:pPr>
              <w:spacing w:after="0" w:line="240" w:lineRule="auto"/>
              <w:ind w:left="34"/>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размер земельного участка – 20 га. </w:t>
            </w:r>
          </w:p>
          <w:p w14:paraId="6C09651B"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3F789D51"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11380478"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2D10337B"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6193BEE3"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7C0EF60F"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6502975B"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2F756C48"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46C7C10D"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w:t>
            </w:r>
          </w:p>
          <w:p w14:paraId="7845E0B8"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p>
        </w:tc>
        <w:tc>
          <w:tcPr>
            <w:tcW w:w="3544" w:type="dxa"/>
            <w:shd w:val="clear" w:color="auto" w:fill="auto"/>
          </w:tcPr>
          <w:p w14:paraId="2BCADA3F"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0236FD7"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1F32E0DE" w14:textId="77777777" w:rsidTr="008B32BA">
        <w:trPr>
          <w:trHeight w:val="990"/>
        </w:trPr>
        <w:tc>
          <w:tcPr>
            <w:tcW w:w="2376" w:type="dxa"/>
            <w:vMerge/>
          </w:tcPr>
          <w:p w14:paraId="5E3DA7B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2977" w:type="dxa"/>
            <w:vMerge/>
          </w:tcPr>
          <w:p w14:paraId="7E58185B"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2410" w:type="dxa"/>
            <w:tcBorders>
              <w:bottom w:val="single" w:sz="12" w:space="0" w:color="auto"/>
            </w:tcBorders>
            <w:shd w:val="clear" w:color="auto" w:fill="auto"/>
          </w:tcPr>
          <w:p w14:paraId="14AB4516"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Физкультурные площадки, беговые дорожки, поля для </w:t>
            </w:r>
            <w:r w:rsidRPr="008D1559">
              <w:rPr>
                <w:rFonts w:ascii="Times New Roman" w:eastAsia="Times New Roman" w:hAnsi="Times New Roman" w:cs="Times New Roman"/>
                <w:sz w:val="20"/>
                <w:szCs w:val="20"/>
              </w:rPr>
              <w:lastRenderedPageBreak/>
              <w:t>спортивной игры. Теннисные корты.</w:t>
            </w:r>
          </w:p>
        </w:tc>
        <w:tc>
          <w:tcPr>
            <w:tcW w:w="3969" w:type="dxa"/>
            <w:gridSpan w:val="2"/>
            <w:tcBorders>
              <w:bottom w:val="single" w:sz="12" w:space="0" w:color="auto"/>
            </w:tcBorders>
            <w:shd w:val="clear" w:color="auto" w:fill="auto"/>
          </w:tcPr>
          <w:p w14:paraId="0986115F"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размеры земельного участка не подлежат установлению</w:t>
            </w:r>
          </w:p>
          <w:p w14:paraId="77551BB6"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w:t>
            </w:r>
            <w:r w:rsidRPr="008D1559">
              <w:rPr>
                <w:rFonts w:ascii="Times New Roman" w:eastAsia="Times New Roman" w:hAnsi="Times New Roman" w:cs="Times New Roman"/>
                <w:sz w:val="20"/>
                <w:szCs w:val="20"/>
              </w:rPr>
              <w:lastRenderedPageBreak/>
              <w:t>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71509C9"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1D251074"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shd w:val="clear" w:color="auto" w:fill="auto"/>
          </w:tcPr>
          <w:p w14:paraId="31F500F7"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r>
      <w:tr w:rsidR="008D1559" w:rsidRPr="008D1559" w14:paraId="1537F8DE" w14:textId="77777777" w:rsidTr="008B32BA">
        <w:tc>
          <w:tcPr>
            <w:tcW w:w="2376" w:type="dxa"/>
            <w:tcBorders>
              <w:top w:val="single" w:sz="12" w:space="0" w:color="000000"/>
              <w:left w:val="single" w:sz="12" w:space="0" w:color="000000"/>
              <w:bottom w:val="single" w:sz="12" w:space="0" w:color="auto"/>
              <w:right w:val="single" w:sz="12" w:space="0" w:color="000000"/>
            </w:tcBorders>
          </w:tcPr>
          <w:p w14:paraId="7DE97604" w14:textId="17DA9EAE" w:rsidR="007A2682" w:rsidRPr="008D1559" w:rsidRDefault="00A60574"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Служебные гаражи </w:t>
            </w:r>
            <w:r w:rsidR="007A2682" w:rsidRPr="008D1559">
              <w:rPr>
                <w:rFonts w:ascii="Times New Roman" w:eastAsia="Times New Roman" w:hAnsi="Times New Roman" w:cs="Times New Roman"/>
                <w:sz w:val="20"/>
                <w:szCs w:val="20"/>
              </w:rPr>
              <w:t>4.9.</w:t>
            </w:r>
          </w:p>
          <w:p w14:paraId="006181B3" w14:textId="77777777" w:rsidR="007A2682" w:rsidRPr="008D1559" w:rsidRDefault="007A2682" w:rsidP="007A2682">
            <w:pPr>
              <w:spacing w:after="0" w:line="240" w:lineRule="auto"/>
              <w:rPr>
                <w:rFonts w:ascii="Times New Roman" w:eastAsia="Times New Roman" w:hAnsi="Times New Roman" w:cs="Times New Roman"/>
                <w:sz w:val="20"/>
                <w:szCs w:val="20"/>
              </w:rPr>
            </w:pPr>
          </w:p>
          <w:p w14:paraId="37B96873" w14:textId="77777777" w:rsidR="007A2682" w:rsidRPr="008D1559" w:rsidRDefault="007A2682" w:rsidP="007A2682">
            <w:pPr>
              <w:spacing w:after="0" w:line="240" w:lineRule="auto"/>
              <w:ind w:right="-172"/>
              <w:jc w:val="center"/>
              <w:rPr>
                <w:rFonts w:ascii="Times New Roman" w:eastAsia="Times New Roman" w:hAnsi="Times New Roman" w:cs="Times New Roman"/>
                <w:sz w:val="20"/>
                <w:szCs w:val="20"/>
              </w:rPr>
            </w:pPr>
          </w:p>
        </w:tc>
        <w:tc>
          <w:tcPr>
            <w:tcW w:w="2977" w:type="dxa"/>
            <w:tcBorders>
              <w:top w:val="single" w:sz="12" w:space="0" w:color="000000"/>
              <w:left w:val="single" w:sz="12" w:space="0" w:color="000000"/>
              <w:bottom w:val="single" w:sz="12" w:space="0" w:color="auto"/>
              <w:right w:val="single" w:sz="12" w:space="0" w:color="000000"/>
            </w:tcBorders>
          </w:tcPr>
          <w:p w14:paraId="5EE8D500"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Borders>
              <w:top w:val="single" w:sz="12" w:space="0" w:color="000000"/>
              <w:left w:val="single" w:sz="12" w:space="0" w:color="000000"/>
              <w:bottom w:val="single" w:sz="12" w:space="0" w:color="auto"/>
              <w:right w:val="single" w:sz="12" w:space="0" w:color="000000"/>
            </w:tcBorders>
          </w:tcPr>
          <w:p w14:paraId="25404555" w14:textId="77777777" w:rsidR="007A2682" w:rsidRPr="008D1559" w:rsidRDefault="007A2682" w:rsidP="007A2682">
            <w:pPr>
              <w:spacing w:after="0" w:line="240" w:lineRule="auto"/>
              <w:ind w:right="15"/>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 несколькими стояночными местами, стоянки (парковки).</w:t>
            </w:r>
          </w:p>
          <w:p w14:paraId="2DB089AC" w14:textId="77777777" w:rsidR="007A2682" w:rsidRPr="008D1559" w:rsidRDefault="007A2682" w:rsidP="007A2682">
            <w:pPr>
              <w:spacing w:after="0" w:line="240" w:lineRule="auto"/>
              <w:ind w:right="15"/>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Многоярусные, подземные, надземные, подземно-надземные гаражи.</w:t>
            </w:r>
          </w:p>
        </w:tc>
        <w:tc>
          <w:tcPr>
            <w:tcW w:w="3969" w:type="dxa"/>
            <w:gridSpan w:val="2"/>
            <w:tcBorders>
              <w:top w:val="single" w:sz="12" w:space="0" w:color="000000"/>
              <w:left w:val="single" w:sz="12" w:space="0" w:color="000000"/>
              <w:bottom w:val="single" w:sz="12" w:space="0" w:color="auto"/>
              <w:right w:val="single" w:sz="12" w:space="0" w:color="000000"/>
            </w:tcBorders>
          </w:tcPr>
          <w:p w14:paraId="689E6360"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1F573630"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6FC6A0E2"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3216E8F3"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3F38D04"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2175AB05"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3A2EAD1E"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w:t>
            </w:r>
            <w:r w:rsidRPr="008D1559">
              <w:rPr>
                <w:rFonts w:ascii="Times New Roman" w:eastAsia="Times New Roman" w:hAnsi="Times New Roman" w:cs="Times New Roman"/>
                <w:sz w:val="20"/>
                <w:szCs w:val="20"/>
              </w:rPr>
              <w:lastRenderedPageBreak/>
              <w:t>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2BB42A9F"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автостоянки высотой не более 6 этажей (ярусов), подземные – не более 4 этажей (ярусов).</w:t>
            </w:r>
          </w:p>
          <w:p w14:paraId="39D3DD9E"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p w14:paraId="0FE9D7A9"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автостоянок- 80%, для надземных автостоянок – 70%.</w:t>
            </w:r>
          </w:p>
        </w:tc>
        <w:tc>
          <w:tcPr>
            <w:tcW w:w="3544" w:type="dxa"/>
            <w:tcBorders>
              <w:top w:val="single" w:sz="12" w:space="0" w:color="000000"/>
              <w:left w:val="single" w:sz="12" w:space="0" w:color="000000"/>
              <w:bottom w:val="single" w:sz="12" w:space="0" w:color="auto"/>
              <w:right w:val="single" w:sz="12" w:space="0" w:color="000000"/>
            </w:tcBorders>
          </w:tcPr>
          <w:p w14:paraId="1903190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 Использование земельных участков и объектов капитального строительства осуществлять с учетом режимов зон с особыми условиями </w:t>
            </w:r>
          </w:p>
          <w:p w14:paraId="26E408F2"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использования территорий, приведенных в статьях 39-44 настоящих Правил</w:t>
            </w:r>
          </w:p>
        </w:tc>
      </w:tr>
      <w:tr w:rsidR="008D1559" w:rsidRPr="008D1559" w14:paraId="44102A06" w14:textId="77777777" w:rsidTr="008B32BA">
        <w:tc>
          <w:tcPr>
            <w:tcW w:w="2376" w:type="dxa"/>
            <w:tcBorders>
              <w:top w:val="single" w:sz="4" w:space="0" w:color="auto"/>
            </w:tcBorders>
          </w:tcPr>
          <w:p w14:paraId="1F532508"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Бытовое обслуживание 3.3.</w:t>
            </w:r>
          </w:p>
          <w:p w14:paraId="53C06937"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c>
          <w:tcPr>
            <w:tcW w:w="2977" w:type="dxa"/>
          </w:tcPr>
          <w:p w14:paraId="17913D7F"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населению или организациям бытовых услуг </w:t>
            </w:r>
          </w:p>
        </w:tc>
        <w:tc>
          <w:tcPr>
            <w:tcW w:w="2410" w:type="dxa"/>
            <w:shd w:val="clear" w:color="auto" w:fill="auto"/>
          </w:tcPr>
          <w:p w14:paraId="39F0F4CC"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Похоронные бюро</w:t>
            </w:r>
          </w:p>
        </w:tc>
        <w:tc>
          <w:tcPr>
            <w:tcW w:w="3969" w:type="dxa"/>
            <w:gridSpan w:val="2"/>
            <w:tcBorders>
              <w:top w:val="single" w:sz="4" w:space="0" w:color="auto"/>
            </w:tcBorders>
            <w:shd w:val="clear" w:color="auto" w:fill="auto"/>
          </w:tcPr>
          <w:p w14:paraId="6BEC10C5"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–300 кв.м.</w:t>
            </w:r>
          </w:p>
          <w:p w14:paraId="5A4C4D86"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размер земельного участка – 0,3 га.</w:t>
            </w:r>
          </w:p>
          <w:p w14:paraId="3C47068A" w14:textId="77777777" w:rsidR="007A2682" w:rsidRPr="008D1559" w:rsidRDefault="007A2682" w:rsidP="007A2682">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 12 м. </w:t>
            </w:r>
          </w:p>
          <w:p w14:paraId="0BD2B573"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w:t>
            </w:r>
          </w:p>
          <w:p w14:paraId="2D87C409" w14:textId="77777777" w:rsidR="007A2682" w:rsidRPr="008D1559" w:rsidRDefault="007A2682" w:rsidP="007A2682">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5м.</w:t>
            </w:r>
          </w:p>
          <w:p w14:paraId="4C785D25"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09A200B"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p w14:paraId="73CC2A66"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7A83742D" w14:textId="77777777" w:rsidR="007A2682" w:rsidRPr="008D1559" w:rsidRDefault="007A2682" w:rsidP="007A2682">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200CDC8F"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2 метра.</w:t>
            </w:r>
          </w:p>
        </w:tc>
        <w:tc>
          <w:tcPr>
            <w:tcW w:w="3544" w:type="dxa"/>
            <w:shd w:val="clear" w:color="auto" w:fill="auto"/>
          </w:tcPr>
          <w:p w14:paraId="28761751"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5694F33"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p>
        </w:tc>
      </w:tr>
      <w:tr w:rsidR="007A2682" w:rsidRPr="008D1559" w14:paraId="31D8172A" w14:textId="77777777" w:rsidTr="008B32BA">
        <w:tc>
          <w:tcPr>
            <w:tcW w:w="2376" w:type="dxa"/>
          </w:tcPr>
          <w:p w14:paraId="3B29017F"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977" w:type="dxa"/>
          </w:tcPr>
          <w:p w14:paraId="2F2B2C65"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410" w:type="dxa"/>
            <w:shd w:val="clear" w:color="auto" w:fill="auto"/>
          </w:tcPr>
          <w:p w14:paraId="2652EE91" w14:textId="77777777" w:rsidR="007A2682" w:rsidRPr="008D1559" w:rsidRDefault="007A2682" w:rsidP="007A2682">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969" w:type="dxa"/>
            <w:gridSpan w:val="2"/>
            <w:shd w:val="clear" w:color="auto" w:fill="auto"/>
          </w:tcPr>
          <w:p w14:paraId="5696FC47"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79591432" w14:textId="77777777" w:rsidR="007A2682" w:rsidRPr="008D1559" w:rsidRDefault="007A2682" w:rsidP="007A2682">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6968AB49"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6F8009BA"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1E02083A" w14:textId="77777777" w:rsidR="007A2682" w:rsidRPr="008D1559" w:rsidRDefault="007A2682" w:rsidP="007A2682">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F026306" w14:textId="77777777" w:rsidR="007A2682" w:rsidRPr="008D1559" w:rsidRDefault="007A2682" w:rsidP="007A268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4" w:type="dxa"/>
            <w:shd w:val="clear" w:color="auto" w:fill="auto"/>
          </w:tcPr>
          <w:p w14:paraId="299DC1BC" w14:textId="77777777" w:rsidR="007A2682" w:rsidRPr="008D1559" w:rsidRDefault="007A2682" w:rsidP="007A2682">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41E19FF" w14:textId="77777777" w:rsidR="007A2682" w:rsidRPr="008D1559" w:rsidRDefault="007A2682" w:rsidP="007A2682">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49FD83B1" w14:textId="77777777" w:rsidR="008B32BA" w:rsidRPr="008D1559" w:rsidRDefault="008B32BA" w:rsidP="008B32BA">
      <w:pPr>
        <w:widowControl w:val="0"/>
        <w:autoSpaceDE w:val="0"/>
        <w:autoSpaceDN w:val="0"/>
        <w:spacing w:after="0" w:line="240" w:lineRule="auto"/>
        <w:ind w:firstLine="540"/>
        <w:rPr>
          <w:rFonts w:ascii="Times New Roman" w:eastAsia="Times New Roman" w:hAnsi="Times New Roman" w:cs="Times New Roman"/>
          <w:sz w:val="24"/>
          <w:szCs w:val="24"/>
        </w:rPr>
      </w:pPr>
    </w:p>
    <w:p w14:paraId="1DB20A8C"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СПЕЦИАЛИЗИРОВАННОЙ ОБЩЕСТВЕННОЙ ЗАСТРОЙКИ(ОДЗ-2)</w:t>
      </w:r>
    </w:p>
    <w:p w14:paraId="524B7041"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331E4DD3"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8D1559" w:rsidRPr="008D1559" w14:paraId="46B3D2C4" w14:textId="77777777" w:rsidTr="008B32BA">
        <w:trPr>
          <w:tblHeader/>
        </w:trPr>
        <w:tc>
          <w:tcPr>
            <w:tcW w:w="7763" w:type="dxa"/>
            <w:gridSpan w:val="3"/>
          </w:tcPr>
          <w:p w14:paraId="2C9C53D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044873A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6A89E21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4F1770D0" w14:textId="77777777" w:rsidTr="008B32BA">
        <w:trPr>
          <w:tblHeader/>
        </w:trPr>
        <w:tc>
          <w:tcPr>
            <w:tcW w:w="2376" w:type="dxa"/>
          </w:tcPr>
          <w:p w14:paraId="7BA9827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30FE0FB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1DAD408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1A91A0F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5FD7D08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969" w:type="dxa"/>
            <w:vMerge/>
            <w:shd w:val="clear" w:color="auto" w:fill="auto"/>
          </w:tcPr>
          <w:p w14:paraId="7566E35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072C71D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1AC46EC" w14:textId="77777777" w:rsidTr="008B32BA">
        <w:trPr>
          <w:tblHeader/>
        </w:trPr>
        <w:tc>
          <w:tcPr>
            <w:tcW w:w="2376" w:type="dxa"/>
          </w:tcPr>
          <w:p w14:paraId="514FA82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77F238F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2280CF1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4295CAB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78EF07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58629CB" w14:textId="77777777" w:rsidTr="008B32BA">
        <w:tc>
          <w:tcPr>
            <w:tcW w:w="2376" w:type="dxa"/>
            <w:vMerge w:val="restart"/>
          </w:tcPr>
          <w:p w14:paraId="192993F8" w14:textId="77777777" w:rsidR="00813B74" w:rsidRPr="008D1559" w:rsidRDefault="00813B74" w:rsidP="00813B74">
            <w:pPr>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Дошкольное, начальное и среднее общее образование 3.5.1.</w:t>
            </w:r>
          </w:p>
          <w:p w14:paraId="6B1E4877" w14:textId="77777777" w:rsidR="00813B74" w:rsidRPr="008D1559" w:rsidRDefault="00813B74" w:rsidP="00813B74">
            <w:pPr>
              <w:widowControl w:val="0"/>
              <w:autoSpaceDE w:val="0"/>
              <w:autoSpaceDN w:val="0"/>
              <w:adjustRightInd w:val="0"/>
              <w:spacing w:after="0" w:line="240" w:lineRule="auto"/>
              <w:ind w:right="-172"/>
              <w:rPr>
                <w:rFonts w:ascii="Times New Roman" w:eastAsia="Times New Roman" w:hAnsi="Times New Roman" w:cs="Times New Roman"/>
                <w:sz w:val="20"/>
                <w:szCs w:val="20"/>
              </w:rPr>
            </w:pPr>
          </w:p>
        </w:tc>
        <w:tc>
          <w:tcPr>
            <w:tcW w:w="2977" w:type="dxa"/>
            <w:vMerge w:val="restart"/>
          </w:tcPr>
          <w:p w14:paraId="03CEDFFD" w14:textId="77777777" w:rsidR="00813B74" w:rsidRPr="008D1559" w:rsidRDefault="00813B74" w:rsidP="00813B74">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w:t>
            </w:r>
            <w:r w:rsidRPr="008D1559">
              <w:rPr>
                <w:rFonts w:ascii="Times New Roman" w:eastAsia="Times New Roman" w:hAnsi="Times New Roman" w:cs="Times New Roman"/>
                <w:sz w:val="20"/>
                <w:szCs w:val="20"/>
              </w:rPr>
              <w:lastRenderedPageBreak/>
              <w:t>для занятия обучающихся физической культурой и спортом</w:t>
            </w:r>
          </w:p>
        </w:tc>
        <w:tc>
          <w:tcPr>
            <w:tcW w:w="2410" w:type="dxa"/>
            <w:shd w:val="clear" w:color="auto" w:fill="auto"/>
          </w:tcPr>
          <w:p w14:paraId="3273AFF9" w14:textId="77777777" w:rsidR="00813B74" w:rsidRPr="008D1559" w:rsidRDefault="00813B74" w:rsidP="00813B74">
            <w:pPr>
              <w:widowControl w:val="0"/>
              <w:autoSpaceDE w:val="0"/>
              <w:autoSpaceDN w:val="0"/>
              <w:adjustRightInd w:val="0"/>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дошкольного образования.</w:t>
            </w:r>
          </w:p>
          <w:p w14:paraId="1B32ACBD" w14:textId="77777777" w:rsidR="00813B74" w:rsidRPr="008D1559" w:rsidRDefault="00813B74" w:rsidP="00813B74">
            <w:pPr>
              <w:widowControl w:val="0"/>
              <w:autoSpaceDE w:val="0"/>
              <w:autoSpaceDN w:val="0"/>
              <w:adjustRightInd w:val="0"/>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p w14:paraId="02199ADE" w14:textId="77777777" w:rsidR="00813B74" w:rsidRPr="008D1559" w:rsidRDefault="00813B74" w:rsidP="00813B74">
            <w:pPr>
              <w:widowControl w:val="0"/>
              <w:autoSpaceDE w:val="0"/>
              <w:autoSpaceDN w:val="0"/>
              <w:adjustRightInd w:val="0"/>
              <w:spacing w:after="0" w:line="240" w:lineRule="auto"/>
              <w:ind w:right="-172"/>
              <w:rPr>
                <w:rFonts w:ascii="Times New Roman" w:eastAsia="Times New Roman" w:hAnsi="Times New Roman" w:cs="Times New Roman"/>
                <w:sz w:val="20"/>
                <w:szCs w:val="20"/>
              </w:rPr>
            </w:pPr>
          </w:p>
        </w:tc>
        <w:tc>
          <w:tcPr>
            <w:tcW w:w="3969" w:type="dxa"/>
            <w:shd w:val="clear" w:color="auto" w:fill="auto"/>
          </w:tcPr>
          <w:p w14:paraId="469AE2D6" w14:textId="77777777" w:rsidR="00813B74" w:rsidRPr="008D1559" w:rsidRDefault="00813B74" w:rsidP="00813B7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4.</w:t>
            </w:r>
          </w:p>
          <w:p w14:paraId="3EFD116C" w14:textId="77777777" w:rsidR="00813B74" w:rsidRPr="008D1559" w:rsidRDefault="00813B74" w:rsidP="00813B74">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15-20 кв.м. на одного учащегося. </w:t>
            </w:r>
          </w:p>
          <w:p w14:paraId="0D92225F" w14:textId="77777777" w:rsidR="00813B74" w:rsidRPr="008D1559" w:rsidRDefault="00813B74" w:rsidP="00813B7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(стены здания) располагаются на расстоянии 25 м до красных линий, до стен жилых домов и до зданий общеобразовательных школ, детских дошкольных и лечебных учреждений – по нормам инсоляции и освещенности.</w:t>
            </w:r>
          </w:p>
          <w:p w14:paraId="3A3D4A96" w14:textId="77777777" w:rsidR="00813B74" w:rsidRPr="008D1559" w:rsidRDefault="00813B74" w:rsidP="00813B7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процент озеленения – 40%. </w:t>
            </w:r>
          </w:p>
          <w:p w14:paraId="5C633F8C" w14:textId="07ABE851" w:rsidR="00813B74" w:rsidRPr="008D1559" w:rsidRDefault="00813B74" w:rsidP="00813B7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w:t>
            </w:r>
            <w:r w:rsidR="00A60574" w:rsidRPr="008D1559">
              <w:rPr>
                <w:rFonts w:ascii="Times New Roman" w:eastAsia="Times New Roman" w:hAnsi="Times New Roman" w:cs="Times New Roman"/>
                <w:sz w:val="20"/>
                <w:szCs w:val="20"/>
              </w:rPr>
              <w:t xml:space="preserve"> </w:t>
            </w:r>
            <w:r w:rsidRPr="008D1559">
              <w:rPr>
                <w:rFonts w:ascii="Times New Roman" w:eastAsia="Times New Roman" w:hAnsi="Times New Roman" w:cs="Times New Roman"/>
                <w:sz w:val="20"/>
                <w:szCs w:val="20"/>
              </w:rPr>
              <w:t>при новом строительстве.</w:t>
            </w:r>
          </w:p>
          <w:p w14:paraId="6689BCA4" w14:textId="77777777" w:rsidR="00813B74" w:rsidRPr="008D1559" w:rsidRDefault="00813B74" w:rsidP="00813B7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w:t>
            </w:r>
          </w:p>
          <w:p w14:paraId="4D16D72A" w14:textId="77777777" w:rsidR="00813B74" w:rsidRPr="008D1559" w:rsidRDefault="00813B74" w:rsidP="00813B74">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w:t>
            </w:r>
          </w:p>
          <w:p w14:paraId="00493C34" w14:textId="77777777" w:rsidR="00813B74" w:rsidRPr="008D1559" w:rsidRDefault="00813B74" w:rsidP="00813B74">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497577B" w14:textId="77777777" w:rsidR="00813B74" w:rsidRPr="008D1559" w:rsidRDefault="00813B74" w:rsidP="00813B7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- 50%.</w:t>
            </w:r>
          </w:p>
          <w:p w14:paraId="65644887" w14:textId="0D03D331" w:rsidR="00813B74" w:rsidRPr="008D1559" w:rsidRDefault="00813B74" w:rsidP="00813B74">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Территория участка огораживается по периметру забором высотой не менее 1 м.</w:t>
            </w:r>
          </w:p>
        </w:tc>
        <w:tc>
          <w:tcPr>
            <w:tcW w:w="3544" w:type="dxa"/>
            <w:shd w:val="clear" w:color="auto" w:fill="auto"/>
          </w:tcPr>
          <w:p w14:paraId="533F5649" w14:textId="77777777" w:rsidR="00813B74" w:rsidRPr="008D1559" w:rsidRDefault="00813B74" w:rsidP="00813B74">
            <w:pPr>
              <w:widowControl w:val="0"/>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3FDE06EF" w14:textId="77777777" w:rsidR="00813B74" w:rsidRPr="008D1559" w:rsidRDefault="00813B74" w:rsidP="00813B74">
            <w:pPr>
              <w:widowControl w:val="0"/>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Земельный участок объекта основного вида использования неделим.</w:t>
            </w:r>
          </w:p>
          <w:p w14:paraId="43BCE58D" w14:textId="77777777" w:rsidR="00813B74" w:rsidRPr="008D1559" w:rsidRDefault="00813B74" w:rsidP="00813B74">
            <w:pPr>
              <w:widowControl w:val="0"/>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Перепрофилирование объектов </w:t>
            </w:r>
            <w:r w:rsidRPr="008D1559">
              <w:rPr>
                <w:rFonts w:ascii="Times New Roman" w:eastAsia="Times New Roman" w:hAnsi="Times New Roman" w:cs="Times New Roman"/>
                <w:sz w:val="20"/>
                <w:szCs w:val="20"/>
              </w:rPr>
              <w:lastRenderedPageBreak/>
              <w:t>недопустимо.</w:t>
            </w:r>
          </w:p>
          <w:p w14:paraId="40BF2D30" w14:textId="77777777" w:rsidR="00813B74" w:rsidRPr="008D1559" w:rsidRDefault="00813B74" w:rsidP="00813B74">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135518C" w14:textId="77777777" w:rsidR="00813B74" w:rsidRPr="008D1559" w:rsidRDefault="00813B74" w:rsidP="00813B74">
            <w:pPr>
              <w:widowControl w:val="0"/>
              <w:autoSpaceDE w:val="0"/>
              <w:autoSpaceDN w:val="0"/>
              <w:adjustRightInd w:val="0"/>
              <w:spacing w:after="0" w:line="240" w:lineRule="auto"/>
              <w:ind w:right="-172"/>
              <w:rPr>
                <w:rFonts w:ascii="Times New Roman" w:eastAsia="Times New Roman" w:hAnsi="Times New Roman" w:cs="Times New Roman"/>
                <w:sz w:val="20"/>
                <w:szCs w:val="20"/>
              </w:rPr>
            </w:pPr>
          </w:p>
        </w:tc>
      </w:tr>
      <w:tr w:rsidR="008D1559" w:rsidRPr="008D1559" w14:paraId="13554D7A" w14:textId="77777777" w:rsidTr="008B32BA">
        <w:tc>
          <w:tcPr>
            <w:tcW w:w="2376" w:type="dxa"/>
            <w:vMerge/>
          </w:tcPr>
          <w:p w14:paraId="36FE4AF5" w14:textId="77777777" w:rsidR="008B32BA" w:rsidRPr="008D1559" w:rsidRDefault="008B32BA" w:rsidP="008B32BA">
            <w:pPr>
              <w:widowControl w:val="0"/>
              <w:autoSpaceDE w:val="0"/>
              <w:autoSpaceDN w:val="0"/>
              <w:adjustRightInd w:val="0"/>
              <w:spacing w:after="0" w:line="240" w:lineRule="auto"/>
              <w:ind w:right="-172"/>
              <w:jc w:val="center"/>
              <w:rPr>
                <w:rFonts w:ascii="Times New Roman" w:eastAsia="Times New Roman" w:hAnsi="Times New Roman" w:cs="Times New Roman"/>
                <w:sz w:val="20"/>
                <w:szCs w:val="20"/>
              </w:rPr>
            </w:pPr>
          </w:p>
        </w:tc>
        <w:tc>
          <w:tcPr>
            <w:tcW w:w="2977" w:type="dxa"/>
            <w:vMerge/>
          </w:tcPr>
          <w:p w14:paraId="548E61E9" w14:textId="77777777" w:rsidR="008B32BA" w:rsidRPr="008D1559" w:rsidRDefault="008B32BA" w:rsidP="008B32BA">
            <w:pPr>
              <w:widowControl w:val="0"/>
              <w:autoSpaceDE w:val="0"/>
              <w:autoSpaceDN w:val="0"/>
              <w:adjustRightInd w:val="0"/>
              <w:spacing w:after="0" w:line="240" w:lineRule="auto"/>
              <w:ind w:right="-172"/>
              <w:jc w:val="center"/>
              <w:rPr>
                <w:rFonts w:ascii="Times New Roman" w:eastAsia="Times New Roman" w:hAnsi="Times New Roman" w:cs="Times New Roman"/>
                <w:sz w:val="20"/>
                <w:szCs w:val="20"/>
              </w:rPr>
            </w:pPr>
          </w:p>
        </w:tc>
        <w:tc>
          <w:tcPr>
            <w:tcW w:w="2410" w:type="dxa"/>
            <w:shd w:val="clear" w:color="auto" w:fill="auto"/>
          </w:tcPr>
          <w:p w14:paraId="754EF75E" w14:textId="77777777" w:rsidR="008B32BA" w:rsidRPr="008D1559" w:rsidRDefault="008B32BA" w:rsidP="008B32BA">
            <w:pPr>
              <w:widowControl w:val="0"/>
              <w:autoSpaceDE w:val="0"/>
              <w:autoSpaceDN w:val="0"/>
              <w:adjustRightInd w:val="0"/>
              <w:spacing w:after="0" w:line="240" w:lineRule="auto"/>
              <w:ind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начального и среднего общего образования.</w:t>
            </w:r>
          </w:p>
          <w:p w14:paraId="7174B52D"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p w14:paraId="25576C12"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p>
        </w:tc>
        <w:tc>
          <w:tcPr>
            <w:tcW w:w="3969" w:type="dxa"/>
            <w:shd w:val="clear" w:color="auto" w:fill="auto"/>
          </w:tcPr>
          <w:p w14:paraId="25D9B799"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спортивно-игровых площадок – 20%.</w:t>
            </w:r>
          </w:p>
          <w:p w14:paraId="2C651FE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Территория участка огораживается по периметру забором высотой не менее 1 м.</w:t>
            </w:r>
          </w:p>
          <w:p w14:paraId="3E84D68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4.</w:t>
            </w:r>
          </w:p>
          <w:p w14:paraId="0926C01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15-20 кв.м. на одного учащегося.</w:t>
            </w:r>
          </w:p>
          <w:p w14:paraId="2EA37A3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участка- 3,3 га.</w:t>
            </w:r>
          </w:p>
          <w:p w14:paraId="509527C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не менее 25 метров.</w:t>
            </w:r>
          </w:p>
          <w:p w14:paraId="05234720"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здания до конька 16 м.</w:t>
            </w:r>
          </w:p>
          <w:p w14:paraId="356C3D9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не менее 20%.</w:t>
            </w:r>
          </w:p>
          <w:p w14:paraId="14838EB8"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так же на основании расчетов по  </w:t>
            </w:r>
            <w:r w:rsidRPr="008D1559">
              <w:rPr>
                <w:rFonts w:ascii="Times New Roman" w:eastAsia="Times New Roman" w:hAnsi="Times New Roman" w:cs="Times New Roman"/>
                <w:sz w:val="20"/>
                <w:szCs w:val="20"/>
              </w:rPr>
              <w:lastRenderedPageBreak/>
              <w:t xml:space="preserve">требованиям норм инсоляции, освещенности  и противопожарным требованиями. </w:t>
            </w:r>
          </w:p>
          <w:p w14:paraId="1606D98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-50%. Территория участка огораживается по периметру забором высотой не менее 1 м.</w:t>
            </w:r>
          </w:p>
          <w:p w14:paraId="1FD4AC4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Участки детских дошкольных учреждений не должны примыкать к магистральным улицам.</w:t>
            </w:r>
          </w:p>
        </w:tc>
        <w:tc>
          <w:tcPr>
            <w:tcW w:w="3544" w:type="dxa"/>
            <w:shd w:val="clear" w:color="auto" w:fill="auto"/>
          </w:tcPr>
          <w:p w14:paraId="3CE0C54D"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Новое строительство и реконструкцию осуществлять в соответствии со СП 42.13330.2011 (Актуализированная редакция СНиП 2.07.0189* «Градостроительство. Планировка и застройка городских и сельских поселений»), со строительными нормами и правилами, СП, техническими регламентами, по утвержденному проекту планировки, проекту межевания территории.</w:t>
            </w:r>
          </w:p>
          <w:p w14:paraId="15FE01B4"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Земельный участок объекта основного вида использования неделим.</w:t>
            </w:r>
          </w:p>
          <w:p w14:paraId="4C940AFD"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Проектирование объекта общеобразовательного  назначения допускается в комплексе с отдельно-стоящими, встроено-пристроенными спортивными залами, бассейном, объектами инженерно-технического и административного назначения, необходимых для обеспечения объектов общеобразовательного обеспечения.</w:t>
            </w:r>
          </w:p>
          <w:p w14:paraId="66767961"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Перепрофилирование объектов недопустимо.</w:t>
            </w:r>
          </w:p>
          <w:p w14:paraId="6A1B668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8398FFA"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p>
        </w:tc>
      </w:tr>
      <w:tr w:rsidR="008D1559" w:rsidRPr="008D1559" w14:paraId="5B89C54F" w14:textId="77777777" w:rsidTr="008B32BA">
        <w:tc>
          <w:tcPr>
            <w:tcW w:w="2376" w:type="dxa"/>
            <w:vMerge/>
          </w:tcPr>
          <w:p w14:paraId="4A8A0B20" w14:textId="77777777" w:rsidR="008B32BA" w:rsidRPr="008D1559" w:rsidRDefault="008B32BA" w:rsidP="008B32BA">
            <w:pPr>
              <w:widowControl w:val="0"/>
              <w:autoSpaceDE w:val="0"/>
              <w:autoSpaceDN w:val="0"/>
              <w:adjustRightInd w:val="0"/>
              <w:spacing w:after="0" w:line="240" w:lineRule="auto"/>
              <w:ind w:right="-172"/>
              <w:jc w:val="center"/>
              <w:rPr>
                <w:rFonts w:ascii="Times New Roman" w:eastAsia="Times New Roman" w:hAnsi="Times New Roman" w:cs="Times New Roman"/>
                <w:sz w:val="20"/>
                <w:szCs w:val="20"/>
              </w:rPr>
            </w:pPr>
          </w:p>
        </w:tc>
        <w:tc>
          <w:tcPr>
            <w:tcW w:w="2977" w:type="dxa"/>
            <w:vMerge/>
          </w:tcPr>
          <w:p w14:paraId="2CD9A13E" w14:textId="77777777" w:rsidR="008B32BA" w:rsidRPr="008D1559" w:rsidRDefault="008B32BA" w:rsidP="008B32BA">
            <w:pPr>
              <w:widowControl w:val="0"/>
              <w:autoSpaceDE w:val="0"/>
              <w:autoSpaceDN w:val="0"/>
              <w:adjustRightInd w:val="0"/>
              <w:spacing w:after="0" w:line="240" w:lineRule="auto"/>
              <w:ind w:right="-172"/>
              <w:jc w:val="center"/>
              <w:rPr>
                <w:rFonts w:ascii="Times New Roman" w:eastAsia="Times New Roman" w:hAnsi="Times New Roman" w:cs="Times New Roman"/>
                <w:sz w:val="20"/>
                <w:szCs w:val="20"/>
              </w:rPr>
            </w:pPr>
          </w:p>
        </w:tc>
        <w:tc>
          <w:tcPr>
            <w:tcW w:w="2410" w:type="dxa"/>
            <w:shd w:val="clear" w:color="auto" w:fill="auto"/>
          </w:tcPr>
          <w:p w14:paraId="340BA077" w14:textId="77777777" w:rsidR="008B32BA" w:rsidRPr="008D1559" w:rsidRDefault="008B32BA" w:rsidP="005B3336">
            <w:pPr>
              <w:widowControl w:val="0"/>
              <w:autoSpaceDE w:val="0"/>
              <w:autoSpaceDN w:val="0"/>
              <w:adjustRightInd w:val="0"/>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Внешкольные учреждения.</w:t>
            </w:r>
          </w:p>
          <w:p w14:paraId="3D17C002" w14:textId="77777777" w:rsidR="008B32BA" w:rsidRPr="008D1559" w:rsidRDefault="008B32BA" w:rsidP="008B32BA">
            <w:pPr>
              <w:widowControl w:val="0"/>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69" w:type="dxa"/>
            <w:shd w:val="clear" w:color="auto" w:fill="auto"/>
          </w:tcPr>
          <w:p w14:paraId="532DF134" w14:textId="77777777" w:rsidR="008B32BA" w:rsidRPr="008D1559" w:rsidRDefault="008B32BA" w:rsidP="005B3336">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3,3 га.</w:t>
            </w:r>
          </w:p>
          <w:p w14:paraId="248B47FC" w14:textId="77777777" w:rsidR="008B32BA" w:rsidRPr="008D1559" w:rsidRDefault="008B32BA" w:rsidP="005B3336">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E555E33" w14:textId="77777777" w:rsidR="008B32BA" w:rsidRPr="008D1559" w:rsidRDefault="008B32BA" w:rsidP="005B3336">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здания до конька – до 25 м.</w:t>
            </w:r>
          </w:p>
          <w:p w14:paraId="7C0B8139" w14:textId="77777777" w:rsidR="008B32BA" w:rsidRPr="008D1559" w:rsidRDefault="008B32BA" w:rsidP="005B3336">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1,5 м</w:t>
            </w:r>
          </w:p>
          <w:p w14:paraId="60695879" w14:textId="77777777" w:rsidR="008B32BA" w:rsidRPr="008D1559" w:rsidRDefault="008B32BA" w:rsidP="005B3336">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 при новом строительстве, а так же на основании расчетов по  требованиям норм инсоляции, освещенности  и противопожарным требованиями. </w:t>
            </w:r>
          </w:p>
          <w:p w14:paraId="44740208" w14:textId="77777777" w:rsidR="008B32BA" w:rsidRPr="008D1559" w:rsidRDefault="008B32BA" w:rsidP="005B333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-70%.</w:t>
            </w:r>
          </w:p>
          <w:p w14:paraId="317ED236" w14:textId="77777777" w:rsidR="008B32BA" w:rsidRPr="008D1559" w:rsidRDefault="008B32BA" w:rsidP="005B3336">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процент спортивно-игровых площадок – 20%.</w:t>
            </w:r>
          </w:p>
          <w:p w14:paraId="69532B45" w14:textId="77777777" w:rsidR="008B32BA" w:rsidRPr="008D1559" w:rsidRDefault="008B32BA" w:rsidP="005B3336">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30%.</w:t>
            </w:r>
          </w:p>
          <w:p w14:paraId="36AFE51C" w14:textId="77777777" w:rsidR="008B32BA" w:rsidRPr="008D1559" w:rsidRDefault="008B32BA" w:rsidP="005B3336">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tc>
        <w:tc>
          <w:tcPr>
            <w:tcW w:w="3544" w:type="dxa"/>
            <w:shd w:val="clear" w:color="auto" w:fill="auto"/>
          </w:tcPr>
          <w:p w14:paraId="14F5445B" w14:textId="77777777" w:rsidR="008B32BA" w:rsidRPr="008D1559" w:rsidRDefault="008B32BA" w:rsidP="00B00BF5">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Встроенные и пристроенные в основные виды использования, отдельно стоящие</w:t>
            </w:r>
          </w:p>
          <w:p w14:paraId="204C2117" w14:textId="77777777" w:rsidR="008B32BA" w:rsidRPr="008D1559" w:rsidRDefault="008B32BA" w:rsidP="00B00BF5">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со строительными нормами и правилами, СП, техническими регламентами , по утвержденному проекту планировки, проекту межевания территории.</w:t>
            </w:r>
          </w:p>
          <w:p w14:paraId="239E3484" w14:textId="77777777" w:rsidR="008B32BA" w:rsidRPr="008D1559" w:rsidRDefault="008B32BA" w:rsidP="00B00BF5">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Размещать внешкольные учреждения на территории с учетом транспортной </w:t>
            </w:r>
            <w:r w:rsidRPr="008D1559">
              <w:rPr>
                <w:rFonts w:ascii="Times New Roman" w:eastAsia="Times New Roman" w:hAnsi="Times New Roman" w:cs="Times New Roman"/>
                <w:sz w:val="20"/>
                <w:szCs w:val="20"/>
              </w:rPr>
              <w:lastRenderedPageBreak/>
              <w:t>доступности не более 30 мин.</w:t>
            </w:r>
          </w:p>
          <w:p w14:paraId="07517889"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2E3384A" w14:textId="77777777" w:rsidTr="008B32BA">
        <w:tc>
          <w:tcPr>
            <w:tcW w:w="2376" w:type="dxa"/>
            <w:vMerge w:val="restart"/>
          </w:tcPr>
          <w:p w14:paraId="4F63419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Здравоохранение 3.4.</w:t>
            </w:r>
          </w:p>
        </w:tc>
        <w:tc>
          <w:tcPr>
            <w:tcW w:w="2977" w:type="dxa"/>
            <w:vMerge w:val="restart"/>
          </w:tcPr>
          <w:p w14:paraId="2DD8FCA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57" w:history="1">
              <w:r w:rsidRPr="008D1559">
                <w:rPr>
                  <w:rFonts w:ascii="Times New Roman" w:eastAsia="Times New Roman" w:hAnsi="Times New Roman" w:cs="Times New Roman"/>
                  <w:sz w:val="20"/>
                  <w:szCs w:val="20"/>
                </w:rPr>
                <w:t>кодами 3.4.1</w:t>
              </w:r>
            </w:hyperlink>
            <w:r w:rsidRPr="008D1559">
              <w:rPr>
                <w:rFonts w:ascii="Times New Roman" w:eastAsia="Times New Roman" w:hAnsi="Times New Roman" w:cs="Times New Roman"/>
                <w:sz w:val="20"/>
                <w:szCs w:val="20"/>
              </w:rPr>
              <w:t xml:space="preserve">. - </w:t>
            </w:r>
            <w:hyperlink r:id="rId58" w:history="1">
              <w:r w:rsidRPr="008D1559">
                <w:rPr>
                  <w:rFonts w:ascii="Times New Roman" w:eastAsia="Times New Roman" w:hAnsi="Times New Roman" w:cs="Times New Roman"/>
                  <w:sz w:val="20"/>
                  <w:szCs w:val="20"/>
                </w:rPr>
                <w:t>3.4.2</w:t>
              </w:r>
            </w:hyperlink>
            <w:r w:rsidRPr="008D1559">
              <w:rPr>
                <w:rFonts w:ascii="Times New Roman" w:eastAsia="Times New Roman" w:hAnsi="Times New Roman" w:cs="Times New Roman"/>
                <w:sz w:val="20"/>
                <w:szCs w:val="20"/>
              </w:rPr>
              <w:t>.</w:t>
            </w:r>
          </w:p>
          <w:p w14:paraId="78624E1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shd w:val="clear" w:color="auto" w:fill="auto"/>
          </w:tcPr>
          <w:p w14:paraId="6E5BA37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стационарного лечения.</w:t>
            </w:r>
          </w:p>
        </w:tc>
        <w:tc>
          <w:tcPr>
            <w:tcW w:w="3969" w:type="dxa"/>
            <w:vMerge w:val="restart"/>
            <w:shd w:val="clear" w:color="auto" w:fill="auto"/>
          </w:tcPr>
          <w:p w14:paraId="4C9C2DCE"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0,1 га. Отступ от красных линий – 5м. при новом строительстве. </w:t>
            </w:r>
          </w:p>
          <w:p w14:paraId="1E961C9E"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 новом строительстве следует определять площадь земельного участка стационара в зависимости от коечной емкости:</w:t>
            </w:r>
          </w:p>
          <w:p w14:paraId="7FD498A2"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- 50 коек – 300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койку;</w:t>
            </w:r>
          </w:p>
          <w:p w14:paraId="19F08ABF"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- 150 коек – 200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койку;</w:t>
            </w:r>
          </w:p>
          <w:p w14:paraId="3C0779A9"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- 300-400 коек – 150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койку;</w:t>
            </w:r>
          </w:p>
          <w:p w14:paraId="05D30BAF"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- 500-600 коек – 100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койку;</w:t>
            </w:r>
          </w:p>
          <w:p w14:paraId="0C73F066"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- 800 коек – 80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койку;</w:t>
            </w:r>
          </w:p>
          <w:p w14:paraId="56DA38E4"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- 1000 коек – 60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на 1 койку.</w:t>
            </w:r>
          </w:p>
          <w:p w14:paraId="0CC579BE"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12,0 га.</w:t>
            </w:r>
          </w:p>
          <w:p w14:paraId="0EDC2B9E"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20 м.</w:t>
            </w:r>
          </w:p>
          <w:p w14:paraId="2F820BB7"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сооружений- 1м.</w:t>
            </w:r>
          </w:p>
          <w:p w14:paraId="2B08319D"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w:t>
            </w:r>
            <w:r w:rsidRPr="008D1559">
              <w:rPr>
                <w:rFonts w:ascii="Times New Roman" w:eastAsia="Times New Roman" w:hAnsi="Times New Roman" w:cs="Times New Roman"/>
                <w:sz w:val="20"/>
                <w:szCs w:val="20"/>
              </w:rPr>
              <w:lastRenderedPageBreak/>
              <w:t xml:space="preserve">границах земельного участка, определяемый как отношение суммарной площади земельного участка, которая может быть </w:t>
            </w:r>
          </w:p>
          <w:p w14:paraId="74642E79"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- 50%.</w:t>
            </w:r>
          </w:p>
          <w:p w14:paraId="4257BB03"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3AAE4106"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4A016257"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 Озеленение:</w:t>
            </w:r>
          </w:p>
          <w:p w14:paraId="3226714F"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50%.</w:t>
            </w:r>
          </w:p>
          <w:p w14:paraId="07D5A50A"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от нормируемой за счет сокращения доли зеленых насаждений и размеров садово-парковой зоны.</w:t>
            </w:r>
          </w:p>
          <w:p w14:paraId="2A293319"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Ограждение:</w:t>
            </w:r>
          </w:p>
          <w:p w14:paraId="0999FDFB"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2 метра, высота ворот не более 2,5 метров.</w:t>
            </w:r>
          </w:p>
        </w:tc>
        <w:tc>
          <w:tcPr>
            <w:tcW w:w="3544" w:type="dxa"/>
            <w:vMerge w:val="restart"/>
            <w:shd w:val="clear" w:color="auto" w:fill="auto"/>
          </w:tcPr>
          <w:p w14:paraId="73B14CFD"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3E378B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89A4F5A"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p>
        </w:tc>
      </w:tr>
      <w:tr w:rsidR="008D1559" w:rsidRPr="008D1559" w14:paraId="2D7E8A52" w14:textId="77777777" w:rsidTr="008B32BA">
        <w:trPr>
          <w:trHeight w:val="1180"/>
        </w:trPr>
        <w:tc>
          <w:tcPr>
            <w:tcW w:w="2376" w:type="dxa"/>
            <w:vMerge/>
          </w:tcPr>
          <w:p w14:paraId="71F34DD0"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Times New Roman" w:hAnsi="Times New Roman" w:cs="Times New Roman"/>
                <w:sz w:val="20"/>
                <w:szCs w:val="20"/>
              </w:rPr>
            </w:pPr>
          </w:p>
        </w:tc>
        <w:tc>
          <w:tcPr>
            <w:tcW w:w="2977" w:type="dxa"/>
            <w:vMerge/>
          </w:tcPr>
          <w:p w14:paraId="1DFD2A16"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cs="Times New Roman"/>
                <w:sz w:val="20"/>
                <w:szCs w:val="20"/>
              </w:rPr>
            </w:pPr>
          </w:p>
        </w:tc>
        <w:tc>
          <w:tcPr>
            <w:tcW w:w="2410" w:type="dxa"/>
            <w:shd w:val="clear" w:color="auto" w:fill="auto"/>
          </w:tcPr>
          <w:p w14:paraId="14445BD8"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здравоохранения специального назначения.</w:t>
            </w:r>
          </w:p>
        </w:tc>
        <w:tc>
          <w:tcPr>
            <w:tcW w:w="3969" w:type="dxa"/>
            <w:vMerge/>
            <w:shd w:val="clear" w:color="auto" w:fill="auto"/>
          </w:tcPr>
          <w:p w14:paraId="1D843CBF" w14:textId="77777777" w:rsidR="008B32BA" w:rsidRPr="008D1559" w:rsidRDefault="008B32BA" w:rsidP="008B32BA">
            <w:pPr>
              <w:widowControl w:val="0"/>
              <w:tabs>
                <w:tab w:val="left" w:pos="142"/>
                <w:tab w:val="left" w:pos="284"/>
              </w:tabs>
              <w:autoSpaceDE w:val="0"/>
              <w:snapToGri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51B259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14D043B" w14:textId="77777777" w:rsidTr="008B32BA">
        <w:tc>
          <w:tcPr>
            <w:tcW w:w="2376" w:type="dxa"/>
            <w:vMerge/>
          </w:tcPr>
          <w:p w14:paraId="6A8D2B8D"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Times New Roman" w:hAnsi="Times New Roman" w:cs="Times New Roman"/>
                <w:sz w:val="20"/>
                <w:szCs w:val="20"/>
              </w:rPr>
            </w:pPr>
          </w:p>
        </w:tc>
        <w:tc>
          <w:tcPr>
            <w:tcW w:w="2977" w:type="dxa"/>
            <w:vMerge/>
          </w:tcPr>
          <w:p w14:paraId="44CCB02A"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cs="Times New Roman"/>
                <w:sz w:val="20"/>
                <w:szCs w:val="20"/>
              </w:rPr>
            </w:pPr>
          </w:p>
        </w:tc>
        <w:tc>
          <w:tcPr>
            <w:tcW w:w="2410" w:type="dxa"/>
            <w:shd w:val="clear" w:color="auto" w:fill="auto"/>
          </w:tcPr>
          <w:p w14:paraId="7B8F2354"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Амбулаторно-поликлинические учреждения.</w:t>
            </w:r>
          </w:p>
        </w:tc>
        <w:tc>
          <w:tcPr>
            <w:tcW w:w="3969" w:type="dxa"/>
            <w:vMerge w:val="restart"/>
            <w:shd w:val="clear" w:color="auto" w:fill="auto"/>
          </w:tcPr>
          <w:p w14:paraId="3D4B592F"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0EA929B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красных линий – 5м. при новом строительстве. </w:t>
            </w:r>
          </w:p>
          <w:p w14:paraId="0AB2B39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новом строительстве размер земельного участка для поликлинических учреждений 0,1 га на 100 посещений в смену, но не менее 0,5 га на 1 объект. Для объектов оказания первой медицинской </w:t>
            </w:r>
            <w:r w:rsidRPr="008D1559">
              <w:rPr>
                <w:rFonts w:ascii="Times New Roman" w:eastAsia="Times New Roman" w:hAnsi="Times New Roman" w:cs="Times New Roman"/>
                <w:sz w:val="20"/>
                <w:szCs w:val="20"/>
              </w:rPr>
              <w:lastRenderedPageBreak/>
              <w:t>помощи минимальный размер земельного участка – 0,3 га.</w:t>
            </w:r>
          </w:p>
          <w:p w14:paraId="04A16F3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 га.</w:t>
            </w:r>
          </w:p>
          <w:p w14:paraId="4034816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20 м.</w:t>
            </w:r>
          </w:p>
          <w:p w14:paraId="3954050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Для объектов оказания первой медицинской помощи  этажность  –  не более 3 этажей.</w:t>
            </w:r>
          </w:p>
          <w:p w14:paraId="6751F6D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сооружений- 1м..</w:t>
            </w:r>
          </w:p>
          <w:p w14:paraId="4E77AEB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60773C36"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594DBC42"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 Озеленение:</w:t>
            </w:r>
          </w:p>
          <w:p w14:paraId="163C053F"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Процент озеленения земельного участка – 20%. Допускается компенсация озелененных территории за границами земельного участка со стороны основной улицы, но не более чем на 50%.</w:t>
            </w:r>
          </w:p>
          <w:p w14:paraId="17A2107D"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Ограждение:</w:t>
            </w:r>
          </w:p>
          <w:p w14:paraId="3F5F53A4"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2 метра.</w:t>
            </w:r>
          </w:p>
          <w:p w14:paraId="4718985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59817D2"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tc>
        <w:tc>
          <w:tcPr>
            <w:tcW w:w="3544" w:type="dxa"/>
            <w:vMerge/>
            <w:shd w:val="clear" w:color="auto" w:fill="auto"/>
          </w:tcPr>
          <w:p w14:paraId="06D6963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CED68AA" w14:textId="77777777" w:rsidTr="008B32BA">
        <w:tc>
          <w:tcPr>
            <w:tcW w:w="2376" w:type="dxa"/>
            <w:vMerge/>
          </w:tcPr>
          <w:p w14:paraId="32A8463E"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Times New Roman" w:hAnsi="Times New Roman" w:cs="Times New Roman"/>
                <w:sz w:val="20"/>
                <w:szCs w:val="20"/>
              </w:rPr>
            </w:pPr>
          </w:p>
        </w:tc>
        <w:tc>
          <w:tcPr>
            <w:tcW w:w="2977" w:type="dxa"/>
            <w:vMerge/>
          </w:tcPr>
          <w:p w14:paraId="7C9B8745"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cs="Times New Roman"/>
                <w:sz w:val="20"/>
                <w:szCs w:val="20"/>
              </w:rPr>
            </w:pPr>
          </w:p>
        </w:tc>
        <w:tc>
          <w:tcPr>
            <w:tcW w:w="2410" w:type="dxa"/>
            <w:shd w:val="clear" w:color="auto" w:fill="auto"/>
          </w:tcPr>
          <w:p w14:paraId="75A15E98"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по оказанию фармацевтической помощи гражданам.</w:t>
            </w:r>
          </w:p>
        </w:tc>
        <w:tc>
          <w:tcPr>
            <w:tcW w:w="3969" w:type="dxa"/>
            <w:vMerge/>
            <w:shd w:val="clear" w:color="auto" w:fill="auto"/>
          </w:tcPr>
          <w:p w14:paraId="4AB6E93A" w14:textId="77777777" w:rsidR="008B32BA" w:rsidRPr="008D1559" w:rsidRDefault="008B32BA" w:rsidP="008B32BA">
            <w:pPr>
              <w:tabs>
                <w:tab w:val="left" w:pos="142"/>
                <w:tab w:val="left" w:pos="284"/>
              </w:tabs>
              <w:spacing w:after="0" w:line="240" w:lineRule="auto"/>
              <w:jc w:val="center"/>
              <w:rPr>
                <w:rFonts w:ascii="Times New Roman" w:eastAsia="Times New Roman" w:hAnsi="Times New Roman" w:cs="Times New Roman"/>
                <w:b/>
                <w:sz w:val="20"/>
                <w:szCs w:val="20"/>
                <w:u w:val="single"/>
              </w:rPr>
            </w:pPr>
          </w:p>
        </w:tc>
        <w:tc>
          <w:tcPr>
            <w:tcW w:w="3544" w:type="dxa"/>
            <w:vMerge/>
            <w:shd w:val="clear" w:color="auto" w:fill="auto"/>
          </w:tcPr>
          <w:p w14:paraId="661E213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8B29D97" w14:textId="77777777" w:rsidTr="00B00BF5">
        <w:trPr>
          <w:trHeight w:val="720"/>
        </w:trPr>
        <w:tc>
          <w:tcPr>
            <w:tcW w:w="2376" w:type="dxa"/>
            <w:vMerge/>
          </w:tcPr>
          <w:p w14:paraId="2AD51D3F"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Times New Roman" w:hAnsi="Times New Roman" w:cs="Times New Roman"/>
                <w:sz w:val="20"/>
                <w:szCs w:val="20"/>
              </w:rPr>
            </w:pPr>
          </w:p>
        </w:tc>
        <w:tc>
          <w:tcPr>
            <w:tcW w:w="2977" w:type="dxa"/>
            <w:vMerge/>
          </w:tcPr>
          <w:p w14:paraId="4CCFCB69"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jc w:val="center"/>
              <w:rPr>
                <w:rFonts w:ascii="Times New Roman" w:eastAsia="Calibri" w:hAnsi="Times New Roman" w:cs="Times New Roman"/>
                <w:sz w:val="20"/>
                <w:szCs w:val="20"/>
              </w:rPr>
            </w:pPr>
          </w:p>
        </w:tc>
        <w:tc>
          <w:tcPr>
            <w:tcW w:w="2410" w:type="dxa"/>
            <w:shd w:val="clear" w:color="auto" w:fill="auto"/>
          </w:tcPr>
          <w:p w14:paraId="5ABB4699"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оказания первой медицинской помощи.</w:t>
            </w:r>
          </w:p>
        </w:tc>
        <w:tc>
          <w:tcPr>
            <w:tcW w:w="3969" w:type="dxa"/>
            <w:vMerge/>
            <w:shd w:val="clear" w:color="auto" w:fill="auto"/>
          </w:tcPr>
          <w:p w14:paraId="5D90320C" w14:textId="77777777" w:rsidR="008B32BA" w:rsidRPr="008D1559" w:rsidRDefault="008B32BA" w:rsidP="008B32BA">
            <w:pPr>
              <w:tabs>
                <w:tab w:val="left" w:pos="142"/>
                <w:tab w:val="left" w:pos="284"/>
              </w:tabs>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FDCE7B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8419905" w14:textId="77777777" w:rsidTr="008B32BA">
        <w:tc>
          <w:tcPr>
            <w:tcW w:w="2376" w:type="dxa"/>
          </w:tcPr>
          <w:p w14:paraId="57548D95"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Медицинские организации особого назначения 3.4.3.</w:t>
            </w:r>
          </w:p>
        </w:tc>
        <w:tc>
          <w:tcPr>
            <w:tcW w:w="2977" w:type="dxa"/>
          </w:tcPr>
          <w:p w14:paraId="61C88443" w14:textId="77777777" w:rsidR="008B32BA" w:rsidRPr="008D1559" w:rsidRDefault="008B32BA" w:rsidP="008B32BA">
            <w:pPr>
              <w:tabs>
                <w:tab w:val="left" w:pos="142"/>
                <w:tab w:val="left" w:pos="284"/>
              </w:tabs>
              <w:overflowPunct w:val="0"/>
              <w:autoSpaceDE w:val="0"/>
              <w:autoSpaceDN w:val="0"/>
              <w:adjustRightInd w:val="0"/>
              <w:snapToGri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410" w:type="dxa"/>
            <w:shd w:val="clear" w:color="auto" w:fill="auto"/>
          </w:tcPr>
          <w:p w14:paraId="6486F733"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судебно-медицинской экспертизы, медико-социальной экспертизы  и иные подобные объекты.</w:t>
            </w:r>
          </w:p>
          <w:p w14:paraId="28C638D8"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Морги</w:t>
            </w:r>
          </w:p>
        </w:tc>
        <w:tc>
          <w:tcPr>
            <w:tcW w:w="3969" w:type="dxa"/>
            <w:vMerge/>
            <w:shd w:val="clear" w:color="auto" w:fill="auto"/>
          </w:tcPr>
          <w:p w14:paraId="577F7DB9" w14:textId="77777777" w:rsidR="008B32BA" w:rsidRPr="008D1559" w:rsidRDefault="008B32BA" w:rsidP="008B32BA">
            <w:pPr>
              <w:tabs>
                <w:tab w:val="left" w:pos="142"/>
                <w:tab w:val="left" w:pos="284"/>
              </w:tabs>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5107187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5BE87D1" w14:textId="77777777" w:rsidTr="008B32BA">
        <w:tc>
          <w:tcPr>
            <w:tcW w:w="2376" w:type="dxa"/>
          </w:tcPr>
          <w:p w14:paraId="279812D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Социальное обслуживание 3.2.</w:t>
            </w:r>
          </w:p>
        </w:tc>
        <w:tc>
          <w:tcPr>
            <w:tcW w:w="2977" w:type="dxa"/>
          </w:tcPr>
          <w:p w14:paraId="101844B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10" w:type="dxa"/>
            <w:shd w:val="clear" w:color="auto" w:fill="auto"/>
          </w:tcPr>
          <w:p w14:paraId="0D7929A9" w14:textId="0CF6463F" w:rsidR="008B32BA" w:rsidRPr="008D1559" w:rsidRDefault="008B32BA" w:rsidP="005B3336">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социального обслуживания.</w:t>
            </w:r>
          </w:p>
        </w:tc>
        <w:tc>
          <w:tcPr>
            <w:tcW w:w="3969" w:type="dxa"/>
            <w:shd w:val="clear" w:color="auto" w:fill="auto"/>
          </w:tcPr>
          <w:p w14:paraId="7C3FDFF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397F903F"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0,5 га. </w:t>
            </w:r>
          </w:p>
          <w:p w14:paraId="6DCD9D6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041D1E97"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сооружений- 1м.</w:t>
            </w:r>
          </w:p>
          <w:p w14:paraId="6C2B3F2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221984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- 80%.</w:t>
            </w:r>
          </w:p>
          <w:p w14:paraId="6DDB93C3"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1BC093FB"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45F9CCA4"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r w:rsidRPr="008D1559">
              <w:rPr>
                <w:rFonts w:ascii="Times New Roman" w:eastAsia="Times New Roman" w:hAnsi="Times New Roman" w:cs="Times New Roman"/>
                <w:i/>
                <w:sz w:val="20"/>
                <w:szCs w:val="20"/>
              </w:rPr>
              <w:t>Озеленение:</w:t>
            </w:r>
          </w:p>
          <w:p w14:paraId="1B2C7BDC"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Процент озеленения земельного участка – 20%. Допускается компенсация озелененных территории за границами земельного участка со стороны основной улицы, но не более чем на 50%.</w:t>
            </w:r>
          </w:p>
          <w:p w14:paraId="149856F4"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334C92AD"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 высота ворот не более 2,5 метров.</w:t>
            </w:r>
          </w:p>
        </w:tc>
        <w:tc>
          <w:tcPr>
            <w:tcW w:w="3544" w:type="dxa"/>
            <w:shd w:val="clear" w:color="auto" w:fill="auto"/>
          </w:tcPr>
          <w:p w14:paraId="1BA3CDFE"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BEE7300" w14:textId="5EF193DC" w:rsidR="008B32BA" w:rsidRPr="008D1559" w:rsidRDefault="008B32BA" w:rsidP="005B3336">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223C2E5" w14:textId="77777777" w:rsidTr="00B00BF5">
        <w:trPr>
          <w:trHeight w:val="3432"/>
        </w:trPr>
        <w:tc>
          <w:tcPr>
            <w:tcW w:w="2376" w:type="dxa"/>
            <w:vMerge w:val="restart"/>
          </w:tcPr>
          <w:p w14:paraId="196D14FA" w14:textId="05FC9DA0" w:rsidR="008B32BA" w:rsidRPr="008D1559" w:rsidRDefault="008B32BA" w:rsidP="005B3336">
            <w:pPr>
              <w:spacing w:after="0" w:line="240" w:lineRule="auto"/>
              <w:ind w:right="-172"/>
              <w:rPr>
                <w:rFonts w:ascii="Times New Roman" w:eastAsia="Calibri" w:hAnsi="Times New Roman" w:cs="Times New Roman"/>
                <w:sz w:val="20"/>
                <w:szCs w:val="20"/>
              </w:rPr>
            </w:pPr>
            <w:r w:rsidRPr="008D1559">
              <w:rPr>
                <w:rFonts w:ascii="Times New Roman" w:eastAsia="Times New Roman" w:hAnsi="Times New Roman" w:cs="Times New Roman"/>
                <w:sz w:val="20"/>
                <w:szCs w:val="20"/>
              </w:rPr>
              <w:lastRenderedPageBreak/>
              <w:t>Среднее и высшее профессиональное образование 3.5.2</w:t>
            </w:r>
            <w:r w:rsidR="005B3336" w:rsidRPr="008D1559">
              <w:rPr>
                <w:rFonts w:ascii="Times New Roman" w:eastAsia="Times New Roman" w:hAnsi="Times New Roman" w:cs="Times New Roman"/>
                <w:sz w:val="20"/>
                <w:szCs w:val="20"/>
              </w:rPr>
              <w:t>.</w:t>
            </w:r>
          </w:p>
        </w:tc>
        <w:tc>
          <w:tcPr>
            <w:tcW w:w="2977" w:type="dxa"/>
            <w:vMerge w:val="restart"/>
          </w:tcPr>
          <w:p w14:paraId="08CA6934" w14:textId="77777777" w:rsidR="008B32BA" w:rsidRPr="008D1559" w:rsidRDefault="008B32BA" w:rsidP="008B32BA">
            <w:pPr>
              <w:spacing w:after="0" w:line="240" w:lineRule="auto"/>
              <w:ind w:right="-172"/>
              <w:rPr>
                <w:rFonts w:ascii="Times New Roman" w:eastAsia="Calibri" w:hAnsi="Times New Roman" w:cs="Times New Roman"/>
                <w:sz w:val="20"/>
                <w:szCs w:val="20"/>
              </w:rPr>
            </w:pPr>
            <w:r w:rsidRPr="008D1559">
              <w:rPr>
                <w:rFonts w:ascii="Times New Roman" w:eastAsia="Calibri" w:hAnsi="Times New Roman" w:cs="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10" w:type="dxa"/>
            <w:shd w:val="clear" w:color="auto" w:fill="auto"/>
          </w:tcPr>
          <w:p w14:paraId="5832B413" w14:textId="77777777" w:rsidR="008B32BA" w:rsidRPr="008D1559" w:rsidRDefault="008B32BA" w:rsidP="00791F29">
            <w:pPr>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Учреждения среднего профессионального и пред вузовского образования, дополнительного образования взрослых.</w:t>
            </w:r>
          </w:p>
        </w:tc>
        <w:tc>
          <w:tcPr>
            <w:tcW w:w="3969" w:type="dxa"/>
            <w:vMerge w:val="restart"/>
            <w:shd w:val="clear" w:color="auto" w:fill="auto"/>
          </w:tcPr>
          <w:p w14:paraId="2C3321FB"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40AB754C"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2,0 га.</w:t>
            </w:r>
          </w:p>
          <w:p w14:paraId="0CBFB9A8"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32421BBA" w14:textId="77777777" w:rsidR="008B32BA" w:rsidRPr="008D1559" w:rsidRDefault="008B32BA" w:rsidP="00B00BF5">
            <w:pPr>
              <w:spacing w:after="0" w:line="240" w:lineRule="auto"/>
              <w:ind w:lef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красных линий – не менее 5м. </w:t>
            </w:r>
          </w:p>
          <w:p w14:paraId="2D2E832A" w14:textId="77777777" w:rsidR="008B32BA" w:rsidRPr="008D1559" w:rsidRDefault="008B32BA" w:rsidP="00B00BF5">
            <w:pPr>
              <w:widowControl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сооружений- 1м.</w:t>
            </w:r>
          </w:p>
          <w:p w14:paraId="562937F8" w14:textId="4F4691BB"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w:t>
            </w:r>
            <w:r w:rsidR="00B00BF5" w:rsidRPr="008D1559">
              <w:rPr>
                <w:rFonts w:ascii="Times New Roman" w:eastAsia="Times New Roman" w:hAnsi="Times New Roman" w:cs="Times New Roman"/>
                <w:sz w:val="20"/>
                <w:szCs w:val="20"/>
              </w:rPr>
              <w:t>о</w:t>
            </w:r>
            <w:r w:rsidRPr="008D1559">
              <w:rPr>
                <w:rFonts w:ascii="Times New Roman" w:eastAsia="Times New Roman" w:hAnsi="Times New Roman" w:cs="Times New Roman"/>
                <w:sz w:val="20"/>
                <w:szCs w:val="20"/>
              </w:rPr>
              <w:t>пределяемый как отношение суммарной площади земельного участка, которая может быть застроена, ко всей площади земельного участка - 80%.</w:t>
            </w:r>
            <w:r w:rsidR="005B3336" w:rsidRPr="008D1559">
              <w:rPr>
                <w:rFonts w:ascii="Times New Roman" w:eastAsia="Times New Roman" w:hAnsi="Times New Roman" w:cs="Times New Roman"/>
                <w:sz w:val="20"/>
                <w:szCs w:val="20"/>
              </w:rPr>
              <w:t xml:space="preserve"> </w:t>
            </w:r>
            <w:r w:rsidRPr="008D1559">
              <w:rPr>
                <w:rFonts w:ascii="Times New Roman" w:eastAsia="Times New Roman" w:hAnsi="Times New Roman" w:cs="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0654FF89"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05DBE777"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604B78A6"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4A606FE4"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Ограждение:</w:t>
            </w:r>
          </w:p>
          <w:p w14:paraId="70B153C5" w14:textId="77777777" w:rsidR="008B32BA" w:rsidRPr="008D1559" w:rsidRDefault="008B32BA" w:rsidP="00B00BF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w:t>
            </w:r>
          </w:p>
        </w:tc>
        <w:tc>
          <w:tcPr>
            <w:tcW w:w="3544" w:type="dxa"/>
            <w:vMerge w:val="restart"/>
            <w:shd w:val="clear" w:color="auto" w:fill="auto"/>
          </w:tcPr>
          <w:p w14:paraId="5DE79384"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097FF24" w14:textId="74C248DE" w:rsidR="008B32BA" w:rsidRPr="008D1559" w:rsidRDefault="008B32BA" w:rsidP="005B333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12B13F59" w14:textId="77777777" w:rsidTr="008B32BA">
        <w:trPr>
          <w:trHeight w:val="4200"/>
        </w:trPr>
        <w:tc>
          <w:tcPr>
            <w:tcW w:w="2376" w:type="dxa"/>
            <w:vMerge/>
          </w:tcPr>
          <w:p w14:paraId="40F8BB96" w14:textId="77777777" w:rsidR="008B32BA" w:rsidRPr="008D1559" w:rsidRDefault="008B32BA" w:rsidP="008B32BA">
            <w:pPr>
              <w:tabs>
                <w:tab w:val="left" w:pos="142"/>
              </w:tabs>
              <w:overflowPunct w:val="0"/>
              <w:autoSpaceDE w:val="0"/>
              <w:autoSpaceDN w:val="0"/>
              <w:adjustRightInd w:val="0"/>
              <w:snapToGrid w:val="0"/>
              <w:spacing w:after="0" w:line="240" w:lineRule="auto"/>
              <w:jc w:val="center"/>
              <w:rPr>
                <w:rFonts w:ascii="Times New Roman" w:eastAsia="Times New Roman" w:hAnsi="Times New Roman" w:cs="Times New Roman"/>
                <w:sz w:val="24"/>
                <w:szCs w:val="24"/>
              </w:rPr>
            </w:pPr>
          </w:p>
        </w:tc>
        <w:tc>
          <w:tcPr>
            <w:tcW w:w="2977" w:type="dxa"/>
            <w:vMerge/>
          </w:tcPr>
          <w:p w14:paraId="21412EA7" w14:textId="77777777" w:rsidR="008B32BA" w:rsidRPr="008D1559" w:rsidRDefault="008B32BA" w:rsidP="008B32BA">
            <w:pPr>
              <w:tabs>
                <w:tab w:val="left" w:pos="142"/>
              </w:tabs>
              <w:overflowPunct w:val="0"/>
              <w:autoSpaceDE w:val="0"/>
              <w:autoSpaceDN w:val="0"/>
              <w:adjustRightInd w:val="0"/>
              <w:snapToGrid w:val="0"/>
              <w:spacing w:after="0" w:line="240" w:lineRule="auto"/>
              <w:jc w:val="center"/>
              <w:rPr>
                <w:rFonts w:ascii="Times New Roman" w:eastAsia="Calibri" w:hAnsi="Times New Roman" w:cs="Times New Roman"/>
                <w:sz w:val="24"/>
                <w:szCs w:val="24"/>
              </w:rPr>
            </w:pPr>
          </w:p>
        </w:tc>
        <w:tc>
          <w:tcPr>
            <w:tcW w:w="2410" w:type="dxa"/>
            <w:shd w:val="clear" w:color="auto" w:fill="auto"/>
          </w:tcPr>
          <w:p w14:paraId="5CA7893E" w14:textId="77777777" w:rsidR="008B32BA" w:rsidRPr="008D1559" w:rsidRDefault="008B32BA" w:rsidP="008B32BA">
            <w:pPr>
              <w:tabs>
                <w:tab w:val="left" w:pos="142"/>
                <w:tab w:val="left" w:pos="2859"/>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Учреждения высшего профессионального образования и повышения квалификации.</w:t>
            </w:r>
          </w:p>
          <w:p w14:paraId="224901CB" w14:textId="77777777" w:rsidR="008B32BA" w:rsidRPr="008D1559" w:rsidRDefault="008B32BA" w:rsidP="008B32BA">
            <w:pPr>
              <w:tabs>
                <w:tab w:val="left" w:pos="142"/>
                <w:tab w:val="left" w:pos="2859"/>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информационного обеспечения в средних и высших образовательных учреждениях.</w:t>
            </w:r>
          </w:p>
          <w:p w14:paraId="65D67C4B" w14:textId="77777777" w:rsidR="008B32BA" w:rsidRPr="008D1559" w:rsidRDefault="008B32BA" w:rsidP="008B32BA">
            <w:pPr>
              <w:tabs>
                <w:tab w:val="left" w:pos="142"/>
                <w:tab w:val="left" w:pos="2859"/>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временного проживания обучающихся.</w:t>
            </w:r>
          </w:p>
          <w:p w14:paraId="706B483F" w14:textId="77777777" w:rsidR="008B32BA" w:rsidRPr="008D1559" w:rsidRDefault="008B32BA" w:rsidP="008B32BA">
            <w:pPr>
              <w:tabs>
                <w:tab w:val="left" w:pos="142"/>
                <w:tab w:val="left" w:pos="2859"/>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69" w:type="dxa"/>
            <w:vMerge/>
            <w:shd w:val="clear" w:color="auto" w:fill="auto"/>
          </w:tcPr>
          <w:p w14:paraId="5EBF9484" w14:textId="77777777" w:rsidR="008B32BA" w:rsidRPr="008D1559" w:rsidRDefault="008B32BA" w:rsidP="008B32BA">
            <w:pPr>
              <w:widowControl w:val="0"/>
              <w:tabs>
                <w:tab w:val="left" w:pos="142"/>
              </w:tabs>
              <w:autoSpaceDE w:val="0"/>
              <w:snapToGrid w:val="0"/>
              <w:spacing w:after="0" w:line="240" w:lineRule="auto"/>
              <w:jc w:val="center"/>
              <w:rPr>
                <w:rFonts w:ascii="Times New Roman" w:eastAsia="Times New Roman" w:hAnsi="Times New Roman" w:cs="Times New Roman"/>
                <w:sz w:val="24"/>
                <w:szCs w:val="24"/>
              </w:rPr>
            </w:pPr>
          </w:p>
        </w:tc>
        <w:tc>
          <w:tcPr>
            <w:tcW w:w="3544" w:type="dxa"/>
            <w:vMerge/>
            <w:shd w:val="clear" w:color="auto" w:fill="auto"/>
          </w:tcPr>
          <w:p w14:paraId="76B1811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8D1559" w:rsidRPr="008D1559" w14:paraId="78A588A4" w14:textId="77777777" w:rsidTr="008B32BA">
        <w:tc>
          <w:tcPr>
            <w:tcW w:w="2376" w:type="dxa"/>
          </w:tcPr>
          <w:p w14:paraId="34D7E89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lastRenderedPageBreak/>
              <w:t>Обеспечение научной деятельности 3.9.</w:t>
            </w:r>
          </w:p>
        </w:tc>
        <w:tc>
          <w:tcPr>
            <w:tcW w:w="2977" w:type="dxa"/>
          </w:tcPr>
          <w:p w14:paraId="5A039A1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410" w:type="dxa"/>
            <w:shd w:val="clear" w:color="auto" w:fill="auto"/>
          </w:tcPr>
          <w:p w14:paraId="573C248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научно-исследовательских и проектных организаций.</w:t>
            </w:r>
          </w:p>
        </w:tc>
        <w:tc>
          <w:tcPr>
            <w:tcW w:w="3969" w:type="dxa"/>
            <w:shd w:val="clear" w:color="auto" w:fill="auto"/>
          </w:tcPr>
          <w:p w14:paraId="3952084A"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0,2 га.</w:t>
            </w:r>
          </w:p>
          <w:p w14:paraId="1B14D008"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2,0 га. </w:t>
            </w:r>
          </w:p>
          <w:p w14:paraId="087D91E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30 м.</w:t>
            </w:r>
          </w:p>
          <w:p w14:paraId="54524FC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не менее 5м. при новом строительстве.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сооружений- 1м.</w:t>
            </w:r>
          </w:p>
          <w:p w14:paraId="74CCA7B1"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надземной части – 80%.</w:t>
            </w:r>
          </w:p>
          <w:p w14:paraId="6A4A15ED"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37382334"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7FAB5043"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r w:rsidRPr="008D1559">
              <w:rPr>
                <w:rFonts w:ascii="Times New Roman" w:eastAsia="Times New Roman" w:hAnsi="Times New Roman" w:cs="Times New Roman"/>
                <w:i/>
                <w:sz w:val="20"/>
                <w:szCs w:val="20"/>
              </w:rPr>
              <w:t>Ограждение:</w:t>
            </w:r>
          </w:p>
          <w:p w14:paraId="6A331A64"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w:t>
            </w:r>
          </w:p>
        </w:tc>
        <w:tc>
          <w:tcPr>
            <w:tcW w:w="3544" w:type="dxa"/>
            <w:shd w:val="clear" w:color="auto" w:fill="auto"/>
          </w:tcPr>
          <w:p w14:paraId="45885880"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AB80F1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22821C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4A467321" w14:textId="77777777" w:rsidTr="008B32BA">
        <w:tc>
          <w:tcPr>
            <w:tcW w:w="2376" w:type="dxa"/>
            <w:tcBorders>
              <w:top w:val="single" w:sz="4" w:space="0" w:color="auto"/>
              <w:bottom w:val="single" w:sz="12" w:space="0" w:color="auto"/>
            </w:tcBorders>
          </w:tcPr>
          <w:p w14:paraId="0177ED4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Образование и просвещение 3.5.</w:t>
            </w:r>
          </w:p>
        </w:tc>
        <w:tc>
          <w:tcPr>
            <w:tcW w:w="2977" w:type="dxa"/>
            <w:tcBorders>
              <w:top w:val="single" w:sz="4" w:space="0" w:color="auto"/>
              <w:bottom w:val="single" w:sz="12" w:space="0" w:color="auto"/>
            </w:tcBorders>
          </w:tcPr>
          <w:p w14:paraId="70D5527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воспитания, образования и просвещения (художественные, музыкальные школы и училища, образовательные </w:t>
            </w:r>
            <w:r w:rsidRPr="008D1559">
              <w:rPr>
                <w:rFonts w:ascii="Times New Roman" w:eastAsia="Times New Roman" w:hAnsi="Times New Roman" w:cs="Times New Roman"/>
                <w:sz w:val="20"/>
                <w:szCs w:val="20"/>
              </w:rPr>
              <w:lastRenderedPageBreak/>
              <w:t>кружки, общества знаний, и иные организации, осуществляющие деятельность по воспитанию, образованию и просвещению).</w:t>
            </w:r>
          </w:p>
        </w:tc>
        <w:tc>
          <w:tcPr>
            <w:tcW w:w="2410" w:type="dxa"/>
            <w:tcBorders>
              <w:top w:val="single" w:sz="4" w:space="0" w:color="auto"/>
            </w:tcBorders>
            <w:shd w:val="clear" w:color="auto" w:fill="auto"/>
          </w:tcPr>
          <w:p w14:paraId="42CA85F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Внешкольные учреждения.</w:t>
            </w:r>
          </w:p>
          <w:p w14:paraId="6E83149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w:t>
            </w:r>
          </w:p>
        </w:tc>
        <w:tc>
          <w:tcPr>
            <w:tcW w:w="3969" w:type="dxa"/>
            <w:tcBorders>
              <w:top w:val="single" w:sz="4" w:space="0" w:color="auto"/>
            </w:tcBorders>
            <w:shd w:val="clear" w:color="auto" w:fill="auto"/>
          </w:tcPr>
          <w:p w14:paraId="35BA1BAE"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подлежат установлению.</w:t>
            </w:r>
          </w:p>
          <w:p w14:paraId="3FC4C3D8"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w:t>
            </w:r>
          </w:p>
          <w:p w14:paraId="7A9A02F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16FD0B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Максимальная высота здания до конька – до 25 м.</w:t>
            </w:r>
          </w:p>
          <w:p w14:paraId="39A6A50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1,5 м</w:t>
            </w:r>
          </w:p>
          <w:p w14:paraId="49156E8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спортивно-игровых площадок – 20%.</w:t>
            </w:r>
          </w:p>
          <w:p w14:paraId="563F3CAA"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30%.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p w14:paraId="530721FE"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53AFFE1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p>
        </w:tc>
        <w:tc>
          <w:tcPr>
            <w:tcW w:w="3544" w:type="dxa"/>
            <w:shd w:val="clear" w:color="auto" w:fill="auto"/>
          </w:tcPr>
          <w:p w14:paraId="21B48D8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Встроенные и пристроенные в основные виды использования, отдельно стоящие</w:t>
            </w:r>
          </w:p>
          <w:p w14:paraId="26A5681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со СП 42.13330.2016 (Актуализированная редакция СНиП 2.07.01-89* «Градостроительство. </w:t>
            </w:r>
            <w:r w:rsidRPr="008D1559">
              <w:rPr>
                <w:rFonts w:ascii="Times New Roman" w:eastAsia="Times New Roman" w:hAnsi="Times New Roman" w:cs="Times New Roman"/>
                <w:sz w:val="20"/>
                <w:szCs w:val="20"/>
              </w:rPr>
              <w:lastRenderedPageBreak/>
              <w:t>Планировка и застройка городских и сельских поселений»),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со строительными нормами и правилами, СП, техническими регламентами , по утвержденному проекту планировки, проекту межевания территории.</w:t>
            </w:r>
          </w:p>
          <w:p w14:paraId="3296956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Размещать внешкольные учреждения на территории с учетом транспортной доступности не более 30 мин.</w:t>
            </w:r>
          </w:p>
          <w:p w14:paraId="55EEEEA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70DD5256" w14:textId="77777777" w:rsidTr="008B32BA">
        <w:tc>
          <w:tcPr>
            <w:tcW w:w="2376" w:type="dxa"/>
          </w:tcPr>
          <w:p w14:paraId="0BBB998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культурно-досуговой деятельности 3.6.1.</w:t>
            </w:r>
          </w:p>
        </w:tc>
        <w:tc>
          <w:tcPr>
            <w:tcW w:w="2977" w:type="dxa"/>
          </w:tcPr>
          <w:p w14:paraId="36FC752E" w14:textId="77777777" w:rsidR="008B32BA" w:rsidRPr="008D1559" w:rsidRDefault="008B32BA" w:rsidP="008B32BA">
            <w:pPr>
              <w:spacing w:after="0" w:line="240" w:lineRule="auto"/>
              <w:ind w:right="-127"/>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10" w:type="dxa"/>
            <w:shd w:val="clear" w:color="auto" w:fill="auto"/>
          </w:tcPr>
          <w:p w14:paraId="0E28299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Учреждения культуры и искусства.</w:t>
            </w:r>
          </w:p>
        </w:tc>
        <w:tc>
          <w:tcPr>
            <w:tcW w:w="3969" w:type="dxa"/>
            <w:shd w:val="clear" w:color="auto" w:fill="auto"/>
          </w:tcPr>
          <w:p w14:paraId="35D09BC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площадь земельного участка 0,15га.</w:t>
            </w:r>
          </w:p>
          <w:p w14:paraId="1EF5599E" w14:textId="77777777" w:rsidR="008B32BA" w:rsidRPr="008D1559" w:rsidRDefault="008B32BA" w:rsidP="008B32BA">
            <w:pPr>
              <w:spacing w:after="0" w:line="240" w:lineRule="auto"/>
              <w:ind w:left="34" w:right="-108"/>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Максимальная площадь земельного участка – 3га. </w:t>
            </w:r>
          </w:p>
          <w:p w14:paraId="457BD5F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метров, при новом строительстве.</w:t>
            </w:r>
          </w:p>
          <w:p w14:paraId="3ACB6CB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915C2F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длина стороны земельного участка по уличному фронту – 30 м.</w:t>
            </w:r>
          </w:p>
          <w:p w14:paraId="42E4DFC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ширина/глубина – 15 м.</w:t>
            </w:r>
          </w:p>
          <w:p w14:paraId="6168FC8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13ABB15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w:t>
            </w:r>
            <w:r w:rsidRPr="008D1559">
              <w:rPr>
                <w:rFonts w:ascii="Times New Roman" w:eastAsia="Times New Roman" w:hAnsi="Times New Roman" w:cs="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70%. 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w:t>
            </w:r>
          </w:p>
        </w:tc>
        <w:tc>
          <w:tcPr>
            <w:tcW w:w="3544" w:type="dxa"/>
            <w:shd w:val="clear" w:color="auto" w:fill="auto"/>
          </w:tcPr>
          <w:p w14:paraId="3CBF0D3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Встроенные и пристроенные в основные виды использования, отдельно стоящие</w:t>
            </w:r>
          </w:p>
          <w:p w14:paraId="086B53D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Строительство осуществлять в соответствии со СП 42.13330.2016 (Актуализированная редакция СНиП 2.07.01-89* «Градостроительство. Планировка и застройка городских и сельских поселений») СП 118.13330.2012 (Актуализированная редакция </w:t>
            </w:r>
            <w:hyperlink r:id="rId59" w:history="1">
              <w:r w:rsidRPr="008D1559">
                <w:rPr>
                  <w:rFonts w:ascii="Times New Roman" w:eastAsia="Times New Roman" w:hAnsi="Times New Roman" w:cs="Times New Roman"/>
                  <w:sz w:val="20"/>
                  <w:szCs w:val="20"/>
                </w:rPr>
                <w:t>СНиП 31-06-2009</w:t>
              </w:r>
            </w:hyperlink>
            <w:r w:rsidRPr="008D1559">
              <w:rPr>
                <w:rFonts w:ascii="Times New Roman" w:eastAsia="Times New Roman" w:hAnsi="Times New Roman" w:cs="Times New Roman"/>
                <w:sz w:val="20"/>
                <w:szCs w:val="20"/>
              </w:rPr>
              <w:t xml:space="preserve"> «Общественные здания и сооружения»),  со строительными </w:t>
            </w:r>
            <w:r w:rsidRPr="008D1559">
              <w:rPr>
                <w:rFonts w:ascii="Times New Roman" w:eastAsia="Times New Roman" w:hAnsi="Times New Roman" w:cs="Times New Roman"/>
                <w:sz w:val="20"/>
                <w:szCs w:val="20"/>
              </w:rPr>
              <w:lastRenderedPageBreak/>
              <w:t>нормами и правилами, СП, техническими регламентами, по утвержденному проекту планировки, проекту межевания территории.</w:t>
            </w:r>
          </w:p>
          <w:p w14:paraId="1B9CFE87" w14:textId="4F3618D4" w:rsidR="008B32BA" w:rsidRPr="008D1559" w:rsidRDefault="008B32BA" w:rsidP="00791F29">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09BAAEFC" w14:textId="77777777" w:rsidTr="008B32BA">
        <w:tc>
          <w:tcPr>
            <w:tcW w:w="2376" w:type="dxa"/>
          </w:tcPr>
          <w:p w14:paraId="75ACB08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Осуществление религиозных обрядов 3.7.1.</w:t>
            </w:r>
          </w:p>
        </w:tc>
        <w:tc>
          <w:tcPr>
            <w:tcW w:w="2977" w:type="dxa"/>
          </w:tcPr>
          <w:p w14:paraId="7CFC9AC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предназначенных для совершения религиозных обрядов и церемоний </w:t>
            </w:r>
          </w:p>
        </w:tc>
        <w:tc>
          <w:tcPr>
            <w:tcW w:w="2410" w:type="dxa"/>
            <w:shd w:val="clear" w:color="auto" w:fill="auto"/>
          </w:tcPr>
          <w:p w14:paraId="01CADAF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Церкви, соборы, храмы, часовни, монастыри, мечети, молельные дома, синагоги</w:t>
            </w:r>
          </w:p>
        </w:tc>
        <w:tc>
          <w:tcPr>
            <w:tcW w:w="3969" w:type="dxa"/>
            <w:shd w:val="clear" w:color="auto" w:fill="auto"/>
          </w:tcPr>
          <w:p w14:paraId="5E3F671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–50 м. </w:t>
            </w:r>
          </w:p>
          <w:p w14:paraId="41628EA9"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7D07C7C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0,5 га.</w:t>
            </w:r>
          </w:p>
          <w:p w14:paraId="2E88FE9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сооружений- 30 м.</w:t>
            </w:r>
          </w:p>
          <w:p w14:paraId="589B5E6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5B80E80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5м.</w:t>
            </w:r>
          </w:p>
          <w:p w14:paraId="7B51921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35E050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tc>
        <w:tc>
          <w:tcPr>
            <w:tcW w:w="3544" w:type="dxa"/>
            <w:shd w:val="clear" w:color="auto" w:fill="auto"/>
          </w:tcPr>
          <w:p w14:paraId="48F479E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5F52C8B"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A46385E" w14:textId="77777777" w:rsidTr="008B32BA">
        <w:trPr>
          <w:trHeight w:val="7050"/>
        </w:trPr>
        <w:tc>
          <w:tcPr>
            <w:tcW w:w="2376" w:type="dxa"/>
            <w:vMerge w:val="restart"/>
          </w:tcPr>
          <w:p w14:paraId="59D7AEE5"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Спорт 5.1.</w:t>
            </w:r>
          </w:p>
        </w:tc>
        <w:tc>
          <w:tcPr>
            <w:tcW w:w="2977" w:type="dxa"/>
            <w:vMerge w:val="restart"/>
          </w:tcPr>
          <w:p w14:paraId="425D6D9E"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10" w:type="dxa"/>
            <w:shd w:val="clear" w:color="auto" w:fill="auto"/>
          </w:tcPr>
          <w:p w14:paraId="15432BD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4CF621C9"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 физкультурно-оздоровительные комплексы.</w:t>
            </w:r>
          </w:p>
          <w:p w14:paraId="74194AA1" w14:textId="431374A2" w:rsidR="008B32BA" w:rsidRPr="008D1559" w:rsidRDefault="008B32BA" w:rsidP="00791F29">
            <w:pPr>
              <w:spacing w:after="0" w:line="240" w:lineRule="auto"/>
              <w:jc w:val="both"/>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Автодромы, мотодромы, трамплины</w:t>
            </w:r>
          </w:p>
          <w:p w14:paraId="095106E4"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04820ACF"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0BE56099"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79B7864D"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10A82512"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1DA2E900"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0DD16717"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356C98C6"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222DBF58"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50125D86"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p w14:paraId="6B9AAD40"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p>
        </w:tc>
        <w:tc>
          <w:tcPr>
            <w:tcW w:w="3969" w:type="dxa"/>
            <w:tcBorders>
              <w:left w:val="single" w:sz="12" w:space="0" w:color="000000"/>
            </w:tcBorders>
            <w:shd w:val="clear" w:color="auto" w:fill="auto"/>
          </w:tcPr>
          <w:p w14:paraId="27F56CB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0D582A5B"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20 га.</w:t>
            </w:r>
          </w:p>
          <w:p w14:paraId="0A5DAD4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46CDCD9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60560927"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5FAA0671"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18C5FEC3"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7ECB2CEB"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53872869"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0326137F"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66C6B053"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w:t>
            </w:r>
          </w:p>
          <w:p w14:paraId="6650EC23" w14:textId="721938FD" w:rsidR="008B32BA" w:rsidRPr="008D1559" w:rsidRDefault="008B32BA" w:rsidP="00B00BF5">
            <w:pPr>
              <w:overflowPunct w:val="0"/>
              <w:autoSpaceDE w:val="0"/>
              <w:autoSpaceDN w:val="0"/>
              <w:adjustRightInd w:val="0"/>
              <w:spacing w:after="0" w:line="240" w:lineRule="auto"/>
              <w:rPr>
                <w:rFonts w:ascii="Times New Roman" w:eastAsia="Times New Roman" w:hAnsi="Times New Roman" w:cs="Times New Roman"/>
                <w:sz w:val="20"/>
                <w:szCs w:val="20"/>
              </w:rPr>
            </w:pPr>
            <w:proofErr w:type="spellStart"/>
            <w:r w:rsidRPr="008D1559">
              <w:rPr>
                <w:rFonts w:ascii="Times New Roman" w:eastAsia="Times New Roman" w:hAnsi="Times New Roman" w:cs="Times New Roman"/>
                <w:i/>
                <w:sz w:val="20"/>
                <w:szCs w:val="20"/>
              </w:rPr>
              <w:t>Ограждение:</w:t>
            </w:r>
            <w:r w:rsidRPr="008D1559">
              <w:rPr>
                <w:rFonts w:ascii="Times New Roman" w:eastAsia="Times New Roman" w:hAnsi="Times New Roman" w:cs="Times New Roman"/>
                <w:sz w:val="20"/>
                <w:szCs w:val="20"/>
              </w:rPr>
              <w:t>Высота</w:t>
            </w:r>
            <w:proofErr w:type="spellEnd"/>
            <w:r w:rsidRPr="008D1559">
              <w:rPr>
                <w:rFonts w:ascii="Times New Roman" w:eastAsia="Times New Roman" w:hAnsi="Times New Roman" w:cs="Times New Roman"/>
                <w:sz w:val="20"/>
                <w:szCs w:val="20"/>
              </w:rPr>
              <w:t xml:space="preserve"> ограждения (забора) не должна превышать 0,5 метра</w:t>
            </w:r>
          </w:p>
        </w:tc>
        <w:tc>
          <w:tcPr>
            <w:tcW w:w="3544" w:type="dxa"/>
            <w:vMerge w:val="restart"/>
            <w:shd w:val="clear" w:color="auto" w:fill="auto"/>
          </w:tcPr>
          <w:p w14:paraId="497FDE2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97A0CB4"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607B0CBB" w14:textId="77777777" w:rsidTr="008B32BA">
        <w:trPr>
          <w:trHeight w:val="105"/>
        </w:trPr>
        <w:tc>
          <w:tcPr>
            <w:tcW w:w="2376" w:type="dxa"/>
            <w:vMerge/>
          </w:tcPr>
          <w:p w14:paraId="22ED6C54"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p>
        </w:tc>
        <w:tc>
          <w:tcPr>
            <w:tcW w:w="2977" w:type="dxa"/>
            <w:vMerge/>
          </w:tcPr>
          <w:p w14:paraId="0961A7DD"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p>
        </w:tc>
        <w:tc>
          <w:tcPr>
            <w:tcW w:w="2410" w:type="dxa"/>
            <w:tcBorders>
              <w:bottom w:val="single" w:sz="12" w:space="0" w:color="auto"/>
            </w:tcBorders>
            <w:shd w:val="clear" w:color="auto" w:fill="auto"/>
          </w:tcPr>
          <w:p w14:paraId="0271787E"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Физкультурные площадки, беговые дорожки, поля для </w:t>
            </w:r>
            <w:r w:rsidRPr="008D1559">
              <w:rPr>
                <w:rFonts w:ascii="Times New Roman" w:eastAsia="Times New Roman" w:hAnsi="Times New Roman" w:cs="Times New Roman"/>
                <w:sz w:val="20"/>
                <w:szCs w:val="20"/>
              </w:rPr>
              <w:lastRenderedPageBreak/>
              <w:t>спортивной игры. Теннисные корты.</w:t>
            </w:r>
          </w:p>
        </w:tc>
        <w:tc>
          <w:tcPr>
            <w:tcW w:w="3969" w:type="dxa"/>
            <w:tcBorders>
              <w:bottom w:val="single" w:sz="12" w:space="0" w:color="auto"/>
            </w:tcBorders>
            <w:shd w:val="clear" w:color="auto" w:fill="auto"/>
          </w:tcPr>
          <w:p w14:paraId="56283DE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размеры земельного участка не подлежат установлению</w:t>
            </w:r>
          </w:p>
          <w:p w14:paraId="60DAE53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w:t>
            </w:r>
            <w:r w:rsidRPr="008D1559">
              <w:rPr>
                <w:rFonts w:ascii="Times New Roman" w:eastAsia="Times New Roman" w:hAnsi="Times New Roman" w:cs="Times New Roman"/>
                <w:sz w:val="20"/>
                <w:szCs w:val="20"/>
              </w:rPr>
              <w:lastRenderedPageBreak/>
              <w:t>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48983EDB"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13B0232A"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vMerge/>
            <w:shd w:val="clear" w:color="auto" w:fill="auto"/>
          </w:tcPr>
          <w:p w14:paraId="6741C04C"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1DA5937D" w14:textId="77777777" w:rsidTr="008B32BA">
        <w:tc>
          <w:tcPr>
            <w:tcW w:w="2376" w:type="dxa"/>
            <w:tcBorders>
              <w:top w:val="single" w:sz="12" w:space="0" w:color="auto"/>
              <w:bottom w:val="single" w:sz="12" w:space="0" w:color="auto"/>
            </w:tcBorders>
          </w:tcPr>
          <w:p w14:paraId="6BA45C1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2977" w:type="dxa"/>
            <w:tcBorders>
              <w:top w:val="single" w:sz="12" w:space="0" w:color="auto"/>
              <w:bottom w:val="single" w:sz="12" w:space="0" w:color="auto"/>
            </w:tcBorders>
          </w:tcPr>
          <w:p w14:paraId="1B6CD4DD"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392EF049"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58C4FDBB"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7.2.1 - 7.2.3</w:t>
            </w:r>
          </w:p>
        </w:tc>
        <w:tc>
          <w:tcPr>
            <w:tcW w:w="2410" w:type="dxa"/>
            <w:shd w:val="clear" w:color="auto" w:fill="auto"/>
          </w:tcPr>
          <w:p w14:paraId="1846C74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дороги,  проезды, остановки общественного транспорта</w:t>
            </w:r>
          </w:p>
        </w:tc>
        <w:tc>
          <w:tcPr>
            <w:tcW w:w="3969" w:type="dxa"/>
            <w:shd w:val="clear" w:color="auto" w:fill="auto"/>
          </w:tcPr>
          <w:p w14:paraId="6E57A82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shd w:val="clear" w:color="auto" w:fill="auto"/>
          </w:tcPr>
          <w:p w14:paraId="33DC1886"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w:t>
            </w:r>
            <w:r w:rsidRPr="008D1559">
              <w:rPr>
                <w:rFonts w:ascii="Times New Roman" w:eastAsia="Times New Roman" w:hAnsi="Times New Roman" w:cs="Times New Roman"/>
                <w:sz w:val="20"/>
                <w:szCs w:val="20"/>
              </w:rPr>
              <w:lastRenderedPageBreak/>
              <w:t>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4564F553" w14:textId="77777777" w:rsidTr="008B32BA">
        <w:tc>
          <w:tcPr>
            <w:tcW w:w="2376" w:type="dxa"/>
            <w:tcBorders>
              <w:top w:val="single" w:sz="12" w:space="0" w:color="auto"/>
              <w:bottom w:val="single" w:sz="12" w:space="0" w:color="auto"/>
            </w:tcBorders>
          </w:tcPr>
          <w:p w14:paraId="7417EED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977" w:type="dxa"/>
            <w:tcBorders>
              <w:top w:val="single" w:sz="12" w:space="0" w:color="auto"/>
              <w:bottom w:val="single" w:sz="12" w:space="0" w:color="auto"/>
            </w:tcBorders>
          </w:tcPr>
          <w:p w14:paraId="55326C1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0A68D0C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721DF46C"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410" w:type="dxa"/>
            <w:shd w:val="clear" w:color="auto" w:fill="auto"/>
          </w:tcPr>
          <w:p w14:paraId="0236D1C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0C1B044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0380061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6176793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1914E78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969" w:type="dxa"/>
            <w:shd w:val="clear" w:color="auto" w:fill="auto"/>
          </w:tcPr>
          <w:p w14:paraId="52033A5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60E16DE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4341F20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53EF292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190B580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633CAC4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29A91DC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57E8C8F7"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w:t>
            </w:r>
            <w:r w:rsidRPr="008D1559">
              <w:rPr>
                <w:rFonts w:ascii="Times New Roman" w:eastAsia="Times New Roman" w:hAnsi="Times New Roman" w:cs="Times New Roman"/>
                <w:sz w:val="20"/>
                <w:szCs w:val="20"/>
              </w:rPr>
              <w:lastRenderedPageBreak/>
              <w:t>установлению.</w:t>
            </w:r>
          </w:p>
        </w:tc>
        <w:tc>
          <w:tcPr>
            <w:tcW w:w="3544" w:type="dxa"/>
            <w:shd w:val="clear" w:color="auto" w:fill="auto"/>
          </w:tcPr>
          <w:p w14:paraId="18728BD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D6C78D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232CF92" w14:textId="77777777" w:rsidTr="008B32BA">
        <w:tc>
          <w:tcPr>
            <w:tcW w:w="2376" w:type="dxa"/>
            <w:tcBorders>
              <w:top w:val="single" w:sz="12" w:space="0" w:color="000000"/>
              <w:bottom w:val="single" w:sz="12" w:space="0" w:color="000000"/>
            </w:tcBorders>
          </w:tcPr>
          <w:p w14:paraId="4D24388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977" w:type="dxa"/>
            <w:tcBorders>
              <w:top w:val="single" w:sz="12" w:space="0" w:color="000000"/>
              <w:bottom w:val="single" w:sz="12" w:space="0" w:color="000000"/>
            </w:tcBorders>
          </w:tcPr>
          <w:p w14:paraId="019AA3C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12" w:space="0" w:color="000000"/>
              <w:bottom w:val="single" w:sz="12" w:space="0" w:color="000000"/>
            </w:tcBorders>
            <w:shd w:val="clear" w:color="auto" w:fill="auto"/>
          </w:tcPr>
          <w:p w14:paraId="2489333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000000"/>
              <w:right w:val="single" w:sz="12" w:space="0" w:color="000000"/>
            </w:tcBorders>
            <w:shd w:val="clear" w:color="auto" w:fill="auto"/>
          </w:tcPr>
          <w:p w14:paraId="3E7E10A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0552D0C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5520DB5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688C033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5E63D73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744B72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6AFEC631" w14:textId="77777777" w:rsidTr="008B32BA">
        <w:tc>
          <w:tcPr>
            <w:tcW w:w="7763" w:type="dxa"/>
            <w:gridSpan w:val="3"/>
            <w:shd w:val="clear" w:color="auto" w:fill="auto"/>
          </w:tcPr>
          <w:p w14:paraId="5251F8AB" w14:textId="2CAA1DDE" w:rsidR="008B32BA" w:rsidRPr="008D1559" w:rsidRDefault="008B32BA" w:rsidP="00B00BF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 xml:space="preserve">Виды разрешенного использования, предусмотренные статьей </w:t>
            </w:r>
            <w:r w:rsidR="006030F9" w:rsidRPr="008D1559">
              <w:rPr>
                <w:rFonts w:ascii="Times New Roman" w:hAnsi="Times New Roman" w:cs="Times New Roman"/>
                <w:bCs/>
                <w:sz w:val="20"/>
                <w:szCs w:val="20"/>
              </w:rPr>
              <w:t xml:space="preserve"> </w:t>
            </w:r>
            <w:r w:rsidR="00B00BF5" w:rsidRPr="008D1559">
              <w:rPr>
                <w:rFonts w:ascii="Times New Roman" w:hAnsi="Times New Roman" w:cs="Times New Roman"/>
                <w:bCs/>
                <w:sz w:val="20"/>
                <w:szCs w:val="20"/>
              </w:rPr>
              <w:t xml:space="preserve">37 </w:t>
            </w:r>
            <w:r w:rsidRPr="008D1559">
              <w:rPr>
                <w:rFonts w:ascii="Times New Roman" w:hAnsi="Times New Roman" w:cs="Times New Roman"/>
                <w:bCs/>
                <w:sz w:val="20"/>
                <w:szCs w:val="20"/>
              </w:rPr>
              <w:t>настоящих Правил</w:t>
            </w:r>
          </w:p>
        </w:tc>
        <w:tc>
          <w:tcPr>
            <w:tcW w:w="3969" w:type="dxa"/>
            <w:shd w:val="clear" w:color="auto" w:fill="auto"/>
          </w:tcPr>
          <w:p w14:paraId="2DBD8FCA" w14:textId="0317371E" w:rsidR="008B32BA" w:rsidRPr="008D1559" w:rsidRDefault="008B32BA" w:rsidP="00B00BF5">
            <w:pPr>
              <w:spacing w:after="0" w:line="240" w:lineRule="auto"/>
              <w:ind w:right="-127"/>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w:t>
            </w:r>
            <w:r w:rsidR="00B00BF5" w:rsidRPr="008D1559">
              <w:rPr>
                <w:rFonts w:ascii="Times New Roman" w:hAnsi="Times New Roman" w:cs="Times New Roman"/>
                <w:sz w:val="20"/>
                <w:szCs w:val="20"/>
              </w:rPr>
              <w:t xml:space="preserve">частков, установленные статьей </w:t>
            </w:r>
            <w:r w:rsidR="006030F9" w:rsidRPr="008D1559">
              <w:rPr>
                <w:rFonts w:ascii="Times New Roman" w:hAnsi="Times New Roman" w:cs="Times New Roman"/>
                <w:sz w:val="20"/>
                <w:szCs w:val="20"/>
              </w:rPr>
              <w:t xml:space="preserve"> </w:t>
            </w:r>
            <w:r w:rsidR="00B00BF5" w:rsidRPr="008D1559">
              <w:rPr>
                <w:rFonts w:ascii="Times New Roman" w:hAnsi="Times New Roman" w:cs="Times New Roman"/>
                <w:sz w:val="20"/>
                <w:szCs w:val="20"/>
              </w:rPr>
              <w:t>37</w:t>
            </w:r>
            <w:r w:rsidRPr="008D1559">
              <w:rPr>
                <w:rFonts w:ascii="Times New Roman" w:hAnsi="Times New Roman" w:cs="Times New Roman"/>
                <w:sz w:val="20"/>
                <w:szCs w:val="20"/>
              </w:rPr>
              <w:t xml:space="preserve"> настоящих Правил</w:t>
            </w:r>
          </w:p>
        </w:tc>
        <w:tc>
          <w:tcPr>
            <w:tcW w:w="3544" w:type="dxa"/>
            <w:shd w:val="clear" w:color="auto" w:fill="auto"/>
          </w:tcPr>
          <w:p w14:paraId="5C41FFC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4B062F86"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8D1559" w:rsidRPr="008D1559" w14:paraId="7E0DCA04" w14:textId="77777777" w:rsidTr="008B32BA">
        <w:trPr>
          <w:tblHeader/>
        </w:trPr>
        <w:tc>
          <w:tcPr>
            <w:tcW w:w="7763" w:type="dxa"/>
            <w:gridSpan w:val="3"/>
          </w:tcPr>
          <w:p w14:paraId="475A0CE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64AE095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03A8CEA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104E5DC" w14:textId="77777777" w:rsidTr="008B32BA">
        <w:trPr>
          <w:tblHeader/>
        </w:trPr>
        <w:tc>
          <w:tcPr>
            <w:tcW w:w="2376" w:type="dxa"/>
          </w:tcPr>
          <w:p w14:paraId="720BEF5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EEAC2F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1F4735A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09E24E65" w14:textId="77777777" w:rsidR="008B32BA" w:rsidRPr="008D1559" w:rsidRDefault="008B32BA" w:rsidP="008B32BA">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49E61C6F" w14:textId="77777777" w:rsidR="008B32BA" w:rsidRPr="008D1559" w:rsidRDefault="008B32BA" w:rsidP="008B32BA">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969" w:type="dxa"/>
            <w:vMerge/>
            <w:shd w:val="clear" w:color="auto" w:fill="auto"/>
          </w:tcPr>
          <w:p w14:paraId="1BDD9A7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1F7B1C9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C86B1D7" w14:textId="77777777" w:rsidTr="008B32BA">
        <w:trPr>
          <w:tblHeader/>
        </w:trPr>
        <w:tc>
          <w:tcPr>
            <w:tcW w:w="2376" w:type="dxa"/>
          </w:tcPr>
          <w:p w14:paraId="43F2FF5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5C398A7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2681A80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5717381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30CF51E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67687856" w14:textId="77777777" w:rsidTr="008B32BA">
        <w:tc>
          <w:tcPr>
            <w:tcW w:w="2376" w:type="dxa"/>
            <w:tcBorders>
              <w:top w:val="single" w:sz="12" w:space="0" w:color="000000"/>
              <w:left w:val="single" w:sz="12" w:space="0" w:color="000000"/>
              <w:bottom w:val="single" w:sz="12" w:space="0" w:color="auto"/>
              <w:right w:val="single" w:sz="12" w:space="0" w:color="000000"/>
            </w:tcBorders>
          </w:tcPr>
          <w:p w14:paraId="7661362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0A6881F1" w14:textId="77777777" w:rsidR="002169FE" w:rsidRPr="008D1559" w:rsidRDefault="002169FE" w:rsidP="002169FE">
            <w:pPr>
              <w:spacing w:after="0" w:line="240" w:lineRule="auto"/>
              <w:rPr>
                <w:rFonts w:ascii="Times New Roman" w:eastAsia="Times New Roman" w:hAnsi="Times New Roman" w:cs="Times New Roman"/>
                <w:sz w:val="20"/>
                <w:szCs w:val="20"/>
              </w:rPr>
            </w:pPr>
          </w:p>
          <w:p w14:paraId="664DBE82" w14:textId="77777777" w:rsidR="002169FE" w:rsidRPr="008D1559" w:rsidRDefault="002169FE" w:rsidP="002169FE">
            <w:pPr>
              <w:spacing w:after="0" w:line="240" w:lineRule="auto"/>
              <w:ind w:right="-172"/>
              <w:jc w:val="center"/>
              <w:rPr>
                <w:rFonts w:ascii="Times New Roman" w:eastAsia="Times New Roman" w:hAnsi="Times New Roman" w:cs="Times New Roman"/>
                <w:sz w:val="20"/>
                <w:szCs w:val="20"/>
              </w:rPr>
            </w:pPr>
          </w:p>
        </w:tc>
        <w:tc>
          <w:tcPr>
            <w:tcW w:w="2977" w:type="dxa"/>
            <w:tcBorders>
              <w:top w:val="single" w:sz="12" w:space="0" w:color="000000"/>
              <w:left w:val="single" w:sz="12" w:space="0" w:color="000000"/>
              <w:bottom w:val="single" w:sz="12" w:space="0" w:color="auto"/>
              <w:right w:val="single" w:sz="12" w:space="0" w:color="000000"/>
            </w:tcBorders>
          </w:tcPr>
          <w:p w14:paraId="4F9277C3"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shd w:val="clear" w:color="auto" w:fill="auto"/>
          </w:tcPr>
          <w:p w14:paraId="41095B5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 несколькими стояночными местами, стоянки (парковки).</w:t>
            </w:r>
          </w:p>
          <w:p w14:paraId="1F010659"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Многоярусные, подземные, надземные, подземно-надземные гаражи.</w:t>
            </w:r>
          </w:p>
        </w:tc>
        <w:tc>
          <w:tcPr>
            <w:tcW w:w="3969" w:type="dxa"/>
            <w:shd w:val="clear" w:color="auto" w:fill="auto"/>
          </w:tcPr>
          <w:p w14:paraId="055D4898"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- 100 кв.м.</w:t>
            </w:r>
          </w:p>
          <w:p w14:paraId="66B6B4E6"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0A46D8EA"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5AFC3810"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18FF9A5A"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20D12EB0"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w:t>
            </w:r>
            <w:r w:rsidRPr="008D1559">
              <w:rPr>
                <w:rFonts w:ascii="Times New Roman" w:eastAsia="Times New Roman" w:hAnsi="Times New Roman" w:cs="Times New Roman"/>
                <w:sz w:val="20"/>
                <w:szCs w:val="20"/>
              </w:rPr>
              <w:lastRenderedPageBreak/>
              <w:t>Этажи жилые и этажи с помещениями  для детских дошкольных учреждений и лечебно-профилактических учреждений должны отделяться от подземной автостоянки техническим этажом.</w:t>
            </w:r>
          </w:p>
          <w:p w14:paraId="13F8CE10"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автостоянки высотой не более 6 этажей (ярусов), подземные – не более 4 этажей (ярусов).</w:t>
            </w:r>
          </w:p>
          <w:p w14:paraId="4B05F129"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p w14:paraId="3E019852" w14:textId="77777777" w:rsidR="002169FE" w:rsidRPr="008D1559" w:rsidRDefault="002169FE" w:rsidP="002169FE">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автостоянок- 80%, для надземных автостоянок – 70%.</w:t>
            </w:r>
          </w:p>
        </w:tc>
        <w:tc>
          <w:tcPr>
            <w:tcW w:w="3544" w:type="dxa"/>
            <w:vMerge w:val="restart"/>
            <w:shd w:val="clear" w:color="auto" w:fill="auto"/>
          </w:tcPr>
          <w:p w14:paraId="2057735B"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5F11AB0"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4AE8D1D" w14:textId="1D99A75C"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25% общей площади территории соответствующего земельного участка.</w:t>
            </w:r>
          </w:p>
        </w:tc>
      </w:tr>
      <w:tr w:rsidR="008D1559" w:rsidRPr="008D1559" w14:paraId="5AD3F669" w14:textId="77777777" w:rsidTr="00627012">
        <w:tc>
          <w:tcPr>
            <w:tcW w:w="2376" w:type="dxa"/>
            <w:tcBorders>
              <w:top w:val="single" w:sz="12" w:space="0" w:color="000000"/>
              <w:bottom w:val="single" w:sz="12" w:space="0" w:color="000000"/>
            </w:tcBorders>
          </w:tcPr>
          <w:p w14:paraId="2DDD5D2D"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977" w:type="dxa"/>
            <w:tcBorders>
              <w:top w:val="single" w:sz="12" w:space="0" w:color="000000"/>
              <w:bottom w:val="single" w:sz="12" w:space="0" w:color="000000"/>
            </w:tcBorders>
          </w:tcPr>
          <w:p w14:paraId="204C4A56"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8D1559">
              <w:rPr>
                <w:rFonts w:ascii="Times New Roman" w:eastAsia="Times New Roman" w:hAnsi="Times New Roman" w:cs="Times New Roman"/>
                <w:sz w:val="20"/>
                <w:szCs w:val="20"/>
              </w:rPr>
              <w:lastRenderedPageBreak/>
              <w:t>мастерских для обслуживания уборочной и аварийной техники, сооружений, необходимых для сбора и плавки снега)</w:t>
            </w:r>
          </w:p>
        </w:tc>
        <w:tc>
          <w:tcPr>
            <w:tcW w:w="2410" w:type="dxa"/>
            <w:shd w:val="clear" w:color="auto" w:fill="auto"/>
          </w:tcPr>
          <w:p w14:paraId="29CC878E"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14:paraId="267922E9"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03D13B2"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12295F58"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участка- 5га, площадь земельных участков принимать при проектировании объектов  в соответствии с требованиями к размещению таких объектов в жилой зоне. </w:t>
            </w:r>
          </w:p>
          <w:p w14:paraId="583B77F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строений и сооружений – не подлежит установлению. </w:t>
            </w:r>
          </w:p>
          <w:p w14:paraId="7C7696D2"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количество этажей – не подлежит установлению</w:t>
            </w:r>
          </w:p>
          <w:p w14:paraId="6C84F0CB"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(красных линий) земельного участка в целях </w:t>
            </w:r>
            <w:r w:rsidRPr="008D1559">
              <w:rPr>
                <w:rFonts w:ascii="Times New Roman" w:eastAsia="Times New Roman" w:hAnsi="Times New Roman" w:cs="Times New Roman"/>
                <w:sz w:val="20"/>
                <w:szCs w:val="20"/>
              </w:rPr>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сооружений- 1м. </w:t>
            </w:r>
          </w:p>
          <w:p w14:paraId="43169B59"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vMerge/>
            <w:shd w:val="clear" w:color="auto" w:fill="auto"/>
          </w:tcPr>
          <w:p w14:paraId="55528C0F" w14:textId="77777777" w:rsidR="002169FE" w:rsidRPr="008D1559" w:rsidRDefault="002169FE" w:rsidP="002169F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2169FE" w:rsidRPr="008D1559" w14:paraId="43CEBD87" w14:textId="77777777" w:rsidTr="008B32BA">
        <w:tc>
          <w:tcPr>
            <w:tcW w:w="2376" w:type="dxa"/>
            <w:tcBorders>
              <w:top w:val="single" w:sz="12" w:space="0" w:color="000000"/>
              <w:bottom w:val="single" w:sz="12" w:space="0" w:color="auto"/>
            </w:tcBorders>
          </w:tcPr>
          <w:p w14:paraId="2EDFABD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Стоянка</w:t>
            </w:r>
          </w:p>
          <w:p w14:paraId="55D0905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246F4F18" w14:textId="3D3DC0F4"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977" w:type="dxa"/>
            <w:tcBorders>
              <w:top w:val="single" w:sz="12" w:space="0" w:color="000000"/>
              <w:bottom w:val="single" w:sz="12" w:space="0" w:color="auto"/>
            </w:tcBorders>
          </w:tcPr>
          <w:p w14:paraId="5D3A14EC" w14:textId="052033B3"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10" w:type="dxa"/>
            <w:shd w:val="clear" w:color="auto" w:fill="auto"/>
          </w:tcPr>
          <w:p w14:paraId="18418D56" w14:textId="3F6C1273"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969" w:type="dxa"/>
            <w:shd w:val="clear" w:color="auto" w:fill="auto"/>
          </w:tcPr>
          <w:p w14:paraId="300C9700"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6E09B0F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04D5F482"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1F11C285"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5D7C96D" w14:textId="07603100"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62572261" w14:textId="104487D2"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10A1079E" w14:textId="77777777"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0CADFA57"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76"/>
        <w:gridCol w:w="2977"/>
        <w:gridCol w:w="2410"/>
        <w:gridCol w:w="3969"/>
        <w:gridCol w:w="3544"/>
      </w:tblGrid>
      <w:tr w:rsidR="008D1559" w:rsidRPr="008D1559" w14:paraId="5F7B5ECA" w14:textId="77777777" w:rsidTr="008B32BA">
        <w:trPr>
          <w:tblHeader/>
        </w:trPr>
        <w:tc>
          <w:tcPr>
            <w:tcW w:w="7763" w:type="dxa"/>
            <w:gridSpan w:val="3"/>
          </w:tcPr>
          <w:p w14:paraId="09698917" w14:textId="77777777" w:rsidR="008B32BA" w:rsidRPr="008D1559" w:rsidRDefault="008B32BA" w:rsidP="008B32BA">
            <w:pPr>
              <w:widowControl w:val="0"/>
              <w:overflowPunct w:val="0"/>
              <w:autoSpaceDE w:val="0"/>
              <w:autoSpaceDN w:val="0"/>
              <w:adjustRightInd w:val="0"/>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30BCF4A6" w14:textId="77777777" w:rsidR="008B32BA" w:rsidRPr="008D1559" w:rsidRDefault="008B32BA" w:rsidP="008B32BA">
            <w:pPr>
              <w:widowControl w:val="0"/>
              <w:overflowPunct w:val="0"/>
              <w:autoSpaceDE w:val="0"/>
              <w:autoSpaceDN w:val="0"/>
              <w:adjustRightInd w:val="0"/>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5C024E1C" w14:textId="77777777" w:rsidR="008B32BA" w:rsidRPr="008D1559" w:rsidRDefault="008B32BA" w:rsidP="008B32BA">
            <w:pPr>
              <w:widowControl w:val="0"/>
              <w:overflowPunct w:val="0"/>
              <w:autoSpaceDE w:val="0"/>
              <w:autoSpaceDN w:val="0"/>
              <w:adjustRightInd w:val="0"/>
              <w:spacing w:after="0" w:line="240" w:lineRule="auto"/>
              <w:ind w:right="34"/>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DC65700" w14:textId="77777777" w:rsidTr="008B32BA">
        <w:trPr>
          <w:tblHeader/>
        </w:trPr>
        <w:tc>
          <w:tcPr>
            <w:tcW w:w="2376" w:type="dxa"/>
          </w:tcPr>
          <w:p w14:paraId="1AF04453"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E79EEEF"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7" w:type="dxa"/>
          </w:tcPr>
          <w:p w14:paraId="76D004F0"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255A5B48"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166CA8CF"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969" w:type="dxa"/>
            <w:vMerge/>
            <w:shd w:val="clear" w:color="auto" w:fill="auto"/>
          </w:tcPr>
          <w:p w14:paraId="6194C3E5"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p>
        </w:tc>
        <w:tc>
          <w:tcPr>
            <w:tcW w:w="3544" w:type="dxa"/>
            <w:vMerge/>
            <w:shd w:val="clear" w:color="auto" w:fill="auto"/>
          </w:tcPr>
          <w:p w14:paraId="232C18F6"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p>
        </w:tc>
      </w:tr>
      <w:tr w:rsidR="008D1559" w:rsidRPr="008D1559" w14:paraId="5FDC69D8" w14:textId="77777777" w:rsidTr="008B32BA">
        <w:trPr>
          <w:tblHeader/>
        </w:trPr>
        <w:tc>
          <w:tcPr>
            <w:tcW w:w="2376" w:type="dxa"/>
          </w:tcPr>
          <w:p w14:paraId="6D049FB2"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7" w:type="dxa"/>
          </w:tcPr>
          <w:p w14:paraId="656F63E0"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7D577E15"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208CF98C"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5B4E2488"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B32BA" w:rsidRPr="008D1559" w14:paraId="00FEA0D6" w14:textId="77777777" w:rsidTr="008B32BA">
        <w:tc>
          <w:tcPr>
            <w:tcW w:w="2376" w:type="dxa"/>
          </w:tcPr>
          <w:p w14:paraId="25D567A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977" w:type="dxa"/>
          </w:tcPr>
          <w:p w14:paraId="06F61F8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410" w:type="dxa"/>
            <w:shd w:val="clear" w:color="auto" w:fill="auto"/>
          </w:tcPr>
          <w:p w14:paraId="2B2437D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969" w:type="dxa"/>
            <w:shd w:val="clear" w:color="auto" w:fill="auto"/>
          </w:tcPr>
          <w:p w14:paraId="277E022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28245E1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163B6C3C"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00B3EA4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112F6D4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37FFB3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4" w:type="dxa"/>
            <w:shd w:val="clear" w:color="auto" w:fill="auto"/>
          </w:tcPr>
          <w:p w14:paraId="3FD5115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C07C432"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436CF028" w14:textId="77777777" w:rsidR="008B32BA" w:rsidRPr="008D1559" w:rsidRDefault="008B32BA" w:rsidP="008B32BA">
      <w:pPr>
        <w:spacing w:after="0" w:line="240" w:lineRule="auto"/>
        <w:rPr>
          <w:rFonts w:ascii="Times New Roman" w:eastAsia="Times New Roman" w:hAnsi="Times New Roman" w:cs="Times New Roman"/>
          <w:sz w:val="24"/>
          <w:szCs w:val="24"/>
        </w:rPr>
      </w:pPr>
    </w:p>
    <w:p w14:paraId="45461423" w14:textId="77777777" w:rsidR="008B32BA" w:rsidRPr="008D1559" w:rsidRDefault="008B32BA" w:rsidP="008B32BA">
      <w:pPr>
        <w:spacing w:after="0" w:line="240" w:lineRule="auto"/>
        <w:jc w:val="center"/>
        <w:rPr>
          <w:rFonts w:ascii="Times New Roman" w:eastAsia="Times New Roman" w:hAnsi="Times New Roman" w:cs="Times New Roman"/>
          <w:b/>
          <w:sz w:val="24"/>
          <w:szCs w:val="24"/>
          <w:u w:val="single"/>
        </w:rPr>
      </w:pPr>
      <w:r w:rsidRPr="008D1559">
        <w:rPr>
          <w:rFonts w:ascii="Times New Roman" w:eastAsia="Times New Roman" w:hAnsi="Times New Roman" w:cs="Times New Roman"/>
          <w:b/>
          <w:sz w:val="24"/>
          <w:szCs w:val="24"/>
          <w:u w:val="single"/>
        </w:rPr>
        <w:t>ПРОИЗВОДСТВЕННЫЕ ЗОНЫ</w:t>
      </w:r>
    </w:p>
    <w:p w14:paraId="2C7F4D58" w14:textId="77777777" w:rsidR="008B32BA" w:rsidRPr="008D1559" w:rsidRDefault="008B32BA" w:rsidP="008B32BA">
      <w:pPr>
        <w:spacing w:after="0" w:line="240" w:lineRule="auto"/>
        <w:jc w:val="center"/>
        <w:rPr>
          <w:rFonts w:ascii="Times New Roman" w:eastAsia="Times New Roman" w:hAnsi="Times New Roman" w:cs="Times New Roman"/>
          <w:b/>
          <w:sz w:val="24"/>
          <w:szCs w:val="24"/>
          <w:u w:val="single"/>
        </w:rPr>
      </w:pPr>
    </w:p>
    <w:p w14:paraId="2AC6FF83"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ПРОИЗВОДСТВЕННАЯ ЗОНА (I,II,III КЛАССА ОПАСНОСТИ) (ПЗ-1)</w:t>
      </w:r>
    </w:p>
    <w:p w14:paraId="2F451690"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087F6137"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p w14:paraId="19C138B9"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W w:w="15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819"/>
        <w:gridCol w:w="2746"/>
        <w:gridCol w:w="7"/>
        <w:gridCol w:w="2411"/>
        <w:gridCol w:w="3969"/>
        <w:gridCol w:w="11"/>
        <w:gridCol w:w="3190"/>
      </w:tblGrid>
      <w:tr w:rsidR="008D1559" w:rsidRPr="008D1559" w14:paraId="6DEF90C4" w14:textId="77777777" w:rsidTr="008B32BA">
        <w:trPr>
          <w:tblHeader/>
        </w:trPr>
        <w:tc>
          <w:tcPr>
            <w:tcW w:w="7983" w:type="dxa"/>
            <w:gridSpan w:val="4"/>
          </w:tcPr>
          <w:p w14:paraId="24A9DE7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23C812C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201" w:type="dxa"/>
            <w:gridSpan w:val="2"/>
            <w:vMerge w:val="restart"/>
            <w:shd w:val="clear" w:color="auto" w:fill="auto"/>
          </w:tcPr>
          <w:p w14:paraId="4D8477A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180AA418" w14:textId="77777777" w:rsidTr="008B32BA">
        <w:trPr>
          <w:tblHeader/>
        </w:trPr>
        <w:tc>
          <w:tcPr>
            <w:tcW w:w="2819" w:type="dxa"/>
          </w:tcPr>
          <w:p w14:paraId="1A91B18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625376E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53" w:type="dxa"/>
            <w:gridSpan w:val="2"/>
          </w:tcPr>
          <w:p w14:paraId="3705825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1" w:type="dxa"/>
            <w:shd w:val="clear" w:color="auto" w:fill="auto"/>
          </w:tcPr>
          <w:p w14:paraId="6966183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0CBB392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058BE10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6244F0A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01" w:type="dxa"/>
            <w:gridSpan w:val="2"/>
            <w:vMerge/>
            <w:shd w:val="clear" w:color="auto" w:fill="auto"/>
          </w:tcPr>
          <w:p w14:paraId="09D052F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322B8EA" w14:textId="77777777" w:rsidTr="008B32BA">
        <w:trPr>
          <w:tblHeader/>
        </w:trPr>
        <w:tc>
          <w:tcPr>
            <w:tcW w:w="2819" w:type="dxa"/>
          </w:tcPr>
          <w:p w14:paraId="6B45FD9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53" w:type="dxa"/>
            <w:gridSpan w:val="2"/>
          </w:tcPr>
          <w:p w14:paraId="771D7D2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1" w:type="dxa"/>
            <w:shd w:val="clear" w:color="auto" w:fill="auto"/>
          </w:tcPr>
          <w:p w14:paraId="4156A36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33C83BE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201" w:type="dxa"/>
            <w:gridSpan w:val="2"/>
            <w:shd w:val="clear" w:color="auto" w:fill="auto"/>
          </w:tcPr>
          <w:p w14:paraId="23ADF1D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3E373CB" w14:textId="77777777" w:rsidTr="008B32BA">
        <w:tc>
          <w:tcPr>
            <w:tcW w:w="2819" w:type="dxa"/>
          </w:tcPr>
          <w:p w14:paraId="461CC89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Недропользование 6.1.</w:t>
            </w:r>
          </w:p>
        </w:tc>
        <w:tc>
          <w:tcPr>
            <w:tcW w:w="2753" w:type="dxa"/>
            <w:gridSpan w:val="2"/>
          </w:tcPr>
          <w:p w14:paraId="5949268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геологических изысканий;</w:t>
            </w:r>
          </w:p>
          <w:p w14:paraId="665897D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добыча недр открытым (карьеры, отвалы) и закрытым (шахты, скважины) способами;</w:t>
            </w:r>
          </w:p>
          <w:p w14:paraId="6FC5B17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том числе подземных, в целях добычи недр;</w:t>
            </w:r>
          </w:p>
          <w:p w14:paraId="0E35784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необходимых для подготовки сырья к транспортировке и (или) промышленной переработке; </w:t>
            </w:r>
          </w:p>
        </w:tc>
        <w:tc>
          <w:tcPr>
            <w:tcW w:w="2411" w:type="dxa"/>
            <w:shd w:val="clear" w:color="auto" w:fill="auto"/>
          </w:tcPr>
          <w:p w14:paraId="3453D3B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добычи руд и нерудных ископаемых 2, 3 класса опасности.</w:t>
            </w:r>
          </w:p>
          <w:p w14:paraId="0EED2B5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3969" w:type="dxa"/>
            <w:shd w:val="clear" w:color="auto" w:fill="auto"/>
          </w:tcPr>
          <w:p w14:paraId="3BA42349"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22EA8555" w14:textId="77777777" w:rsidR="008B32BA" w:rsidRPr="008D1559" w:rsidRDefault="008B32BA" w:rsidP="008B32BA">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1A09D13E" w14:textId="77777777" w:rsidR="008B32BA" w:rsidRPr="008D1559" w:rsidRDefault="008B32BA" w:rsidP="008B32BA">
            <w:pPr>
              <w:tabs>
                <w:tab w:val="left" w:pos="142"/>
              </w:tabs>
              <w:overflowPunct w:val="0"/>
              <w:autoSpaceDE w:val="0"/>
              <w:autoSpaceDN w:val="0"/>
              <w:adjustRightInd w:val="0"/>
              <w:snapToGri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05ACF65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7723D24" w14:textId="77777777" w:rsidR="008B32BA" w:rsidRPr="008D1559" w:rsidRDefault="008B32BA" w:rsidP="008B32BA">
            <w:pPr>
              <w:tabs>
                <w:tab w:val="left" w:pos="142"/>
              </w:tabs>
              <w:overflowPunct w:val="0"/>
              <w:autoSpaceDE w:val="0"/>
              <w:autoSpaceDN w:val="0"/>
              <w:adjustRightInd w:val="0"/>
              <w:snapToGri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4A0855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2D29213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w:t>
            </w:r>
          </w:p>
          <w:p w14:paraId="1DEC326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w:t>
            </w:r>
            <w:r w:rsidRPr="008D1559">
              <w:rPr>
                <w:rFonts w:ascii="Times New Roman" w:eastAsia="Times New Roman" w:hAnsi="Times New Roman" w:cs="Times New Roman"/>
                <w:sz w:val="20"/>
                <w:szCs w:val="20"/>
              </w:rPr>
              <w:lastRenderedPageBreak/>
              <w:t>площади земельного участка, которая может быть застроена, ко всей площади земельного участка - 50%.</w:t>
            </w:r>
          </w:p>
        </w:tc>
        <w:tc>
          <w:tcPr>
            <w:tcW w:w="3201" w:type="dxa"/>
            <w:gridSpan w:val="2"/>
            <w:vMerge w:val="restart"/>
            <w:shd w:val="clear" w:color="auto" w:fill="auto"/>
          </w:tcPr>
          <w:p w14:paraId="0956FAE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8E3529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0245501" w14:textId="77777777" w:rsidTr="008B32BA">
        <w:tc>
          <w:tcPr>
            <w:tcW w:w="2819" w:type="dxa"/>
          </w:tcPr>
          <w:p w14:paraId="77DE1AE5"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Энергетика 6.7.</w:t>
            </w:r>
          </w:p>
        </w:tc>
        <w:tc>
          <w:tcPr>
            <w:tcW w:w="2753" w:type="dxa"/>
            <w:gridSpan w:val="2"/>
          </w:tcPr>
          <w:p w14:paraId="1EBAAF9D"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8D1559">
              <w:rPr>
                <w:rFonts w:ascii="Times New Roman" w:eastAsia="Times New Roman" w:hAnsi="Times New Roman" w:cs="Times New Roman"/>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411" w:type="dxa"/>
            <w:shd w:val="clear" w:color="auto" w:fill="auto"/>
          </w:tcPr>
          <w:p w14:paraId="7AEFED9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энергетики.</w:t>
            </w:r>
          </w:p>
        </w:tc>
        <w:tc>
          <w:tcPr>
            <w:tcW w:w="3969" w:type="dxa"/>
            <w:shd w:val="clear" w:color="auto" w:fill="auto"/>
          </w:tcPr>
          <w:p w14:paraId="617A34E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284CA91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1FFF6DB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251FB15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4BE3E7A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013A7AE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3B89170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w:t>
            </w:r>
          </w:p>
          <w:p w14:paraId="15463D9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42B5B66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359BE180" w14:textId="77777777" w:rsidTr="008B32BA">
        <w:tc>
          <w:tcPr>
            <w:tcW w:w="2819" w:type="dxa"/>
          </w:tcPr>
          <w:p w14:paraId="1CDDE64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Тяжелая промышленность 6.2.</w:t>
            </w:r>
          </w:p>
        </w:tc>
        <w:tc>
          <w:tcPr>
            <w:tcW w:w="2753" w:type="dxa"/>
            <w:gridSpan w:val="2"/>
          </w:tcPr>
          <w:p w14:paraId="07D8D0C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горно-обогатительной и </w:t>
            </w:r>
            <w:r w:rsidRPr="008D1559">
              <w:rPr>
                <w:rFonts w:ascii="Times New Roman" w:eastAsia="Times New Roman" w:hAnsi="Times New Roman" w:cs="Times New Roman"/>
                <w:sz w:val="20"/>
                <w:szCs w:val="20"/>
              </w:rPr>
              <w:lastRenderedPageBreak/>
              <w:t>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411" w:type="dxa"/>
            <w:shd w:val="clear" w:color="auto" w:fill="auto"/>
          </w:tcPr>
          <w:p w14:paraId="23CDE34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Объекты металлургического машиностроительного и </w:t>
            </w:r>
            <w:r w:rsidRPr="008D1559">
              <w:rPr>
                <w:rFonts w:ascii="Times New Roman" w:eastAsia="Times New Roman" w:hAnsi="Times New Roman" w:cs="Times New Roman"/>
                <w:sz w:val="20"/>
                <w:szCs w:val="20"/>
              </w:rPr>
              <w:lastRenderedPageBreak/>
              <w:t>металлообрабатывающего производства 2, 3 класса опасности.</w:t>
            </w:r>
          </w:p>
        </w:tc>
        <w:tc>
          <w:tcPr>
            <w:tcW w:w="3969" w:type="dxa"/>
            <w:shd w:val="clear" w:color="auto" w:fill="auto"/>
          </w:tcPr>
          <w:p w14:paraId="2C948F6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0,01 га.</w:t>
            </w:r>
          </w:p>
          <w:p w14:paraId="5A4E4B3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размер земельного участка – 30,0 га.</w:t>
            </w:r>
          </w:p>
          <w:p w14:paraId="08A967C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65FF50D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0ECCA17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B5A506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1CECA99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3E32957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126394C" w14:textId="77777777" w:rsidTr="008B32BA">
        <w:tc>
          <w:tcPr>
            <w:tcW w:w="2819" w:type="dxa"/>
          </w:tcPr>
          <w:p w14:paraId="3826AFF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Легкая промышленность 6.3.</w:t>
            </w:r>
          </w:p>
        </w:tc>
        <w:tc>
          <w:tcPr>
            <w:tcW w:w="2753" w:type="dxa"/>
            <w:gridSpan w:val="2"/>
          </w:tcPr>
          <w:p w14:paraId="3F3A312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текстильной, </w:t>
            </w:r>
            <w:proofErr w:type="spellStart"/>
            <w:r w:rsidRPr="008D1559">
              <w:rPr>
                <w:rFonts w:ascii="Times New Roman" w:eastAsia="Times New Roman" w:hAnsi="Times New Roman" w:cs="Times New Roman"/>
                <w:sz w:val="20"/>
                <w:szCs w:val="20"/>
              </w:rPr>
              <w:t>фарфоро</w:t>
            </w:r>
            <w:proofErr w:type="spellEnd"/>
            <w:r w:rsidRPr="008D1559">
              <w:rPr>
                <w:rFonts w:ascii="Times New Roman" w:eastAsia="Times New Roman" w:hAnsi="Times New Roman" w:cs="Times New Roman"/>
                <w:sz w:val="20"/>
                <w:szCs w:val="20"/>
              </w:rPr>
              <w:t>-фаянсовой, электронной промышленности</w:t>
            </w:r>
          </w:p>
        </w:tc>
        <w:tc>
          <w:tcPr>
            <w:tcW w:w="2411" w:type="dxa"/>
            <w:shd w:val="clear" w:color="auto" w:fill="auto"/>
          </w:tcPr>
          <w:p w14:paraId="367BD65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текстильной промышленности и производства легкой промышленности 2, 3 класса опасности.</w:t>
            </w:r>
          </w:p>
        </w:tc>
        <w:tc>
          <w:tcPr>
            <w:tcW w:w="3969" w:type="dxa"/>
            <w:shd w:val="clear" w:color="auto" w:fill="auto"/>
          </w:tcPr>
          <w:p w14:paraId="47DAC48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2EB1A79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70760E3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w:t>
            </w:r>
            <w:r w:rsidRPr="008D1559">
              <w:rPr>
                <w:rFonts w:ascii="Times New Roman" w:eastAsia="Times New Roman" w:hAnsi="Times New Roman" w:cs="Times New Roman"/>
                <w:sz w:val="20"/>
                <w:szCs w:val="20"/>
              </w:rPr>
              <w:lastRenderedPageBreak/>
              <w:t>нормативными техническими документами. Озеленение не менее 50% площади санитарно-защитной зоны.</w:t>
            </w:r>
          </w:p>
          <w:p w14:paraId="7C0C11B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610B37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79C173D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58A3039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00CE307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2A4189E" w14:textId="77777777" w:rsidTr="008B32BA">
        <w:tc>
          <w:tcPr>
            <w:tcW w:w="2819" w:type="dxa"/>
          </w:tcPr>
          <w:p w14:paraId="3270D9F3" w14:textId="77777777" w:rsidR="008B32BA" w:rsidRPr="008D1559" w:rsidRDefault="008B32BA" w:rsidP="008B32BA">
            <w:pPr>
              <w:widowControl w:val="0"/>
              <w:suppressAutoHyphens/>
              <w:autoSpaceDE w:val="0"/>
              <w:spacing w:after="0" w:line="240" w:lineRule="auto"/>
              <w:rPr>
                <w:rFonts w:ascii="Times New Roman" w:eastAsia="Arial" w:hAnsi="Times New Roman" w:cs="Times New Roman"/>
                <w:kern w:val="1"/>
                <w:sz w:val="20"/>
                <w:szCs w:val="20"/>
                <w:lang w:eastAsia="ar-SA"/>
              </w:rPr>
            </w:pPr>
            <w:r w:rsidRPr="008D1559">
              <w:rPr>
                <w:rFonts w:ascii="Times New Roman" w:eastAsia="Arial" w:hAnsi="Times New Roman" w:cs="Times New Roman"/>
                <w:kern w:val="1"/>
                <w:sz w:val="20"/>
                <w:szCs w:val="20"/>
                <w:lang w:eastAsia="ar-SA"/>
              </w:rPr>
              <w:t>Фармацевтическая промышленность 6.3.1.</w:t>
            </w:r>
          </w:p>
        </w:tc>
        <w:tc>
          <w:tcPr>
            <w:tcW w:w="2753" w:type="dxa"/>
            <w:gridSpan w:val="2"/>
          </w:tcPr>
          <w:p w14:paraId="2E660D3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411" w:type="dxa"/>
            <w:shd w:val="clear" w:color="auto" w:fill="auto"/>
          </w:tcPr>
          <w:p w14:paraId="1C16B31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фармацевтической промышленности и производства легкой промышленности 2, 3 класса опасности.</w:t>
            </w:r>
          </w:p>
        </w:tc>
        <w:tc>
          <w:tcPr>
            <w:tcW w:w="3969" w:type="dxa"/>
            <w:shd w:val="clear" w:color="auto" w:fill="auto"/>
          </w:tcPr>
          <w:p w14:paraId="2DE0637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1454849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09705BF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36848AD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запрещено строительство зданий, строений, сооружений – 1м.</w:t>
            </w:r>
          </w:p>
          <w:p w14:paraId="15CEA76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058DCA0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2B8B861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E916A50" w14:textId="77777777" w:rsidTr="008B32BA">
        <w:tc>
          <w:tcPr>
            <w:tcW w:w="2819" w:type="dxa"/>
          </w:tcPr>
          <w:p w14:paraId="0C512D5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Пищевая промышленность 6.4.</w:t>
            </w:r>
          </w:p>
        </w:tc>
        <w:tc>
          <w:tcPr>
            <w:tcW w:w="2753" w:type="dxa"/>
            <w:gridSpan w:val="2"/>
          </w:tcPr>
          <w:p w14:paraId="2144D7B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11" w:type="dxa"/>
            <w:shd w:val="clear" w:color="auto" w:fill="auto"/>
          </w:tcPr>
          <w:p w14:paraId="691560E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Промышленные объекты и производства по обработке пищевых продуктов и вкусовых веществ 2, 3 класса опасности.</w:t>
            </w:r>
          </w:p>
        </w:tc>
        <w:tc>
          <w:tcPr>
            <w:tcW w:w="3969" w:type="dxa"/>
            <w:shd w:val="clear" w:color="auto" w:fill="auto"/>
          </w:tcPr>
          <w:p w14:paraId="74333F5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6D11694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5001D5D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7175605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EFE9F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493FE22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7A72B48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w:t>
            </w:r>
            <w:r w:rsidRPr="008D1559">
              <w:rPr>
                <w:rFonts w:ascii="Times New Roman" w:eastAsia="Times New Roman" w:hAnsi="Times New Roman" w:cs="Times New Roman"/>
                <w:sz w:val="20"/>
                <w:szCs w:val="20"/>
              </w:rPr>
              <w:lastRenderedPageBreak/>
              <w:t>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1D84E6A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1B365E5" w14:textId="77777777" w:rsidTr="008B32BA">
        <w:tc>
          <w:tcPr>
            <w:tcW w:w="2819" w:type="dxa"/>
          </w:tcPr>
          <w:p w14:paraId="7BA84A2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Нефтехимическая промышленность 6.5.</w:t>
            </w:r>
          </w:p>
        </w:tc>
        <w:tc>
          <w:tcPr>
            <w:tcW w:w="2753" w:type="dxa"/>
            <w:gridSpan w:val="2"/>
          </w:tcPr>
          <w:p w14:paraId="0231211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411" w:type="dxa"/>
            <w:shd w:val="clear" w:color="auto" w:fill="auto"/>
          </w:tcPr>
          <w:p w14:paraId="31CE68D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химического производства 2, 3 класса опасности.</w:t>
            </w:r>
          </w:p>
        </w:tc>
        <w:tc>
          <w:tcPr>
            <w:tcW w:w="3969" w:type="dxa"/>
            <w:shd w:val="clear" w:color="auto" w:fill="auto"/>
          </w:tcPr>
          <w:p w14:paraId="5699980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5D6A997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5D8F32C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599C5C2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E8920A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4DB6C5F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52F6DD9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639FBA1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E7AEB7C" w14:textId="77777777" w:rsidTr="008B32BA">
        <w:tc>
          <w:tcPr>
            <w:tcW w:w="2819" w:type="dxa"/>
          </w:tcPr>
          <w:p w14:paraId="5A58ABA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Строительная промышленность 6.6.</w:t>
            </w:r>
          </w:p>
        </w:tc>
        <w:tc>
          <w:tcPr>
            <w:tcW w:w="2753" w:type="dxa"/>
            <w:gridSpan w:val="2"/>
          </w:tcPr>
          <w:p w14:paraId="16BD042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производства: строительных </w:t>
            </w:r>
            <w:r w:rsidRPr="008D1559">
              <w:rPr>
                <w:rFonts w:ascii="Times New Roman" w:eastAsia="Times New Roman" w:hAnsi="Times New Roman" w:cs="Times New Roman"/>
                <w:sz w:val="20"/>
                <w:szCs w:val="20"/>
              </w:rPr>
              <w:lastRenderedPageBreak/>
              <w:t>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11" w:type="dxa"/>
            <w:shd w:val="clear" w:color="auto" w:fill="auto"/>
          </w:tcPr>
          <w:p w14:paraId="6C5418C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строительной промышленности 2, 3 класса опасности.</w:t>
            </w:r>
          </w:p>
        </w:tc>
        <w:tc>
          <w:tcPr>
            <w:tcW w:w="3969" w:type="dxa"/>
            <w:shd w:val="clear" w:color="auto" w:fill="auto"/>
          </w:tcPr>
          <w:p w14:paraId="7147DD1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6CF8AD5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1B1FC10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2C3DB15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5CA2BF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480604F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29F8535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36A1F68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AB62430" w14:textId="77777777" w:rsidTr="008B32BA">
        <w:tc>
          <w:tcPr>
            <w:tcW w:w="2819" w:type="dxa"/>
          </w:tcPr>
          <w:p w14:paraId="4CA8E37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Склады 6.9.</w:t>
            </w:r>
          </w:p>
        </w:tc>
        <w:tc>
          <w:tcPr>
            <w:tcW w:w="2753" w:type="dxa"/>
            <w:gridSpan w:val="2"/>
          </w:tcPr>
          <w:p w14:paraId="062B29F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w:t>
            </w:r>
            <w:r w:rsidRPr="008D1559">
              <w:rPr>
                <w:rFonts w:ascii="Times New Roman" w:eastAsia="Times New Roman" w:hAnsi="Times New Roman" w:cs="Times New Roman"/>
                <w:sz w:val="20"/>
                <w:szCs w:val="20"/>
              </w:rPr>
              <w:lastRenderedPageBreak/>
              <w:t>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11" w:type="dxa"/>
            <w:shd w:val="clear" w:color="auto" w:fill="auto"/>
          </w:tcPr>
          <w:p w14:paraId="40F5CB7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Коммунальные и  складские объекты.</w:t>
            </w:r>
          </w:p>
        </w:tc>
        <w:tc>
          <w:tcPr>
            <w:tcW w:w="3969" w:type="dxa"/>
            <w:shd w:val="clear" w:color="auto" w:fill="auto"/>
          </w:tcPr>
          <w:p w14:paraId="308C3D5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0F19548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59CB6094"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6A4502C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Отступ от красной линии - не менее 3 м., при новом строительстве.</w:t>
            </w:r>
          </w:p>
          <w:p w14:paraId="7489680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5668FAE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vMerge/>
            <w:shd w:val="clear" w:color="auto" w:fill="auto"/>
          </w:tcPr>
          <w:p w14:paraId="146D933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0EBADAE" w14:textId="77777777" w:rsidTr="008B32BA">
        <w:tc>
          <w:tcPr>
            <w:tcW w:w="2819" w:type="dxa"/>
          </w:tcPr>
          <w:p w14:paraId="4897128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Деловое управление 4.1.</w:t>
            </w:r>
          </w:p>
        </w:tc>
        <w:tc>
          <w:tcPr>
            <w:tcW w:w="2753" w:type="dxa"/>
            <w:gridSpan w:val="2"/>
          </w:tcPr>
          <w:p w14:paraId="66AF0E7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11" w:type="dxa"/>
            <w:shd w:val="clear" w:color="auto" w:fill="auto"/>
          </w:tcPr>
          <w:p w14:paraId="64CA353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Calibri" w:hAnsi="Times New Roman" w:cs="Times New Roman"/>
                <w:sz w:val="20"/>
                <w:szCs w:val="20"/>
              </w:rPr>
              <w:t>Объекты органов управления производством.</w:t>
            </w:r>
          </w:p>
          <w:p w14:paraId="3C680D84" w14:textId="77777777" w:rsidR="008B32BA" w:rsidRPr="008D1559" w:rsidRDefault="008B32BA" w:rsidP="008B32BA">
            <w:pPr>
              <w:tabs>
                <w:tab w:val="left" w:pos="142"/>
                <w:tab w:val="left" w:pos="2238"/>
              </w:tabs>
              <w:spacing w:after="0" w:line="240" w:lineRule="auto"/>
              <w:rPr>
                <w:rFonts w:ascii="Times New Roman" w:eastAsia="Times New Roman" w:hAnsi="Times New Roman" w:cs="Times New Roman"/>
                <w:bCs/>
                <w:sz w:val="20"/>
                <w:szCs w:val="20"/>
              </w:rPr>
            </w:pPr>
          </w:p>
        </w:tc>
        <w:tc>
          <w:tcPr>
            <w:tcW w:w="3969" w:type="dxa"/>
            <w:shd w:val="clear" w:color="auto" w:fill="auto"/>
          </w:tcPr>
          <w:p w14:paraId="7EDB63E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41959FA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241A2BEC"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w:t>
            </w:r>
          </w:p>
          <w:p w14:paraId="1B13D24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6277BE7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26D1F98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201" w:type="dxa"/>
            <w:gridSpan w:val="2"/>
            <w:vMerge/>
            <w:shd w:val="clear" w:color="auto" w:fill="auto"/>
          </w:tcPr>
          <w:p w14:paraId="605E68E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3B1CF594" w14:textId="77777777" w:rsidTr="008B32BA">
        <w:tc>
          <w:tcPr>
            <w:tcW w:w="2819" w:type="dxa"/>
          </w:tcPr>
          <w:p w14:paraId="0C72A96E"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Обеспечение вооруженных сил 8.1.</w:t>
            </w:r>
          </w:p>
        </w:tc>
        <w:tc>
          <w:tcPr>
            <w:tcW w:w="2753" w:type="dxa"/>
            <w:gridSpan w:val="2"/>
          </w:tcPr>
          <w:p w14:paraId="25DAA3CD"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w:t>
            </w:r>
            <w:r w:rsidRPr="008D1559">
              <w:rPr>
                <w:rFonts w:ascii="Times New Roman" w:eastAsia="Times New Roman" w:hAnsi="Times New Roman" w:cs="Times New Roman"/>
                <w:sz w:val="20"/>
                <w:szCs w:val="20"/>
              </w:rPr>
              <w:lastRenderedPageBreak/>
              <w:t>разработки, испытания, производства ремонта или уничтожения вооружения, техники военного назначения и боеприпасов;</w:t>
            </w:r>
          </w:p>
          <w:p w14:paraId="4FCAA3D9"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2BFC9466"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13D5DB5C"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для обеспечения безопасности которых были созданы закрытые административно-территориальные образования.</w:t>
            </w:r>
          </w:p>
        </w:tc>
        <w:tc>
          <w:tcPr>
            <w:tcW w:w="2411" w:type="dxa"/>
            <w:shd w:val="clear" w:color="auto" w:fill="auto"/>
          </w:tcPr>
          <w:p w14:paraId="0E4D04C8"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Объекты капитального строительства, предназначенные для </w:t>
            </w:r>
            <w:r w:rsidRPr="008D1559">
              <w:rPr>
                <w:rFonts w:ascii="Times New Roman" w:eastAsia="Times New Roman" w:hAnsi="Times New Roman" w:cs="Times New Roman"/>
                <w:sz w:val="20"/>
                <w:szCs w:val="20"/>
              </w:rPr>
              <w:lastRenderedPageBreak/>
              <w:t>разработки, испытания, производства ремонта или уничтожения вооружения, техники военного назначения и боеприпасов.</w:t>
            </w:r>
          </w:p>
          <w:p w14:paraId="3BBD3483"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Испытательные полигоны, места уничтожения вооружения и захоронения отходов.</w:t>
            </w:r>
          </w:p>
          <w:p w14:paraId="649466D8"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2C3A63D5"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для обеспечения безопасности которых были созданы закрытые административно-территориальные образования.</w:t>
            </w:r>
          </w:p>
          <w:p w14:paraId="5714A36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p>
        </w:tc>
        <w:tc>
          <w:tcPr>
            <w:tcW w:w="3969" w:type="dxa"/>
            <w:shd w:val="clear" w:color="auto" w:fill="auto"/>
          </w:tcPr>
          <w:p w14:paraId="4DCE0CD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Предельные (минимальные и (или) максимальные) размеры земельных участков, предельные параметры </w:t>
            </w:r>
            <w:r w:rsidRPr="008D1559">
              <w:rPr>
                <w:rFonts w:ascii="Times New Roman" w:eastAsia="Times New Roman" w:hAnsi="Times New Roman" w:cs="Times New Roman"/>
                <w:sz w:val="20"/>
                <w:szCs w:val="20"/>
              </w:rPr>
              <w:lastRenderedPageBreak/>
              <w:t>разрешенного строительства, реконструкции объектов капитального строительства - не подлежат установлению.</w:t>
            </w:r>
          </w:p>
        </w:tc>
        <w:tc>
          <w:tcPr>
            <w:tcW w:w="3201" w:type="dxa"/>
            <w:gridSpan w:val="2"/>
            <w:vMerge/>
            <w:shd w:val="clear" w:color="auto" w:fill="auto"/>
          </w:tcPr>
          <w:p w14:paraId="74CEC30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7C130DF" w14:textId="77777777" w:rsidTr="008B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75"/>
        </w:trPr>
        <w:tc>
          <w:tcPr>
            <w:tcW w:w="2819" w:type="dxa"/>
            <w:tcBorders>
              <w:top w:val="single" w:sz="12" w:space="0" w:color="auto"/>
              <w:left w:val="single" w:sz="12" w:space="0" w:color="auto"/>
              <w:bottom w:val="single" w:sz="12" w:space="0" w:color="auto"/>
              <w:right w:val="single" w:sz="12" w:space="0" w:color="auto"/>
            </w:tcBorders>
          </w:tcPr>
          <w:p w14:paraId="6106095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Специальная деятельность 12.2.</w:t>
            </w:r>
          </w:p>
        </w:tc>
        <w:tc>
          <w:tcPr>
            <w:tcW w:w="2746" w:type="dxa"/>
            <w:tcBorders>
              <w:left w:val="single" w:sz="12" w:space="0" w:color="auto"/>
              <w:bottom w:val="single" w:sz="12" w:space="0" w:color="auto"/>
              <w:right w:val="single" w:sz="12" w:space="0" w:color="auto"/>
            </w:tcBorders>
          </w:tcPr>
          <w:p w14:paraId="3FA1B2B0"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iCs/>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18" w:type="dxa"/>
            <w:gridSpan w:val="2"/>
            <w:tcBorders>
              <w:left w:val="single" w:sz="12" w:space="0" w:color="auto"/>
              <w:bottom w:val="single" w:sz="12" w:space="0" w:color="auto"/>
              <w:right w:val="single" w:sz="12" w:space="0" w:color="auto"/>
            </w:tcBorders>
          </w:tcPr>
          <w:p w14:paraId="3950E07B"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Объекты капитального строительства, предназначенные под р</w:t>
            </w:r>
            <w:r w:rsidRPr="008D1559">
              <w:rPr>
                <w:rFonts w:ascii="Times New Roman" w:eastAsia="Times New Roman" w:hAnsi="Times New Roman" w:cs="Times New Roman"/>
                <w:iCs/>
                <w:sz w:val="20"/>
                <w:szCs w:val="20"/>
              </w:rPr>
              <w:t>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объекты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980" w:type="dxa"/>
            <w:gridSpan w:val="2"/>
            <w:tcBorders>
              <w:left w:val="single" w:sz="12" w:space="0" w:color="auto"/>
              <w:bottom w:val="single" w:sz="12" w:space="0" w:color="auto"/>
              <w:right w:val="single" w:sz="12" w:space="0" w:color="auto"/>
            </w:tcBorders>
          </w:tcPr>
          <w:p w14:paraId="6EC0A0A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 не подлежат установлению.</w:t>
            </w:r>
          </w:p>
        </w:tc>
        <w:tc>
          <w:tcPr>
            <w:tcW w:w="3190" w:type="dxa"/>
            <w:tcBorders>
              <w:top w:val="single" w:sz="4" w:space="0" w:color="auto"/>
              <w:left w:val="single" w:sz="12" w:space="0" w:color="auto"/>
              <w:bottom w:val="single" w:sz="12" w:space="0" w:color="auto"/>
              <w:right w:val="single" w:sz="12" w:space="0" w:color="auto"/>
            </w:tcBorders>
          </w:tcPr>
          <w:p w14:paraId="6EE01BE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69C5DA4" w14:textId="77777777" w:rsidR="008B32BA" w:rsidRPr="008D1559" w:rsidRDefault="008B32BA" w:rsidP="008B32BA">
            <w:pPr>
              <w:widowControl w:val="0"/>
              <w:autoSpaceDE w:val="0"/>
              <w:autoSpaceDN w:val="0"/>
              <w:adjustRightInd w:val="0"/>
              <w:spacing w:after="0" w:line="240" w:lineRule="auto"/>
              <w:ind w:left="709"/>
              <w:jc w:val="center"/>
              <w:rPr>
                <w:rFonts w:ascii="Times New Roman" w:eastAsia="Times New Roman" w:hAnsi="Times New Roman" w:cs="Times New Roman"/>
                <w:b/>
                <w:sz w:val="20"/>
                <w:szCs w:val="20"/>
              </w:rPr>
            </w:pPr>
          </w:p>
        </w:tc>
      </w:tr>
      <w:tr w:rsidR="008D1559" w:rsidRPr="008D1559" w14:paraId="5C1553BD" w14:textId="77777777" w:rsidTr="008B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75"/>
        </w:trPr>
        <w:tc>
          <w:tcPr>
            <w:tcW w:w="2819" w:type="dxa"/>
            <w:tcBorders>
              <w:top w:val="single" w:sz="12" w:space="0" w:color="auto"/>
              <w:left w:val="single" w:sz="12" w:space="0" w:color="auto"/>
              <w:bottom w:val="single" w:sz="12" w:space="0" w:color="auto"/>
              <w:right w:val="single" w:sz="12" w:space="0" w:color="auto"/>
            </w:tcBorders>
          </w:tcPr>
          <w:p w14:paraId="297CC21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Автомобильный транспорт 7.2</w:t>
            </w:r>
          </w:p>
        </w:tc>
        <w:tc>
          <w:tcPr>
            <w:tcW w:w="2746" w:type="dxa"/>
            <w:tcBorders>
              <w:top w:val="single" w:sz="12" w:space="0" w:color="auto"/>
              <w:left w:val="single" w:sz="12" w:space="0" w:color="auto"/>
              <w:bottom w:val="single" w:sz="12" w:space="0" w:color="auto"/>
              <w:right w:val="single" w:sz="12" w:space="0" w:color="auto"/>
            </w:tcBorders>
          </w:tcPr>
          <w:p w14:paraId="322FA9FA"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6998B4AF"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225887C0"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7.2.1 - 7.2.3</w:t>
            </w:r>
          </w:p>
        </w:tc>
        <w:tc>
          <w:tcPr>
            <w:tcW w:w="2418" w:type="dxa"/>
            <w:gridSpan w:val="2"/>
            <w:tcBorders>
              <w:top w:val="single" w:sz="12" w:space="0" w:color="auto"/>
              <w:left w:val="single" w:sz="12" w:space="0" w:color="auto"/>
              <w:bottom w:val="single" w:sz="12" w:space="0" w:color="auto"/>
              <w:right w:val="single" w:sz="12" w:space="0" w:color="auto"/>
            </w:tcBorders>
            <w:shd w:val="clear" w:color="auto" w:fill="auto"/>
          </w:tcPr>
          <w:p w14:paraId="395C92F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дороги,  проезды, остановки общественного транспорт, непосредственно примыкающие к дорогам 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2F7FBD4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80" w:type="dxa"/>
            <w:gridSpan w:val="2"/>
            <w:tcBorders>
              <w:top w:val="single" w:sz="12" w:space="0" w:color="auto"/>
              <w:left w:val="single" w:sz="12" w:space="0" w:color="auto"/>
              <w:bottom w:val="single" w:sz="12" w:space="0" w:color="auto"/>
              <w:right w:val="single" w:sz="12" w:space="0" w:color="auto"/>
            </w:tcBorders>
            <w:shd w:val="clear" w:color="auto" w:fill="auto"/>
          </w:tcPr>
          <w:p w14:paraId="528CACD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90" w:type="dxa"/>
            <w:tcBorders>
              <w:top w:val="single" w:sz="12" w:space="0" w:color="auto"/>
              <w:left w:val="single" w:sz="12" w:space="0" w:color="auto"/>
              <w:bottom w:val="single" w:sz="12" w:space="0" w:color="auto"/>
              <w:right w:val="single" w:sz="12" w:space="0" w:color="auto"/>
            </w:tcBorders>
            <w:shd w:val="clear" w:color="auto" w:fill="auto"/>
          </w:tcPr>
          <w:p w14:paraId="79D0D8A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w:t>
            </w:r>
            <w:r w:rsidRPr="008D1559">
              <w:rPr>
                <w:rFonts w:ascii="Times New Roman" w:eastAsia="Times New Roman" w:hAnsi="Times New Roman" w:cs="Times New Roman"/>
                <w:sz w:val="20"/>
                <w:szCs w:val="20"/>
              </w:rPr>
              <w:lastRenderedPageBreak/>
              <w:t>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1D58E77D" w14:textId="77777777" w:rsidTr="008B32BA">
        <w:tc>
          <w:tcPr>
            <w:tcW w:w="2819" w:type="dxa"/>
            <w:tcBorders>
              <w:top w:val="single" w:sz="12" w:space="0" w:color="auto"/>
            </w:tcBorders>
          </w:tcPr>
          <w:p w14:paraId="393A734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753" w:type="dxa"/>
            <w:gridSpan w:val="2"/>
            <w:tcBorders>
              <w:top w:val="single" w:sz="12" w:space="0" w:color="auto"/>
            </w:tcBorders>
          </w:tcPr>
          <w:p w14:paraId="1264F05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4564FE0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4E71B313"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411" w:type="dxa"/>
            <w:tcBorders>
              <w:top w:val="single" w:sz="12" w:space="0" w:color="auto"/>
            </w:tcBorders>
            <w:shd w:val="clear" w:color="auto" w:fill="auto"/>
          </w:tcPr>
          <w:p w14:paraId="7AEFAEA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580C12D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623B716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1D79AE0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6016B5F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969" w:type="dxa"/>
            <w:tcBorders>
              <w:top w:val="single" w:sz="12" w:space="0" w:color="auto"/>
            </w:tcBorders>
            <w:shd w:val="clear" w:color="auto" w:fill="auto"/>
          </w:tcPr>
          <w:p w14:paraId="6250642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411F23A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62A8992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79098B2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7E2BF9E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78202A7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05097BE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57E25B8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8D1559">
              <w:rPr>
                <w:rFonts w:ascii="Times New Roman" w:eastAsia="Times New Roman" w:hAnsi="Times New Roman" w:cs="Times New Roman"/>
                <w:sz w:val="20"/>
                <w:szCs w:val="20"/>
              </w:rPr>
              <w:lastRenderedPageBreak/>
              <w:t>может быть застроена, ко всей площади земельного участка - не подлежит установлению.</w:t>
            </w:r>
          </w:p>
        </w:tc>
        <w:tc>
          <w:tcPr>
            <w:tcW w:w="3201" w:type="dxa"/>
            <w:gridSpan w:val="2"/>
            <w:tcBorders>
              <w:top w:val="single" w:sz="12" w:space="0" w:color="auto"/>
            </w:tcBorders>
            <w:shd w:val="clear" w:color="auto" w:fill="auto"/>
          </w:tcPr>
          <w:p w14:paraId="21DF10E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5976DB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27345776" w14:textId="77777777" w:rsidTr="008B32BA">
        <w:tc>
          <w:tcPr>
            <w:tcW w:w="2819" w:type="dxa"/>
            <w:shd w:val="clear" w:color="auto" w:fill="auto"/>
          </w:tcPr>
          <w:p w14:paraId="76B5705D" w14:textId="77777777" w:rsidR="008B32BA" w:rsidRPr="008D1559" w:rsidRDefault="008B32BA" w:rsidP="008B32BA">
            <w:pPr>
              <w:spacing w:after="0" w:line="240" w:lineRule="auto"/>
              <w:textAlignment w:val="baseline"/>
              <w:rPr>
                <w:rFonts w:ascii="Times New Roman" w:eastAsia="Calibri" w:hAnsi="Times New Roman" w:cs="Times New Roman"/>
                <w:sz w:val="20"/>
                <w:szCs w:val="20"/>
              </w:rPr>
            </w:pPr>
            <w:r w:rsidRPr="008D1559">
              <w:rPr>
                <w:rFonts w:ascii="Times New Roman" w:eastAsia="Calibri" w:hAnsi="Times New Roman" w:cs="Times New Roman"/>
                <w:sz w:val="20"/>
                <w:szCs w:val="20"/>
              </w:rPr>
              <w:t>Производственная деятельность 6.0.</w:t>
            </w:r>
          </w:p>
        </w:tc>
        <w:tc>
          <w:tcPr>
            <w:tcW w:w="2753" w:type="dxa"/>
            <w:gridSpan w:val="2"/>
            <w:shd w:val="clear" w:color="auto" w:fill="auto"/>
          </w:tcPr>
          <w:p w14:paraId="29A48457" w14:textId="77777777" w:rsidR="008B32BA" w:rsidRPr="008D1559" w:rsidRDefault="008B32BA" w:rsidP="008B32BA">
            <w:pPr>
              <w:spacing w:after="0" w:line="240" w:lineRule="auto"/>
              <w:textAlignment w:val="baseline"/>
              <w:rPr>
                <w:rFonts w:ascii="Times New Roman" w:eastAsia="Calibri" w:hAnsi="Times New Roman" w:cs="Times New Roman"/>
                <w:sz w:val="20"/>
                <w:szCs w:val="20"/>
              </w:rPr>
            </w:pPr>
            <w:r w:rsidRPr="008D1559">
              <w:rPr>
                <w:rFonts w:ascii="Times New Roman" w:eastAsia="Calibri" w:hAnsi="Times New Roman" w:cs="Times New Roman"/>
                <w:sz w:val="20"/>
                <w:szCs w:val="20"/>
              </w:rPr>
              <w:t>Размещение объектов капитального строительства в целях добычи недр, их переработки, изготовления вещей промышленным способом.</w:t>
            </w:r>
          </w:p>
        </w:tc>
        <w:tc>
          <w:tcPr>
            <w:tcW w:w="2411" w:type="dxa"/>
            <w:shd w:val="clear" w:color="auto" w:fill="auto"/>
          </w:tcPr>
          <w:p w14:paraId="2775CE74" w14:textId="77777777" w:rsidR="008B32BA" w:rsidRPr="008D1559" w:rsidRDefault="008B32BA" w:rsidP="008B32BA">
            <w:pPr>
              <w:tabs>
                <w:tab w:val="left" w:pos="142"/>
              </w:tabs>
              <w:spacing w:after="0" w:line="240" w:lineRule="auto"/>
              <w:jc w:val="both"/>
              <w:rPr>
                <w:rFonts w:ascii="Times New Roman" w:eastAsia="Calibri" w:hAnsi="Times New Roman" w:cs="Times New Roman"/>
                <w:bCs/>
                <w:sz w:val="20"/>
                <w:szCs w:val="20"/>
                <w:lang w:eastAsia="en-US"/>
              </w:rPr>
            </w:pPr>
            <w:r w:rsidRPr="008D1559">
              <w:rPr>
                <w:rFonts w:ascii="Times New Roman" w:eastAsia="Calibri" w:hAnsi="Times New Roman" w:cs="Times New Roman"/>
                <w:bCs/>
                <w:sz w:val="20"/>
                <w:szCs w:val="20"/>
                <w:lang w:eastAsia="en-US"/>
              </w:rPr>
              <w:t xml:space="preserve">Объекты производства </w:t>
            </w:r>
            <w:r w:rsidRPr="008D1559">
              <w:rPr>
                <w:rFonts w:ascii="Times New Roman" w:eastAsia="Calibri" w:hAnsi="Times New Roman" w:cs="Times New Roman"/>
                <w:bCs/>
                <w:sz w:val="20"/>
                <w:szCs w:val="20"/>
                <w:lang w:val="en-US" w:eastAsia="en-US"/>
              </w:rPr>
              <w:t>V</w:t>
            </w:r>
            <w:r w:rsidRPr="008D1559">
              <w:rPr>
                <w:rFonts w:ascii="Times New Roman" w:eastAsia="Calibri" w:hAnsi="Times New Roman" w:cs="Times New Roman"/>
                <w:bCs/>
                <w:sz w:val="20"/>
                <w:szCs w:val="20"/>
                <w:lang w:eastAsia="en-US"/>
              </w:rPr>
              <w:t xml:space="preserve"> класса опасности</w:t>
            </w:r>
          </w:p>
        </w:tc>
        <w:tc>
          <w:tcPr>
            <w:tcW w:w="3969" w:type="dxa"/>
            <w:shd w:val="clear" w:color="auto" w:fill="auto"/>
          </w:tcPr>
          <w:p w14:paraId="6D7E119A"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Минимальный размер земельного участка – 0,01 га.</w:t>
            </w:r>
          </w:p>
          <w:p w14:paraId="18763C81"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Максимальный размер земельного участка – 10,0 га.</w:t>
            </w:r>
          </w:p>
          <w:p w14:paraId="0AFBE893"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7D15FC5B"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4F7F2E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D2DF01F"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Предельная высота зданий, строений и сооружений - 20 м.</w:t>
            </w:r>
          </w:p>
          <w:p w14:paraId="4661B039"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201" w:type="dxa"/>
            <w:gridSpan w:val="2"/>
            <w:shd w:val="clear" w:color="auto" w:fill="auto"/>
          </w:tcPr>
          <w:p w14:paraId="2CB2682E"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p w14:paraId="53536EA6"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установленных соответствующими нормативными правовыми актами.</w:t>
            </w:r>
          </w:p>
          <w:p w14:paraId="42C8AA26"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Для земельных участков объектов обеспечения производственной деятельности, граничащих с жилой застройкой, в обязательном  порядке  должны быть выполнены и утверждены проекты санитарно-защитных зон с перечнем мероприятий по их сокращению. Санитарно-защитные зоны таких объектов должны  располагаться в границах их территорий.</w:t>
            </w:r>
          </w:p>
        </w:tc>
      </w:tr>
      <w:tr w:rsidR="008D1559" w:rsidRPr="008D1559" w14:paraId="33094E51" w14:textId="77777777" w:rsidTr="008B32BA">
        <w:tc>
          <w:tcPr>
            <w:tcW w:w="2819" w:type="dxa"/>
            <w:tcBorders>
              <w:top w:val="single" w:sz="12" w:space="0" w:color="000000"/>
              <w:bottom w:val="single" w:sz="12" w:space="0" w:color="000000"/>
            </w:tcBorders>
          </w:tcPr>
          <w:p w14:paraId="1E0C13A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53" w:type="dxa"/>
            <w:gridSpan w:val="2"/>
            <w:tcBorders>
              <w:top w:val="single" w:sz="12" w:space="0" w:color="000000"/>
              <w:bottom w:val="single" w:sz="12" w:space="0" w:color="000000"/>
            </w:tcBorders>
          </w:tcPr>
          <w:p w14:paraId="505B841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w:t>
            </w:r>
            <w:r w:rsidRPr="008D1559">
              <w:rPr>
                <w:rFonts w:ascii="Times New Roman" w:eastAsia="Times New Roman" w:hAnsi="Times New Roman" w:cs="Times New Roman"/>
                <w:sz w:val="20"/>
                <w:szCs w:val="20"/>
              </w:rPr>
              <w:lastRenderedPageBreak/>
              <w:t>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1" w:type="dxa"/>
            <w:tcBorders>
              <w:top w:val="single" w:sz="12" w:space="0" w:color="000000"/>
              <w:bottom w:val="single" w:sz="12" w:space="0" w:color="000000"/>
            </w:tcBorders>
            <w:shd w:val="clear" w:color="auto" w:fill="auto"/>
          </w:tcPr>
          <w:p w14:paraId="61E7B26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Котельные, водозаборы, очистные сооружения, насосные станции, водопроводы, линии </w:t>
            </w:r>
            <w:r w:rsidRPr="008D1559">
              <w:rPr>
                <w:rFonts w:ascii="Times New Roman" w:eastAsia="Times New Roman" w:hAnsi="Times New Roman" w:cs="Times New Roman"/>
                <w:sz w:val="20"/>
                <w:szCs w:val="20"/>
              </w:rPr>
              <w:lastRenderedPageBreak/>
              <w:t>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000000"/>
              <w:right w:val="single" w:sz="12" w:space="0" w:color="000000"/>
            </w:tcBorders>
            <w:shd w:val="clear" w:color="auto" w:fill="auto"/>
          </w:tcPr>
          <w:p w14:paraId="10B34AB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Площадь земельных участков принимать при проектировании объектов  в соответствии с требованиями к размещению таких объектов </w:t>
            </w:r>
            <w:r w:rsidRPr="008D1559">
              <w:rPr>
                <w:rFonts w:ascii="Times New Roman" w:eastAsia="Times New Roman" w:hAnsi="Times New Roman" w:cs="Times New Roman"/>
                <w:sz w:val="20"/>
                <w:szCs w:val="20"/>
              </w:rPr>
              <w:lastRenderedPageBreak/>
              <w:t>в жилой зоне. Минимальный размер земельного участка- 0,0001 га.</w:t>
            </w:r>
          </w:p>
          <w:p w14:paraId="49473F8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4D5C019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5DB5F3D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201" w:type="dxa"/>
            <w:gridSpan w:val="2"/>
            <w:tcBorders>
              <w:top w:val="single" w:sz="12" w:space="0" w:color="000000"/>
              <w:left w:val="single" w:sz="12" w:space="0" w:color="000000"/>
              <w:bottom w:val="single" w:sz="12" w:space="0" w:color="000000"/>
            </w:tcBorders>
            <w:shd w:val="clear" w:color="auto" w:fill="auto"/>
          </w:tcPr>
          <w:p w14:paraId="285968B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w:t>
            </w:r>
            <w:r w:rsidRPr="008D1559">
              <w:rPr>
                <w:rFonts w:ascii="Times New Roman" w:eastAsia="Times New Roman" w:hAnsi="Times New Roman" w:cs="Times New Roman"/>
                <w:sz w:val="20"/>
                <w:szCs w:val="20"/>
              </w:rPr>
              <w:lastRenderedPageBreak/>
              <w:t>«Градостроительство.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912D88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1FDC6E28" w14:textId="77777777" w:rsidTr="008B32BA">
        <w:tc>
          <w:tcPr>
            <w:tcW w:w="2819" w:type="dxa"/>
            <w:tcBorders>
              <w:top w:val="single" w:sz="12" w:space="0" w:color="000000"/>
              <w:bottom w:val="single" w:sz="12" w:space="0" w:color="000000"/>
            </w:tcBorders>
          </w:tcPr>
          <w:p w14:paraId="2523CAC1" w14:textId="3EECF0D5" w:rsidR="00C37355" w:rsidRPr="008D1559" w:rsidRDefault="00C37355" w:rsidP="00C3735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Питомники 1.17.</w:t>
            </w:r>
          </w:p>
        </w:tc>
        <w:tc>
          <w:tcPr>
            <w:tcW w:w="2753" w:type="dxa"/>
            <w:gridSpan w:val="2"/>
            <w:tcBorders>
              <w:top w:val="single" w:sz="12" w:space="0" w:color="000000"/>
              <w:bottom w:val="single" w:sz="12" w:space="0" w:color="000000"/>
            </w:tcBorders>
          </w:tcPr>
          <w:p w14:paraId="22DFFCCA" w14:textId="770F7488" w:rsidR="00C37355" w:rsidRPr="008D1559" w:rsidRDefault="00C37355" w:rsidP="00C3735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r w:rsidR="0096634F" w:rsidRPr="008D1559">
              <w:rPr>
                <w:rFonts w:ascii="Times New Roman" w:eastAsia="Times New Roman" w:hAnsi="Times New Roman" w:cs="Times New Roman"/>
                <w:sz w:val="20"/>
                <w:szCs w:val="20"/>
              </w:rPr>
              <w:t>р</w:t>
            </w:r>
            <w:r w:rsidRPr="008D1559">
              <w:rPr>
                <w:rFonts w:ascii="Times New Roman" w:eastAsia="Times New Roman" w:hAnsi="Times New Roman" w:cs="Times New Roman"/>
                <w:sz w:val="20"/>
                <w:szCs w:val="20"/>
              </w:rPr>
              <w:t>азмещение объектов капитального строительства, необходимых для указанных видов сельскохозяйственного производства.</w:t>
            </w:r>
          </w:p>
          <w:p w14:paraId="69262660" w14:textId="77777777" w:rsidR="00C37355" w:rsidRPr="008D1559" w:rsidRDefault="00C37355" w:rsidP="00C37355">
            <w:pPr>
              <w:spacing w:after="0" w:line="240" w:lineRule="auto"/>
              <w:ind w:right="-172"/>
              <w:rPr>
                <w:rFonts w:ascii="Times New Roman" w:eastAsia="Times New Roman" w:hAnsi="Times New Roman" w:cs="Times New Roman"/>
                <w:sz w:val="20"/>
                <w:szCs w:val="20"/>
              </w:rPr>
            </w:pPr>
          </w:p>
        </w:tc>
        <w:tc>
          <w:tcPr>
            <w:tcW w:w="2411" w:type="dxa"/>
            <w:tcBorders>
              <w:top w:val="single" w:sz="12" w:space="0" w:color="000000"/>
              <w:bottom w:val="single" w:sz="12" w:space="0" w:color="000000"/>
            </w:tcBorders>
            <w:shd w:val="clear" w:color="auto" w:fill="auto"/>
          </w:tcPr>
          <w:p w14:paraId="779B3006" w14:textId="05F189F5" w:rsidR="00C37355" w:rsidRPr="008D1559" w:rsidRDefault="00C37355" w:rsidP="00C3735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Административные здания, склады, подсобные сооружения</w:t>
            </w:r>
          </w:p>
        </w:tc>
        <w:tc>
          <w:tcPr>
            <w:tcW w:w="3969" w:type="dxa"/>
            <w:tcBorders>
              <w:top w:val="single" w:sz="12" w:space="0" w:color="000000"/>
              <w:bottom w:val="single" w:sz="12" w:space="0" w:color="000000"/>
              <w:right w:val="single" w:sz="12" w:space="0" w:color="000000"/>
            </w:tcBorders>
            <w:shd w:val="clear" w:color="auto" w:fill="auto"/>
          </w:tcPr>
          <w:p w14:paraId="1E4634CD" w14:textId="77777777" w:rsidR="00C37355" w:rsidRPr="008D1559" w:rsidRDefault="00C37355" w:rsidP="00C37355">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06646A2D" w14:textId="77777777" w:rsidR="00C37355" w:rsidRPr="008D1559" w:rsidRDefault="00C37355" w:rsidP="00C37355">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20,0 га.</w:t>
            </w:r>
          </w:p>
          <w:p w14:paraId="554A01AF" w14:textId="77777777" w:rsidR="00C37355" w:rsidRPr="008D1559" w:rsidRDefault="00C37355" w:rsidP="00C37355">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 - 1м..Максимальный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–10%. </w:t>
            </w:r>
          </w:p>
          <w:p w14:paraId="132F7F67" w14:textId="77777777" w:rsidR="00C37355" w:rsidRPr="008D1559" w:rsidRDefault="00C37355" w:rsidP="00C3735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2.</w:t>
            </w:r>
          </w:p>
          <w:p w14:paraId="178E5FC0" w14:textId="62B2CBD8" w:rsidR="00C37355" w:rsidRPr="008D1559" w:rsidRDefault="00C37355" w:rsidP="00C3735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красной линии - не менее 5 м., </w:t>
            </w:r>
            <w:r w:rsidRPr="008D1559">
              <w:rPr>
                <w:rFonts w:ascii="Times New Roman" w:eastAsia="Times New Roman" w:hAnsi="Times New Roman" w:cs="Times New Roman"/>
                <w:sz w:val="20"/>
                <w:szCs w:val="20"/>
              </w:rPr>
              <w:lastRenderedPageBreak/>
              <w:t>при новом строительстве.</w:t>
            </w:r>
          </w:p>
        </w:tc>
        <w:tc>
          <w:tcPr>
            <w:tcW w:w="3201" w:type="dxa"/>
            <w:gridSpan w:val="2"/>
            <w:tcBorders>
              <w:top w:val="single" w:sz="12" w:space="0" w:color="000000"/>
              <w:left w:val="single" w:sz="12" w:space="0" w:color="000000"/>
              <w:bottom w:val="single" w:sz="12" w:space="0" w:color="000000"/>
            </w:tcBorders>
            <w:shd w:val="clear" w:color="auto" w:fill="auto"/>
          </w:tcPr>
          <w:p w14:paraId="042ACC3D" w14:textId="77777777" w:rsidR="00C37355" w:rsidRPr="008D1559" w:rsidRDefault="00C37355" w:rsidP="00C37355">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осуществлять с учетом режимов зон с особыми условиями использования территорий, приведенных в статьях 39-44 настоящих Правил.</w:t>
            </w:r>
          </w:p>
          <w:p w14:paraId="4BFC0F1B" w14:textId="77777777" w:rsidR="00C37355" w:rsidRPr="008D1559" w:rsidRDefault="00C37355" w:rsidP="00C37355">
            <w:pPr>
              <w:spacing w:after="0" w:line="240" w:lineRule="auto"/>
              <w:ind w:right="-172"/>
              <w:rPr>
                <w:rFonts w:ascii="Times New Roman" w:eastAsia="Times New Roman" w:hAnsi="Times New Roman" w:cs="Times New Roman"/>
                <w:sz w:val="20"/>
                <w:szCs w:val="20"/>
              </w:rPr>
            </w:pPr>
          </w:p>
        </w:tc>
      </w:tr>
      <w:tr w:rsidR="008D1559" w:rsidRPr="008D1559" w14:paraId="0AB5ECD4" w14:textId="77777777" w:rsidTr="008B32BA">
        <w:tc>
          <w:tcPr>
            <w:tcW w:w="2819" w:type="dxa"/>
            <w:tcBorders>
              <w:top w:val="single" w:sz="12" w:space="0" w:color="000000"/>
              <w:bottom w:val="single" w:sz="12" w:space="0" w:color="000000"/>
            </w:tcBorders>
          </w:tcPr>
          <w:p w14:paraId="59FAED24" w14:textId="5602B185" w:rsidR="00C37355" w:rsidRPr="008D1559" w:rsidRDefault="00C37355" w:rsidP="00C37355">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Железнодорожный транспорт 7.1.</w:t>
            </w:r>
          </w:p>
        </w:tc>
        <w:tc>
          <w:tcPr>
            <w:tcW w:w="2753" w:type="dxa"/>
            <w:gridSpan w:val="2"/>
            <w:tcBorders>
              <w:top w:val="single" w:sz="12" w:space="0" w:color="000000"/>
              <w:bottom w:val="single" w:sz="12" w:space="0" w:color="000000"/>
            </w:tcBorders>
          </w:tcPr>
          <w:p w14:paraId="0A686D80" w14:textId="40611FCC" w:rsidR="00C37355" w:rsidRPr="008D1559" w:rsidRDefault="00C37355" w:rsidP="00C37355">
            <w:pPr>
              <w:autoSpaceDE w:val="0"/>
              <w:autoSpaceDN w:val="0"/>
              <w:adjustRightInd w:val="0"/>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2411" w:type="dxa"/>
            <w:tcBorders>
              <w:top w:val="single" w:sz="12" w:space="0" w:color="000000"/>
              <w:bottom w:val="single" w:sz="12" w:space="0" w:color="000000"/>
            </w:tcBorders>
            <w:shd w:val="clear" w:color="auto" w:fill="auto"/>
          </w:tcPr>
          <w:p w14:paraId="690D9ED6" w14:textId="77777777" w:rsidR="00C37355" w:rsidRPr="008D1559" w:rsidRDefault="00C37355" w:rsidP="00C37355">
            <w:pPr>
              <w:tabs>
                <w:tab w:val="left" w:pos="142"/>
              </w:tabs>
              <w:overflowPunct w:val="0"/>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железнодорожного транспорта.</w:t>
            </w:r>
          </w:p>
          <w:p w14:paraId="633D7ECC" w14:textId="4A936DC1" w:rsidR="00C37355" w:rsidRPr="008D1559" w:rsidRDefault="00C37355" w:rsidP="00C37355">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Сооружения транспортной инфраструктуры 2, 3 класса опасности.</w:t>
            </w:r>
          </w:p>
        </w:tc>
        <w:tc>
          <w:tcPr>
            <w:tcW w:w="3969" w:type="dxa"/>
            <w:tcBorders>
              <w:top w:val="single" w:sz="12" w:space="0" w:color="000000"/>
              <w:bottom w:val="single" w:sz="12" w:space="0" w:color="000000"/>
              <w:right w:val="single" w:sz="12" w:space="0" w:color="000000"/>
            </w:tcBorders>
            <w:shd w:val="clear" w:color="auto" w:fill="auto"/>
          </w:tcPr>
          <w:p w14:paraId="14E6622D" w14:textId="77777777" w:rsidR="00C37355" w:rsidRPr="008D1559" w:rsidRDefault="00C37355" w:rsidP="00C37355">
            <w:pPr>
              <w:tabs>
                <w:tab w:val="left" w:pos="142"/>
              </w:tabs>
              <w:overflowPunct w:val="0"/>
              <w:autoSpaceDE w:val="0"/>
              <w:autoSpaceDN w:val="0"/>
              <w:adjustRightInd w:val="0"/>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подлежат установлению.</w:t>
            </w:r>
          </w:p>
          <w:p w14:paraId="655122C0" w14:textId="77777777" w:rsidR="00C37355" w:rsidRPr="008D1559" w:rsidRDefault="00C37355" w:rsidP="00C37355">
            <w:pPr>
              <w:tabs>
                <w:tab w:val="left" w:pos="142"/>
              </w:tabs>
              <w:overflowPunct w:val="0"/>
              <w:autoSpaceDE w:val="0"/>
              <w:autoSpaceDN w:val="0"/>
              <w:adjustRightInd w:val="0"/>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сооружений- 20 м.</w:t>
            </w:r>
          </w:p>
          <w:p w14:paraId="74AF07BF" w14:textId="77777777" w:rsidR="00C37355" w:rsidRPr="008D1559" w:rsidRDefault="00C37355" w:rsidP="00C37355">
            <w:pPr>
              <w:tabs>
                <w:tab w:val="left" w:pos="142"/>
              </w:tabs>
              <w:overflowPunct w:val="0"/>
              <w:autoSpaceDE w:val="0"/>
              <w:autoSpaceDN w:val="0"/>
              <w:adjustRightInd w:val="0"/>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493633E5" w14:textId="79C92F15" w:rsidR="00C37355" w:rsidRPr="008D1559" w:rsidRDefault="00C37355" w:rsidP="00C37355">
            <w:pPr>
              <w:tabs>
                <w:tab w:val="left" w:pos="142"/>
              </w:tabs>
              <w:overflowPunct w:val="0"/>
              <w:autoSpaceDE w:val="0"/>
              <w:autoSpaceDN w:val="0"/>
              <w:adjustRightInd w:val="0"/>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201" w:type="dxa"/>
            <w:gridSpan w:val="2"/>
            <w:tcBorders>
              <w:top w:val="single" w:sz="12" w:space="0" w:color="000000"/>
              <w:left w:val="single" w:sz="12" w:space="0" w:color="000000"/>
              <w:bottom w:val="single" w:sz="12" w:space="0" w:color="000000"/>
            </w:tcBorders>
            <w:shd w:val="clear" w:color="auto" w:fill="auto"/>
          </w:tcPr>
          <w:p w14:paraId="3F71C596" w14:textId="36202CD8" w:rsidR="00C37355" w:rsidRPr="008D1559" w:rsidRDefault="00C37355" w:rsidP="00C37355">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6586FA9" w14:textId="77777777" w:rsidTr="008B32BA">
        <w:tc>
          <w:tcPr>
            <w:tcW w:w="2819" w:type="dxa"/>
            <w:tcBorders>
              <w:top w:val="single" w:sz="12" w:space="0" w:color="000000"/>
              <w:bottom w:val="single" w:sz="12" w:space="0" w:color="000000"/>
            </w:tcBorders>
          </w:tcPr>
          <w:p w14:paraId="0B6529D2" w14:textId="77777777" w:rsidR="00C37355" w:rsidRPr="008D1559" w:rsidRDefault="00C37355" w:rsidP="00C37355">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Обеспечение деятельности в области гидрометеорологии и смежных с ней областях 3.9.1.</w:t>
            </w:r>
          </w:p>
          <w:p w14:paraId="2C01D7F2" w14:textId="77777777" w:rsidR="00C37355" w:rsidRPr="008D1559" w:rsidRDefault="00C37355" w:rsidP="00C37355">
            <w:pPr>
              <w:spacing w:after="0" w:line="240" w:lineRule="auto"/>
              <w:ind w:right="34"/>
              <w:rPr>
                <w:rFonts w:ascii="Times New Roman" w:eastAsia="Times New Roman" w:hAnsi="Times New Roman" w:cs="Times New Roman"/>
                <w:sz w:val="20"/>
                <w:szCs w:val="20"/>
              </w:rPr>
            </w:pPr>
          </w:p>
        </w:tc>
        <w:tc>
          <w:tcPr>
            <w:tcW w:w="2753" w:type="dxa"/>
            <w:gridSpan w:val="2"/>
            <w:tcBorders>
              <w:top w:val="single" w:sz="12" w:space="0" w:color="000000"/>
              <w:bottom w:val="single" w:sz="12" w:space="0" w:color="000000"/>
            </w:tcBorders>
          </w:tcPr>
          <w:p w14:paraId="5DC63561" w14:textId="43021E7A" w:rsidR="00C37355" w:rsidRPr="008D1559" w:rsidRDefault="00C37355" w:rsidP="00C37355">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w:t>
            </w:r>
            <w:r w:rsidRPr="008D1559">
              <w:rPr>
                <w:rFonts w:ascii="Times New Roman" w:eastAsia="Times New Roman" w:hAnsi="Times New Roman" w:cs="Times New Roman"/>
                <w:sz w:val="20"/>
                <w:szCs w:val="20"/>
              </w:rPr>
              <w:lastRenderedPageBreak/>
              <w:t>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411" w:type="dxa"/>
            <w:tcBorders>
              <w:top w:val="single" w:sz="12" w:space="0" w:color="000000"/>
              <w:bottom w:val="single" w:sz="12" w:space="0" w:color="000000"/>
            </w:tcBorders>
            <w:shd w:val="clear" w:color="auto" w:fill="auto"/>
          </w:tcPr>
          <w:p w14:paraId="17FABB9C" w14:textId="43580935" w:rsidR="00C37355" w:rsidRPr="008D1559" w:rsidRDefault="00C37355" w:rsidP="00C37355">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Гидрометеорологические, метеорологические, гидрологические сооружения, иные объекты для наблюдений за процессами в окружающей среде</w:t>
            </w:r>
          </w:p>
        </w:tc>
        <w:tc>
          <w:tcPr>
            <w:tcW w:w="3969" w:type="dxa"/>
            <w:tcBorders>
              <w:top w:val="single" w:sz="12" w:space="0" w:color="000000"/>
              <w:bottom w:val="single" w:sz="12" w:space="0" w:color="000000"/>
              <w:right w:val="single" w:sz="12" w:space="0" w:color="000000"/>
            </w:tcBorders>
            <w:shd w:val="clear" w:color="auto" w:fill="auto"/>
          </w:tcPr>
          <w:p w14:paraId="23661CC2" w14:textId="77777777" w:rsidR="00C37355" w:rsidRPr="008D1559" w:rsidRDefault="00C37355" w:rsidP="00C37355">
            <w:pPr>
              <w:widowControl w:val="0"/>
              <w:tabs>
                <w:tab w:val="left" w:pos="142"/>
                <w:tab w:val="left" w:pos="284"/>
              </w:tabs>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08FBFC55" w14:textId="77777777" w:rsidR="00C37355" w:rsidRPr="008D1559" w:rsidRDefault="00C37355" w:rsidP="00C37355">
            <w:pPr>
              <w:tabs>
                <w:tab w:val="left" w:pos="142"/>
              </w:tabs>
              <w:overflowPunct w:val="0"/>
              <w:spacing w:after="0" w:line="240" w:lineRule="auto"/>
              <w:ind w:right="34"/>
              <w:jc w:val="both"/>
              <w:rPr>
                <w:rFonts w:ascii="Times New Roman" w:eastAsia="Times New Roman" w:hAnsi="Times New Roman" w:cs="Times New Roman"/>
                <w:sz w:val="20"/>
                <w:szCs w:val="20"/>
              </w:rPr>
            </w:pPr>
          </w:p>
        </w:tc>
        <w:tc>
          <w:tcPr>
            <w:tcW w:w="3201" w:type="dxa"/>
            <w:gridSpan w:val="2"/>
            <w:tcBorders>
              <w:top w:val="single" w:sz="12" w:space="0" w:color="000000"/>
              <w:left w:val="single" w:sz="12" w:space="0" w:color="000000"/>
              <w:bottom w:val="single" w:sz="12" w:space="0" w:color="000000"/>
            </w:tcBorders>
            <w:shd w:val="clear" w:color="auto" w:fill="auto"/>
          </w:tcPr>
          <w:p w14:paraId="1F6A0489" w14:textId="77777777" w:rsidR="00C37355" w:rsidRPr="008D1559" w:rsidRDefault="00C37355" w:rsidP="00C37355">
            <w:pPr>
              <w:widowControl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Размер выделяемых наблюдательным подразделениям земельных участков устанавливается в зависимости от требований к проводимым наблюдениям и работам с учетом местных возможностей, в том числе в зависимости от рельефа местности и других условий.</w:t>
            </w:r>
          </w:p>
          <w:p w14:paraId="413CCF3D" w14:textId="77777777" w:rsidR="00C37355" w:rsidRPr="008D1559" w:rsidRDefault="00C37355" w:rsidP="00C37355">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p w14:paraId="460C063F" w14:textId="77777777" w:rsidR="00C37355" w:rsidRPr="008D1559" w:rsidRDefault="00C37355" w:rsidP="00C37355">
            <w:pPr>
              <w:spacing w:after="0" w:line="240" w:lineRule="auto"/>
              <w:ind w:right="34"/>
              <w:rPr>
                <w:rFonts w:ascii="Times New Roman" w:eastAsia="Times New Roman" w:hAnsi="Times New Roman" w:cs="Times New Roman"/>
                <w:sz w:val="20"/>
                <w:szCs w:val="20"/>
              </w:rPr>
            </w:pPr>
          </w:p>
        </w:tc>
      </w:tr>
      <w:tr w:rsidR="00C37355" w:rsidRPr="008D1559" w14:paraId="4170C818" w14:textId="77777777" w:rsidTr="008B32BA">
        <w:tc>
          <w:tcPr>
            <w:tcW w:w="7983" w:type="dxa"/>
            <w:gridSpan w:val="4"/>
            <w:shd w:val="clear" w:color="auto" w:fill="auto"/>
          </w:tcPr>
          <w:p w14:paraId="070E57C4" w14:textId="40FDD606" w:rsidR="00C37355" w:rsidRPr="008D1559" w:rsidRDefault="00C37355" w:rsidP="00C3735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lastRenderedPageBreak/>
              <w:t>Виды разрешенного использования, предусмотренные статьей 37 настоящих Правил</w:t>
            </w:r>
          </w:p>
        </w:tc>
        <w:tc>
          <w:tcPr>
            <w:tcW w:w="3969" w:type="dxa"/>
            <w:shd w:val="clear" w:color="auto" w:fill="auto"/>
          </w:tcPr>
          <w:p w14:paraId="4C49A19D" w14:textId="01F9F487" w:rsidR="00C37355" w:rsidRPr="008D1559" w:rsidRDefault="00C37355" w:rsidP="00C37355">
            <w:pPr>
              <w:spacing w:after="0" w:line="240" w:lineRule="auto"/>
              <w:ind w:right="-48"/>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 настоящих Правил</w:t>
            </w:r>
          </w:p>
        </w:tc>
        <w:tc>
          <w:tcPr>
            <w:tcW w:w="3201" w:type="dxa"/>
            <w:gridSpan w:val="2"/>
            <w:shd w:val="clear" w:color="auto" w:fill="auto"/>
          </w:tcPr>
          <w:p w14:paraId="3FC9F2B4" w14:textId="77777777" w:rsidR="00C37355" w:rsidRPr="008D1559" w:rsidRDefault="00C37355" w:rsidP="00C3735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1EB91F5B"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3EF4A958"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837"/>
        <w:gridCol w:w="2410"/>
        <w:gridCol w:w="3969"/>
        <w:gridCol w:w="3544"/>
      </w:tblGrid>
      <w:tr w:rsidR="008D1559" w:rsidRPr="008D1559" w14:paraId="33FD497B" w14:textId="77777777" w:rsidTr="008B32BA">
        <w:trPr>
          <w:tblHeader/>
        </w:trPr>
        <w:tc>
          <w:tcPr>
            <w:tcW w:w="7763" w:type="dxa"/>
            <w:gridSpan w:val="3"/>
          </w:tcPr>
          <w:p w14:paraId="4B11732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777B855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58B85E0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1256EA41" w14:textId="77777777" w:rsidTr="008B32BA">
        <w:trPr>
          <w:tblHeader/>
        </w:trPr>
        <w:tc>
          <w:tcPr>
            <w:tcW w:w="2516" w:type="dxa"/>
          </w:tcPr>
          <w:p w14:paraId="16F8B9F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5F03211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837" w:type="dxa"/>
          </w:tcPr>
          <w:p w14:paraId="1619E3A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7A3E2A4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3DE96FC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969" w:type="dxa"/>
            <w:vMerge/>
            <w:shd w:val="clear" w:color="auto" w:fill="auto"/>
          </w:tcPr>
          <w:p w14:paraId="3F726BA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2397D1C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ED387D7" w14:textId="77777777" w:rsidTr="008B32BA">
        <w:trPr>
          <w:tblHeader/>
        </w:trPr>
        <w:tc>
          <w:tcPr>
            <w:tcW w:w="2516" w:type="dxa"/>
          </w:tcPr>
          <w:p w14:paraId="2B656CD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837" w:type="dxa"/>
          </w:tcPr>
          <w:p w14:paraId="6D0E75C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5EC8900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4F49725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4FB5719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C588067" w14:textId="77777777" w:rsidTr="008B32BA">
        <w:tc>
          <w:tcPr>
            <w:tcW w:w="2516" w:type="dxa"/>
          </w:tcPr>
          <w:p w14:paraId="140F4915"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Железнодорожный транспорт 7.1.</w:t>
            </w:r>
          </w:p>
          <w:p w14:paraId="2973556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837" w:type="dxa"/>
          </w:tcPr>
          <w:p w14:paraId="48A0927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w:t>
            </w:r>
            <w:r w:rsidRPr="008D1559">
              <w:rPr>
                <w:rFonts w:ascii="Times New Roman" w:eastAsia="Times New Roman" w:hAnsi="Times New Roman" w:cs="Times New Roman"/>
                <w:sz w:val="20"/>
                <w:szCs w:val="20"/>
              </w:rPr>
              <w:lastRenderedPageBreak/>
              <w:t>с кодами 7.1.1 - 7.1.2</w:t>
            </w:r>
          </w:p>
        </w:tc>
        <w:tc>
          <w:tcPr>
            <w:tcW w:w="2410" w:type="dxa"/>
            <w:shd w:val="clear" w:color="auto" w:fill="auto"/>
          </w:tcPr>
          <w:p w14:paraId="532063C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железнодорожного транспорта.</w:t>
            </w:r>
          </w:p>
          <w:p w14:paraId="1C9FD29C"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Сооружения транспортной инфраструктуры 3 класса опасности.</w:t>
            </w:r>
          </w:p>
        </w:tc>
        <w:tc>
          <w:tcPr>
            <w:tcW w:w="3969" w:type="dxa"/>
            <w:shd w:val="clear" w:color="auto" w:fill="auto"/>
          </w:tcPr>
          <w:p w14:paraId="3A5F68F0"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подлежат установлению.</w:t>
            </w:r>
          </w:p>
          <w:p w14:paraId="794996DA" w14:textId="2D0A00DB"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w:t>
            </w:r>
            <w:r w:rsidR="00C4558D" w:rsidRPr="008D1559">
              <w:rPr>
                <w:rFonts w:ascii="Times New Roman" w:eastAsia="Times New Roman" w:hAnsi="Times New Roman" w:cs="Times New Roman"/>
                <w:sz w:val="20"/>
                <w:szCs w:val="20"/>
              </w:rPr>
              <w:t>высота зданий</w:t>
            </w:r>
            <w:r w:rsidRPr="008D1559">
              <w:rPr>
                <w:rFonts w:ascii="Times New Roman" w:eastAsia="Times New Roman" w:hAnsi="Times New Roman" w:cs="Times New Roman"/>
                <w:sz w:val="20"/>
                <w:szCs w:val="20"/>
              </w:rPr>
              <w:t xml:space="preserve">, строений и сооружений- 3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72D16F8"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w:t>
            </w:r>
            <w:r w:rsidRPr="008D1559">
              <w:rPr>
                <w:rFonts w:ascii="Times New Roman" w:eastAsia="Times New Roman" w:hAnsi="Times New Roman" w:cs="Times New Roman"/>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не менее 1м.</w:t>
            </w:r>
          </w:p>
          <w:p w14:paraId="37D6DF9E"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544" w:type="dxa"/>
            <w:shd w:val="clear" w:color="auto" w:fill="auto"/>
          </w:tcPr>
          <w:p w14:paraId="494D7AB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C6A129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4378009C" w14:textId="77777777" w:rsidTr="008B32BA">
        <w:tc>
          <w:tcPr>
            <w:tcW w:w="2516" w:type="dxa"/>
            <w:tcBorders>
              <w:top w:val="single" w:sz="12" w:space="0" w:color="000000"/>
              <w:left w:val="single" w:sz="12" w:space="0" w:color="000000"/>
              <w:bottom w:val="single" w:sz="12" w:space="0" w:color="auto"/>
              <w:right w:val="single" w:sz="12" w:space="0" w:color="000000"/>
            </w:tcBorders>
          </w:tcPr>
          <w:p w14:paraId="7A42BCD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6D52901D" w14:textId="77777777" w:rsidR="002169FE" w:rsidRPr="008D1559" w:rsidRDefault="002169FE" w:rsidP="002169FE">
            <w:pPr>
              <w:spacing w:after="0" w:line="240" w:lineRule="auto"/>
              <w:rPr>
                <w:rFonts w:ascii="Times New Roman" w:eastAsia="Times New Roman" w:hAnsi="Times New Roman" w:cs="Times New Roman"/>
                <w:sz w:val="20"/>
                <w:szCs w:val="20"/>
              </w:rPr>
            </w:pPr>
          </w:p>
          <w:p w14:paraId="136FA1D9" w14:textId="77777777" w:rsidR="002169FE" w:rsidRPr="008D1559" w:rsidRDefault="002169FE" w:rsidP="002169FE">
            <w:pPr>
              <w:spacing w:after="0" w:line="240" w:lineRule="auto"/>
              <w:ind w:right="-172"/>
              <w:jc w:val="center"/>
              <w:rPr>
                <w:rFonts w:ascii="Times New Roman" w:eastAsia="Times New Roman" w:hAnsi="Times New Roman" w:cs="Times New Roman"/>
                <w:sz w:val="20"/>
                <w:szCs w:val="20"/>
              </w:rPr>
            </w:pPr>
          </w:p>
        </w:tc>
        <w:tc>
          <w:tcPr>
            <w:tcW w:w="2837" w:type="dxa"/>
            <w:tcBorders>
              <w:top w:val="single" w:sz="12" w:space="0" w:color="000000"/>
              <w:left w:val="single" w:sz="12" w:space="0" w:color="000000"/>
              <w:bottom w:val="single" w:sz="12" w:space="0" w:color="auto"/>
              <w:right w:val="single" w:sz="12" w:space="0" w:color="000000"/>
            </w:tcBorders>
          </w:tcPr>
          <w:p w14:paraId="3CA0B84E"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shd w:val="clear" w:color="auto" w:fill="auto"/>
          </w:tcPr>
          <w:p w14:paraId="7CCB6432"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Стоянки автомобилей.</w:t>
            </w:r>
          </w:p>
        </w:tc>
        <w:tc>
          <w:tcPr>
            <w:tcW w:w="3969" w:type="dxa"/>
            <w:shd w:val="clear" w:color="auto" w:fill="auto"/>
          </w:tcPr>
          <w:p w14:paraId="21CFC688"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3B000654"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0AFFA3D4"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0C3CB14B"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F6A4358"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7AA64A2D"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58789DED"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стоянки автомобилей высотой не более 9 этажей (ярусов), подземные – не более 5 этажей (ярусов).</w:t>
            </w:r>
          </w:p>
          <w:p w14:paraId="264F776C" w14:textId="77777777" w:rsidR="002169FE" w:rsidRPr="008D1559" w:rsidRDefault="002169FE" w:rsidP="002169FE">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Предельные (минимальные и (или) максимальные) размеры земельных участков, в том числе их площадь – не  подлежат </w:t>
            </w:r>
            <w:r w:rsidRPr="008D1559">
              <w:rPr>
                <w:rFonts w:ascii="Times New Roman" w:eastAsia="Times New Roman" w:hAnsi="Times New Roman" w:cs="Times New Roman"/>
                <w:sz w:val="20"/>
                <w:szCs w:val="20"/>
              </w:rPr>
              <w:lastRenderedPageBreak/>
              <w:t>установлению.</w:t>
            </w:r>
          </w:p>
          <w:p w14:paraId="51A53A68"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4ABE8F42"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процент застройки – 15% (дополнительно к застройке основного вида разрешенного использования, совместно с застройкой иного вспомогательного вида разрешенного использования</w:t>
            </w:r>
          </w:p>
        </w:tc>
        <w:tc>
          <w:tcPr>
            <w:tcW w:w="3544" w:type="dxa"/>
            <w:vMerge w:val="restart"/>
            <w:shd w:val="clear" w:color="auto" w:fill="auto"/>
          </w:tcPr>
          <w:p w14:paraId="3776B4C2"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6001359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1CAFDD0" w14:textId="2970D345"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4"/>
                <w:szCs w:val="24"/>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2F321699" w14:textId="77777777" w:rsidTr="00627012">
        <w:tc>
          <w:tcPr>
            <w:tcW w:w="2516" w:type="dxa"/>
            <w:tcBorders>
              <w:top w:val="single" w:sz="12" w:space="0" w:color="000000"/>
              <w:bottom w:val="single" w:sz="12" w:space="0" w:color="000000"/>
            </w:tcBorders>
          </w:tcPr>
          <w:p w14:paraId="6DBC37A9"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837" w:type="dxa"/>
            <w:tcBorders>
              <w:top w:val="single" w:sz="12" w:space="0" w:color="000000"/>
              <w:bottom w:val="single" w:sz="12" w:space="0" w:color="000000"/>
            </w:tcBorders>
          </w:tcPr>
          <w:p w14:paraId="68B04A2D"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shd w:val="clear" w:color="auto" w:fill="auto"/>
          </w:tcPr>
          <w:p w14:paraId="4E1A7CE2"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
          <w:p w14:paraId="6935D074"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p>
        </w:tc>
        <w:tc>
          <w:tcPr>
            <w:tcW w:w="3969" w:type="dxa"/>
            <w:shd w:val="clear" w:color="auto" w:fill="auto"/>
          </w:tcPr>
          <w:p w14:paraId="508AD0A0"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87265D6"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57B9A92B"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участка- 5га.</w:t>
            </w:r>
          </w:p>
          <w:p w14:paraId="089BBC27"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598DDC5D"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не менее 5 м, при новом строительстве.</w:t>
            </w:r>
          </w:p>
          <w:p w14:paraId="324BBE78"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shd w:val="clear" w:color="auto" w:fill="auto"/>
          </w:tcPr>
          <w:p w14:paraId="1ED6BD8A" w14:textId="77777777" w:rsidR="002169FE" w:rsidRPr="008D1559" w:rsidRDefault="002169FE" w:rsidP="002169F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169FE" w:rsidRPr="008D1559" w14:paraId="5957DF15" w14:textId="77777777" w:rsidTr="008B32BA">
        <w:tc>
          <w:tcPr>
            <w:tcW w:w="2516" w:type="dxa"/>
            <w:tcBorders>
              <w:top w:val="single" w:sz="12" w:space="0" w:color="000000"/>
              <w:bottom w:val="single" w:sz="12" w:space="0" w:color="auto"/>
            </w:tcBorders>
          </w:tcPr>
          <w:p w14:paraId="1082111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Стоянка</w:t>
            </w:r>
          </w:p>
          <w:p w14:paraId="68D57AD0"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003A434D" w14:textId="60D55BE5"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837" w:type="dxa"/>
            <w:tcBorders>
              <w:top w:val="single" w:sz="12" w:space="0" w:color="000000"/>
              <w:bottom w:val="single" w:sz="12" w:space="0" w:color="auto"/>
            </w:tcBorders>
          </w:tcPr>
          <w:p w14:paraId="56348FE0" w14:textId="74335454"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10" w:type="dxa"/>
            <w:shd w:val="clear" w:color="auto" w:fill="auto"/>
          </w:tcPr>
          <w:p w14:paraId="39807957" w14:textId="7037092F"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969" w:type="dxa"/>
            <w:shd w:val="clear" w:color="auto" w:fill="auto"/>
          </w:tcPr>
          <w:p w14:paraId="0A6834DB"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5AC074DF"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24507B83"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3E9F04AA"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10BBD53A" w14:textId="7582D0CF"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10EFC4A6" w14:textId="36919A59"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4"/>
                <w:szCs w:val="24"/>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2F99BFA7"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385A3BDD"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3. УСЛОВНО РАЗРЕШЁННЫЕ ВИДЫ И ПАРАМЕТРЫ ИСПОЛЬЗОВАНИЯ ЗЕМЕЛЬНЫХ УЧАСТКОВ И ОБЪЕКТОВ КАПИТАЛЬНОГО СТРОИТЕЛЬСТВА: </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837"/>
        <w:gridCol w:w="2410"/>
        <w:gridCol w:w="3969"/>
        <w:gridCol w:w="3544"/>
      </w:tblGrid>
      <w:tr w:rsidR="008D1559" w:rsidRPr="008D1559" w14:paraId="305BCA11" w14:textId="77777777" w:rsidTr="008B32BA">
        <w:trPr>
          <w:tblHeader/>
        </w:trPr>
        <w:tc>
          <w:tcPr>
            <w:tcW w:w="7763" w:type="dxa"/>
            <w:gridSpan w:val="3"/>
          </w:tcPr>
          <w:p w14:paraId="78B7711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307A571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606C288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F6A66A5" w14:textId="77777777" w:rsidTr="008B32BA">
        <w:trPr>
          <w:tblHeader/>
        </w:trPr>
        <w:tc>
          <w:tcPr>
            <w:tcW w:w="2516" w:type="dxa"/>
          </w:tcPr>
          <w:p w14:paraId="4C63ADC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270F006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837" w:type="dxa"/>
          </w:tcPr>
          <w:p w14:paraId="058EC64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51599CB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75DDC2D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969" w:type="dxa"/>
            <w:vMerge/>
            <w:shd w:val="clear" w:color="auto" w:fill="auto"/>
          </w:tcPr>
          <w:p w14:paraId="5787977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07CA1A9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4AFA88C" w14:textId="77777777" w:rsidTr="008B32BA">
        <w:trPr>
          <w:tblHeader/>
        </w:trPr>
        <w:tc>
          <w:tcPr>
            <w:tcW w:w="2516" w:type="dxa"/>
          </w:tcPr>
          <w:p w14:paraId="5FF0C1B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837" w:type="dxa"/>
          </w:tcPr>
          <w:p w14:paraId="3243D05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6E9B503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576084C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2CD28E7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53AFB5E2" w14:textId="77777777" w:rsidTr="008B32BA">
        <w:tc>
          <w:tcPr>
            <w:tcW w:w="2516" w:type="dxa"/>
            <w:tcBorders>
              <w:left w:val="single" w:sz="12" w:space="0" w:color="000000"/>
              <w:right w:val="single" w:sz="12" w:space="0" w:color="000000"/>
            </w:tcBorders>
          </w:tcPr>
          <w:p w14:paraId="01E1C36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автотранспорта2.7.1.</w:t>
            </w:r>
          </w:p>
        </w:tc>
        <w:tc>
          <w:tcPr>
            <w:tcW w:w="2837" w:type="dxa"/>
            <w:tcBorders>
              <w:left w:val="single" w:sz="12" w:space="0" w:color="000000"/>
              <w:right w:val="single" w:sz="12" w:space="0" w:color="000000"/>
            </w:tcBorders>
          </w:tcPr>
          <w:p w14:paraId="4D10FC6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1FB02D6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410" w:type="dxa"/>
            <w:tcBorders>
              <w:left w:val="single" w:sz="12" w:space="0" w:color="000000"/>
              <w:right w:val="single" w:sz="12" w:space="0" w:color="000000"/>
            </w:tcBorders>
          </w:tcPr>
          <w:p w14:paraId="44C9959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047B9F6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auto"/>
              <w:left w:val="single" w:sz="12" w:space="0" w:color="000000"/>
              <w:bottom w:val="single" w:sz="12" w:space="0" w:color="auto"/>
              <w:right w:val="single" w:sz="12" w:space="0" w:color="000000"/>
            </w:tcBorders>
          </w:tcPr>
          <w:p w14:paraId="159F60C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1E507FC5"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- 48кв.м.</w:t>
            </w:r>
          </w:p>
          <w:p w14:paraId="11427B5E"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E836D9C"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5310D6CF"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не менее приведенных в </w:t>
            </w:r>
            <w:r w:rsidRPr="008D1559">
              <w:rPr>
                <w:rFonts w:ascii="Times New Roman" w:hAnsi="Times New Roman" w:cs="Times New Roman"/>
                <w:sz w:val="20"/>
                <w:szCs w:val="20"/>
              </w:rPr>
              <w:t xml:space="preserve">СанПиН  </w:t>
            </w:r>
            <w:r w:rsidRPr="008D1559">
              <w:rPr>
                <w:rFonts w:ascii="Times New Roman" w:eastAsia="Times New Roman" w:hAnsi="Times New Roman" w:cs="Times New Roman"/>
                <w:sz w:val="20"/>
                <w:szCs w:val="20"/>
              </w:rPr>
              <w:t xml:space="preserve">2.2.1/2.1.1.1200-03 «Санитарно-защитные зоны и санитарная классификация предприятий, сооружений и иных объектов». </w:t>
            </w:r>
          </w:p>
          <w:p w14:paraId="480D9492" w14:textId="77777777" w:rsidR="008B32BA" w:rsidRPr="008D1559" w:rsidRDefault="008B32BA" w:rsidP="008B32BA">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C0988EB"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44" w:type="dxa"/>
            <w:shd w:val="clear" w:color="auto" w:fill="auto"/>
          </w:tcPr>
          <w:p w14:paraId="24D67E15"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698AD53" w14:textId="77777777" w:rsidTr="008B32BA">
        <w:tc>
          <w:tcPr>
            <w:tcW w:w="2516" w:type="dxa"/>
          </w:tcPr>
          <w:p w14:paraId="16E1792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дорожного сервиса</w:t>
            </w:r>
          </w:p>
          <w:p w14:paraId="62F226D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4.9.1.</w:t>
            </w:r>
          </w:p>
        </w:tc>
        <w:tc>
          <w:tcPr>
            <w:tcW w:w="2837" w:type="dxa"/>
          </w:tcPr>
          <w:p w14:paraId="7EC8ACC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410" w:type="dxa"/>
            <w:shd w:val="clear" w:color="auto" w:fill="auto"/>
          </w:tcPr>
          <w:p w14:paraId="7398D0E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Автозаправочные станции (бензиновых, газовых);</w:t>
            </w:r>
          </w:p>
          <w:p w14:paraId="489388A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Магазины сопутствующей торговли, здания для организации общественного питания в </w:t>
            </w:r>
            <w:r w:rsidRPr="008D1559">
              <w:rPr>
                <w:rFonts w:ascii="Times New Roman" w:eastAsia="Times New Roman" w:hAnsi="Times New Roman" w:cs="Times New Roman"/>
                <w:sz w:val="20"/>
                <w:szCs w:val="20"/>
              </w:rPr>
              <w:lastRenderedPageBreak/>
              <w:t>качестве объектов придорожного сервиса;</w:t>
            </w:r>
          </w:p>
          <w:p w14:paraId="5EED90C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гостиничных услуг в качестве придорожного сервиса;</w:t>
            </w:r>
          </w:p>
          <w:p w14:paraId="5AD8320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мойки и прачечные для автомобильных принадлежностей, мастерские, предназначенных для ремонта и обслуживания автомобилей и прочие объекты придорожного сервис.</w:t>
            </w:r>
          </w:p>
        </w:tc>
        <w:tc>
          <w:tcPr>
            <w:tcW w:w="3969" w:type="dxa"/>
            <w:shd w:val="clear" w:color="auto" w:fill="auto"/>
          </w:tcPr>
          <w:p w14:paraId="3303390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0,0015 га.</w:t>
            </w:r>
          </w:p>
          <w:p w14:paraId="1DB004F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500 кв.м.</w:t>
            </w:r>
          </w:p>
          <w:p w14:paraId="04BAFA0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до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417B6C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p>
          <w:p w14:paraId="6CCB423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w:t>
            </w:r>
            <w:r w:rsidRPr="008D1559">
              <w:rPr>
                <w:rFonts w:ascii="Times New Roman" w:eastAsia="Times New Roman" w:hAnsi="Times New Roman" w:cs="Times New Roman"/>
                <w:sz w:val="20"/>
                <w:szCs w:val="20"/>
              </w:rPr>
              <w:lastRenderedPageBreak/>
              <w:t>сооружений, за пределами которых запрещено строительство зданий, строений, сооружений- не менее 1м.</w:t>
            </w:r>
          </w:p>
          <w:p w14:paraId="4CB7F69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487D05E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7F586E7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0,5 м.</w:t>
            </w:r>
          </w:p>
        </w:tc>
        <w:tc>
          <w:tcPr>
            <w:tcW w:w="3544" w:type="dxa"/>
            <w:shd w:val="clear" w:color="auto" w:fill="auto"/>
          </w:tcPr>
          <w:p w14:paraId="7E91EB1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EF4F646"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B32BA" w:rsidRPr="008D1559" w14:paraId="3BB6707F" w14:textId="77777777" w:rsidTr="008B32BA">
        <w:tc>
          <w:tcPr>
            <w:tcW w:w="2516" w:type="dxa"/>
            <w:tcBorders>
              <w:top w:val="single" w:sz="12" w:space="0" w:color="000000"/>
              <w:left w:val="single" w:sz="12" w:space="0" w:color="000000"/>
              <w:bottom w:val="single" w:sz="12" w:space="0" w:color="auto"/>
              <w:right w:val="single" w:sz="12" w:space="0" w:color="000000"/>
            </w:tcBorders>
          </w:tcPr>
          <w:p w14:paraId="3A3E377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7FE1F8A3"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1B0C7875"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2837" w:type="dxa"/>
            <w:tcBorders>
              <w:top w:val="single" w:sz="12" w:space="0" w:color="000000"/>
              <w:left w:val="single" w:sz="12" w:space="0" w:color="000000"/>
              <w:bottom w:val="single" w:sz="12" w:space="0" w:color="auto"/>
              <w:right w:val="single" w:sz="12" w:space="0" w:color="000000"/>
            </w:tcBorders>
          </w:tcPr>
          <w:p w14:paraId="4875E21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shd w:val="clear" w:color="auto" w:fill="auto"/>
          </w:tcPr>
          <w:p w14:paraId="6D6E7D8A"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Стоянки автомобилей.</w:t>
            </w:r>
          </w:p>
        </w:tc>
        <w:tc>
          <w:tcPr>
            <w:tcW w:w="3969" w:type="dxa"/>
            <w:shd w:val="clear" w:color="auto" w:fill="auto"/>
          </w:tcPr>
          <w:p w14:paraId="42D30F65"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36025DB3"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13D164DC"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631714AD"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7811900"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7EA8DAE8"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2EE2E22E"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Надземные стоянки автомобилей высотой не более 9 этажей (ярусов), подземные – не более 5 этажей (ярусов).</w:t>
            </w:r>
          </w:p>
          <w:p w14:paraId="510BC7C4"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4BFB87D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0B98051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 15% (дополнительно к застройке основного вида разрешенного использования, совместно с застройкой иного вспомогательного вида разрешенного использования</w:t>
            </w:r>
          </w:p>
        </w:tc>
        <w:tc>
          <w:tcPr>
            <w:tcW w:w="3544" w:type="dxa"/>
            <w:shd w:val="clear" w:color="auto" w:fill="auto"/>
          </w:tcPr>
          <w:p w14:paraId="620770E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284622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bl>
    <w:p w14:paraId="61069B6A"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55852532"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ПРОИЗВОДСТВЕННАЯ ЗОНА (ОБЪЕКТОВ IV,V КЛАССА ОПАСНОСТИ) (ПЗ-2)</w:t>
      </w:r>
    </w:p>
    <w:p w14:paraId="6FF0DA62"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05F6DF09"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56"/>
        <w:gridCol w:w="2897"/>
        <w:gridCol w:w="2410"/>
        <w:gridCol w:w="3969"/>
        <w:gridCol w:w="3544"/>
      </w:tblGrid>
      <w:tr w:rsidR="008D1559" w:rsidRPr="008D1559" w14:paraId="55DBC95F" w14:textId="77777777" w:rsidTr="008B32BA">
        <w:trPr>
          <w:tblHeader/>
        </w:trPr>
        <w:tc>
          <w:tcPr>
            <w:tcW w:w="7763" w:type="dxa"/>
            <w:gridSpan w:val="3"/>
          </w:tcPr>
          <w:p w14:paraId="6AD7127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57EB5F6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7BB7D10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4A0C6B9" w14:textId="77777777" w:rsidTr="008B32BA">
        <w:trPr>
          <w:tblHeader/>
        </w:trPr>
        <w:tc>
          <w:tcPr>
            <w:tcW w:w="2456" w:type="dxa"/>
          </w:tcPr>
          <w:p w14:paraId="6BC91FD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1DD7959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897" w:type="dxa"/>
          </w:tcPr>
          <w:p w14:paraId="72934A2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410" w:type="dxa"/>
            <w:shd w:val="clear" w:color="auto" w:fill="auto"/>
          </w:tcPr>
          <w:p w14:paraId="178FA04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7C04273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46626DD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491D5FF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06F79F2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EB618F6" w14:textId="77777777" w:rsidTr="008B32BA">
        <w:trPr>
          <w:tblHeader/>
        </w:trPr>
        <w:tc>
          <w:tcPr>
            <w:tcW w:w="2456" w:type="dxa"/>
          </w:tcPr>
          <w:p w14:paraId="06F48C3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897" w:type="dxa"/>
          </w:tcPr>
          <w:p w14:paraId="6EB3C7C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410" w:type="dxa"/>
            <w:shd w:val="clear" w:color="auto" w:fill="auto"/>
          </w:tcPr>
          <w:p w14:paraId="02035D0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5613CF3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5100973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325B7A11" w14:textId="77777777" w:rsidTr="008B32BA">
        <w:tc>
          <w:tcPr>
            <w:tcW w:w="2456" w:type="dxa"/>
          </w:tcPr>
          <w:p w14:paraId="4AE8522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Недропользование 6.1.</w:t>
            </w:r>
          </w:p>
        </w:tc>
        <w:tc>
          <w:tcPr>
            <w:tcW w:w="2897" w:type="dxa"/>
          </w:tcPr>
          <w:p w14:paraId="4DA3C81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геологических изысканий;</w:t>
            </w:r>
          </w:p>
          <w:p w14:paraId="1F4080E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добыча недр открытым (карьеры, отвалы) и закрытым (шахты, скважины) способами;</w:t>
            </w:r>
          </w:p>
          <w:p w14:paraId="089E40F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том числе подземных, в целях добычи недр;</w:t>
            </w:r>
          </w:p>
          <w:p w14:paraId="3A2F00C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2410" w:type="dxa"/>
            <w:shd w:val="clear" w:color="auto" w:fill="auto"/>
          </w:tcPr>
          <w:p w14:paraId="383E6D5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добычи руд и нерудных ископаемых 4, 5 класса опасности.</w:t>
            </w:r>
          </w:p>
          <w:p w14:paraId="4DF6B87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3969" w:type="dxa"/>
            <w:shd w:val="clear" w:color="auto" w:fill="auto"/>
          </w:tcPr>
          <w:p w14:paraId="0D10919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4FAE233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66893118"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382D503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3D6A45E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108DAE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12B27F5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val="restart"/>
            <w:shd w:val="clear" w:color="auto" w:fill="auto"/>
          </w:tcPr>
          <w:p w14:paraId="64CCD59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12C0F8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40D43D23" w14:textId="77777777" w:rsidTr="008B32BA">
        <w:tc>
          <w:tcPr>
            <w:tcW w:w="2456" w:type="dxa"/>
          </w:tcPr>
          <w:p w14:paraId="7A66AC79"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Энергетика 6.7.</w:t>
            </w:r>
          </w:p>
        </w:tc>
        <w:tc>
          <w:tcPr>
            <w:tcW w:w="2897" w:type="dxa"/>
          </w:tcPr>
          <w:p w14:paraId="4FF3970A"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r w:rsidRPr="008D1559">
              <w:rPr>
                <w:rFonts w:ascii="Times New Roman" w:eastAsia="Times New Roman" w:hAnsi="Times New Roman" w:cs="Times New Roman"/>
                <w:sz w:val="20"/>
                <w:szCs w:val="20"/>
              </w:rPr>
              <w:lastRenderedPageBreak/>
              <w:t>(золоотвалов, гидротехнических сооружений); </w:t>
            </w:r>
            <w:r w:rsidRPr="008D1559">
              <w:rPr>
                <w:rFonts w:ascii="Times New Roman" w:eastAsia="Times New Roman" w:hAnsi="Times New Roman" w:cs="Times New Roman"/>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410" w:type="dxa"/>
            <w:shd w:val="clear" w:color="auto" w:fill="auto"/>
          </w:tcPr>
          <w:p w14:paraId="4EF648D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энергетики 4, 5 класса опасности.</w:t>
            </w:r>
          </w:p>
        </w:tc>
        <w:tc>
          <w:tcPr>
            <w:tcW w:w="3969" w:type="dxa"/>
            <w:shd w:val="clear" w:color="auto" w:fill="auto"/>
          </w:tcPr>
          <w:p w14:paraId="5955B473" w14:textId="77777777" w:rsidR="008B32BA" w:rsidRPr="008D1559" w:rsidRDefault="008B32BA" w:rsidP="008B32BA">
            <w:pPr>
              <w:tabs>
                <w:tab w:val="left" w:pos="142"/>
                <w:tab w:val="left" w:pos="30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47F89723" w14:textId="77777777" w:rsidR="008B32BA" w:rsidRPr="008D1559" w:rsidRDefault="008B32BA" w:rsidP="008B32BA">
            <w:pPr>
              <w:tabs>
                <w:tab w:val="left" w:pos="142"/>
                <w:tab w:val="left" w:pos="30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26CB011E"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4F6A8D9" w14:textId="77777777" w:rsidR="008B32BA" w:rsidRPr="008D1559" w:rsidRDefault="008B32BA" w:rsidP="008B32BA">
            <w:pPr>
              <w:tabs>
                <w:tab w:val="left" w:pos="142"/>
                <w:tab w:val="left" w:pos="30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15B87B94" w14:textId="77777777" w:rsidR="008B32BA" w:rsidRPr="008D1559" w:rsidRDefault="008B32BA" w:rsidP="008B32BA">
            <w:pPr>
              <w:tabs>
                <w:tab w:val="left" w:pos="142"/>
                <w:tab w:val="left" w:pos="30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6169A213" w14:textId="77777777" w:rsidR="008B32BA" w:rsidRPr="008D1559" w:rsidRDefault="008B32BA" w:rsidP="008B32BA">
            <w:pPr>
              <w:tabs>
                <w:tab w:val="left" w:pos="142"/>
                <w:tab w:val="left" w:pos="30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1AED0589" w14:textId="77777777" w:rsidR="008B32BA" w:rsidRPr="008D1559" w:rsidRDefault="008B32BA" w:rsidP="008B32BA">
            <w:pPr>
              <w:tabs>
                <w:tab w:val="left" w:pos="142"/>
                <w:tab w:val="left" w:pos="302"/>
              </w:tabs>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11FA0D1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5E65B82" w14:textId="77777777" w:rsidTr="008B32BA">
        <w:tc>
          <w:tcPr>
            <w:tcW w:w="2456" w:type="dxa"/>
          </w:tcPr>
          <w:p w14:paraId="293A3A23"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Тяжелая промышленность 6.2.</w:t>
            </w:r>
          </w:p>
        </w:tc>
        <w:tc>
          <w:tcPr>
            <w:tcW w:w="2897" w:type="dxa"/>
          </w:tcPr>
          <w:p w14:paraId="39D52310"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w:t>
            </w:r>
            <w:r w:rsidRPr="008D1559">
              <w:rPr>
                <w:rFonts w:ascii="Times New Roman" w:eastAsia="Times New Roman" w:hAnsi="Times New Roman" w:cs="Times New Roman"/>
                <w:sz w:val="20"/>
                <w:szCs w:val="20"/>
              </w:rPr>
              <w:lastRenderedPageBreak/>
              <w:t>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410" w:type="dxa"/>
            <w:shd w:val="clear" w:color="auto" w:fill="auto"/>
          </w:tcPr>
          <w:p w14:paraId="40AEE83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металлургического машиностроительного и металлообрабатывающего производства 4, 5 класса опасности.</w:t>
            </w:r>
          </w:p>
        </w:tc>
        <w:tc>
          <w:tcPr>
            <w:tcW w:w="3969" w:type="dxa"/>
            <w:shd w:val="clear" w:color="auto" w:fill="auto"/>
          </w:tcPr>
          <w:p w14:paraId="110E6F4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71D0AC1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6D670DB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25867FE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3E5609D"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01B83A8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6123B40B" w14:textId="77777777" w:rsidR="008B32BA" w:rsidRPr="008D1559" w:rsidRDefault="008B32BA" w:rsidP="008B32BA">
            <w:pPr>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31BEF5B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305DA07" w14:textId="77777777" w:rsidTr="008B32BA">
        <w:tc>
          <w:tcPr>
            <w:tcW w:w="2456" w:type="dxa"/>
          </w:tcPr>
          <w:p w14:paraId="715149C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Легкая промышленность 6.3.</w:t>
            </w:r>
          </w:p>
        </w:tc>
        <w:tc>
          <w:tcPr>
            <w:tcW w:w="2897" w:type="dxa"/>
          </w:tcPr>
          <w:p w14:paraId="5687BF3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текстильной, </w:t>
            </w:r>
            <w:proofErr w:type="spellStart"/>
            <w:r w:rsidRPr="008D1559">
              <w:rPr>
                <w:rFonts w:ascii="Times New Roman" w:eastAsia="Times New Roman" w:hAnsi="Times New Roman" w:cs="Times New Roman"/>
                <w:sz w:val="20"/>
                <w:szCs w:val="20"/>
              </w:rPr>
              <w:t>фарфоро</w:t>
            </w:r>
            <w:proofErr w:type="spellEnd"/>
            <w:r w:rsidRPr="008D1559">
              <w:rPr>
                <w:rFonts w:ascii="Times New Roman" w:eastAsia="Times New Roman" w:hAnsi="Times New Roman" w:cs="Times New Roman"/>
                <w:sz w:val="20"/>
                <w:szCs w:val="20"/>
              </w:rPr>
              <w:t>-фаянсовой, электронной промышленности.</w:t>
            </w:r>
          </w:p>
        </w:tc>
        <w:tc>
          <w:tcPr>
            <w:tcW w:w="2410" w:type="dxa"/>
            <w:shd w:val="clear" w:color="auto" w:fill="auto"/>
          </w:tcPr>
          <w:p w14:paraId="30C07BA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текстильной промышленности и производства легкой промышленности 4, 5 класса опасности.</w:t>
            </w:r>
          </w:p>
        </w:tc>
        <w:tc>
          <w:tcPr>
            <w:tcW w:w="3969" w:type="dxa"/>
            <w:shd w:val="clear" w:color="auto" w:fill="auto"/>
          </w:tcPr>
          <w:p w14:paraId="635560A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5D68F6F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1ED6A8C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2C15FF10"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62E6CCB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запрещено строительство зданий, строений, сооружений – 1м.</w:t>
            </w:r>
          </w:p>
          <w:p w14:paraId="4B47B83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19739B0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w:t>
            </w:r>
          </w:p>
          <w:p w14:paraId="030F557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7E4E0AE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3E95E7D" w14:textId="77777777" w:rsidTr="008B32BA">
        <w:tc>
          <w:tcPr>
            <w:tcW w:w="2456" w:type="dxa"/>
          </w:tcPr>
          <w:p w14:paraId="628A044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Фармацевтическая промышленность 6.3.1.</w:t>
            </w:r>
          </w:p>
        </w:tc>
        <w:tc>
          <w:tcPr>
            <w:tcW w:w="2897" w:type="dxa"/>
          </w:tcPr>
          <w:p w14:paraId="63D3DBE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410" w:type="dxa"/>
            <w:shd w:val="clear" w:color="auto" w:fill="auto"/>
          </w:tcPr>
          <w:p w14:paraId="51A9311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фармацевтической промышленности и производства легкой промышленности 4, 5 класса опасности.</w:t>
            </w:r>
          </w:p>
        </w:tc>
        <w:tc>
          <w:tcPr>
            <w:tcW w:w="3969" w:type="dxa"/>
            <w:shd w:val="clear" w:color="auto" w:fill="auto"/>
          </w:tcPr>
          <w:p w14:paraId="62CE4F2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1FC02DD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2AAA74C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684FE06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B61640D"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4248383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67A25D1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w:t>
            </w:r>
            <w:r w:rsidRPr="008D1559">
              <w:rPr>
                <w:rFonts w:ascii="Times New Roman" w:eastAsia="Times New Roman" w:hAnsi="Times New Roman" w:cs="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5ADB236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DB65092" w14:textId="77777777" w:rsidTr="008B32BA">
        <w:tc>
          <w:tcPr>
            <w:tcW w:w="2456" w:type="dxa"/>
          </w:tcPr>
          <w:p w14:paraId="4ADAACDD" w14:textId="77777777" w:rsidR="008B32BA" w:rsidRPr="008D1559" w:rsidRDefault="008B32BA" w:rsidP="008B32BA">
            <w:pPr>
              <w:widowControl w:val="0"/>
              <w:suppressAutoHyphens/>
              <w:autoSpaceDE w:val="0"/>
              <w:spacing w:after="0" w:line="240" w:lineRule="auto"/>
              <w:rPr>
                <w:rFonts w:ascii="Times New Roman" w:eastAsia="Arial" w:hAnsi="Times New Roman" w:cs="Times New Roman"/>
                <w:kern w:val="1"/>
                <w:sz w:val="20"/>
                <w:szCs w:val="20"/>
                <w:lang w:eastAsia="ar-SA"/>
              </w:rPr>
            </w:pPr>
            <w:r w:rsidRPr="008D1559">
              <w:rPr>
                <w:rFonts w:ascii="Times New Roman" w:eastAsia="Arial" w:hAnsi="Times New Roman" w:cs="Times New Roman"/>
                <w:kern w:val="1"/>
                <w:sz w:val="20"/>
                <w:szCs w:val="20"/>
                <w:lang w:eastAsia="ar-SA"/>
              </w:rPr>
              <w:t>Пищевая промышленность 6.4.</w:t>
            </w:r>
          </w:p>
        </w:tc>
        <w:tc>
          <w:tcPr>
            <w:tcW w:w="2897" w:type="dxa"/>
          </w:tcPr>
          <w:p w14:paraId="422670C1"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10" w:type="dxa"/>
            <w:shd w:val="clear" w:color="auto" w:fill="auto"/>
          </w:tcPr>
          <w:p w14:paraId="57C0671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Промышленные объекты и производства по обработке пищевых продуктов и вкусовых веществ 4, 5 класса опасности.</w:t>
            </w:r>
          </w:p>
        </w:tc>
        <w:tc>
          <w:tcPr>
            <w:tcW w:w="3969" w:type="dxa"/>
            <w:shd w:val="clear" w:color="auto" w:fill="auto"/>
          </w:tcPr>
          <w:p w14:paraId="0B40BCE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4D9C671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042C213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2C0333D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11E8986C"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232C2E7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379516E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6D9CA6C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13A57AD" w14:textId="77777777" w:rsidTr="008B32BA">
        <w:tc>
          <w:tcPr>
            <w:tcW w:w="2456" w:type="dxa"/>
          </w:tcPr>
          <w:p w14:paraId="463DC0B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Нефтехимическая промышленность 6.5.</w:t>
            </w:r>
          </w:p>
        </w:tc>
        <w:tc>
          <w:tcPr>
            <w:tcW w:w="2897" w:type="dxa"/>
          </w:tcPr>
          <w:p w14:paraId="4A15FD0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w:t>
            </w:r>
            <w:r w:rsidRPr="008D1559">
              <w:rPr>
                <w:rFonts w:ascii="Times New Roman" w:eastAsia="Times New Roman" w:hAnsi="Times New Roman" w:cs="Times New Roman"/>
                <w:sz w:val="20"/>
                <w:szCs w:val="20"/>
              </w:rPr>
              <w:lastRenderedPageBreak/>
              <w:t>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410" w:type="dxa"/>
            <w:shd w:val="clear" w:color="auto" w:fill="auto"/>
          </w:tcPr>
          <w:p w14:paraId="4897B36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химического производства 4, 5 класса опасности.</w:t>
            </w:r>
          </w:p>
        </w:tc>
        <w:tc>
          <w:tcPr>
            <w:tcW w:w="3969" w:type="dxa"/>
            <w:shd w:val="clear" w:color="auto" w:fill="auto"/>
          </w:tcPr>
          <w:p w14:paraId="7ECA5E6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34950D3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размер земельного участка – 10,0 га.</w:t>
            </w:r>
          </w:p>
          <w:p w14:paraId="5528781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0C94731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60FCD36"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17406FA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15460E3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3B9B55E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ABDC7FA" w14:textId="77777777" w:rsidTr="008B32BA">
        <w:tc>
          <w:tcPr>
            <w:tcW w:w="2456" w:type="dxa"/>
          </w:tcPr>
          <w:p w14:paraId="464277D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Строительная промышленность 6.6.</w:t>
            </w:r>
          </w:p>
        </w:tc>
        <w:tc>
          <w:tcPr>
            <w:tcW w:w="2897" w:type="dxa"/>
          </w:tcPr>
          <w:p w14:paraId="7EFD485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w:t>
            </w:r>
            <w:r w:rsidRPr="008D1559">
              <w:rPr>
                <w:rFonts w:ascii="Times New Roman" w:eastAsia="Times New Roman" w:hAnsi="Times New Roman" w:cs="Times New Roman"/>
                <w:sz w:val="20"/>
                <w:szCs w:val="20"/>
              </w:rPr>
              <w:lastRenderedPageBreak/>
              <w:t>оборудования, лифтов и подъемников, столярной продукции, сборных домов или их частей и тому подобной продукции.</w:t>
            </w:r>
          </w:p>
        </w:tc>
        <w:tc>
          <w:tcPr>
            <w:tcW w:w="2410" w:type="dxa"/>
            <w:shd w:val="clear" w:color="auto" w:fill="auto"/>
          </w:tcPr>
          <w:p w14:paraId="55CC9FB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строительной промышленности 4, 5 класса опасности.</w:t>
            </w:r>
          </w:p>
        </w:tc>
        <w:tc>
          <w:tcPr>
            <w:tcW w:w="3969" w:type="dxa"/>
            <w:shd w:val="clear" w:color="auto" w:fill="auto"/>
          </w:tcPr>
          <w:p w14:paraId="2617602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69CFC47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10,0 га.</w:t>
            </w:r>
          </w:p>
          <w:p w14:paraId="62B16B2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w:t>
            </w:r>
            <w:r w:rsidRPr="008D1559">
              <w:rPr>
                <w:rFonts w:ascii="Times New Roman" w:eastAsia="Times New Roman" w:hAnsi="Times New Roman" w:cs="Times New Roman"/>
                <w:sz w:val="20"/>
                <w:szCs w:val="20"/>
              </w:rPr>
              <w:lastRenderedPageBreak/>
              <w:t>нормативными техническими документами. Озеленение не менее 50% площади санитарно-защитной зоны.</w:t>
            </w:r>
          </w:p>
          <w:p w14:paraId="4B68105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2484973"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A36AB2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- 30 м.</w:t>
            </w:r>
          </w:p>
          <w:p w14:paraId="1F8602C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7324EDA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7219E87" w14:textId="77777777" w:rsidTr="008B32BA">
        <w:tc>
          <w:tcPr>
            <w:tcW w:w="2456" w:type="dxa"/>
          </w:tcPr>
          <w:p w14:paraId="0DADB78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Склады 6.9.</w:t>
            </w:r>
          </w:p>
        </w:tc>
        <w:tc>
          <w:tcPr>
            <w:tcW w:w="2897" w:type="dxa"/>
          </w:tcPr>
          <w:p w14:paraId="5C66C3F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r w:rsidRPr="008D1559">
              <w:rPr>
                <w:rFonts w:ascii="Times New Roman" w:eastAsia="Times New Roman" w:hAnsi="Times New Roman" w:cs="Times New Roman"/>
                <w:sz w:val="20"/>
                <w:szCs w:val="20"/>
              </w:rPr>
              <w:lastRenderedPageBreak/>
              <w:t>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410" w:type="dxa"/>
            <w:shd w:val="clear" w:color="auto" w:fill="auto"/>
          </w:tcPr>
          <w:p w14:paraId="6D7868E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Коммунальные и  складские объекты.</w:t>
            </w:r>
          </w:p>
        </w:tc>
        <w:tc>
          <w:tcPr>
            <w:tcW w:w="3969" w:type="dxa"/>
            <w:shd w:val="clear" w:color="auto" w:fill="auto"/>
          </w:tcPr>
          <w:p w14:paraId="3F5CD95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680A57EF"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6FDC65A8"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7534C534"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047E60B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7F520E7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w:t>
            </w:r>
            <w:r w:rsidRPr="008D1559">
              <w:rPr>
                <w:rFonts w:ascii="Times New Roman" w:eastAsia="Times New Roman" w:hAnsi="Times New Roman" w:cs="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vMerge/>
            <w:shd w:val="clear" w:color="auto" w:fill="auto"/>
          </w:tcPr>
          <w:p w14:paraId="0A0118D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3DD917D" w14:textId="77777777" w:rsidTr="008B32BA">
        <w:tc>
          <w:tcPr>
            <w:tcW w:w="2456" w:type="dxa"/>
          </w:tcPr>
          <w:p w14:paraId="0FCB9F6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Деловое управление 4.1.</w:t>
            </w:r>
          </w:p>
        </w:tc>
        <w:tc>
          <w:tcPr>
            <w:tcW w:w="2897" w:type="dxa"/>
          </w:tcPr>
          <w:p w14:paraId="11ADE2C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10" w:type="dxa"/>
            <w:shd w:val="clear" w:color="auto" w:fill="auto"/>
          </w:tcPr>
          <w:p w14:paraId="56E2531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Calibri" w:hAnsi="Times New Roman" w:cs="Times New Roman"/>
                <w:sz w:val="20"/>
                <w:szCs w:val="20"/>
              </w:rPr>
              <w:t>Объекты органов управления производством.</w:t>
            </w:r>
          </w:p>
          <w:p w14:paraId="4399C4C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3969" w:type="dxa"/>
            <w:shd w:val="clear" w:color="auto" w:fill="auto"/>
          </w:tcPr>
          <w:p w14:paraId="7D1E43E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0D1FF7AC"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1E6D339D"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5E61D55E"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6A434DF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3313D0C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544" w:type="dxa"/>
            <w:shd w:val="clear" w:color="auto" w:fill="auto"/>
          </w:tcPr>
          <w:p w14:paraId="1A3C60E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95DF06F"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F8065D4" w14:textId="77777777" w:rsidTr="008B32BA">
        <w:tc>
          <w:tcPr>
            <w:tcW w:w="2456" w:type="dxa"/>
            <w:tcBorders>
              <w:top w:val="single" w:sz="4" w:space="0" w:color="auto"/>
            </w:tcBorders>
          </w:tcPr>
          <w:p w14:paraId="262346F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2897" w:type="dxa"/>
            <w:tcBorders>
              <w:top w:val="single" w:sz="12" w:space="0" w:color="000000"/>
              <w:bottom w:val="single" w:sz="12" w:space="0" w:color="000000"/>
            </w:tcBorders>
          </w:tcPr>
          <w:p w14:paraId="32667AC7"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2080E03D"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0B2743A1"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w:t>
            </w:r>
            <w:r w:rsidRPr="008D1559">
              <w:rPr>
                <w:rFonts w:ascii="Times New Roman" w:eastAsia="Times New Roman" w:hAnsi="Times New Roman" w:cs="Times New Roman"/>
                <w:sz w:val="20"/>
                <w:szCs w:val="20"/>
              </w:rPr>
              <w:lastRenderedPageBreak/>
              <w:t>использования с кодами 7.2.1 - 7.2.3</w:t>
            </w:r>
          </w:p>
        </w:tc>
        <w:tc>
          <w:tcPr>
            <w:tcW w:w="2410" w:type="dxa"/>
            <w:tcBorders>
              <w:top w:val="single" w:sz="12" w:space="0" w:color="000000"/>
              <w:bottom w:val="single" w:sz="12" w:space="0" w:color="000000"/>
            </w:tcBorders>
            <w:shd w:val="clear" w:color="auto" w:fill="auto"/>
          </w:tcPr>
          <w:p w14:paraId="7C5A253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Автомобильные дороги,  проезды, остановки общественного транспорт, непосредственно примыкающие к дорогам строения и сооружения (земляное полотно, </w:t>
            </w:r>
            <w:r w:rsidRPr="008D1559">
              <w:rPr>
                <w:rFonts w:ascii="Times New Roman" w:eastAsia="Times New Roman" w:hAnsi="Times New Roman" w:cs="Times New Roman"/>
                <w:sz w:val="20"/>
                <w:szCs w:val="20"/>
              </w:rPr>
              <w:lastRenderedPageBreak/>
              <w:t>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2951C15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000000"/>
              <w:bottom w:val="single" w:sz="12" w:space="0" w:color="000000"/>
            </w:tcBorders>
            <w:shd w:val="clear" w:color="auto" w:fill="auto"/>
          </w:tcPr>
          <w:p w14:paraId="4073CA4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12" w:space="0" w:color="000000"/>
              <w:bottom w:val="single" w:sz="12" w:space="0" w:color="000000"/>
            </w:tcBorders>
            <w:shd w:val="clear" w:color="auto" w:fill="auto"/>
          </w:tcPr>
          <w:p w14:paraId="3524CAA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w:t>
            </w:r>
            <w:r w:rsidRPr="008D1559">
              <w:rPr>
                <w:rFonts w:ascii="Times New Roman" w:eastAsia="Times New Roman" w:hAnsi="Times New Roman" w:cs="Times New Roman"/>
                <w:sz w:val="20"/>
                <w:szCs w:val="20"/>
              </w:rPr>
              <w:lastRenderedPageBreak/>
              <w:t>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76B77C66" w14:textId="77777777" w:rsidTr="008B32BA">
        <w:tc>
          <w:tcPr>
            <w:tcW w:w="2456" w:type="dxa"/>
          </w:tcPr>
          <w:p w14:paraId="5BCF501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897" w:type="dxa"/>
            <w:tcBorders>
              <w:top w:val="single" w:sz="12" w:space="0" w:color="auto"/>
            </w:tcBorders>
          </w:tcPr>
          <w:p w14:paraId="3B3FF5D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1FC72C7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3702D37D"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w:t>
            </w:r>
            <w:r w:rsidRPr="008D1559">
              <w:rPr>
                <w:rFonts w:ascii="Times New Roman" w:eastAsia="Times New Roman" w:hAnsi="Times New Roman" w:cs="Times New Roman"/>
                <w:sz w:val="20"/>
                <w:szCs w:val="20"/>
              </w:rPr>
              <w:lastRenderedPageBreak/>
              <w:t>использования с кодами 12.0.1 - 12.0.2</w:t>
            </w:r>
          </w:p>
        </w:tc>
        <w:tc>
          <w:tcPr>
            <w:tcW w:w="2410" w:type="dxa"/>
            <w:shd w:val="clear" w:color="auto" w:fill="auto"/>
          </w:tcPr>
          <w:p w14:paraId="0278239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Пешеходные тротуары;</w:t>
            </w:r>
          </w:p>
          <w:p w14:paraId="55FA7F7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05F9051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3D456D2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2B78EED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 xml:space="preserve">Береговые полосы водных объектов общего пользования, скверы, </w:t>
            </w:r>
            <w:r w:rsidRPr="008D1559">
              <w:rPr>
                <w:rFonts w:ascii="Times New Roman" w:eastAsia="Times New Roman" w:hAnsi="Times New Roman" w:cs="Times New Roman"/>
                <w:sz w:val="20"/>
                <w:szCs w:val="20"/>
              </w:rPr>
              <w:lastRenderedPageBreak/>
              <w:t>объекты улично-дорожной сети, малые архитектурных форм благоустройства</w:t>
            </w:r>
          </w:p>
        </w:tc>
        <w:tc>
          <w:tcPr>
            <w:tcW w:w="3969" w:type="dxa"/>
            <w:shd w:val="clear" w:color="auto" w:fill="auto"/>
          </w:tcPr>
          <w:p w14:paraId="596FBC7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0,001 га.</w:t>
            </w:r>
          </w:p>
          <w:p w14:paraId="2E9E25E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0421E93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23FD917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бульвара 70-75 % общей площади зоны, аллеи, дорожки, площадки -25-30%;</w:t>
            </w:r>
          </w:p>
          <w:p w14:paraId="51C266E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29F3BD7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06B81B2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5FF6855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shd w:val="clear" w:color="auto" w:fill="auto"/>
          </w:tcPr>
          <w:p w14:paraId="0F66B3E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2104F1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7504C7B1" w14:textId="77777777" w:rsidTr="008B32BA">
        <w:tc>
          <w:tcPr>
            <w:tcW w:w="2456" w:type="dxa"/>
            <w:shd w:val="clear" w:color="auto" w:fill="auto"/>
          </w:tcPr>
          <w:p w14:paraId="782C3AE1" w14:textId="77777777" w:rsidR="008B32BA" w:rsidRPr="008D1559" w:rsidRDefault="008B32BA" w:rsidP="008B32BA">
            <w:pPr>
              <w:spacing w:after="0" w:line="240" w:lineRule="auto"/>
              <w:textAlignment w:val="baseline"/>
              <w:rPr>
                <w:rFonts w:ascii="Times New Roman" w:eastAsia="Calibri" w:hAnsi="Times New Roman" w:cs="Times New Roman"/>
                <w:sz w:val="20"/>
                <w:szCs w:val="20"/>
              </w:rPr>
            </w:pPr>
            <w:r w:rsidRPr="008D1559">
              <w:rPr>
                <w:rFonts w:ascii="Times New Roman" w:eastAsia="Calibri" w:hAnsi="Times New Roman" w:cs="Times New Roman"/>
                <w:sz w:val="20"/>
                <w:szCs w:val="20"/>
              </w:rPr>
              <w:t>Производственная деятельность 6.0.</w:t>
            </w:r>
          </w:p>
        </w:tc>
        <w:tc>
          <w:tcPr>
            <w:tcW w:w="2897" w:type="dxa"/>
            <w:shd w:val="clear" w:color="auto" w:fill="auto"/>
          </w:tcPr>
          <w:p w14:paraId="53DBC43F" w14:textId="77777777" w:rsidR="008B32BA" w:rsidRPr="008D1559" w:rsidRDefault="008B32BA" w:rsidP="008B32BA">
            <w:pPr>
              <w:spacing w:after="0" w:line="240" w:lineRule="auto"/>
              <w:textAlignment w:val="baseline"/>
              <w:rPr>
                <w:rFonts w:ascii="Times New Roman" w:eastAsia="Calibri" w:hAnsi="Times New Roman" w:cs="Times New Roman"/>
                <w:sz w:val="20"/>
                <w:szCs w:val="20"/>
              </w:rPr>
            </w:pPr>
            <w:r w:rsidRPr="008D1559">
              <w:rPr>
                <w:rFonts w:ascii="Times New Roman" w:eastAsia="Calibri" w:hAnsi="Times New Roman" w:cs="Times New Roman"/>
                <w:sz w:val="20"/>
                <w:szCs w:val="20"/>
              </w:rPr>
              <w:t>Размещение объектов капитального строительства в целях добычи недр, их переработки, изготовления вещей промышленным способом.</w:t>
            </w:r>
          </w:p>
        </w:tc>
        <w:tc>
          <w:tcPr>
            <w:tcW w:w="2410" w:type="dxa"/>
            <w:shd w:val="clear" w:color="auto" w:fill="auto"/>
          </w:tcPr>
          <w:p w14:paraId="31047E21" w14:textId="77777777" w:rsidR="008B32BA" w:rsidRPr="008D1559" w:rsidRDefault="008B32BA" w:rsidP="008B32BA">
            <w:pPr>
              <w:tabs>
                <w:tab w:val="left" w:pos="142"/>
              </w:tabs>
              <w:spacing w:after="0" w:line="240" w:lineRule="auto"/>
              <w:jc w:val="both"/>
              <w:rPr>
                <w:rFonts w:ascii="Times New Roman" w:eastAsia="Calibri" w:hAnsi="Times New Roman" w:cs="Times New Roman"/>
                <w:bCs/>
                <w:sz w:val="20"/>
                <w:szCs w:val="20"/>
                <w:lang w:eastAsia="en-US"/>
              </w:rPr>
            </w:pPr>
            <w:r w:rsidRPr="008D1559">
              <w:rPr>
                <w:rFonts w:ascii="Times New Roman" w:eastAsia="Calibri" w:hAnsi="Times New Roman" w:cs="Times New Roman"/>
                <w:bCs/>
                <w:sz w:val="20"/>
                <w:szCs w:val="20"/>
                <w:lang w:eastAsia="en-US"/>
              </w:rPr>
              <w:t xml:space="preserve">Объекты производства </w:t>
            </w:r>
            <w:r w:rsidRPr="008D1559">
              <w:rPr>
                <w:rFonts w:ascii="Times New Roman" w:eastAsia="Calibri" w:hAnsi="Times New Roman" w:cs="Times New Roman"/>
                <w:bCs/>
                <w:sz w:val="20"/>
                <w:szCs w:val="20"/>
                <w:lang w:val="en-US" w:eastAsia="en-US"/>
              </w:rPr>
              <w:t>V</w:t>
            </w:r>
            <w:r w:rsidRPr="008D1559">
              <w:rPr>
                <w:rFonts w:ascii="Times New Roman" w:eastAsia="Calibri" w:hAnsi="Times New Roman" w:cs="Times New Roman"/>
                <w:bCs/>
                <w:sz w:val="20"/>
                <w:szCs w:val="20"/>
                <w:lang w:eastAsia="en-US"/>
              </w:rPr>
              <w:t xml:space="preserve"> класса опасности</w:t>
            </w:r>
          </w:p>
        </w:tc>
        <w:tc>
          <w:tcPr>
            <w:tcW w:w="3969" w:type="dxa"/>
            <w:shd w:val="clear" w:color="auto" w:fill="auto"/>
          </w:tcPr>
          <w:p w14:paraId="14677848"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Минимальный размер земельного участка – 0,01 га.</w:t>
            </w:r>
          </w:p>
          <w:p w14:paraId="607E0FC9"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Максимальный размер земельного участка – 10,0 га.</w:t>
            </w:r>
          </w:p>
          <w:p w14:paraId="5F30839C"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Озеленение не менее 50% площади санитарно-защитной зоны.</w:t>
            </w:r>
          </w:p>
          <w:p w14:paraId="6335DF98"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 xml:space="preserve">Минимальный отступ от границ земельного участка в целях определения мест допустимого размещения зданий, строений, </w:t>
            </w:r>
            <w:r w:rsidRPr="008D1559">
              <w:rPr>
                <w:rFonts w:ascii="Times New Roman" w:eastAsia="Calibri" w:hAnsi="Times New Roman" w:cs="Times New Roman"/>
                <w:sz w:val="20"/>
                <w:szCs w:val="20"/>
                <w:lang w:eastAsia="en-US"/>
              </w:rPr>
              <w:lastRenderedPageBreak/>
              <w:t>сооружений, за пределами которых запрещено строительство зданий, строений, сооружений – 1м.</w:t>
            </w:r>
          </w:p>
          <w:p w14:paraId="24CFC7F3"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236872C"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Предельная высота зданий, строений и сооружений - 20 м.</w:t>
            </w:r>
          </w:p>
          <w:p w14:paraId="10EC9148" w14:textId="77777777" w:rsidR="008B32BA" w:rsidRPr="008D1559" w:rsidRDefault="008B32BA" w:rsidP="008B32BA">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c>
          <w:tcPr>
            <w:tcW w:w="3544" w:type="dxa"/>
            <w:shd w:val="clear" w:color="auto" w:fill="auto"/>
          </w:tcPr>
          <w:p w14:paraId="5E8E3904"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параметры разрешенного строительства принимаются в соответствии с утвержденной документацией по планировке территории.</w:t>
            </w:r>
          </w:p>
          <w:p w14:paraId="112E41B2"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установленных соответствующими нормативными правовыми актами.</w:t>
            </w:r>
          </w:p>
          <w:p w14:paraId="369B0B14"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Для земельных участков объектов обеспечения производственной деятельности, граничащих с жилой </w:t>
            </w:r>
            <w:r w:rsidRPr="008D1559">
              <w:rPr>
                <w:rFonts w:ascii="Times New Roman" w:eastAsia="Times New Roman" w:hAnsi="Times New Roman" w:cs="Times New Roman"/>
                <w:sz w:val="20"/>
                <w:szCs w:val="20"/>
              </w:rPr>
              <w:lastRenderedPageBreak/>
              <w:t>застройкой, в обязательном  порядке  должны быть выполнены и утверждены проекты санитарно-защитных зон с перечнем мероприятий по их сокращению. Санитарно-защитные зоны таких объектов должны  располагаться в границах их территорий.</w:t>
            </w:r>
          </w:p>
        </w:tc>
      </w:tr>
      <w:tr w:rsidR="008D1559" w:rsidRPr="008D1559" w14:paraId="70406AA3" w14:textId="77777777" w:rsidTr="008B32BA">
        <w:tc>
          <w:tcPr>
            <w:tcW w:w="2456" w:type="dxa"/>
            <w:tcBorders>
              <w:top w:val="single" w:sz="12" w:space="0" w:color="000000"/>
              <w:bottom w:val="single" w:sz="12" w:space="0" w:color="000000"/>
            </w:tcBorders>
          </w:tcPr>
          <w:p w14:paraId="536DD1C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897" w:type="dxa"/>
            <w:tcBorders>
              <w:top w:val="single" w:sz="12" w:space="0" w:color="000000"/>
              <w:bottom w:val="single" w:sz="12" w:space="0" w:color="000000"/>
            </w:tcBorders>
          </w:tcPr>
          <w:p w14:paraId="3716931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tcBorders>
              <w:top w:val="single" w:sz="12" w:space="0" w:color="000000"/>
              <w:bottom w:val="single" w:sz="12" w:space="0" w:color="000000"/>
            </w:tcBorders>
            <w:shd w:val="clear" w:color="auto" w:fill="auto"/>
          </w:tcPr>
          <w:p w14:paraId="7815CF9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tcBorders>
              <w:top w:val="single" w:sz="12" w:space="0" w:color="000000"/>
              <w:bottom w:val="single" w:sz="12" w:space="0" w:color="000000"/>
              <w:right w:val="single" w:sz="12" w:space="0" w:color="000000"/>
            </w:tcBorders>
            <w:shd w:val="clear" w:color="auto" w:fill="auto"/>
          </w:tcPr>
          <w:p w14:paraId="77C9C5D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12B6EDC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0ECC686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52CCDB2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17FF59E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A29CA3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58BD04F7" w14:textId="77777777" w:rsidTr="008B32BA">
        <w:tc>
          <w:tcPr>
            <w:tcW w:w="7763" w:type="dxa"/>
            <w:gridSpan w:val="3"/>
            <w:shd w:val="clear" w:color="auto" w:fill="auto"/>
          </w:tcPr>
          <w:p w14:paraId="7247DF4E" w14:textId="3591E8B9" w:rsidR="008B32BA" w:rsidRPr="008D1559" w:rsidRDefault="008B32BA" w:rsidP="00B00BF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lastRenderedPageBreak/>
              <w:t xml:space="preserve">Виды разрешенного использования, предусмотренные статьей </w:t>
            </w:r>
            <w:r w:rsidR="00B00BF5" w:rsidRPr="008D1559">
              <w:rPr>
                <w:rFonts w:ascii="Times New Roman" w:hAnsi="Times New Roman" w:cs="Times New Roman"/>
                <w:bCs/>
                <w:sz w:val="20"/>
                <w:szCs w:val="20"/>
              </w:rPr>
              <w:t xml:space="preserve">37 </w:t>
            </w:r>
            <w:r w:rsidRPr="008D1559">
              <w:rPr>
                <w:rFonts w:ascii="Times New Roman" w:hAnsi="Times New Roman" w:cs="Times New Roman"/>
                <w:bCs/>
                <w:sz w:val="20"/>
                <w:szCs w:val="20"/>
              </w:rPr>
              <w:t>настоящих Правил</w:t>
            </w:r>
          </w:p>
        </w:tc>
        <w:tc>
          <w:tcPr>
            <w:tcW w:w="3969" w:type="dxa"/>
            <w:shd w:val="clear" w:color="auto" w:fill="auto"/>
          </w:tcPr>
          <w:p w14:paraId="4A4EA959" w14:textId="3ED20967" w:rsidR="008B32BA" w:rsidRPr="008D1559" w:rsidRDefault="008B32BA" w:rsidP="00B00BF5">
            <w:pPr>
              <w:spacing w:after="0" w:line="240" w:lineRule="auto"/>
              <w:ind w:right="-127"/>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B00BF5" w:rsidRPr="008D1559">
              <w:rPr>
                <w:rFonts w:ascii="Times New Roman" w:hAnsi="Times New Roman" w:cs="Times New Roman"/>
                <w:sz w:val="20"/>
                <w:szCs w:val="20"/>
              </w:rPr>
              <w:t>37</w:t>
            </w:r>
            <w:r w:rsidRPr="008D1559">
              <w:rPr>
                <w:rFonts w:ascii="Times New Roman" w:hAnsi="Times New Roman" w:cs="Times New Roman"/>
                <w:sz w:val="20"/>
                <w:szCs w:val="20"/>
              </w:rPr>
              <w:t xml:space="preserve"> настоящих Правил</w:t>
            </w:r>
          </w:p>
        </w:tc>
        <w:tc>
          <w:tcPr>
            <w:tcW w:w="3544" w:type="dxa"/>
            <w:shd w:val="clear" w:color="auto" w:fill="auto"/>
          </w:tcPr>
          <w:p w14:paraId="46C3987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66745B9C" w14:textId="77777777" w:rsidR="008B32BA" w:rsidRPr="008D1559" w:rsidRDefault="008B32BA" w:rsidP="008B32BA">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rPr>
      </w:pPr>
    </w:p>
    <w:p w14:paraId="18EB4E62" w14:textId="77777777" w:rsidR="008B32BA" w:rsidRPr="008D1559" w:rsidRDefault="008B32BA" w:rsidP="008B32B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502"/>
        <w:gridCol w:w="3969"/>
        <w:gridCol w:w="3544"/>
      </w:tblGrid>
      <w:tr w:rsidR="008D1559" w:rsidRPr="008D1559" w14:paraId="0BB5B6A3" w14:textId="77777777" w:rsidTr="008B32BA">
        <w:trPr>
          <w:tblHeader/>
        </w:trPr>
        <w:tc>
          <w:tcPr>
            <w:tcW w:w="7763" w:type="dxa"/>
            <w:gridSpan w:val="3"/>
          </w:tcPr>
          <w:p w14:paraId="162ACFD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0374DEA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358D605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3B7EDE0C" w14:textId="77777777" w:rsidTr="008B32BA">
        <w:trPr>
          <w:tblHeader/>
        </w:trPr>
        <w:tc>
          <w:tcPr>
            <w:tcW w:w="2516" w:type="dxa"/>
          </w:tcPr>
          <w:p w14:paraId="552C343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1BDB701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Pr>
          <w:p w14:paraId="4C678A2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502" w:type="dxa"/>
            <w:shd w:val="clear" w:color="auto" w:fill="auto"/>
          </w:tcPr>
          <w:p w14:paraId="3B2BE0A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1D56EC8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2ABD63F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3EB0E1E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22D75FB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3F56C43" w14:textId="77777777" w:rsidTr="008B32BA">
        <w:trPr>
          <w:tblHeader/>
        </w:trPr>
        <w:tc>
          <w:tcPr>
            <w:tcW w:w="2516" w:type="dxa"/>
          </w:tcPr>
          <w:p w14:paraId="0D19368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Pr>
          <w:p w14:paraId="1B4E579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502" w:type="dxa"/>
            <w:shd w:val="clear" w:color="auto" w:fill="auto"/>
          </w:tcPr>
          <w:p w14:paraId="27827D8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541605F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6BF0E7B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8241F02" w14:textId="77777777" w:rsidTr="008B32BA">
        <w:tc>
          <w:tcPr>
            <w:tcW w:w="2516" w:type="dxa"/>
            <w:tcBorders>
              <w:top w:val="single" w:sz="12" w:space="0" w:color="000000"/>
              <w:left w:val="single" w:sz="12" w:space="0" w:color="000000"/>
              <w:bottom w:val="single" w:sz="12" w:space="0" w:color="auto"/>
              <w:right w:val="single" w:sz="12" w:space="0" w:color="000000"/>
            </w:tcBorders>
          </w:tcPr>
          <w:p w14:paraId="4946FCA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4357D3AF" w14:textId="77777777" w:rsidR="002169FE" w:rsidRPr="008D1559" w:rsidRDefault="002169FE" w:rsidP="002169FE">
            <w:pPr>
              <w:spacing w:after="0" w:line="240" w:lineRule="auto"/>
              <w:rPr>
                <w:rFonts w:ascii="Times New Roman" w:eastAsia="Times New Roman" w:hAnsi="Times New Roman" w:cs="Times New Roman"/>
                <w:sz w:val="20"/>
                <w:szCs w:val="20"/>
              </w:rPr>
            </w:pPr>
          </w:p>
          <w:p w14:paraId="1B60B6D2" w14:textId="77777777" w:rsidR="002169FE" w:rsidRPr="008D1559" w:rsidRDefault="002169FE" w:rsidP="002169FE">
            <w:pPr>
              <w:spacing w:after="0" w:line="240" w:lineRule="auto"/>
              <w:ind w:right="-172"/>
              <w:jc w:val="center"/>
              <w:rPr>
                <w:rFonts w:ascii="Times New Roman" w:eastAsia="Times New Roman" w:hAnsi="Times New Roman" w:cs="Times New Roman"/>
                <w:sz w:val="20"/>
                <w:szCs w:val="20"/>
              </w:rPr>
            </w:pPr>
          </w:p>
        </w:tc>
        <w:tc>
          <w:tcPr>
            <w:tcW w:w="2745" w:type="dxa"/>
            <w:tcBorders>
              <w:top w:val="single" w:sz="12" w:space="0" w:color="000000"/>
              <w:left w:val="single" w:sz="12" w:space="0" w:color="000000"/>
              <w:bottom w:val="single" w:sz="12" w:space="0" w:color="auto"/>
              <w:right w:val="single" w:sz="12" w:space="0" w:color="000000"/>
            </w:tcBorders>
          </w:tcPr>
          <w:p w14:paraId="68524C63"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02" w:type="dxa"/>
            <w:shd w:val="clear" w:color="auto" w:fill="auto"/>
          </w:tcPr>
          <w:p w14:paraId="38495159"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Стоянки автомобилей.</w:t>
            </w:r>
          </w:p>
        </w:tc>
        <w:tc>
          <w:tcPr>
            <w:tcW w:w="3969" w:type="dxa"/>
            <w:shd w:val="clear" w:color="auto" w:fill="auto"/>
          </w:tcPr>
          <w:p w14:paraId="6FC2A5EF"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1964C387"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49ADD5B4"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2CEC350E"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CBC2BAE"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59E4AAFE"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3480CAFC"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Надземные стоянки автомобилей высотой </w:t>
            </w:r>
            <w:r w:rsidRPr="008D1559">
              <w:rPr>
                <w:rFonts w:ascii="Times New Roman" w:eastAsia="Times New Roman" w:hAnsi="Times New Roman" w:cs="Times New Roman"/>
                <w:sz w:val="20"/>
                <w:szCs w:val="20"/>
              </w:rPr>
              <w:lastRenderedPageBreak/>
              <w:t>не более 9 этажей (ярусов), подземные – не более 5 этажей (ярусов).</w:t>
            </w:r>
          </w:p>
          <w:p w14:paraId="4BF7F0ED" w14:textId="77777777" w:rsidR="002169FE" w:rsidRPr="008D1559" w:rsidRDefault="002169FE" w:rsidP="002169FE">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69DF53B4" w14:textId="0FFC166A"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tc>
        <w:tc>
          <w:tcPr>
            <w:tcW w:w="3544" w:type="dxa"/>
            <w:vMerge w:val="restart"/>
            <w:shd w:val="clear" w:color="auto" w:fill="auto"/>
          </w:tcPr>
          <w:p w14:paraId="3F5AB90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6789D8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42A5C4F" w14:textId="2C3F298B"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 xml:space="preserve">видам разрешенного использования </w:t>
            </w:r>
            <w:r w:rsidRPr="008D1559">
              <w:rPr>
                <w:rFonts w:ascii="Times New Roman" w:eastAsia="Times New Roman" w:hAnsi="Times New Roman" w:cs="Times New Roman"/>
                <w:sz w:val="20"/>
                <w:szCs w:val="20"/>
              </w:rPr>
              <w:lastRenderedPageBreak/>
              <w:t>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5F1C4C0C" w14:textId="77777777" w:rsidTr="00627012">
        <w:tc>
          <w:tcPr>
            <w:tcW w:w="2516" w:type="dxa"/>
            <w:tcBorders>
              <w:top w:val="single" w:sz="12" w:space="0" w:color="000000"/>
              <w:bottom w:val="single" w:sz="12" w:space="0" w:color="000000"/>
            </w:tcBorders>
          </w:tcPr>
          <w:p w14:paraId="1CC6878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745" w:type="dxa"/>
            <w:tcBorders>
              <w:top w:val="single" w:sz="12" w:space="0" w:color="000000"/>
              <w:bottom w:val="single" w:sz="12" w:space="0" w:color="000000"/>
            </w:tcBorders>
          </w:tcPr>
          <w:p w14:paraId="074A7DB2"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02" w:type="dxa"/>
            <w:shd w:val="clear" w:color="auto" w:fill="auto"/>
          </w:tcPr>
          <w:p w14:paraId="4FC4D0DB"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14:paraId="4C8D4E6E"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Стоянки, гаражи и мастерские для обслуживания уборочной и аварийной техники.</w:t>
            </w:r>
          </w:p>
          <w:p w14:paraId="6406A8E0"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p>
        </w:tc>
        <w:tc>
          <w:tcPr>
            <w:tcW w:w="3969" w:type="dxa"/>
            <w:shd w:val="clear" w:color="auto" w:fill="auto"/>
          </w:tcPr>
          <w:p w14:paraId="6E898E30"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E20A819"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35DD86D9"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w:t>
            </w:r>
          </w:p>
          <w:p w14:paraId="0E8AFC6A"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05023039"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4000B9A6"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shd w:val="clear" w:color="auto" w:fill="auto"/>
          </w:tcPr>
          <w:p w14:paraId="76DEDEF5" w14:textId="77777777" w:rsidR="002169FE" w:rsidRPr="008D1559" w:rsidRDefault="002169FE" w:rsidP="002169F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2169FE" w:rsidRPr="008D1559" w14:paraId="599A0BA1" w14:textId="77777777" w:rsidTr="008B32BA">
        <w:tc>
          <w:tcPr>
            <w:tcW w:w="2516" w:type="dxa"/>
            <w:tcBorders>
              <w:top w:val="single" w:sz="12" w:space="0" w:color="000000"/>
              <w:bottom w:val="single" w:sz="12" w:space="0" w:color="auto"/>
            </w:tcBorders>
          </w:tcPr>
          <w:p w14:paraId="45229FC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Стоянка</w:t>
            </w:r>
          </w:p>
          <w:p w14:paraId="5C59780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7FB11C67" w14:textId="6F5D93DB"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745" w:type="dxa"/>
            <w:tcBorders>
              <w:top w:val="single" w:sz="12" w:space="0" w:color="000000"/>
              <w:bottom w:val="single" w:sz="12" w:space="0" w:color="auto"/>
            </w:tcBorders>
          </w:tcPr>
          <w:p w14:paraId="489B9870" w14:textId="73FE1C0F"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02" w:type="dxa"/>
            <w:shd w:val="clear" w:color="auto" w:fill="auto"/>
          </w:tcPr>
          <w:p w14:paraId="1433CA0C" w14:textId="7687740A"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969" w:type="dxa"/>
            <w:shd w:val="clear" w:color="auto" w:fill="auto"/>
          </w:tcPr>
          <w:p w14:paraId="457BA8E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340C91B2"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613E2E55"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29845676"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1DADB2B" w14:textId="54F5AFB4"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6416CBEC" w14:textId="70626720" w:rsidR="002169FE" w:rsidRPr="008D1559" w:rsidRDefault="002169FE" w:rsidP="002169F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5B9E49B1"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627DE344"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p w14:paraId="12848AFC" w14:textId="77777777"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502"/>
        <w:gridCol w:w="3969"/>
        <w:gridCol w:w="3544"/>
      </w:tblGrid>
      <w:tr w:rsidR="008D1559" w:rsidRPr="008D1559" w14:paraId="50AB15AD" w14:textId="77777777" w:rsidTr="008B32BA">
        <w:trPr>
          <w:tblHeader/>
        </w:trPr>
        <w:tc>
          <w:tcPr>
            <w:tcW w:w="7763" w:type="dxa"/>
            <w:gridSpan w:val="3"/>
          </w:tcPr>
          <w:p w14:paraId="01D4B2E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14:paraId="57DF003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2118D4D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875CE6A" w14:textId="77777777" w:rsidTr="008B32BA">
        <w:trPr>
          <w:tblHeader/>
        </w:trPr>
        <w:tc>
          <w:tcPr>
            <w:tcW w:w="2516" w:type="dxa"/>
          </w:tcPr>
          <w:p w14:paraId="4E6B5D3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7E32EB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Pr>
          <w:p w14:paraId="3183FD5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502" w:type="dxa"/>
            <w:shd w:val="clear" w:color="auto" w:fill="auto"/>
          </w:tcPr>
          <w:p w14:paraId="2F9BE5A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0AC5FDB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68A39C0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969" w:type="dxa"/>
            <w:vMerge/>
            <w:shd w:val="clear" w:color="auto" w:fill="auto"/>
          </w:tcPr>
          <w:p w14:paraId="67A612C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692C6D9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30BB1589" w14:textId="77777777" w:rsidTr="008B32BA">
        <w:trPr>
          <w:tblHeader/>
        </w:trPr>
        <w:tc>
          <w:tcPr>
            <w:tcW w:w="2516" w:type="dxa"/>
          </w:tcPr>
          <w:p w14:paraId="0A7CA30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Pr>
          <w:p w14:paraId="6A88352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502" w:type="dxa"/>
            <w:shd w:val="clear" w:color="auto" w:fill="auto"/>
          </w:tcPr>
          <w:p w14:paraId="066C676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969" w:type="dxa"/>
            <w:shd w:val="clear" w:color="auto" w:fill="auto"/>
          </w:tcPr>
          <w:p w14:paraId="07C67C8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64A533A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6104B50E" w14:textId="77777777" w:rsidTr="008B32BA">
        <w:tc>
          <w:tcPr>
            <w:tcW w:w="2516" w:type="dxa"/>
          </w:tcPr>
          <w:p w14:paraId="1436056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745" w:type="dxa"/>
          </w:tcPr>
          <w:p w14:paraId="7779478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502" w:type="dxa"/>
            <w:shd w:val="clear" w:color="auto" w:fill="auto"/>
          </w:tcPr>
          <w:p w14:paraId="02BB135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торгового назначения.</w:t>
            </w:r>
          </w:p>
        </w:tc>
        <w:tc>
          <w:tcPr>
            <w:tcW w:w="3969" w:type="dxa"/>
            <w:vMerge w:val="restart"/>
            <w:shd w:val="clear" w:color="auto" w:fill="auto"/>
          </w:tcPr>
          <w:p w14:paraId="5DE0C0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123E147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3 га.</w:t>
            </w:r>
          </w:p>
          <w:p w14:paraId="72A385B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- 27 м.</w:t>
            </w:r>
          </w:p>
          <w:p w14:paraId="064EE7E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w:t>
            </w:r>
          </w:p>
          <w:p w14:paraId="1C23319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0D32D2F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71D4F8E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125E346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430C1B0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427567F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3544" w:type="dxa"/>
            <w:vMerge w:val="restart"/>
            <w:shd w:val="clear" w:color="auto" w:fill="auto"/>
          </w:tcPr>
          <w:p w14:paraId="2D22E7D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F2607C4"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4C7D8E34" w14:textId="77777777" w:rsidTr="008B32BA">
        <w:tc>
          <w:tcPr>
            <w:tcW w:w="2516" w:type="dxa"/>
          </w:tcPr>
          <w:p w14:paraId="0CA2C58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Рынки 4.3.</w:t>
            </w:r>
          </w:p>
        </w:tc>
        <w:tc>
          <w:tcPr>
            <w:tcW w:w="2745" w:type="dxa"/>
          </w:tcPr>
          <w:p w14:paraId="5B80DE6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w:t>
            </w:r>
          </w:p>
          <w:p w14:paraId="79DFFF42"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гаражей и (или) стоянок для автомобилей сотрудников и посетителей рынка.</w:t>
            </w:r>
          </w:p>
        </w:tc>
        <w:tc>
          <w:tcPr>
            <w:tcW w:w="2502" w:type="dxa"/>
            <w:shd w:val="clear" w:color="auto" w:fill="auto"/>
          </w:tcPr>
          <w:p w14:paraId="215086E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торгового назначения, реализующие товары оптом, мелким оптом.</w:t>
            </w:r>
          </w:p>
          <w:p w14:paraId="295341F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Специализированные рынки</w:t>
            </w:r>
          </w:p>
          <w:p w14:paraId="7A16DE4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для автомобилей сотрудников и посетителей рынка.</w:t>
            </w:r>
          </w:p>
        </w:tc>
        <w:tc>
          <w:tcPr>
            <w:tcW w:w="3969" w:type="dxa"/>
            <w:vMerge/>
            <w:shd w:val="clear" w:color="auto" w:fill="auto"/>
          </w:tcPr>
          <w:p w14:paraId="5A5AF894" w14:textId="77777777" w:rsidR="008B32BA" w:rsidRPr="008D1559" w:rsidRDefault="008B32BA" w:rsidP="008B32BA">
            <w:pPr>
              <w:widowControl w:val="0"/>
              <w:tabs>
                <w:tab w:val="left" w:pos="142"/>
              </w:tabs>
              <w:autoSpaceDE w:val="0"/>
              <w:snapToGri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6EFF200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338CFB1" w14:textId="77777777" w:rsidTr="008B32BA">
        <w:tc>
          <w:tcPr>
            <w:tcW w:w="2516" w:type="dxa"/>
          </w:tcPr>
          <w:p w14:paraId="07C547E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745" w:type="dxa"/>
          </w:tcPr>
          <w:p w14:paraId="3664D2D8"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502" w:type="dxa"/>
            <w:shd w:val="clear" w:color="auto" w:fill="auto"/>
          </w:tcPr>
          <w:p w14:paraId="54F9857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Объекты общественного питания.</w:t>
            </w:r>
          </w:p>
          <w:p w14:paraId="03819CF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3969" w:type="dxa"/>
            <w:vMerge/>
            <w:shd w:val="clear" w:color="auto" w:fill="auto"/>
          </w:tcPr>
          <w:p w14:paraId="1E6E8F50" w14:textId="77777777" w:rsidR="008B32BA" w:rsidRPr="008D1559" w:rsidRDefault="008B32BA" w:rsidP="008B32BA">
            <w:pPr>
              <w:widowControl w:val="0"/>
              <w:tabs>
                <w:tab w:val="left" w:pos="142"/>
              </w:tabs>
              <w:autoSpaceDE w:val="0"/>
              <w:snapToGri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127CA7A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6075D68" w14:textId="77777777" w:rsidTr="008B32BA">
        <w:tc>
          <w:tcPr>
            <w:tcW w:w="2516" w:type="dxa"/>
          </w:tcPr>
          <w:p w14:paraId="4584963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дорожного сервиса 4.9.1.</w:t>
            </w:r>
          </w:p>
        </w:tc>
        <w:tc>
          <w:tcPr>
            <w:tcW w:w="2745" w:type="dxa"/>
          </w:tcPr>
          <w:p w14:paraId="0A83787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502" w:type="dxa"/>
            <w:shd w:val="clear" w:color="auto" w:fill="auto"/>
          </w:tcPr>
          <w:p w14:paraId="70B09DA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Автозаправочные станции.</w:t>
            </w:r>
          </w:p>
          <w:p w14:paraId="429D139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Магазины сопутствующей торговли.</w:t>
            </w:r>
          </w:p>
          <w:p w14:paraId="1F06694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общественного питания. Автомобильные мойки и прачечные. Мастерские.</w:t>
            </w:r>
          </w:p>
        </w:tc>
        <w:tc>
          <w:tcPr>
            <w:tcW w:w="3969" w:type="dxa"/>
            <w:vMerge/>
            <w:shd w:val="clear" w:color="auto" w:fill="auto"/>
          </w:tcPr>
          <w:p w14:paraId="5402345E" w14:textId="77777777" w:rsidR="008B32BA" w:rsidRPr="008D1559" w:rsidRDefault="008B32BA" w:rsidP="008B32BA">
            <w:pPr>
              <w:widowControl w:val="0"/>
              <w:tabs>
                <w:tab w:val="left" w:pos="142"/>
              </w:tabs>
              <w:autoSpaceDE w:val="0"/>
              <w:snapToGri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39FD6F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8DCB595" w14:textId="77777777" w:rsidTr="008B32BA">
        <w:tc>
          <w:tcPr>
            <w:tcW w:w="2516" w:type="dxa"/>
            <w:tcBorders>
              <w:top w:val="single" w:sz="12" w:space="0" w:color="000000"/>
              <w:left w:val="single" w:sz="12" w:space="0" w:color="000000"/>
              <w:bottom w:val="single" w:sz="12" w:space="0" w:color="auto"/>
              <w:right w:val="single" w:sz="12" w:space="0" w:color="000000"/>
            </w:tcBorders>
          </w:tcPr>
          <w:p w14:paraId="7397534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Служебные гаражи 4.9.</w:t>
            </w:r>
          </w:p>
          <w:p w14:paraId="0F634F66"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6FE9A5F0"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2745" w:type="dxa"/>
            <w:tcBorders>
              <w:top w:val="single" w:sz="12" w:space="0" w:color="000000"/>
              <w:left w:val="single" w:sz="12" w:space="0" w:color="000000"/>
              <w:bottom w:val="single" w:sz="12" w:space="0" w:color="auto"/>
              <w:right w:val="single" w:sz="12" w:space="0" w:color="000000"/>
            </w:tcBorders>
          </w:tcPr>
          <w:p w14:paraId="718FD6A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02" w:type="dxa"/>
            <w:shd w:val="clear" w:color="auto" w:fill="auto"/>
          </w:tcPr>
          <w:p w14:paraId="3629D4CD"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w:t>
            </w:r>
          </w:p>
          <w:p w14:paraId="7DD58F1D"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04E05927"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p>
        </w:tc>
        <w:tc>
          <w:tcPr>
            <w:tcW w:w="3969" w:type="dxa"/>
            <w:shd w:val="clear" w:color="auto" w:fill="auto"/>
          </w:tcPr>
          <w:p w14:paraId="2DC8EC55"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101F5771"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1D6A465F"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111A6675"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CD955F8"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78C3DF29"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0D552075"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стоянки автомобилей высотой не более 9 этажей (ярусов), подземные – не более 5 этажей (ярусов).</w:t>
            </w:r>
          </w:p>
          <w:p w14:paraId="15CAE606"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23E72C8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76A4014B"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Максимальный процент застройки – 15% (дополнительно к застройке основного </w:t>
            </w:r>
            <w:r w:rsidRPr="008D1559">
              <w:rPr>
                <w:rFonts w:ascii="Times New Roman" w:eastAsia="Times New Roman" w:hAnsi="Times New Roman" w:cs="Times New Roman"/>
                <w:sz w:val="20"/>
                <w:szCs w:val="20"/>
              </w:rPr>
              <w:lastRenderedPageBreak/>
              <w:t>вида разрешенного использования, совместно с застройкой иного вспомогательного вида разрешенного использования</w:t>
            </w:r>
          </w:p>
        </w:tc>
        <w:tc>
          <w:tcPr>
            <w:tcW w:w="3544" w:type="dxa"/>
            <w:shd w:val="clear" w:color="auto" w:fill="auto"/>
          </w:tcPr>
          <w:p w14:paraId="0CD29AA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6849F3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23F0575" w14:textId="77777777" w:rsidTr="008B32BA">
        <w:tc>
          <w:tcPr>
            <w:tcW w:w="2516" w:type="dxa"/>
            <w:tcBorders>
              <w:left w:val="single" w:sz="12" w:space="0" w:color="000000"/>
              <w:right w:val="single" w:sz="12" w:space="0" w:color="000000"/>
            </w:tcBorders>
          </w:tcPr>
          <w:p w14:paraId="362EDC3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автотранспорта2.7.1.</w:t>
            </w:r>
          </w:p>
        </w:tc>
        <w:tc>
          <w:tcPr>
            <w:tcW w:w="2745" w:type="dxa"/>
            <w:tcBorders>
              <w:left w:val="single" w:sz="12" w:space="0" w:color="000000"/>
              <w:right w:val="single" w:sz="12" w:space="0" w:color="000000"/>
            </w:tcBorders>
          </w:tcPr>
          <w:p w14:paraId="3EC3D21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795FDCE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502" w:type="dxa"/>
            <w:tcBorders>
              <w:left w:val="single" w:sz="12" w:space="0" w:color="000000"/>
              <w:right w:val="single" w:sz="12" w:space="0" w:color="000000"/>
            </w:tcBorders>
          </w:tcPr>
          <w:p w14:paraId="6DAB53C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60B8DD1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969" w:type="dxa"/>
            <w:tcBorders>
              <w:top w:val="single" w:sz="12" w:space="0" w:color="auto"/>
              <w:left w:val="single" w:sz="12" w:space="0" w:color="000000"/>
              <w:bottom w:val="single" w:sz="12" w:space="0" w:color="auto"/>
              <w:right w:val="single" w:sz="12" w:space="0" w:color="000000"/>
            </w:tcBorders>
          </w:tcPr>
          <w:p w14:paraId="2F05B9CE"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09B5EB81"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 кв.м.</w:t>
            </w:r>
          </w:p>
          <w:p w14:paraId="23187B46"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D3DE3E0"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4A5BF219"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44638E4F" w14:textId="77777777" w:rsidR="008B32BA" w:rsidRPr="008D1559" w:rsidRDefault="008B32BA" w:rsidP="008B32BA">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A5755C0"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застроена, ко всей площади земельного участка - 90%.</w:t>
            </w:r>
          </w:p>
        </w:tc>
        <w:tc>
          <w:tcPr>
            <w:tcW w:w="3544" w:type="dxa"/>
            <w:shd w:val="clear" w:color="auto" w:fill="auto"/>
          </w:tcPr>
          <w:p w14:paraId="4381738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83AC907"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097822D5" w14:textId="77777777" w:rsidTr="008B32BA">
        <w:tc>
          <w:tcPr>
            <w:tcW w:w="2516" w:type="dxa"/>
          </w:tcPr>
          <w:p w14:paraId="26C1334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745" w:type="dxa"/>
          </w:tcPr>
          <w:p w14:paraId="5CD8A8C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502" w:type="dxa"/>
            <w:shd w:val="clear" w:color="auto" w:fill="auto"/>
          </w:tcPr>
          <w:p w14:paraId="7ECF6B1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969" w:type="dxa"/>
            <w:shd w:val="clear" w:color="auto" w:fill="auto"/>
          </w:tcPr>
          <w:p w14:paraId="764BAC1D"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5016CA3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1559BA8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2E55157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112498C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406908B"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4" w:type="dxa"/>
            <w:shd w:val="clear" w:color="auto" w:fill="auto"/>
          </w:tcPr>
          <w:p w14:paraId="4AE3F47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6258BF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4773B" w:rsidRPr="008D1559" w14:paraId="683CB65A" w14:textId="77777777" w:rsidTr="008B32BA">
        <w:tc>
          <w:tcPr>
            <w:tcW w:w="2516" w:type="dxa"/>
          </w:tcPr>
          <w:p w14:paraId="67112AF0" w14:textId="4F358704"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Животноводство 1.7</w:t>
            </w:r>
          </w:p>
        </w:tc>
        <w:tc>
          <w:tcPr>
            <w:tcW w:w="2745" w:type="dxa"/>
          </w:tcPr>
          <w:p w14:paraId="22153EC6"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14:paraId="18A93486" w14:textId="6D94485F"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используемых для содержания и разведения сельскохозяйственных </w:t>
            </w:r>
            <w:r w:rsidRPr="008D1559">
              <w:rPr>
                <w:rFonts w:ascii="Times New Roman" w:eastAsia="Times New Roman" w:hAnsi="Times New Roman" w:cs="Times New Roman"/>
                <w:sz w:val="20"/>
                <w:szCs w:val="20"/>
              </w:rPr>
              <w:lastRenderedPageBreak/>
              <w:t>животных, производства, хранения и первичной переработки сельскохозяйственной продукции.</w:t>
            </w:r>
          </w:p>
        </w:tc>
        <w:tc>
          <w:tcPr>
            <w:tcW w:w="2502" w:type="dxa"/>
            <w:shd w:val="clear" w:color="auto" w:fill="auto"/>
          </w:tcPr>
          <w:p w14:paraId="2E50AB68" w14:textId="283DC6B1" w:rsidR="0064773B" w:rsidRPr="008D1559" w:rsidRDefault="0064773B" w:rsidP="0064773B">
            <w:pPr>
              <w:widowControl w:val="0"/>
              <w:tabs>
                <w:tab w:val="left" w:pos="142"/>
              </w:tabs>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сельскохозяйственного использования</w:t>
            </w:r>
          </w:p>
        </w:tc>
        <w:tc>
          <w:tcPr>
            <w:tcW w:w="3969" w:type="dxa"/>
            <w:shd w:val="clear" w:color="auto" w:fill="auto"/>
          </w:tcPr>
          <w:p w14:paraId="64FC3D81" w14:textId="77777777" w:rsidR="0064773B" w:rsidRPr="008D1559" w:rsidRDefault="0064773B" w:rsidP="0064773B">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площадь земельных участков – 0,06 га.</w:t>
            </w:r>
          </w:p>
          <w:p w14:paraId="3BD06976" w14:textId="40542D65" w:rsidR="0064773B" w:rsidRPr="008D1559" w:rsidRDefault="0064773B" w:rsidP="0064773B">
            <w:pPr>
              <w:widowControl w:val="0"/>
              <w:tabs>
                <w:tab w:val="left" w:pos="142"/>
              </w:tabs>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456AA76A" w14:textId="77777777" w:rsidR="0064773B" w:rsidRPr="008D1559" w:rsidRDefault="0064773B" w:rsidP="0064773B">
            <w:pPr>
              <w:widowControl w:val="0"/>
              <w:tabs>
                <w:tab w:val="left" w:pos="142"/>
              </w:tabs>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67CC8D7F" w14:textId="27A5554A" w:rsidR="0064773B" w:rsidRPr="008D1559" w:rsidRDefault="0064773B" w:rsidP="0064773B">
            <w:pPr>
              <w:widowControl w:val="0"/>
              <w:tabs>
                <w:tab w:val="left" w:pos="142"/>
              </w:tabs>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Максимальный процент застройки- не подлежит установлению.</w:t>
            </w:r>
          </w:p>
        </w:tc>
        <w:tc>
          <w:tcPr>
            <w:tcW w:w="3544" w:type="dxa"/>
            <w:shd w:val="clear" w:color="auto" w:fill="auto"/>
          </w:tcPr>
          <w:p w14:paraId="0CC5D22D" w14:textId="77777777" w:rsidR="0064773B" w:rsidRPr="008D1559" w:rsidRDefault="0064773B" w:rsidP="0064773B">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 соответствии с техническими регламентами, СНиПами, СП, СанПиН и др. документами.</w:t>
            </w:r>
          </w:p>
          <w:p w14:paraId="2D5D1D60" w14:textId="1C1CB71B"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60DD0883"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1A9C8034"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КОММУНАЛЬНО-СКЛАДСКАЯ ЗОНА (ОБЪЕКТЫ IV,V КЛАССА ОПАСНОСТИ) (ПЗ-3)</w:t>
      </w:r>
    </w:p>
    <w:p w14:paraId="00EF12FA"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6EB7AA41"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86"/>
        <w:gridCol w:w="2713"/>
        <w:gridCol w:w="2918"/>
        <w:gridCol w:w="3615"/>
        <w:gridCol w:w="3544"/>
      </w:tblGrid>
      <w:tr w:rsidR="008D1559" w:rsidRPr="008D1559" w14:paraId="1B840C77" w14:textId="77777777" w:rsidTr="008B32BA">
        <w:trPr>
          <w:tblHeader/>
        </w:trPr>
        <w:tc>
          <w:tcPr>
            <w:tcW w:w="8117" w:type="dxa"/>
            <w:gridSpan w:val="3"/>
          </w:tcPr>
          <w:p w14:paraId="170B6A9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615" w:type="dxa"/>
            <w:vMerge w:val="restart"/>
            <w:shd w:val="clear" w:color="auto" w:fill="auto"/>
          </w:tcPr>
          <w:p w14:paraId="2C05D6B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770BD1F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41E70DFF" w14:textId="77777777" w:rsidTr="008B32BA">
        <w:trPr>
          <w:tblHeader/>
        </w:trPr>
        <w:tc>
          <w:tcPr>
            <w:tcW w:w="2486" w:type="dxa"/>
          </w:tcPr>
          <w:p w14:paraId="33DEE93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9A53DA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13" w:type="dxa"/>
          </w:tcPr>
          <w:p w14:paraId="233B916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18" w:type="dxa"/>
            <w:shd w:val="clear" w:color="auto" w:fill="auto"/>
          </w:tcPr>
          <w:p w14:paraId="3F46E74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1E24539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2A84AF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615" w:type="dxa"/>
            <w:vMerge/>
            <w:shd w:val="clear" w:color="auto" w:fill="auto"/>
          </w:tcPr>
          <w:p w14:paraId="3D50773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52F952B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3BCFB8A" w14:textId="77777777" w:rsidTr="008B32BA">
        <w:trPr>
          <w:tblHeader/>
        </w:trPr>
        <w:tc>
          <w:tcPr>
            <w:tcW w:w="2486" w:type="dxa"/>
          </w:tcPr>
          <w:p w14:paraId="5810CF7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13" w:type="dxa"/>
          </w:tcPr>
          <w:p w14:paraId="17F414A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18" w:type="dxa"/>
            <w:shd w:val="clear" w:color="auto" w:fill="auto"/>
          </w:tcPr>
          <w:p w14:paraId="09C8E6E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615" w:type="dxa"/>
            <w:shd w:val="clear" w:color="auto" w:fill="auto"/>
          </w:tcPr>
          <w:p w14:paraId="7B4F8B3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359C2ED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6A3BBA7C" w14:textId="77777777" w:rsidTr="008B32BA">
        <w:tc>
          <w:tcPr>
            <w:tcW w:w="2486" w:type="dxa"/>
          </w:tcPr>
          <w:p w14:paraId="440AC163"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(территории) общего пользования 12.0</w:t>
            </w:r>
          </w:p>
        </w:tc>
        <w:tc>
          <w:tcPr>
            <w:tcW w:w="2713" w:type="dxa"/>
            <w:tcBorders>
              <w:top w:val="single" w:sz="12" w:space="0" w:color="auto"/>
            </w:tcBorders>
          </w:tcPr>
          <w:p w14:paraId="6BA9CE2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6C568A2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4EFFE2A6"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918" w:type="dxa"/>
            <w:shd w:val="clear" w:color="auto" w:fill="auto"/>
          </w:tcPr>
          <w:p w14:paraId="49A6CF5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1F6D696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4370F5E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5F973B5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47CC8C4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615" w:type="dxa"/>
            <w:shd w:val="clear" w:color="auto" w:fill="auto"/>
          </w:tcPr>
          <w:p w14:paraId="0D2ECD4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5784C5F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1BABC45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2798F4A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31EDC45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09912C9F" w14:textId="77777777" w:rsidR="008B32BA" w:rsidRPr="008D1559" w:rsidRDefault="008B32BA" w:rsidP="0064773B">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запрещено строительство зданий, строений, сооружений- не подлежит установлению.</w:t>
            </w:r>
          </w:p>
          <w:p w14:paraId="21699765" w14:textId="77777777" w:rsidR="008B32BA" w:rsidRPr="008D1559" w:rsidRDefault="008B32BA" w:rsidP="0064773B">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6AE1CA0B" w14:textId="77777777" w:rsidR="008B32BA" w:rsidRPr="008D1559" w:rsidRDefault="008B32BA" w:rsidP="0064773B">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shd w:val="clear" w:color="auto" w:fill="auto"/>
          </w:tcPr>
          <w:p w14:paraId="7310E55B"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1D9016ED" w14:textId="77777777" w:rsidTr="008B32BA">
        <w:trPr>
          <w:trHeight w:val="2156"/>
        </w:trPr>
        <w:tc>
          <w:tcPr>
            <w:tcW w:w="2486" w:type="dxa"/>
          </w:tcPr>
          <w:p w14:paraId="106E0C94"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2713" w:type="dxa"/>
            <w:tcBorders>
              <w:top w:val="single" w:sz="12" w:space="0" w:color="000000"/>
            </w:tcBorders>
          </w:tcPr>
          <w:p w14:paraId="68E541F6"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tc>
        <w:tc>
          <w:tcPr>
            <w:tcW w:w="2918" w:type="dxa"/>
            <w:shd w:val="clear" w:color="auto" w:fill="auto"/>
          </w:tcPr>
          <w:p w14:paraId="3E205D0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дороги,  проезды, остановки общественного транспорт, непосредственно примыкающие к дорогам 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7A9E77A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p>
        </w:tc>
        <w:tc>
          <w:tcPr>
            <w:tcW w:w="3615" w:type="dxa"/>
            <w:shd w:val="clear" w:color="auto" w:fill="auto"/>
          </w:tcPr>
          <w:p w14:paraId="2C619A9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shd w:val="clear" w:color="auto" w:fill="auto"/>
          </w:tcPr>
          <w:p w14:paraId="377440A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w:t>
            </w:r>
            <w:r w:rsidRPr="008D1559">
              <w:rPr>
                <w:rFonts w:ascii="Times New Roman" w:eastAsia="Times New Roman" w:hAnsi="Times New Roman" w:cs="Times New Roman"/>
                <w:sz w:val="20"/>
                <w:szCs w:val="20"/>
              </w:rPr>
              <w:lastRenderedPageBreak/>
              <w:t>Российской Федерации и о внесении изменений в</w:t>
            </w:r>
          </w:p>
          <w:p w14:paraId="01E08662"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4F6653EC" w14:textId="77777777" w:rsidTr="008B32BA">
        <w:tc>
          <w:tcPr>
            <w:tcW w:w="2486" w:type="dxa"/>
          </w:tcPr>
          <w:p w14:paraId="3BCC33D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Склады 6.9.</w:t>
            </w:r>
          </w:p>
        </w:tc>
        <w:tc>
          <w:tcPr>
            <w:tcW w:w="2713" w:type="dxa"/>
          </w:tcPr>
          <w:p w14:paraId="23EE140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8D1559">
              <w:rPr>
                <w:rFonts w:ascii="Times New Roman" w:eastAsia="Times New Roman" w:hAnsi="Times New Roman" w:cs="Times New Roman"/>
                <w:sz w:val="20"/>
                <w:szCs w:val="20"/>
              </w:rPr>
              <w:lastRenderedPageBreak/>
              <w:t>продовольственные склады, за исключением железнодорожных перевалочных складов.</w:t>
            </w:r>
          </w:p>
        </w:tc>
        <w:tc>
          <w:tcPr>
            <w:tcW w:w="2918" w:type="dxa"/>
            <w:shd w:val="clear" w:color="auto" w:fill="auto"/>
          </w:tcPr>
          <w:p w14:paraId="7F84191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Коммунальные и  складские объекты.</w:t>
            </w:r>
          </w:p>
        </w:tc>
        <w:tc>
          <w:tcPr>
            <w:tcW w:w="3615" w:type="dxa"/>
            <w:shd w:val="clear" w:color="auto" w:fill="auto"/>
          </w:tcPr>
          <w:p w14:paraId="09C3E73F"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3B8B0579"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5F5DC587"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2B6FAC54"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3 м, при новом строительстве.</w:t>
            </w:r>
          </w:p>
          <w:p w14:paraId="7632D5A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173B37E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w:t>
            </w:r>
            <w:r w:rsidRPr="008D1559">
              <w:rPr>
                <w:rFonts w:ascii="Times New Roman" w:eastAsia="Times New Roman" w:hAnsi="Times New Roman" w:cs="Times New Roman"/>
                <w:sz w:val="20"/>
                <w:szCs w:val="20"/>
              </w:rPr>
              <w:lastRenderedPageBreak/>
              <w:t>участка, которая может быть застроена, ко всей площади земельного участка - 50%.</w:t>
            </w:r>
          </w:p>
        </w:tc>
        <w:tc>
          <w:tcPr>
            <w:tcW w:w="3544" w:type="dxa"/>
            <w:vMerge w:val="restart"/>
            <w:shd w:val="clear" w:color="auto" w:fill="auto"/>
          </w:tcPr>
          <w:p w14:paraId="55DCFA8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983E3D0"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73C76313"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4330B8C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3F2E75B3"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74663D13"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1141F512"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2A636E0F"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438209F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6EC544BC"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20EAD1BE"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6B7D19CC"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395394A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567ABA16"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3D41BBA7"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1DC8D175"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3C183C89"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08D7351B"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p w14:paraId="431CFE6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A58E56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919D997" w14:textId="77777777" w:rsidTr="008B32BA">
        <w:tc>
          <w:tcPr>
            <w:tcW w:w="2486" w:type="dxa"/>
            <w:tcBorders>
              <w:top w:val="single" w:sz="12" w:space="0" w:color="000000"/>
              <w:left w:val="single" w:sz="12" w:space="0" w:color="000000"/>
              <w:bottom w:val="single" w:sz="12" w:space="0" w:color="auto"/>
              <w:right w:val="single" w:sz="12" w:space="0" w:color="000000"/>
            </w:tcBorders>
          </w:tcPr>
          <w:p w14:paraId="23AE6FF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Служебные гаражи 4.9.</w:t>
            </w:r>
          </w:p>
          <w:p w14:paraId="7609E111"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740C4BEC"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2713" w:type="dxa"/>
            <w:tcBorders>
              <w:top w:val="single" w:sz="12" w:space="0" w:color="000000"/>
              <w:left w:val="single" w:sz="12" w:space="0" w:color="000000"/>
              <w:bottom w:val="single" w:sz="12" w:space="0" w:color="auto"/>
              <w:right w:val="single" w:sz="12" w:space="0" w:color="000000"/>
            </w:tcBorders>
          </w:tcPr>
          <w:p w14:paraId="16C99B9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18" w:type="dxa"/>
            <w:shd w:val="clear" w:color="auto" w:fill="auto"/>
          </w:tcPr>
          <w:p w14:paraId="4F62B743"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w:t>
            </w:r>
          </w:p>
          <w:p w14:paraId="191D6327"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17719288"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p>
        </w:tc>
        <w:tc>
          <w:tcPr>
            <w:tcW w:w="3615" w:type="dxa"/>
            <w:shd w:val="clear" w:color="auto" w:fill="auto"/>
          </w:tcPr>
          <w:p w14:paraId="7B0F2A31"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0FD2A240"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1EA71BE3"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0BE59482"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017EE5D2"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7C434B4E"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3CACDB02"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стоянки автомобилей высотой не более 9 этажей (ярусов), подземные – не более 5 этажей (ярусов).</w:t>
            </w:r>
          </w:p>
          <w:p w14:paraId="4E5AC1DA"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устанавливаются.</w:t>
            </w:r>
          </w:p>
          <w:p w14:paraId="0ACBB82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(красных линий) земельного участка в целях определения мест допустимого </w:t>
            </w:r>
            <w:r w:rsidRPr="008D1559">
              <w:rPr>
                <w:rFonts w:ascii="Times New Roman" w:eastAsia="Times New Roman" w:hAnsi="Times New Roman" w:cs="Times New Roman"/>
                <w:sz w:val="20"/>
                <w:szCs w:val="20"/>
              </w:rPr>
              <w:lastRenderedPageBreak/>
              <w:t>размещения зданий, строений, сооружений, за пределами которых запрещено строительство зданий, строений, сооружений- не менее 1 м.</w:t>
            </w:r>
          </w:p>
          <w:p w14:paraId="4463FECA"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процент застройки – 15% (дополнительно к застройке основного вида разрешенного использования, совместно с застройкой иного вспомогательного вида разрешенного использования).</w:t>
            </w:r>
          </w:p>
        </w:tc>
        <w:tc>
          <w:tcPr>
            <w:tcW w:w="3544" w:type="dxa"/>
            <w:vMerge/>
            <w:shd w:val="clear" w:color="auto" w:fill="auto"/>
          </w:tcPr>
          <w:p w14:paraId="4B3270A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2328B1F" w14:textId="77777777" w:rsidTr="008B32BA">
        <w:tc>
          <w:tcPr>
            <w:tcW w:w="2486" w:type="dxa"/>
            <w:tcBorders>
              <w:top w:val="single" w:sz="12" w:space="0" w:color="000000"/>
              <w:bottom w:val="single" w:sz="12" w:space="0" w:color="auto"/>
            </w:tcBorders>
          </w:tcPr>
          <w:p w14:paraId="1FBD64E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13" w:type="dxa"/>
            <w:tcBorders>
              <w:top w:val="single" w:sz="12" w:space="0" w:color="000000"/>
              <w:bottom w:val="single" w:sz="12" w:space="0" w:color="auto"/>
            </w:tcBorders>
          </w:tcPr>
          <w:p w14:paraId="3FD4ACB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18" w:type="dxa"/>
            <w:shd w:val="clear" w:color="auto" w:fill="auto"/>
          </w:tcPr>
          <w:p w14:paraId="5CF398B0"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14:paraId="08358377" w14:textId="77777777" w:rsidR="008B32BA" w:rsidRPr="008D1559" w:rsidRDefault="008B32BA" w:rsidP="008B32BA">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Стоянки, гаражи и мастерские для обслуживания уборочной и аварийной техники.</w:t>
            </w:r>
          </w:p>
          <w:p w14:paraId="08011273" w14:textId="77777777" w:rsidR="008B32BA" w:rsidRPr="008D1559" w:rsidRDefault="008B32BA" w:rsidP="008B32BA">
            <w:pPr>
              <w:tabs>
                <w:tab w:val="left" w:pos="142"/>
                <w:tab w:val="left" w:pos="284"/>
              </w:tabs>
              <w:overflowPunct w:val="0"/>
              <w:autoSpaceDE w:val="0"/>
              <w:autoSpaceDN w:val="0"/>
              <w:adjustRightInd w:val="0"/>
              <w:spacing w:after="0" w:line="240" w:lineRule="auto"/>
              <w:ind w:firstLine="720"/>
              <w:rPr>
                <w:rFonts w:ascii="Times New Roman" w:eastAsia="Times New Roman" w:hAnsi="Times New Roman" w:cs="Times New Roman"/>
                <w:bCs/>
                <w:sz w:val="20"/>
                <w:szCs w:val="20"/>
              </w:rPr>
            </w:pPr>
          </w:p>
        </w:tc>
        <w:tc>
          <w:tcPr>
            <w:tcW w:w="3615" w:type="dxa"/>
            <w:shd w:val="clear" w:color="auto" w:fill="auto"/>
          </w:tcPr>
          <w:p w14:paraId="2C2D6B5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57ADC5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3563CE3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участка- 10 га.</w:t>
            </w:r>
          </w:p>
          <w:p w14:paraId="50EC1C2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0D00F92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 м.</w:t>
            </w:r>
          </w:p>
          <w:p w14:paraId="79625594" w14:textId="77777777" w:rsidR="008B32BA" w:rsidRPr="008D1559" w:rsidRDefault="008B32BA" w:rsidP="008B32BA">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shd w:val="clear" w:color="auto" w:fill="auto"/>
          </w:tcPr>
          <w:p w14:paraId="4C7A12D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E1C4B74" w14:textId="77777777" w:rsidTr="008B32BA">
        <w:tc>
          <w:tcPr>
            <w:tcW w:w="2486" w:type="dxa"/>
          </w:tcPr>
          <w:p w14:paraId="680FC7C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Деловое управление 4.1.</w:t>
            </w:r>
          </w:p>
        </w:tc>
        <w:tc>
          <w:tcPr>
            <w:tcW w:w="2713" w:type="dxa"/>
          </w:tcPr>
          <w:p w14:paraId="406FFAE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с целью: размещения объектов управленческой деятельности, не связанной с </w:t>
            </w:r>
            <w:r w:rsidRPr="008D1559">
              <w:rPr>
                <w:rFonts w:ascii="Times New Roman" w:eastAsia="Times New Roman" w:hAnsi="Times New Roman" w:cs="Times New Roman"/>
                <w:sz w:val="20"/>
                <w:szCs w:val="20"/>
              </w:rPr>
              <w:lastRenderedPageBreak/>
              <w:t>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918" w:type="dxa"/>
            <w:shd w:val="clear" w:color="auto" w:fill="auto"/>
          </w:tcPr>
          <w:p w14:paraId="22F8759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Calibri" w:hAnsi="Times New Roman" w:cs="Times New Roman"/>
                <w:sz w:val="20"/>
                <w:szCs w:val="20"/>
              </w:rPr>
              <w:lastRenderedPageBreak/>
              <w:t>Объекты органов управления производством.</w:t>
            </w:r>
          </w:p>
          <w:p w14:paraId="30C2D767" w14:textId="77777777" w:rsidR="008B32BA" w:rsidRPr="008D1559" w:rsidRDefault="008B32BA" w:rsidP="008B32BA">
            <w:pPr>
              <w:tabs>
                <w:tab w:val="left" w:pos="142"/>
                <w:tab w:val="left" w:pos="2238"/>
              </w:tabs>
              <w:spacing w:after="0" w:line="240" w:lineRule="auto"/>
              <w:rPr>
                <w:rFonts w:ascii="Times New Roman" w:eastAsia="Times New Roman" w:hAnsi="Times New Roman" w:cs="Times New Roman"/>
                <w:bCs/>
                <w:sz w:val="20"/>
                <w:szCs w:val="20"/>
              </w:rPr>
            </w:pPr>
          </w:p>
        </w:tc>
        <w:tc>
          <w:tcPr>
            <w:tcW w:w="3615" w:type="dxa"/>
            <w:shd w:val="clear" w:color="auto" w:fill="auto"/>
          </w:tcPr>
          <w:p w14:paraId="3DCE45D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3.</w:t>
            </w:r>
          </w:p>
          <w:p w14:paraId="2D59FE2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70780F1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Минимальный размер земельного участка 300  кв. м. </w:t>
            </w:r>
          </w:p>
          <w:p w14:paraId="48E78E9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0,1 га.</w:t>
            </w:r>
          </w:p>
          <w:p w14:paraId="765526E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 м., при новом строительстве.</w:t>
            </w:r>
          </w:p>
          <w:p w14:paraId="3BC2E1D5"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3E5E87EA"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5м, при новом строительстве.</w:t>
            </w:r>
          </w:p>
          <w:p w14:paraId="4B90E630"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10DB9289"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5291561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участка для стоянки одного автомобиля на автостоянках следует принимать 22,5 кв.м</w:t>
            </w:r>
            <w:r w:rsidRPr="008D1559">
              <w:rPr>
                <w:rFonts w:ascii="Times New Roman" w:eastAsia="Times New Roman" w:hAnsi="Times New Roman" w:cs="Times New Roman"/>
                <w:b/>
                <w:sz w:val="20"/>
                <w:szCs w:val="20"/>
              </w:rPr>
              <w:t>.</w:t>
            </w:r>
          </w:p>
        </w:tc>
        <w:tc>
          <w:tcPr>
            <w:tcW w:w="3544" w:type="dxa"/>
            <w:shd w:val="clear" w:color="auto" w:fill="auto"/>
          </w:tcPr>
          <w:p w14:paraId="2CA1167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p w14:paraId="3AE77FB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B32BA" w:rsidRPr="008D1559" w14:paraId="23832825" w14:textId="77777777" w:rsidTr="008B32BA">
        <w:tc>
          <w:tcPr>
            <w:tcW w:w="8117" w:type="dxa"/>
            <w:gridSpan w:val="3"/>
            <w:shd w:val="clear" w:color="auto" w:fill="auto"/>
          </w:tcPr>
          <w:p w14:paraId="7E877A27" w14:textId="4CFBDB0D" w:rsidR="008B32BA" w:rsidRPr="008D1559" w:rsidRDefault="008B32BA" w:rsidP="00B00BF5">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hAnsi="Times New Roman" w:cs="Times New Roman"/>
                <w:bCs/>
                <w:sz w:val="20"/>
                <w:szCs w:val="20"/>
              </w:rPr>
              <w:lastRenderedPageBreak/>
              <w:t xml:space="preserve">Виды разрешенного использования, предусмотренные статьей </w:t>
            </w:r>
            <w:r w:rsidR="00B00BF5"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615" w:type="dxa"/>
            <w:shd w:val="clear" w:color="auto" w:fill="auto"/>
          </w:tcPr>
          <w:p w14:paraId="2E662248" w14:textId="6AFA6628" w:rsidR="008B32BA" w:rsidRPr="008D1559" w:rsidRDefault="008B32BA" w:rsidP="00B00BF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B00BF5" w:rsidRPr="008D1559">
              <w:rPr>
                <w:rFonts w:ascii="Times New Roman" w:hAnsi="Times New Roman" w:cs="Times New Roman"/>
                <w:sz w:val="20"/>
                <w:szCs w:val="20"/>
              </w:rPr>
              <w:t xml:space="preserve">37 </w:t>
            </w:r>
            <w:r w:rsidRPr="008D1559">
              <w:rPr>
                <w:rFonts w:ascii="Times New Roman" w:hAnsi="Times New Roman" w:cs="Times New Roman"/>
                <w:sz w:val="20"/>
                <w:szCs w:val="20"/>
              </w:rPr>
              <w:t>настоящих Правил</w:t>
            </w:r>
          </w:p>
        </w:tc>
        <w:tc>
          <w:tcPr>
            <w:tcW w:w="3544" w:type="dxa"/>
            <w:shd w:val="clear" w:color="auto" w:fill="auto"/>
          </w:tcPr>
          <w:p w14:paraId="1F3DDE3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79A7DB72" w14:textId="77777777" w:rsidR="008B32BA" w:rsidRPr="008D1559" w:rsidRDefault="008B32BA" w:rsidP="008B32BA">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rPr>
      </w:pPr>
    </w:p>
    <w:p w14:paraId="379A939C" w14:textId="77777777" w:rsidR="008B32BA" w:rsidRPr="008D1559" w:rsidRDefault="008B32BA" w:rsidP="008B32BA">
      <w:pPr>
        <w:widowControl w:val="0"/>
        <w:tabs>
          <w:tab w:val="left" w:pos="0"/>
          <w:tab w:val="left" w:pos="426"/>
        </w:tabs>
        <w:autoSpaceDE w:val="0"/>
        <w:autoSpaceDN w:val="0"/>
        <w:adjustRightInd w:val="0"/>
        <w:spacing w:after="0" w:line="240" w:lineRule="auto"/>
        <w:ind w:firstLine="709"/>
        <w:rPr>
          <w:rFonts w:ascii="Times New Roman" w:eastAsia="Times New Roman" w:hAnsi="Times New Roman" w:cs="Times New Roman"/>
        </w:rPr>
      </w:pPr>
      <w:r w:rsidRPr="008D1559">
        <w:rPr>
          <w:rFonts w:ascii="Times New Roman" w:eastAsia="Times New Roman" w:hAnsi="Times New Roman" w:cs="Times New Roman"/>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927"/>
        <w:gridCol w:w="3544"/>
        <w:gridCol w:w="3544"/>
      </w:tblGrid>
      <w:tr w:rsidR="008D1559" w:rsidRPr="008D1559" w14:paraId="0FF14CEE" w14:textId="77777777" w:rsidTr="008B32BA">
        <w:trPr>
          <w:tblHeader/>
        </w:trPr>
        <w:tc>
          <w:tcPr>
            <w:tcW w:w="8188" w:type="dxa"/>
            <w:gridSpan w:val="3"/>
          </w:tcPr>
          <w:p w14:paraId="401D906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544" w:type="dxa"/>
            <w:vMerge w:val="restart"/>
            <w:shd w:val="clear" w:color="auto" w:fill="auto"/>
          </w:tcPr>
          <w:p w14:paraId="493A8DB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665CC4A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499CFA23" w14:textId="77777777" w:rsidTr="008B32BA">
        <w:trPr>
          <w:tblHeader/>
        </w:trPr>
        <w:tc>
          <w:tcPr>
            <w:tcW w:w="2516" w:type="dxa"/>
          </w:tcPr>
          <w:p w14:paraId="37210F8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A5D189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Pr>
          <w:p w14:paraId="30861AD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27" w:type="dxa"/>
            <w:shd w:val="clear" w:color="auto" w:fill="auto"/>
          </w:tcPr>
          <w:p w14:paraId="23BFD7B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11C235E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629ADD3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44" w:type="dxa"/>
            <w:vMerge/>
            <w:shd w:val="clear" w:color="auto" w:fill="auto"/>
          </w:tcPr>
          <w:p w14:paraId="6A269D2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666847F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C55B714" w14:textId="77777777" w:rsidTr="008B32BA">
        <w:trPr>
          <w:tblHeader/>
        </w:trPr>
        <w:tc>
          <w:tcPr>
            <w:tcW w:w="2516" w:type="dxa"/>
          </w:tcPr>
          <w:p w14:paraId="2634E7C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Pr>
          <w:p w14:paraId="56ACC00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27" w:type="dxa"/>
            <w:shd w:val="clear" w:color="auto" w:fill="auto"/>
          </w:tcPr>
          <w:p w14:paraId="3C503E6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shd w:val="clear" w:color="auto" w:fill="auto"/>
          </w:tcPr>
          <w:p w14:paraId="6D7728D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F67CDF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07C6DC5" w14:textId="77777777" w:rsidTr="008B32BA">
        <w:tc>
          <w:tcPr>
            <w:tcW w:w="2516" w:type="dxa"/>
            <w:tcBorders>
              <w:top w:val="single" w:sz="12" w:space="0" w:color="000000"/>
              <w:left w:val="single" w:sz="12" w:space="0" w:color="000000"/>
              <w:bottom w:val="single" w:sz="12" w:space="0" w:color="auto"/>
              <w:right w:val="single" w:sz="12" w:space="0" w:color="000000"/>
            </w:tcBorders>
          </w:tcPr>
          <w:p w14:paraId="1F5D4A2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58F212AE" w14:textId="77777777" w:rsidR="002169FE" w:rsidRPr="008D1559" w:rsidRDefault="002169FE" w:rsidP="002169FE">
            <w:pPr>
              <w:spacing w:after="0" w:line="240" w:lineRule="auto"/>
              <w:rPr>
                <w:rFonts w:ascii="Times New Roman" w:eastAsia="Times New Roman" w:hAnsi="Times New Roman" w:cs="Times New Roman"/>
                <w:sz w:val="20"/>
                <w:szCs w:val="20"/>
              </w:rPr>
            </w:pPr>
          </w:p>
          <w:p w14:paraId="59C3819D" w14:textId="77777777" w:rsidR="002169FE" w:rsidRPr="008D1559" w:rsidRDefault="002169FE" w:rsidP="002169FE">
            <w:pPr>
              <w:spacing w:after="0" w:line="240" w:lineRule="auto"/>
              <w:ind w:right="-172"/>
              <w:jc w:val="center"/>
              <w:rPr>
                <w:rFonts w:ascii="Times New Roman" w:eastAsia="Times New Roman" w:hAnsi="Times New Roman" w:cs="Times New Roman"/>
                <w:sz w:val="20"/>
                <w:szCs w:val="20"/>
              </w:rPr>
            </w:pPr>
          </w:p>
        </w:tc>
        <w:tc>
          <w:tcPr>
            <w:tcW w:w="2745" w:type="dxa"/>
            <w:tcBorders>
              <w:top w:val="single" w:sz="12" w:space="0" w:color="000000"/>
              <w:left w:val="single" w:sz="12" w:space="0" w:color="000000"/>
              <w:bottom w:val="single" w:sz="12" w:space="0" w:color="auto"/>
              <w:right w:val="single" w:sz="12" w:space="0" w:color="000000"/>
            </w:tcBorders>
          </w:tcPr>
          <w:p w14:paraId="3C504D29"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27" w:type="dxa"/>
            <w:shd w:val="clear" w:color="auto" w:fill="auto"/>
          </w:tcPr>
          <w:p w14:paraId="6FACF1A9"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Стоянки автомобилей.</w:t>
            </w:r>
          </w:p>
        </w:tc>
        <w:tc>
          <w:tcPr>
            <w:tcW w:w="3544" w:type="dxa"/>
            <w:shd w:val="clear" w:color="auto" w:fill="auto"/>
          </w:tcPr>
          <w:p w14:paraId="58BFE371"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54855A6A"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1AEA71B9"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2F197830"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F2482D4"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36BC0477"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66041009"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стоянки автомобилей высотой не более 9 этажей (ярусов), подземные – не более 5 этажей (ярусов).</w:t>
            </w:r>
          </w:p>
          <w:p w14:paraId="44E81C0F" w14:textId="77777777" w:rsidR="002169FE" w:rsidRPr="008D1559" w:rsidRDefault="002169FE" w:rsidP="002169FE">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17894FC8"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8D1559">
              <w:rPr>
                <w:rFonts w:ascii="Times New Roman" w:eastAsia="Times New Roman" w:hAnsi="Times New Roman" w:cs="Times New Roman"/>
                <w:sz w:val="20"/>
                <w:szCs w:val="20"/>
              </w:rPr>
              <w:lastRenderedPageBreak/>
              <w:t>строений, сооружений- не менее 1м, при новом строительстве.</w:t>
            </w:r>
          </w:p>
          <w:p w14:paraId="09C66774"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b/>
                <w:sz w:val="20"/>
                <w:szCs w:val="20"/>
              </w:rPr>
            </w:pPr>
          </w:p>
        </w:tc>
        <w:tc>
          <w:tcPr>
            <w:tcW w:w="3544" w:type="dxa"/>
            <w:vMerge w:val="restart"/>
            <w:shd w:val="clear" w:color="auto" w:fill="auto"/>
          </w:tcPr>
          <w:p w14:paraId="5DA3515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D73E73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BB7426E" w14:textId="427B2CA9"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25% общей площади территории соответствующего земельного участка.</w:t>
            </w:r>
          </w:p>
        </w:tc>
      </w:tr>
      <w:tr w:rsidR="008D1559" w:rsidRPr="008D1559" w14:paraId="6F03809A" w14:textId="77777777" w:rsidTr="00627012">
        <w:tc>
          <w:tcPr>
            <w:tcW w:w="2516" w:type="dxa"/>
            <w:tcBorders>
              <w:top w:val="single" w:sz="12" w:space="0" w:color="000000"/>
              <w:bottom w:val="single" w:sz="12" w:space="0" w:color="000000"/>
            </w:tcBorders>
          </w:tcPr>
          <w:p w14:paraId="708C097D"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745" w:type="dxa"/>
            <w:tcBorders>
              <w:top w:val="single" w:sz="12" w:space="0" w:color="000000"/>
              <w:bottom w:val="single" w:sz="12" w:space="0" w:color="000000"/>
            </w:tcBorders>
          </w:tcPr>
          <w:p w14:paraId="4754E20B"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27" w:type="dxa"/>
            <w:shd w:val="clear" w:color="auto" w:fill="auto"/>
          </w:tcPr>
          <w:p w14:paraId="1E708D8D"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t>Объекты инженерно-технического обеспечения, сооружения и коммуникации</w:t>
            </w:r>
          </w:p>
          <w:p w14:paraId="5EF30D9F" w14:textId="77777777"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Стоянки, гаражи и мастерские для обслуживания уборочной и аварийной техники.</w:t>
            </w:r>
          </w:p>
          <w:p w14:paraId="2D5E7DD4" w14:textId="77777777" w:rsidR="002169FE" w:rsidRPr="008D1559" w:rsidRDefault="002169FE" w:rsidP="002169FE">
            <w:pPr>
              <w:tabs>
                <w:tab w:val="left" w:pos="142"/>
                <w:tab w:val="left" w:pos="284"/>
              </w:tabs>
              <w:overflowPunct w:val="0"/>
              <w:autoSpaceDE w:val="0"/>
              <w:autoSpaceDN w:val="0"/>
              <w:adjustRightInd w:val="0"/>
              <w:spacing w:after="0" w:line="240" w:lineRule="auto"/>
              <w:ind w:firstLine="720"/>
              <w:rPr>
                <w:rFonts w:ascii="Times New Roman" w:eastAsia="Times New Roman" w:hAnsi="Times New Roman" w:cs="Times New Roman"/>
                <w:bCs/>
                <w:sz w:val="20"/>
                <w:szCs w:val="20"/>
              </w:rPr>
            </w:pPr>
          </w:p>
        </w:tc>
        <w:tc>
          <w:tcPr>
            <w:tcW w:w="3544" w:type="dxa"/>
            <w:shd w:val="clear" w:color="auto" w:fill="auto"/>
          </w:tcPr>
          <w:p w14:paraId="1D0E0B87"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EDD07E5"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4084AB77"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w:t>
            </w:r>
          </w:p>
          <w:p w14:paraId="3CB2D4D0"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339B0E93"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5м, при новом строительстве.</w:t>
            </w:r>
          </w:p>
          <w:p w14:paraId="5E8ADD2A"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shd w:val="clear" w:color="auto" w:fill="auto"/>
          </w:tcPr>
          <w:p w14:paraId="10538434" w14:textId="77777777"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169FE" w:rsidRPr="008D1559" w14:paraId="1E06B3B7" w14:textId="77777777" w:rsidTr="008B32BA">
        <w:tc>
          <w:tcPr>
            <w:tcW w:w="2516" w:type="dxa"/>
            <w:tcBorders>
              <w:top w:val="single" w:sz="12" w:space="0" w:color="000000"/>
              <w:bottom w:val="single" w:sz="12" w:space="0" w:color="auto"/>
            </w:tcBorders>
          </w:tcPr>
          <w:p w14:paraId="7594EB77"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Стоянка</w:t>
            </w:r>
          </w:p>
          <w:p w14:paraId="6D1A2C7D"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0B60A49A" w14:textId="2029A5C8"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745" w:type="dxa"/>
            <w:tcBorders>
              <w:top w:val="single" w:sz="12" w:space="0" w:color="000000"/>
              <w:bottom w:val="single" w:sz="12" w:space="0" w:color="auto"/>
            </w:tcBorders>
          </w:tcPr>
          <w:p w14:paraId="15976624" w14:textId="78C9B28F"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27" w:type="dxa"/>
            <w:shd w:val="clear" w:color="auto" w:fill="auto"/>
          </w:tcPr>
          <w:p w14:paraId="6C361D69" w14:textId="6CD40E09" w:rsidR="002169FE" w:rsidRPr="008D1559" w:rsidRDefault="002169FE" w:rsidP="002169FE">
            <w:pPr>
              <w:tabs>
                <w:tab w:val="left" w:pos="142"/>
                <w:tab w:val="left" w:pos="284"/>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544" w:type="dxa"/>
            <w:shd w:val="clear" w:color="auto" w:fill="auto"/>
          </w:tcPr>
          <w:p w14:paraId="1E2B534D"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7F27775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2819C0DC"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7F088EC3"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w:t>
            </w:r>
            <w:r w:rsidRPr="008D1559">
              <w:rPr>
                <w:rFonts w:ascii="Times New Roman" w:eastAsia="Times New Roman" w:hAnsi="Times New Roman" w:cs="Times New Roman"/>
                <w:sz w:val="20"/>
                <w:szCs w:val="20"/>
              </w:rPr>
              <w:lastRenderedPageBreak/>
              <w:t xml:space="preserve">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73133708" w14:textId="0659BCB0"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433331B5" w14:textId="3BA86A81"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7469793F" w14:textId="77777777"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0D5D55E8"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921"/>
        <w:gridCol w:w="3550"/>
        <w:gridCol w:w="3544"/>
      </w:tblGrid>
      <w:tr w:rsidR="008D1559" w:rsidRPr="008D1559" w14:paraId="7F9E80F9" w14:textId="77777777" w:rsidTr="008B32BA">
        <w:trPr>
          <w:tblHeader/>
        </w:trPr>
        <w:tc>
          <w:tcPr>
            <w:tcW w:w="8182" w:type="dxa"/>
            <w:gridSpan w:val="3"/>
          </w:tcPr>
          <w:p w14:paraId="50B56E0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50" w:type="dxa"/>
            <w:vMerge w:val="restart"/>
            <w:shd w:val="clear" w:color="auto" w:fill="auto"/>
          </w:tcPr>
          <w:p w14:paraId="5B4B376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6F99F02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15E7268F" w14:textId="77777777" w:rsidTr="008B32BA">
        <w:trPr>
          <w:tblHeader/>
        </w:trPr>
        <w:tc>
          <w:tcPr>
            <w:tcW w:w="2516" w:type="dxa"/>
          </w:tcPr>
          <w:p w14:paraId="7EC6BFD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29BBD21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Pr>
          <w:p w14:paraId="25785F0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21" w:type="dxa"/>
            <w:shd w:val="clear" w:color="auto" w:fill="auto"/>
          </w:tcPr>
          <w:p w14:paraId="15E1733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050EEF1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50" w:type="dxa"/>
            <w:vMerge/>
            <w:shd w:val="clear" w:color="auto" w:fill="auto"/>
          </w:tcPr>
          <w:p w14:paraId="28F7D9F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4772B06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AD368DB" w14:textId="77777777" w:rsidTr="008B32BA">
        <w:trPr>
          <w:tblHeader/>
        </w:trPr>
        <w:tc>
          <w:tcPr>
            <w:tcW w:w="2516" w:type="dxa"/>
          </w:tcPr>
          <w:p w14:paraId="5FBEF11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Pr>
          <w:p w14:paraId="3B33376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21" w:type="dxa"/>
            <w:shd w:val="clear" w:color="auto" w:fill="auto"/>
          </w:tcPr>
          <w:p w14:paraId="36E21C0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50" w:type="dxa"/>
            <w:shd w:val="clear" w:color="auto" w:fill="auto"/>
          </w:tcPr>
          <w:p w14:paraId="1B5AF53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B7D23C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7F2198E" w14:textId="77777777" w:rsidTr="008B32BA">
        <w:tc>
          <w:tcPr>
            <w:tcW w:w="2516" w:type="dxa"/>
          </w:tcPr>
          <w:p w14:paraId="7B6A7D4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745" w:type="dxa"/>
          </w:tcPr>
          <w:p w14:paraId="3F5550A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w:t>
            </w:r>
            <w:r w:rsidRPr="008D1559">
              <w:rPr>
                <w:rFonts w:ascii="Times New Roman" w:eastAsia="Times New Roman" w:hAnsi="Times New Roman" w:cs="Times New Roman"/>
                <w:sz w:val="20"/>
                <w:szCs w:val="20"/>
              </w:rPr>
              <w:lastRenderedPageBreak/>
              <w:t>продажи товаров, торговая площадь которых составляет до 5000 кв. м.</w:t>
            </w:r>
          </w:p>
          <w:p w14:paraId="47040FA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2921" w:type="dxa"/>
            <w:shd w:val="clear" w:color="auto" w:fill="auto"/>
          </w:tcPr>
          <w:p w14:paraId="01DA471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торгового назначения.</w:t>
            </w:r>
          </w:p>
        </w:tc>
        <w:tc>
          <w:tcPr>
            <w:tcW w:w="3550" w:type="dxa"/>
            <w:vMerge w:val="restart"/>
            <w:shd w:val="clear" w:color="auto" w:fill="auto"/>
          </w:tcPr>
          <w:p w14:paraId="2DE66F7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Минимальный размер земельного участка 300  кв. м. Максимальный размер земельного участка 3 га.</w:t>
            </w:r>
          </w:p>
          <w:p w14:paraId="7C4ED27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Предельная высота зданий - 27 м.</w:t>
            </w:r>
          </w:p>
          <w:p w14:paraId="76EE075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Отступ от красных линий – не менее 5м.</w:t>
            </w:r>
          </w:p>
          <w:p w14:paraId="249C46E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w:t>
            </w:r>
          </w:p>
          <w:p w14:paraId="1A58217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зданий, строений, сооружений- не менее 1м.</w:t>
            </w:r>
          </w:p>
          <w:p w14:paraId="4207E7F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Максимальный процент застройки в границах земельного участка, определяемый как соотношение суммарной площади земельного</w:t>
            </w:r>
            <w:r w:rsidRPr="008D1559">
              <w:rPr>
                <w:rFonts w:ascii="Times New Roman" w:eastAsia="Times New Roman" w:hAnsi="Times New Roman" w:cs="Times New Roman"/>
                <w:sz w:val="20"/>
                <w:szCs w:val="20"/>
              </w:rPr>
              <w:t xml:space="preserve"> участка, которая может быть застроена, ко всей площади земельного участка - 70%.</w:t>
            </w:r>
          </w:p>
          <w:p w14:paraId="445B72A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034A7525"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5A7CC550"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7FAA62B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3544" w:type="dxa"/>
            <w:vMerge w:val="restart"/>
            <w:shd w:val="clear" w:color="auto" w:fill="auto"/>
          </w:tcPr>
          <w:p w14:paraId="469A9A8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w:t>
            </w:r>
            <w:r w:rsidRPr="008D1559">
              <w:rPr>
                <w:rFonts w:ascii="Times New Roman" w:eastAsia="Times New Roman" w:hAnsi="Times New Roman" w:cs="Times New Roman"/>
                <w:sz w:val="20"/>
                <w:szCs w:val="20"/>
              </w:rPr>
              <w:lastRenderedPageBreak/>
              <w:t>особыми условиями использования территорий, приведенных в статьях 39-44 настоящих Правил.</w:t>
            </w:r>
          </w:p>
          <w:p w14:paraId="34269A16"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1AA33F58" w14:textId="77777777" w:rsidTr="008B32BA">
        <w:tc>
          <w:tcPr>
            <w:tcW w:w="2516" w:type="dxa"/>
          </w:tcPr>
          <w:p w14:paraId="2DCB351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Рынки 4.3.</w:t>
            </w:r>
          </w:p>
        </w:tc>
        <w:tc>
          <w:tcPr>
            <w:tcW w:w="2745" w:type="dxa"/>
          </w:tcPr>
          <w:p w14:paraId="67C0079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w:t>
            </w:r>
          </w:p>
          <w:p w14:paraId="4CF04F6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гаражей и (или) стоянок для автомобилей сотрудников и посетителей рынка.</w:t>
            </w:r>
          </w:p>
          <w:p w14:paraId="3A23D014"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p>
        </w:tc>
        <w:tc>
          <w:tcPr>
            <w:tcW w:w="2921" w:type="dxa"/>
            <w:shd w:val="clear" w:color="auto" w:fill="auto"/>
          </w:tcPr>
          <w:p w14:paraId="0AF2740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торгового назначения, реализующие товары оптом, мелким оптом.</w:t>
            </w:r>
          </w:p>
          <w:p w14:paraId="125AAF9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Специализированные рынки</w:t>
            </w:r>
          </w:p>
          <w:p w14:paraId="3C0F661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Стоянки для автомобилей сотрудников и посетителей рынка.</w:t>
            </w:r>
          </w:p>
        </w:tc>
        <w:tc>
          <w:tcPr>
            <w:tcW w:w="3550" w:type="dxa"/>
            <w:vMerge/>
            <w:shd w:val="clear" w:color="auto" w:fill="auto"/>
          </w:tcPr>
          <w:p w14:paraId="35CD1EBB"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1920CE9E"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9DEB674" w14:textId="77777777" w:rsidTr="008B32BA">
        <w:tc>
          <w:tcPr>
            <w:tcW w:w="2516" w:type="dxa"/>
          </w:tcPr>
          <w:p w14:paraId="03C1D27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745" w:type="dxa"/>
          </w:tcPr>
          <w:p w14:paraId="3DB2C06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D8BB4E4"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p>
        </w:tc>
        <w:tc>
          <w:tcPr>
            <w:tcW w:w="2921" w:type="dxa"/>
            <w:shd w:val="clear" w:color="auto" w:fill="auto"/>
          </w:tcPr>
          <w:p w14:paraId="43A74C4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Объекты общественного питания.</w:t>
            </w:r>
          </w:p>
          <w:p w14:paraId="0425CAD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3550" w:type="dxa"/>
            <w:vMerge/>
            <w:shd w:val="clear" w:color="auto" w:fill="auto"/>
          </w:tcPr>
          <w:p w14:paraId="38E23593"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592E2217"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36ED5DAE" w14:textId="77777777" w:rsidTr="008B32BA">
        <w:tc>
          <w:tcPr>
            <w:tcW w:w="2516" w:type="dxa"/>
          </w:tcPr>
          <w:p w14:paraId="500A61C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дорожного сервиса</w:t>
            </w:r>
          </w:p>
          <w:p w14:paraId="3955B66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4.9.1.</w:t>
            </w:r>
          </w:p>
        </w:tc>
        <w:tc>
          <w:tcPr>
            <w:tcW w:w="2745" w:type="dxa"/>
          </w:tcPr>
          <w:p w14:paraId="2843869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921" w:type="dxa"/>
            <w:shd w:val="clear" w:color="auto" w:fill="auto"/>
          </w:tcPr>
          <w:p w14:paraId="418EAA9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Автозаправочные станции.</w:t>
            </w:r>
          </w:p>
          <w:p w14:paraId="19333FF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Магазины сопутствующей торговли.</w:t>
            </w:r>
          </w:p>
          <w:p w14:paraId="5E2AC4A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общественного питания. Автомобильные мойки и прачечные. Мастерские.</w:t>
            </w:r>
          </w:p>
        </w:tc>
        <w:tc>
          <w:tcPr>
            <w:tcW w:w="3550" w:type="dxa"/>
            <w:vMerge/>
            <w:shd w:val="clear" w:color="auto" w:fill="auto"/>
          </w:tcPr>
          <w:p w14:paraId="29C6D1D3"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3544" w:type="dxa"/>
            <w:shd w:val="clear" w:color="auto" w:fill="auto"/>
          </w:tcPr>
          <w:p w14:paraId="4B6C440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39-40 настоящих Правил.</w:t>
            </w:r>
          </w:p>
          <w:p w14:paraId="13797E42"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4A883D37" w14:textId="77777777" w:rsidTr="008B32BA">
        <w:tc>
          <w:tcPr>
            <w:tcW w:w="2516" w:type="dxa"/>
            <w:tcBorders>
              <w:left w:val="single" w:sz="12" w:space="0" w:color="000000"/>
              <w:right w:val="single" w:sz="12" w:space="0" w:color="000000"/>
            </w:tcBorders>
          </w:tcPr>
          <w:p w14:paraId="4B2F9C6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Хранение автотранспорта2.7.1.</w:t>
            </w:r>
          </w:p>
        </w:tc>
        <w:tc>
          <w:tcPr>
            <w:tcW w:w="2745" w:type="dxa"/>
            <w:tcBorders>
              <w:left w:val="single" w:sz="12" w:space="0" w:color="000000"/>
              <w:right w:val="single" w:sz="12" w:space="0" w:color="000000"/>
            </w:tcBorders>
          </w:tcPr>
          <w:p w14:paraId="7C90CE9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5A539F7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21" w:type="dxa"/>
            <w:tcBorders>
              <w:left w:val="single" w:sz="12" w:space="0" w:color="000000"/>
              <w:right w:val="single" w:sz="12" w:space="0" w:color="000000"/>
            </w:tcBorders>
          </w:tcPr>
          <w:p w14:paraId="5519CC9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59CA51F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50" w:type="dxa"/>
            <w:tcBorders>
              <w:top w:val="single" w:sz="12" w:space="0" w:color="auto"/>
              <w:left w:val="single" w:sz="12" w:space="0" w:color="000000"/>
              <w:bottom w:val="single" w:sz="12" w:space="0" w:color="auto"/>
              <w:right w:val="single" w:sz="12" w:space="0" w:color="000000"/>
            </w:tcBorders>
          </w:tcPr>
          <w:p w14:paraId="41B812EE"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4DBAFAE5"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- 48кв.м.</w:t>
            </w:r>
          </w:p>
          <w:p w14:paraId="1937F325"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2777EA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0D42869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4C3211FE" w14:textId="77777777" w:rsidR="008B32BA" w:rsidRPr="008D1559" w:rsidRDefault="008B32BA" w:rsidP="008B32BA">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37E90D86"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застроена, ко всей площади земельного участка - 90%.</w:t>
            </w:r>
          </w:p>
        </w:tc>
        <w:tc>
          <w:tcPr>
            <w:tcW w:w="3544" w:type="dxa"/>
            <w:shd w:val="clear" w:color="auto" w:fill="auto"/>
          </w:tcPr>
          <w:p w14:paraId="02B895C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E5629A3"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1BB1869F" w14:textId="77777777" w:rsidTr="008B32BA">
        <w:tc>
          <w:tcPr>
            <w:tcW w:w="2516" w:type="dxa"/>
            <w:tcBorders>
              <w:left w:val="single" w:sz="12" w:space="0" w:color="000000"/>
              <w:right w:val="single" w:sz="12" w:space="0" w:color="000000"/>
            </w:tcBorders>
          </w:tcPr>
          <w:p w14:paraId="67A1403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и переработка сельскохозяйственной продукции 1.15.</w:t>
            </w:r>
          </w:p>
        </w:tc>
        <w:tc>
          <w:tcPr>
            <w:tcW w:w="2745" w:type="dxa"/>
            <w:tcBorders>
              <w:left w:val="single" w:sz="12" w:space="0" w:color="000000"/>
              <w:right w:val="single" w:sz="12" w:space="0" w:color="000000"/>
            </w:tcBorders>
          </w:tcPr>
          <w:p w14:paraId="30298AF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сооружений, используемых для хранения сельскохозяйственной продукции.</w:t>
            </w:r>
          </w:p>
        </w:tc>
        <w:tc>
          <w:tcPr>
            <w:tcW w:w="2921" w:type="dxa"/>
            <w:tcBorders>
              <w:left w:val="single" w:sz="12" w:space="0" w:color="000000"/>
              <w:right w:val="single" w:sz="12" w:space="0" w:color="000000"/>
            </w:tcBorders>
          </w:tcPr>
          <w:p w14:paraId="44C62CA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сооружения</w:t>
            </w:r>
          </w:p>
        </w:tc>
        <w:tc>
          <w:tcPr>
            <w:tcW w:w="3550" w:type="dxa"/>
            <w:tcBorders>
              <w:top w:val="single" w:sz="12" w:space="0" w:color="auto"/>
              <w:left w:val="single" w:sz="12" w:space="0" w:color="000000"/>
              <w:bottom w:val="single" w:sz="12" w:space="0" w:color="auto"/>
              <w:right w:val="single" w:sz="12" w:space="0" w:color="000000"/>
            </w:tcBorders>
          </w:tcPr>
          <w:p w14:paraId="01AB0E15"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Максимальный размер земельного участка – 24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Высота не более 3 м.</w:t>
            </w:r>
          </w:p>
          <w:p w14:paraId="1A47FD3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6C9182B"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p w14:paraId="7BB11284"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tc>
        <w:tc>
          <w:tcPr>
            <w:tcW w:w="3544" w:type="dxa"/>
            <w:shd w:val="clear" w:color="auto" w:fill="auto"/>
          </w:tcPr>
          <w:p w14:paraId="53205D8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5983B8DF" w14:textId="77777777" w:rsidTr="008B32BA">
        <w:tc>
          <w:tcPr>
            <w:tcW w:w="2516" w:type="dxa"/>
          </w:tcPr>
          <w:p w14:paraId="0486558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745" w:type="dxa"/>
          </w:tcPr>
          <w:p w14:paraId="308C1F1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921" w:type="dxa"/>
            <w:shd w:val="clear" w:color="auto" w:fill="auto"/>
          </w:tcPr>
          <w:p w14:paraId="0A91A9A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550" w:type="dxa"/>
            <w:shd w:val="clear" w:color="auto" w:fill="auto"/>
          </w:tcPr>
          <w:p w14:paraId="1125F53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783BE88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2D54AF2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24D04DDA"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6647602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shd w:val="clear" w:color="auto" w:fill="auto"/>
          </w:tcPr>
          <w:p w14:paraId="5B40048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1FB1C9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29D5F7AB"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108B2980"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ЗОНЫ ОБЪЕКТОВ ИНЖЕНЕРНОЙ И ТРАНСПОРТНОЙ ИНФРАСТРУКТУРЫ</w:t>
      </w:r>
    </w:p>
    <w:p w14:paraId="45C3C6D3"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ИНЖЕНЕРНОЙ ИНФРАСТРУКТУРЫ (ПЗ-4)</w:t>
      </w:r>
    </w:p>
    <w:p w14:paraId="02AF76C1"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206B8562"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p w14:paraId="57E8CE14"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86"/>
        <w:gridCol w:w="2713"/>
        <w:gridCol w:w="2989"/>
        <w:gridCol w:w="3544"/>
        <w:gridCol w:w="3544"/>
      </w:tblGrid>
      <w:tr w:rsidR="008D1559" w:rsidRPr="008D1559" w14:paraId="62CB7A51" w14:textId="77777777" w:rsidTr="008B32BA">
        <w:trPr>
          <w:tblHeader/>
        </w:trPr>
        <w:tc>
          <w:tcPr>
            <w:tcW w:w="8188" w:type="dxa"/>
            <w:gridSpan w:val="3"/>
          </w:tcPr>
          <w:p w14:paraId="1936BF1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shd w:val="clear" w:color="auto" w:fill="auto"/>
          </w:tcPr>
          <w:p w14:paraId="644CB4E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6DC612C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13FE01F" w14:textId="77777777" w:rsidTr="008B32BA">
        <w:trPr>
          <w:tblHeader/>
        </w:trPr>
        <w:tc>
          <w:tcPr>
            <w:tcW w:w="2486" w:type="dxa"/>
          </w:tcPr>
          <w:p w14:paraId="3320526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7A066FF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13" w:type="dxa"/>
          </w:tcPr>
          <w:p w14:paraId="64015CA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89" w:type="dxa"/>
            <w:shd w:val="clear" w:color="auto" w:fill="auto"/>
          </w:tcPr>
          <w:p w14:paraId="234D108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5E7F969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44" w:type="dxa"/>
            <w:vMerge/>
            <w:shd w:val="clear" w:color="auto" w:fill="auto"/>
          </w:tcPr>
          <w:p w14:paraId="5FC0AAE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D69DC9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BD9DD20" w14:textId="77777777" w:rsidTr="008B32BA">
        <w:trPr>
          <w:tblHeader/>
        </w:trPr>
        <w:tc>
          <w:tcPr>
            <w:tcW w:w="2486" w:type="dxa"/>
          </w:tcPr>
          <w:p w14:paraId="6A85F4A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13" w:type="dxa"/>
          </w:tcPr>
          <w:p w14:paraId="300894D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89" w:type="dxa"/>
            <w:shd w:val="clear" w:color="auto" w:fill="auto"/>
          </w:tcPr>
          <w:p w14:paraId="54440AC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shd w:val="clear" w:color="auto" w:fill="auto"/>
          </w:tcPr>
          <w:p w14:paraId="515F218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4995333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1628E30B" w14:textId="77777777" w:rsidTr="008B32BA">
        <w:tc>
          <w:tcPr>
            <w:tcW w:w="2486" w:type="dxa"/>
          </w:tcPr>
          <w:p w14:paraId="70051E44"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bookmarkStart w:id="103" w:name="sub_10113"/>
            <w:r w:rsidRPr="008D1559">
              <w:rPr>
                <w:rFonts w:ascii="Times New Roman" w:eastAsia="Times New Roman" w:hAnsi="Times New Roman" w:cs="Times New Roman"/>
                <w:sz w:val="20"/>
                <w:szCs w:val="20"/>
              </w:rPr>
              <w:t>Гидротехнические сооружения</w:t>
            </w:r>
            <w:bookmarkEnd w:id="103"/>
            <w:r w:rsidRPr="008D1559">
              <w:rPr>
                <w:rFonts w:ascii="Times New Roman" w:eastAsia="Times New Roman" w:hAnsi="Times New Roman" w:cs="Times New Roman"/>
                <w:sz w:val="20"/>
                <w:szCs w:val="20"/>
              </w:rPr>
              <w:t xml:space="preserve"> 11.3.</w:t>
            </w:r>
          </w:p>
        </w:tc>
        <w:tc>
          <w:tcPr>
            <w:tcW w:w="2713" w:type="dxa"/>
          </w:tcPr>
          <w:p w14:paraId="0F670A78" w14:textId="77777777" w:rsidR="008B32BA" w:rsidRPr="008D1559" w:rsidRDefault="008B32BA" w:rsidP="008B32BA">
            <w:pPr>
              <w:tabs>
                <w:tab w:val="left" w:pos="142"/>
              </w:tabs>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D1559">
              <w:rPr>
                <w:rFonts w:ascii="Times New Roman" w:eastAsia="Times New Roman" w:hAnsi="Times New Roman" w:cs="Times New Roman"/>
                <w:sz w:val="20"/>
                <w:szCs w:val="20"/>
              </w:rPr>
              <w:t>рыбозащитных</w:t>
            </w:r>
            <w:proofErr w:type="spellEnd"/>
            <w:r w:rsidRPr="008D1559">
              <w:rPr>
                <w:rFonts w:ascii="Times New Roman" w:eastAsia="Times New Roman" w:hAnsi="Times New Roman" w:cs="Times New Roman"/>
                <w:sz w:val="20"/>
                <w:szCs w:val="20"/>
              </w:rPr>
              <w:t xml:space="preserve"> и рыбопропускных сооружений, </w:t>
            </w:r>
            <w:r w:rsidRPr="008D1559">
              <w:rPr>
                <w:rFonts w:ascii="Times New Roman" w:eastAsia="Times New Roman" w:hAnsi="Times New Roman" w:cs="Times New Roman"/>
                <w:sz w:val="20"/>
                <w:szCs w:val="20"/>
              </w:rPr>
              <w:lastRenderedPageBreak/>
              <w:t>берегозащитных сооружений).</w:t>
            </w:r>
          </w:p>
        </w:tc>
        <w:tc>
          <w:tcPr>
            <w:tcW w:w="2989" w:type="dxa"/>
            <w:shd w:val="clear" w:color="auto" w:fill="auto"/>
          </w:tcPr>
          <w:p w14:paraId="7F09697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shd w:val="clear" w:color="auto" w:fill="00FF00"/>
              </w:rPr>
            </w:pPr>
            <w:r w:rsidRPr="008D1559">
              <w:rPr>
                <w:rFonts w:ascii="Times New Roman" w:eastAsia="Times New Roman" w:hAnsi="Times New Roman" w:cs="Times New Roman"/>
                <w:bCs/>
                <w:sz w:val="20"/>
                <w:szCs w:val="20"/>
              </w:rPr>
              <w:lastRenderedPageBreak/>
              <w:t>Гидротехнические сооружения.</w:t>
            </w:r>
          </w:p>
        </w:tc>
        <w:tc>
          <w:tcPr>
            <w:tcW w:w="3544" w:type="dxa"/>
            <w:shd w:val="clear" w:color="auto" w:fill="auto"/>
          </w:tcPr>
          <w:p w14:paraId="2721070D"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3918565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не подлежит установлению.</w:t>
            </w:r>
          </w:p>
          <w:p w14:paraId="75B6030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29FFEA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5 метров, при новом строительстве.</w:t>
            </w:r>
          </w:p>
          <w:p w14:paraId="2EFA6E3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w:t>
            </w:r>
            <w:r w:rsidRPr="008D1559">
              <w:rPr>
                <w:rFonts w:ascii="Times New Roman" w:eastAsia="Times New Roman" w:hAnsi="Times New Roman" w:cs="Times New Roman"/>
                <w:sz w:val="20"/>
                <w:szCs w:val="20"/>
              </w:rP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-80%.</w:t>
            </w:r>
          </w:p>
        </w:tc>
        <w:tc>
          <w:tcPr>
            <w:tcW w:w="3544" w:type="dxa"/>
            <w:vMerge w:val="restart"/>
            <w:shd w:val="clear" w:color="auto" w:fill="auto"/>
          </w:tcPr>
          <w:p w14:paraId="5864253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4F500B5"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1B3D4B69" w14:textId="77777777" w:rsidTr="008B32BA">
        <w:tc>
          <w:tcPr>
            <w:tcW w:w="2486" w:type="dxa"/>
          </w:tcPr>
          <w:p w14:paraId="399AD4D2"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Специальное пользование водными объектами 11.2.</w:t>
            </w:r>
          </w:p>
        </w:tc>
        <w:tc>
          <w:tcPr>
            <w:tcW w:w="2713" w:type="dxa"/>
          </w:tcPr>
          <w:p w14:paraId="03E33C22"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989" w:type="dxa"/>
            <w:shd w:val="clear" w:color="auto" w:fill="auto"/>
          </w:tcPr>
          <w:p w14:paraId="3F868E8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t xml:space="preserve">Объекты и сооружения, предназначенные для  </w:t>
            </w:r>
            <w:r w:rsidRPr="008D1559">
              <w:rPr>
                <w:rFonts w:ascii="Times New Roman" w:eastAsia="Times New Roman" w:hAnsi="Times New Roman" w:cs="Times New Roman"/>
                <w:sz w:val="20"/>
                <w:szCs w:val="20"/>
              </w:rPr>
              <w:t>забора водных ресурсов из поверхностных водных объектов, сброса сточных вод и (или) дренажных вод.</w:t>
            </w:r>
          </w:p>
        </w:tc>
        <w:tc>
          <w:tcPr>
            <w:tcW w:w="3544" w:type="dxa"/>
            <w:shd w:val="clear" w:color="auto" w:fill="auto"/>
          </w:tcPr>
          <w:p w14:paraId="281701BA"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15A9FBE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не подлежит установлению.</w:t>
            </w:r>
          </w:p>
          <w:p w14:paraId="3530F99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2E43D0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7905CBD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c>
          <w:tcPr>
            <w:tcW w:w="3544" w:type="dxa"/>
            <w:vMerge/>
            <w:shd w:val="clear" w:color="auto" w:fill="auto"/>
          </w:tcPr>
          <w:p w14:paraId="6E6B08C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BC64C05" w14:textId="77777777" w:rsidTr="008B32BA">
        <w:tc>
          <w:tcPr>
            <w:tcW w:w="2486" w:type="dxa"/>
          </w:tcPr>
          <w:p w14:paraId="1982B1C5"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bookmarkStart w:id="104" w:name="sub_1068"/>
            <w:r w:rsidRPr="008D1559">
              <w:rPr>
                <w:rFonts w:ascii="Times New Roman" w:eastAsia="Times New Roman" w:hAnsi="Times New Roman" w:cs="Times New Roman"/>
                <w:sz w:val="20"/>
                <w:szCs w:val="20"/>
              </w:rPr>
              <w:t>Связь</w:t>
            </w:r>
            <w:bookmarkEnd w:id="104"/>
            <w:r w:rsidRPr="008D1559">
              <w:rPr>
                <w:rFonts w:ascii="Times New Roman" w:eastAsia="Times New Roman" w:hAnsi="Times New Roman" w:cs="Times New Roman"/>
                <w:sz w:val="20"/>
                <w:szCs w:val="20"/>
              </w:rPr>
              <w:t xml:space="preserve"> 6.8.</w:t>
            </w:r>
          </w:p>
        </w:tc>
        <w:tc>
          <w:tcPr>
            <w:tcW w:w="2713" w:type="dxa"/>
          </w:tcPr>
          <w:p w14:paraId="45EA9600" w14:textId="77777777" w:rsidR="008B32BA" w:rsidRPr="008D1559" w:rsidRDefault="008B32BA" w:rsidP="008B32BA">
            <w:pPr>
              <w:tabs>
                <w:tab w:val="left" w:pos="142"/>
              </w:tabs>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8D1559">
              <w:rPr>
                <w:rFonts w:ascii="Times New Roman" w:eastAsia="Times New Roman" w:hAnsi="Times New Roman" w:cs="Times New Roman"/>
                <w:sz w:val="20"/>
                <w:szCs w:val="20"/>
              </w:rPr>
              <w:lastRenderedPageBreak/>
              <w:t>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989" w:type="dxa"/>
            <w:shd w:val="clear" w:color="auto" w:fill="auto"/>
          </w:tcPr>
          <w:p w14:paraId="53896A1F"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связи, радиовещания, телевидения.</w:t>
            </w:r>
          </w:p>
        </w:tc>
        <w:tc>
          <w:tcPr>
            <w:tcW w:w="3544" w:type="dxa"/>
            <w:shd w:val="clear" w:color="auto" w:fill="auto"/>
          </w:tcPr>
          <w:p w14:paraId="59B9053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2A0A2D0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не подлежит установлению.</w:t>
            </w:r>
          </w:p>
          <w:p w14:paraId="636D5C4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579CC4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8D1559">
              <w:rPr>
                <w:rFonts w:ascii="Times New Roman" w:eastAsia="Times New Roman" w:hAnsi="Times New Roman" w:cs="Times New Roman"/>
                <w:sz w:val="20"/>
                <w:szCs w:val="20"/>
              </w:rPr>
              <w:lastRenderedPageBreak/>
              <w:t>строений, сооружений- не  устанавливается.</w:t>
            </w:r>
          </w:p>
          <w:p w14:paraId="5C9DF03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застройки- 80%.</w:t>
            </w:r>
          </w:p>
        </w:tc>
        <w:tc>
          <w:tcPr>
            <w:tcW w:w="3544" w:type="dxa"/>
            <w:vMerge/>
            <w:shd w:val="clear" w:color="auto" w:fill="auto"/>
          </w:tcPr>
          <w:p w14:paraId="3215721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450CCA1" w14:textId="77777777" w:rsidTr="008B32BA">
        <w:tc>
          <w:tcPr>
            <w:tcW w:w="2486" w:type="dxa"/>
            <w:vMerge w:val="restart"/>
            <w:tcBorders>
              <w:top w:val="single" w:sz="12" w:space="0" w:color="000000"/>
              <w:bottom w:val="single" w:sz="12" w:space="0" w:color="auto"/>
            </w:tcBorders>
          </w:tcPr>
          <w:p w14:paraId="015F451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13" w:type="dxa"/>
            <w:vMerge w:val="restart"/>
            <w:tcBorders>
              <w:top w:val="single" w:sz="12" w:space="0" w:color="000000"/>
              <w:bottom w:val="single" w:sz="12" w:space="0" w:color="auto"/>
            </w:tcBorders>
          </w:tcPr>
          <w:p w14:paraId="3EEA652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89" w:type="dxa"/>
            <w:shd w:val="clear" w:color="auto" w:fill="auto"/>
          </w:tcPr>
          <w:p w14:paraId="4136CB2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отвода канализационных стоков.</w:t>
            </w:r>
          </w:p>
        </w:tc>
        <w:tc>
          <w:tcPr>
            <w:tcW w:w="3544" w:type="dxa"/>
            <w:vMerge w:val="restart"/>
            <w:shd w:val="clear" w:color="auto" w:fill="auto"/>
          </w:tcPr>
          <w:p w14:paraId="6E1B870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1171F4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5F17F8F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участка- 10 га.</w:t>
            </w:r>
          </w:p>
          <w:p w14:paraId="35B7774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5A6773D9"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4DD4273E" w14:textId="77777777" w:rsidR="008B32BA" w:rsidRPr="008D1559" w:rsidRDefault="008B32BA" w:rsidP="008B32BA">
            <w:pPr>
              <w:spacing w:after="0" w:line="240" w:lineRule="auto"/>
              <w:ind w:right="-108"/>
              <w:rPr>
                <w:rFonts w:ascii="Times New Roman" w:eastAsia="Times New Roman" w:hAnsi="Times New Roman" w:cs="Times New Roman"/>
                <w:sz w:val="20"/>
                <w:szCs w:val="20"/>
              </w:rPr>
            </w:pPr>
          </w:p>
        </w:tc>
        <w:tc>
          <w:tcPr>
            <w:tcW w:w="3544" w:type="dxa"/>
            <w:vMerge/>
            <w:shd w:val="clear" w:color="auto" w:fill="auto"/>
          </w:tcPr>
          <w:p w14:paraId="5EF2667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CB02F17" w14:textId="77777777" w:rsidTr="008B32BA">
        <w:tc>
          <w:tcPr>
            <w:tcW w:w="2486" w:type="dxa"/>
            <w:vMerge/>
          </w:tcPr>
          <w:p w14:paraId="7AC6EC37"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2713" w:type="dxa"/>
            <w:vMerge/>
          </w:tcPr>
          <w:p w14:paraId="3C60EEDF"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bCs/>
                <w:sz w:val="20"/>
                <w:szCs w:val="20"/>
              </w:rPr>
            </w:pPr>
          </w:p>
        </w:tc>
        <w:tc>
          <w:tcPr>
            <w:tcW w:w="2989" w:type="dxa"/>
            <w:shd w:val="clear" w:color="auto" w:fill="auto"/>
          </w:tcPr>
          <w:p w14:paraId="6DB8A24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теплоснабжения.</w:t>
            </w:r>
          </w:p>
        </w:tc>
        <w:tc>
          <w:tcPr>
            <w:tcW w:w="3544" w:type="dxa"/>
            <w:vMerge/>
            <w:shd w:val="clear" w:color="auto" w:fill="auto"/>
          </w:tcPr>
          <w:p w14:paraId="5F363949"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3E40880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9A25F08" w14:textId="77777777" w:rsidTr="008B32BA">
        <w:tc>
          <w:tcPr>
            <w:tcW w:w="2486" w:type="dxa"/>
            <w:vMerge/>
          </w:tcPr>
          <w:p w14:paraId="1E0B736D"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2713" w:type="dxa"/>
            <w:vMerge/>
          </w:tcPr>
          <w:p w14:paraId="3857EFEB"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bCs/>
                <w:sz w:val="20"/>
                <w:szCs w:val="20"/>
              </w:rPr>
            </w:pPr>
          </w:p>
        </w:tc>
        <w:tc>
          <w:tcPr>
            <w:tcW w:w="2989" w:type="dxa"/>
            <w:shd w:val="clear" w:color="auto" w:fill="auto"/>
          </w:tcPr>
          <w:p w14:paraId="209BE39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водоснабжения.</w:t>
            </w:r>
          </w:p>
        </w:tc>
        <w:tc>
          <w:tcPr>
            <w:tcW w:w="3544" w:type="dxa"/>
            <w:vMerge/>
            <w:shd w:val="clear" w:color="auto" w:fill="auto"/>
          </w:tcPr>
          <w:p w14:paraId="1777BE54"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67CD4A2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E490FA6" w14:textId="77777777" w:rsidTr="008B32BA">
        <w:tc>
          <w:tcPr>
            <w:tcW w:w="2486" w:type="dxa"/>
            <w:vMerge/>
          </w:tcPr>
          <w:p w14:paraId="75249DD4"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b/>
                <w:sz w:val="20"/>
                <w:szCs w:val="20"/>
              </w:rPr>
            </w:pPr>
          </w:p>
        </w:tc>
        <w:tc>
          <w:tcPr>
            <w:tcW w:w="2713" w:type="dxa"/>
            <w:vMerge/>
          </w:tcPr>
          <w:p w14:paraId="18C7CBBF"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bCs/>
                <w:sz w:val="20"/>
                <w:szCs w:val="20"/>
              </w:rPr>
            </w:pPr>
          </w:p>
        </w:tc>
        <w:tc>
          <w:tcPr>
            <w:tcW w:w="2989" w:type="dxa"/>
            <w:shd w:val="clear" w:color="auto" w:fill="auto"/>
          </w:tcPr>
          <w:p w14:paraId="43E0306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электроснабжения.</w:t>
            </w:r>
          </w:p>
        </w:tc>
        <w:tc>
          <w:tcPr>
            <w:tcW w:w="3544" w:type="dxa"/>
            <w:vMerge/>
            <w:shd w:val="clear" w:color="auto" w:fill="auto"/>
          </w:tcPr>
          <w:p w14:paraId="0AAEE832" w14:textId="77777777" w:rsidR="008B32BA" w:rsidRPr="008D1559" w:rsidRDefault="008B32BA" w:rsidP="008B32BA">
            <w:pPr>
              <w:tabs>
                <w:tab w:val="left" w:pos="142"/>
                <w:tab w:val="left" w:pos="284"/>
              </w:tabs>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30E7FC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2AF278D" w14:textId="77777777" w:rsidTr="008B32BA">
        <w:tc>
          <w:tcPr>
            <w:tcW w:w="2486" w:type="dxa"/>
            <w:vMerge/>
          </w:tcPr>
          <w:p w14:paraId="23EA0DAD" w14:textId="77777777" w:rsidR="008B32BA" w:rsidRPr="008D1559" w:rsidRDefault="008B32BA" w:rsidP="008B32BA">
            <w:pPr>
              <w:tabs>
                <w:tab w:val="left" w:pos="142"/>
              </w:tabs>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713" w:type="dxa"/>
            <w:vMerge/>
          </w:tcPr>
          <w:p w14:paraId="651B6C6E" w14:textId="77777777" w:rsidR="008B32BA" w:rsidRPr="008D1559" w:rsidRDefault="008B32BA" w:rsidP="008B32BA">
            <w:pPr>
              <w:tabs>
                <w:tab w:val="left" w:pos="142"/>
              </w:tabs>
              <w:overflowPunct w:val="0"/>
              <w:autoSpaceDE w:val="0"/>
              <w:autoSpaceDN w:val="0"/>
              <w:adjustRightInd w:val="0"/>
              <w:spacing w:after="0" w:line="240" w:lineRule="auto"/>
              <w:jc w:val="center"/>
              <w:rPr>
                <w:rFonts w:ascii="Times New Roman" w:eastAsia="Calibri" w:hAnsi="Times New Roman" w:cs="Times New Roman"/>
                <w:sz w:val="20"/>
                <w:szCs w:val="20"/>
              </w:rPr>
            </w:pPr>
          </w:p>
        </w:tc>
        <w:tc>
          <w:tcPr>
            <w:tcW w:w="2989" w:type="dxa"/>
            <w:shd w:val="clear" w:color="auto" w:fill="auto"/>
          </w:tcPr>
          <w:p w14:paraId="681B95D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связи.</w:t>
            </w:r>
          </w:p>
        </w:tc>
        <w:tc>
          <w:tcPr>
            <w:tcW w:w="3544" w:type="dxa"/>
            <w:vMerge/>
            <w:shd w:val="clear" w:color="auto" w:fill="auto"/>
          </w:tcPr>
          <w:p w14:paraId="0550702A" w14:textId="77777777" w:rsidR="008B32BA" w:rsidRPr="008D1559" w:rsidRDefault="008B32BA" w:rsidP="008B32BA">
            <w:pPr>
              <w:tabs>
                <w:tab w:val="left" w:pos="142"/>
              </w:tabs>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9EBB5E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C7785BD" w14:textId="77777777" w:rsidTr="008B32BA">
        <w:tc>
          <w:tcPr>
            <w:tcW w:w="2486" w:type="dxa"/>
            <w:vMerge/>
          </w:tcPr>
          <w:p w14:paraId="748D4022" w14:textId="77777777" w:rsidR="008B32BA" w:rsidRPr="008D1559" w:rsidRDefault="008B32BA" w:rsidP="008B32BA">
            <w:pPr>
              <w:tabs>
                <w:tab w:val="left" w:pos="142"/>
              </w:tabs>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713" w:type="dxa"/>
            <w:vMerge/>
          </w:tcPr>
          <w:p w14:paraId="69E2587A" w14:textId="77777777" w:rsidR="008B32BA" w:rsidRPr="008D1559" w:rsidRDefault="008B32BA" w:rsidP="008B32BA">
            <w:pPr>
              <w:tabs>
                <w:tab w:val="left" w:pos="142"/>
              </w:tabs>
              <w:overflowPunct w:val="0"/>
              <w:autoSpaceDE w:val="0"/>
              <w:autoSpaceDN w:val="0"/>
              <w:adjustRightInd w:val="0"/>
              <w:spacing w:after="0" w:line="240" w:lineRule="auto"/>
              <w:jc w:val="center"/>
              <w:rPr>
                <w:rFonts w:ascii="Times New Roman" w:eastAsia="Calibri" w:hAnsi="Times New Roman" w:cs="Times New Roman"/>
                <w:sz w:val="20"/>
                <w:szCs w:val="20"/>
              </w:rPr>
            </w:pPr>
          </w:p>
        </w:tc>
        <w:tc>
          <w:tcPr>
            <w:tcW w:w="2989" w:type="dxa"/>
            <w:shd w:val="clear" w:color="auto" w:fill="auto"/>
          </w:tcPr>
          <w:p w14:paraId="2B69318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связанные с оказанием коммунальных услуг.</w:t>
            </w:r>
          </w:p>
        </w:tc>
        <w:tc>
          <w:tcPr>
            <w:tcW w:w="3544" w:type="dxa"/>
            <w:vMerge/>
            <w:shd w:val="clear" w:color="auto" w:fill="auto"/>
          </w:tcPr>
          <w:p w14:paraId="7D9E4037" w14:textId="77777777" w:rsidR="008B32BA" w:rsidRPr="008D1559" w:rsidRDefault="008B32BA" w:rsidP="008B32BA">
            <w:pPr>
              <w:tabs>
                <w:tab w:val="left" w:pos="142"/>
              </w:tabs>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3B1269F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B32BA" w:rsidRPr="008D1559" w14:paraId="7FDD9125" w14:textId="77777777" w:rsidTr="008B32BA">
        <w:tc>
          <w:tcPr>
            <w:tcW w:w="8188" w:type="dxa"/>
            <w:gridSpan w:val="3"/>
            <w:shd w:val="clear" w:color="auto" w:fill="auto"/>
          </w:tcPr>
          <w:p w14:paraId="2052842C" w14:textId="115971B5" w:rsidR="008B32BA" w:rsidRPr="008D1559" w:rsidRDefault="008B32BA" w:rsidP="003235F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hAnsi="Times New Roman" w:cs="Times New Roman"/>
                <w:bCs/>
                <w:sz w:val="20"/>
                <w:szCs w:val="20"/>
              </w:rPr>
              <w:t xml:space="preserve">Виды разрешенного использования, предусмотренные статьей </w:t>
            </w:r>
            <w:r w:rsidR="003235F2"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544" w:type="dxa"/>
            <w:shd w:val="clear" w:color="auto" w:fill="auto"/>
          </w:tcPr>
          <w:p w14:paraId="18A53DAA" w14:textId="61F3978C" w:rsidR="008B32BA" w:rsidRPr="008D1559" w:rsidRDefault="008B32BA" w:rsidP="003235F2">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3235F2" w:rsidRPr="008D1559">
              <w:rPr>
                <w:rFonts w:ascii="Times New Roman" w:hAnsi="Times New Roman" w:cs="Times New Roman"/>
                <w:sz w:val="20"/>
                <w:szCs w:val="20"/>
              </w:rPr>
              <w:t xml:space="preserve">37 </w:t>
            </w:r>
            <w:r w:rsidRPr="008D1559">
              <w:rPr>
                <w:rFonts w:ascii="Times New Roman" w:hAnsi="Times New Roman" w:cs="Times New Roman"/>
                <w:sz w:val="20"/>
                <w:szCs w:val="20"/>
              </w:rPr>
              <w:t>настоящих Правил</w:t>
            </w:r>
          </w:p>
        </w:tc>
        <w:tc>
          <w:tcPr>
            <w:tcW w:w="3544" w:type="dxa"/>
            <w:shd w:val="clear" w:color="auto" w:fill="auto"/>
          </w:tcPr>
          <w:p w14:paraId="163B66A5"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72162409" w14:textId="77777777" w:rsidR="008B32BA" w:rsidRPr="008D1559" w:rsidRDefault="008B32BA" w:rsidP="008B32BA">
      <w:pPr>
        <w:widowControl w:val="0"/>
        <w:autoSpaceDE w:val="0"/>
        <w:autoSpaceDN w:val="0"/>
        <w:adjustRightInd w:val="0"/>
        <w:spacing w:after="0" w:line="240" w:lineRule="auto"/>
        <w:ind w:left="709"/>
        <w:rPr>
          <w:rFonts w:ascii="Times New Roman" w:eastAsia="Times New Roman" w:hAnsi="Times New Roman" w:cs="Times New Roman"/>
          <w:b/>
          <w:sz w:val="24"/>
          <w:szCs w:val="24"/>
        </w:rPr>
      </w:pPr>
    </w:p>
    <w:p w14:paraId="5671672D"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p w14:paraId="57901791"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927"/>
        <w:gridCol w:w="3544"/>
        <w:gridCol w:w="3544"/>
      </w:tblGrid>
      <w:tr w:rsidR="008D1559" w:rsidRPr="008D1559" w14:paraId="17140D41" w14:textId="77777777" w:rsidTr="008B32BA">
        <w:tc>
          <w:tcPr>
            <w:tcW w:w="8188" w:type="dxa"/>
            <w:gridSpan w:val="3"/>
          </w:tcPr>
          <w:p w14:paraId="4DE4F6E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ВИДЫ РАЗРЕШЕННОГО ИСПОЛЬЗОВАНИЯ ЗЕМЕЛЬНЫХ УЧАСТКОВ И ОБЪЕКТОВ </w:t>
            </w:r>
            <w:r w:rsidRPr="008D1559">
              <w:rPr>
                <w:rFonts w:ascii="Times New Roman" w:eastAsia="Times New Roman" w:hAnsi="Times New Roman" w:cs="Times New Roman"/>
                <w:sz w:val="20"/>
                <w:szCs w:val="20"/>
              </w:rPr>
              <w:lastRenderedPageBreak/>
              <w:t>КАПИТАЛЬНОГО СТРОИТЕЛЬСТВА</w:t>
            </w:r>
          </w:p>
        </w:tc>
        <w:tc>
          <w:tcPr>
            <w:tcW w:w="3544" w:type="dxa"/>
            <w:vMerge w:val="restart"/>
            <w:shd w:val="clear" w:color="auto" w:fill="auto"/>
          </w:tcPr>
          <w:p w14:paraId="63E1FFD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ПАРАМЕТРЫ РАЗРЕШЕННОГО </w:t>
            </w:r>
            <w:r w:rsidRPr="008D1559">
              <w:rPr>
                <w:rFonts w:ascii="Times New Roman" w:eastAsia="Times New Roman" w:hAnsi="Times New Roman" w:cs="Times New Roman"/>
                <w:sz w:val="20"/>
                <w:szCs w:val="20"/>
              </w:rPr>
              <w:lastRenderedPageBreak/>
              <w:t>ИСПОЛЬЗОВАНИЯ</w:t>
            </w:r>
          </w:p>
        </w:tc>
        <w:tc>
          <w:tcPr>
            <w:tcW w:w="3544" w:type="dxa"/>
            <w:vMerge w:val="restart"/>
            <w:shd w:val="clear" w:color="auto" w:fill="auto"/>
          </w:tcPr>
          <w:p w14:paraId="702002B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ОСОБЫЕ УСЛОВИЯ РЕАЛИЗАЦИИ </w:t>
            </w:r>
            <w:r w:rsidRPr="008D1559">
              <w:rPr>
                <w:rFonts w:ascii="Times New Roman" w:eastAsia="Times New Roman" w:hAnsi="Times New Roman" w:cs="Times New Roman"/>
                <w:sz w:val="20"/>
                <w:szCs w:val="20"/>
              </w:rPr>
              <w:lastRenderedPageBreak/>
              <w:t>РЕГЛАМЕНТА</w:t>
            </w:r>
          </w:p>
        </w:tc>
      </w:tr>
      <w:tr w:rsidR="008D1559" w:rsidRPr="008D1559" w14:paraId="251B2B54" w14:textId="77777777" w:rsidTr="008B32BA">
        <w:tc>
          <w:tcPr>
            <w:tcW w:w="2516" w:type="dxa"/>
          </w:tcPr>
          <w:p w14:paraId="774D3F1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ИСПОЛЬЗОВАНИЯ</w:t>
            </w:r>
          </w:p>
          <w:p w14:paraId="697961D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Pr>
          <w:p w14:paraId="70AA657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27" w:type="dxa"/>
            <w:shd w:val="clear" w:color="auto" w:fill="auto"/>
          </w:tcPr>
          <w:p w14:paraId="54037E9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251B4FB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23CE5E4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44" w:type="dxa"/>
            <w:vMerge/>
            <w:shd w:val="clear" w:color="auto" w:fill="auto"/>
          </w:tcPr>
          <w:p w14:paraId="3F02824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5E4C02F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944BD19" w14:textId="77777777" w:rsidTr="008B32BA">
        <w:tc>
          <w:tcPr>
            <w:tcW w:w="2516" w:type="dxa"/>
          </w:tcPr>
          <w:p w14:paraId="1E5A0EA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Pr>
          <w:p w14:paraId="7FF208E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27" w:type="dxa"/>
            <w:shd w:val="clear" w:color="auto" w:fill="auto"/>
          </w:tcPr>
          <w:p w14:paraId="034C115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shd w:val="clear" w:color="auto" w:fill="auto"/>
          </w:tcPr>
          <w:p w14:paraId="1840CE8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940E2A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23AA3C47" w14:textId="77777777" w:rsidTr="00627012">
        <w:tc>
          <w:tcPr>
            <w:tcW w:w="2516" w:type="dxa"/>
            <w:tcBorders>
              <w:top w:val="single" w:sz="12" w:space="0" w:color="000000"/>
              <w:left w:val="single" w:sz="12" w:space="0" w:color="000000"/>
              <w:bottom w:val="single" w:sz="12" w:space="0" w:color="000000"/>
              <w:right w:val="single" w:sz="12" w:space="0" w:color="000000"/>
            </w:tcBorders>
          </w:tcPr>
          <w:p w14:paraId="7D172F09"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7D746CFE" w14:textId="77777777" w:rsidR="002169FE" w:rsidRPr="008D1559" w:rsidRDefault="002169FE" w:rsidP="002169FE">
            <w:pPr>
              <w:spacing w:after="0" w:line="240" w:lineRule="auto"/>
              <w:rPr>
                <w:rFonts w:ascii="Times New Roman" w:eastAsia="Times New Roman" w:hAnsi="Times New Roman" w:cs="Times New Roman"/>
                <w:sz w:val="20"/>
                <w:szCs w:val="20"/>
              </w:rPr>
            </w:pPr>
          </w:p>
          <w:p w14:paraId="76864EDF" w14:textId="77777777" w:rsidR="002169FE" w:rsidRPr="008D1559" w:rsidRDefault="002169FE" w:rsidP="002169FE">
            <w:pPr>
              <w:spacing w:after="0" w:line="240" w:lineRule="auto"/>
              <w:ind w:right="-172"/>
              <w:jc w:val="center"/>
              <w:rPr>
                <w:rFonts w:ascii="Times New Roman" w:eastAsia="Times New Roman" w:hAnsi="Times New Roman" w:cs="Times New Roman"/>
                <w:sz w:val="20"/>
                <w:szCs w:val="20"/>
              </w:rPr>
            </w:pPr>
          </w:p>
        </w:tc>
        <w:tc>
          <w:tcPr>
            <w:tcW w:w="2745" w:type="dxa"/>
            <w:tcBorders>
              <w:top w:val="single" w:sz="12" w:space="0" w:color="000000"/>
              <w:left w:val="single" w:sz="12" w:space="0" w:color="000000"/>
              <w:bottom w:val="single" w:sz="12" w:space="0" w:color="000000"/>
              <w:right w:val="single" w:sz="12" w:space="0" w:color="000000"/>
            </w:tcBorders>
          </w:tcPr>
          <w:p w14:paraId="198CB1EE"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27" w:type="dxa"/>
            <w:shd w:val="clear" w:color="auto" w:fill="auto"/>
          </w:tcPr>
          <w:p w14:paraId="4592C71C"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 Стоянки автомобилей.</w:t>
            </w:r>
          </w:p>
        </w:tc>
        <w:tc>
          <w:tcPr>
            <w:tcW w:w="3544" w:type="dxa"/>
            <w:shd w:val="clear" w:color="auto" w:fill="auto"/>
          </w:tcPr>
          <w:p w14:paraId="2AED5A3C"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6EAB7A33"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437BDE87"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0214BF62"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0FEBA03"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7732F3C2"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78BE552E"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стоянки автомобилей высотой не более 9 этажей (ярусов), подземные – не более 5 этажей (ярусов).</w:t>
            </w:r>
          </w:p>
          <w:p w14:paraId="38D6C1B8" w14:textId="77777777" w:rsidR="002169FE" w:rsidRPr="008D1559" w:rsidRDefault="002169FE" w:rsidP="002169FE">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 не подлежат установлению.</w:t>
            </w:r>
          </w:p>
          <w:p w14:paraId="21D27B00"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8D1559">
              <w:rPr>
                <w:rFonts w:ascii="Times New Roman" w:eastAsia="Times New Roman" w:hAnsi="Times New Roman" w:cs="Times New Roman"/>
                <w:sz w:val="20"/>
                <w:szCs w:val="20"/>
              </w:rPr>
              <w:lastRenderedPageBreak/>
              <w:t>строений, сооружений- не менее 1м, при новом строительстве.</w:t>
            </w:r>
          </w:p>
        </w:tc>
        <w:tc>
          <w:tcPr>
            <w:tcW w:w="3544" w:type="dxa"/>
            <w:shd w:val="clear" w:color="auto" w:fill="auto"/>
          </w:tcPr>
          <w:p w14:paraId="6AF7AA85"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3A5594B9"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A70C7B6" w14:textId="00373FF9"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 xml:space="preserve">25% общей площади территории </w:t>
            </w:r>
            <w:r w:rsidRPr="008D1559">
              <w:rPr>
                <w:rFonts w:ascii="Times New Roman" w:eastAsia="Times New Roman" w:hAnsi="Times New Roman" w:cs="Times New Roman"/>
                <w:sz w:val="20"/>
                <w:szCs w:val="20"/>
              </w:rPr>
              <w:lastRenderedPageBreak/>
              <w:t>соответствующего земельного участка.</w:t>
            </w:r>
          </w:p>
        </w:tc>
      </w:tr>
      <w:tr w:rsidR="002169FE" w:rsidRPr="008D1559" w14:paraId="7325C495" w14:textId="77777777" w:rsidTr="008B32BA">
        <w:tc>
          <w:tcPr>
            <w:tcW w:w="2516" w:type="dxa"/>
            <w:tcBorders>
              <w:top w:val="single" w:sz="12" w:space="0" w:color="000000"/>
              <w:left w:val="single" w:sz="12" w:space="0" w:color="000000"/>
              <w:bottom w:val="single" w:sz="12" w:space="0" w:color="auto"/>
              <w:right w:val="single" w:sz="12" w:space="0" w:color="000000"/>
            </w:tcBorders>
          </w:tcPr>
          <w:p w14:paraId="0D68032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Стоянка</w:t>
            </w:r>
          </w:p>
          <w:p w14:paraId="6A4CBAA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7EDB909A" w14:textId="1CA1F602"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745" w:type="dxa"/>
            <w:tcBorders>
              <w:top w:val="single" w:sz="12" w:space="0" w:color="000000"/>
              <w:left w:val="single" w:sz="12" w:space="0" w:color="000000"/>
              <w:bottom w:val="single" w:sz="12" w:space="0" w:color="auto"/>
              <w:right w:val="single" w:sz="12" w:space="0" w:color="000000"/>
            </w:tcBorders>
          </w:tcPr>
          <w:p w14:paraId="48476F76" w14:textId="0C6773EF"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27" w:type="dxa"/>
            <w:shd w:val="clear" w:color="auto" w:fill="auto"/>
          </w:tcPr>
          <w:p w14:paraId="778BE418" w14:textId="77D75D0E"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544" w:type="dxa"/>
            <w:shd w:val="clear" w:color="auto" w:fill="auto"/>
          </w:tcPr>
          <w:p w14:paraId="1C19DBFF"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27198D7F"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1A55FC08"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6FB28FE7"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4CBA71F1" w14:textId="30477852"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27B202E5" w14:textId="40DFAEBE"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54D73B3F" w14:textId="77777777"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6008B65A"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 нет.</w:t>
      </w:r>
    </w:p>
    <w:p w14:paraId="49488C10" w14:textId="77777777" w:rsidR="008B32BA" w:rsidRPr="008D1559" w:rsidRDefault="008B32BA" w:rsidP="008B32BA">
      <w:pPr>
        <w:widowControl w:val="0"/>
        <w:overflowPunct w:val="0"/>
        <w:autoSpaceDE w:val="0"/>
        <w:autoSpaceDN w:val="0"/>
        <w:adjustRightInd w:val="0"/>
        <w:spacing w:after="0" w:line="240" w:lineRule="auto"/>
        <w:rPr>
          <w:rFonts w:ascii="Times New Roman" w:eastAsia="Times New Roman" w:hAnsi="Times New Roman" w:cs="Times New Roman"/>
          <w:b/>
          <w:sz w:val="24"/>
          <w:szCs w:val="24"/>
        </w:rPr>
      </w:pPr>
    </w:p>
    <w:p w14:paraId="7F3214D4" w14:textId="7DD49616"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 xml:space="preserve">ЗОНА ТРАНСПОРТНОЙ </w:t>
      </w:r>
      <w:r w:rsidR="00627012" w:rsidRPr="008D1559">
        <w:rPr>
          <w:rFonts w:ascii="Times New Roman" w:eastAsia="Times New Roman" w:hAnsi="Times New Roman" w:cs="Times New Roman"/>
          <w:b/>
          <w:sz w:val="24"/>
          <w:szCs w:val="24"/>
        </w:rPr>
        <w:t>ИНФРАСТРУКТУРЫ (</w:t>
      </w:r>
      <w:r w:rsidRPr="008D1559">
        <w:rPr>
          <w:rFonts w:ascii="Times New Roman" w:eastAsia="Times New Roman" w:hAnsi="Times New Roman" w:cs="Times New Roman"/>
          <w:b/>
          <w:sz w:val="24"/>
          <w:szCs w:val="24"/>
        </w:rPr>
        <w:t>ПЗ-5)</w:t>
      </w:r>
    </w:p>
    <w:p w14:paraId="3F56131C" w14:textId="77777777"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6427EA05"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1. ОСНОВНЫЕ ВИДЫ И ПАРАМЕТРЫ РАЗРЕШЁННОГО ИСПОЛЬЗОВАНИЯ ЗЕМЕЛЬНЫХ УЧАСТКОВ И ОБЪЕКТОВ КАПИТАЛЬНОГО </w:t>
      </w:r>
      <w:r w:rsidRPr="008D1559">
        <w:rPr>
          <w:rFonts w:ascii="Times New Roman" w:eastAsia="Times New Roman" w:hAnsi="Times New Roman" w:cs="Times New Roman"/>
          <w:sz w:val="20"/>
          <w:szCs w:val="20"/>
        </w:rPr>
        <w:lastRenderedPageBreak/>
        <w:t>СТРОИТЕЛЬСТВА:</w:t>
      </w:r>
    </w:p>
    <w:p w14:paraId="6A499B47"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86"/>
        <w:gridCol w:w="2713"/>
        <w:gridCol w:w="2989"/>
        <w:gridCol w:w="3544"/>
        <w:gridCol w:w="3544"/>
      </w:tblGrid>
      <w:tr w:rsidR="008D1559" w:rsidRPr="008D1559" w14:paraId="6BE8C602" w14:textId="77777777" w:rsidTr="008B32BA">
        <w:trPr>
          <w:tblHeader/>
        </w:trPr>
        <w:tc>
          <w:tcPr>
            <w:tcW w:w="8188" w:type="dxa"/>
            <w:gridSpan w:val="3"/>
          </w:tcPr>
          <w:p w14:paraId="24D6EE5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shd w:val="clear" w:color="auto" w:fill="auto"/>
          </w:tcPr>
          <w:p w14:paraId="6482BA5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0632F4D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4215D8F" w14:textId="77777777" w:rsidTr="008B32BA">
        <w:trPr>
          <w:tblHeader/>
        </w:trPr>
        <w:tc>
          <w:tcPr>
            <w:tcW w:w="2486" w:type="dxa"/>
          </w:tcPr>
          <w:p w14:paraId="5C01210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325BFAF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13" w:type="dxa"/>
          </w:tcPr>
          <w:p w14:paraId="0DB7497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89" w:type="dxa"/>
            <w:shd w:val="clear" w:color="auto" w:fill="auto"/>
          </w:tcPr>
          <w:p w14:paraId="4B8955F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EB4678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44" w:type="dxa"/>
            <w:vMerge/>
            <w:shd w:val="clear" w:color="auto" w:fill="auto"/>
          </w:tcPr>
          <w:p w14:paraId="19F4B51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5BD3B70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3958358" w14:textId="77777777" w:rsidTr="008B32BA">
        <w:trPr>
          <w:tblHeader/>
        </w:trPr>
        <w:tc>
          <w:tcPr>
            <w:tcW w:w="2486" w:type="dxa"/>
          </w:tcPr>
          <w:p w14:paraId="6F0F24D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13" w:type="dxa"/>
          </w:tcPr>
          <w:p w14:paraId="3306446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89" w:type="dxa"/>
            <w:shd w:val="clear" w:color="auto" w:fill="auto"/>
          </w:tcPr>
          <w:p w14:paraId="127AB85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shd w:val="clear" w:color="auto" w:fill="auto"/>
          </w:tcPr>
          <w:p w14:paraId="08FE15A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1690944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9ED95AC" w14:textId="77777777" w:rsidTr="008B32BA">
        <w:tc>
          <w:tcPr>
            <w:tcW w:w="2486" w:type="dxa"/>
          </w:tcPr>
          <w:p w14:paraId="59DCA41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(территории) общего пользования 12.0</w:t>
            </w:r>
          </w:p>
        </w:tc>
        <w:tc>
          <w:tcPr>
            <w:tcW w:w="2713" w:type="dxa"/>
            <w:tcBorders>
              <w:top w:val="single" w:sz="12" w:space="0" w:color="auto"/>
            </w:tcBorders>
          </w:tcPr>
          <w:p w14:paraId="0090712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4052D59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44D8E091"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989" w:type="dxa"/>
            <w:shd w:val="clear" w:color="auto" w:fill="auto"/>
          </w:tcPr>
          <w:p w14:paraId="4F2BF06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63B224B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44383C8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3C76E70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3889C52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544" w:type="dxa"/>
            <w:shd w:val="clear" w:color="auto" w:fill="auto"/>
          </w:tcPr>
          <w:p w14:paraId="185DE35B"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64E7E0A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2EA1D17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10ED8C9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04362AF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2D1BC1A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CE07DF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6B4DD20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shd w:val="clear" w:color="auto" w:fill="auto"/>
          </w:tcPr>
          <w:p w14:paraId="237E900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968861B"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F100D38" w14:textId="77777777" w:rsidTr="008B32BA">
        <w:tc>
          <w:tcPr>
            <w:tcW w:w="2486" w:type="dxa"/>
          </w:tcPr>
          <w:p w14:paraId="3A93B57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Железнодорожный транспорт 7.1.</w:t>
            </w:r>
          </w:p>
          <w:p w14:paraId="4FA6334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2713" w:type="dxa"/>
          </w:tcPr>
          <w:p w14:paraId="36094351"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w:t>
            </w:r>
            <w:r w:rsidRPr="008D1559">
              <w:rPr>
                <w:rFonts w:ascii="Times New Roman" w:eastAsia="Times New Roman" w:hAnsi="Times New Roman" w:cs="Times New Roman"/>
                <w:sz w:val="20"/>
                <w:szCs w:val="20"/>
              </w:rPr>
              <w:lastRenderedPageBreak/>
              <w:t>использования с кодами 7.1.1 - 7.1.2</w:t>
            </w:r>
          </w:p>
        </w:tc>
        <w:tc>
          <w:tcPr>
            <w:tcW w:w="2989" w:type="dxa"/>
            <w:shd w:val="clear" w:color="auto" w:fill="auto"/>
          </w:tcPr>
          <w:p w14:paraId="1C685A3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bookmarkStart w:id="105" w:name="OLE_LINK32"/>
            <w:bookmarkStart w:id="106" w:name="OLE_LINK33"/>
            <w:r w:rsidRPr="008D1559">
              <w:rPr>
                <w:rFonts w:ascii="Times New Roman" w:eastAsia="Times New Roman" w:hAnsi="Times New Roman" w:cs="Times New Roman"/>
                <w:sz w:val="20"/>
                <w:szCs w:val="20"/>
              </w:rPr>
              <w:lastRenderedPageBreak/>
              <w:t>Объекты железнодорожного транспорта.</w:t>
            </w:r>
          </w:p>
          <w:p w14:paraId="6A589C2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Сооружения транспортной инфраструктуры 3 класса опасности.</w:t>
            </w:r>
            <w:bookmarkEnd w:id="105"/>
            <w:bookmarkEnd w:id="106"/>
          </w:p>
        </w:tc>
        <w:tc>
          <w:tcPr>
            <w:tcW w:w="3544" w:type="dxa"/>
            <w:shd w:val="clear" w:color="auto" w:fill="auto"/>
          </w:tcPr>
          <w:p w14:paraId="646B97A0"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bookmarkStart w:id="107" w:name="OLE_LINK34"/>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подлежат установлению.</w:t>
            </w:r>
          </w:p>
          <w:p w14:paraId="0EA4C0F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строений и сооружений- 3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18AEC5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w:t>
            </w:r>
            <w:r w:rsidRPr="008D1559">
              <w:rPr>
                <w:rFonts w:ascii="Times New Roman" w:eastAsia="Times New Roman" w:hAnsi="Times New Roman" w:cs="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299A8D91"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bookmarkEnd w:id="107"/>
          </w:p>
        </w:tc>
        <w:tc>
          <w:tcPr>
            <w:tcW w:w="3544" w:type="dxa"/>
            <w:shd w:val="clear" w:color="auto" w:fill="auto"/>
          </w:tcPr>
          <w:p w14:paraId="2935CF17" w14:textId="77777777" w:rsidR="008B32BA" w:rsidRPr="008D1559" w:rsidRDefault="008B32BA" w:rsidP="008B32BA">
            <w:pPr>
              <w:spacing w:after="0" w:line="240" w:lineRule="auto"/>
              <w:rPr>
                <w:rFonts w:ascii="Times New Roman" w:eastAsia="Times New Roman" w:hAnsi="Times New Roman" w:cs="Times New Roman"/>
                <w:sz w:val="20"/>
                <w:szCs w:val="20"/>
              </w:rPr>
            </w:pPr>
            <w:bookmarkStart w:id="108" w:name="OLE_LINK35"/>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bookmarkEnd w:id="108"/>
          <w:p w14:paraId="10566FE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34EB4F4C" w14:textId="77777777" w:rsidTr="008B32BA">
        <w:tc>
          <w:tcPr>
            <w:tcW w:w="2486" w:type="dxa"/>
          </w:tcPr>
          <w:p w14:paraId="391AD28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p w14:paraId="2B55EE8D" w14:textId="77777777" w:rsidR="008109F1" w:rsidRPr="008D1559" w:rsidRDefault="008109F1"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05D7F371" w14:textId="403F9E59" w:rsidR="008109F1" w:rsidRPr="008D1559" w:rsidRDefault="008109F1"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2713" w:type="dxa"/>
            <w:tcBorders>
              <w:top w:val="single" w:sz="12" w:space="0" w:color="000000"/>
              <w:bottom w:val="single" w:sz="12" w:space="0" w:color="000000"/>
            </w:tcBorders>
          </w:tcPr>
          <w:p w14:paraId="48A2DE36"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2B33A53F"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77571D60"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7.2.1 - 7.2.3</w:t>
            </w:r>
          </w:p>
        </w:tc>
        <w:tc>
          <w:tcPr>
            <w:tcW w:w="2989" w:type="dxa"/>
            <w:tcBorders>
              <w:top w:val="single" w:sz="12" w:space="0" w:color="000000"/>
              <w:bottom w:val="single" w:sz="12" w:space="0" w:color="000000"/>
            </w:tcBorders>
            <w:shd w:val="clear" w:color="auto" w:fill="auto"/>
          </w:tcPr>
          <w:p w14:paraId="640EF49E"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дороги,  проезды, остановки общественного транспорт, непосредственно примыкающие к дорогам 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2CCB3E4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44" w:type="dxa"/>
            <w:tcBorders>
              <w:top w:val="single" w:sz="12" w:space="0" w:color="000000"/>
              <w:bottom w:val="single" w:sz="12" w:space="0" w:color="000000"/>
            </w:tcBorders>
            <w:shd w:val="clear" w:color="auto" w:fill="auto"/>
          </w:tcPr>
          <w:p w14:paraId="0C20B3F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12" w:space="0" w:color="000000"/>
              <w:bottom w:val="single" w:sz="12" w:space="0" w:color="000000"/>
            </w:tcBorders>
            <w:shd w:val="clear" w:color="auto" w:fill="auto"/>
          </w:tcPr>
          <w:p w14:paraId="5DA598F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w:t>
            </w:r>
            <w:r w:rsidRPr="008D1559">
              <w:rPr>
                <w:rFonts w:ascii="Times New Roman" w:eastAsia="Times New Roman" w:hAnsi="Times New Roman" w:cs="Times New Roman"/>
                <w:sz w:val="20"/>
                <w:szCs w:val="20"/>
              </w:rPr>
              <w:lastRenderedPageBreak/>
              <w:t>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6AEC62DA" w14:textId="77777777" w:rsidTr="008B32BA">
        <w:tc>
          <w:tcPr>
            <w:tcW w:w="2486" w:type="dxa"/>
          </w:tcPr>
          <w:p w14:paraId="424DD63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Водный транспорт 7.3.</w:t>
            </w:r>
          </w:p>
        </w:tc>
        <w:tc>
          <w:tcPr>
            <w:tcW w:w="2713" w:type="dxa"/>
          </w:tcPr>
          <w:p w14:paraId="3F202AB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989" w:type="dxa"/>
            <w:shd w:val="clear" w:color="auto" w:fill="auto"/>
          </w:tcPr>
          <w:p w14:paraId="5013786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водного транспорта.</w:t>
            </w:r>
          </w:p>
          <w:p w14:paraId="16001EE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3544" w:type="dxa"/>
            <w:shd w:val="clear" w:color="auto" w:fill="auto"/>
          </w:tcPr>
          <w:p w14:paraId="1DAD6E70"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подлежит установлению.</w:t>
            </w:r>
          </w:p>
          <w:p w14:paraId="21728A3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строений и сооружений- 3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422D3D6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5C99F8C0" w14:textId="77777777" w:rsidR="008B32BA" w:rsidRPr="008D1559" w:rsidRDefault="008B32BA" w:rsidP="008B32BA">
            <w:pPr>
              <w:widowControl w:val="0"/>
              <w:tabs>
                <w:tab w:val="left" w:pos="142"/>
                <w:tab w:val="left" w:pos="30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19E8D783" w14:textId="77777777" w:rsidR="008B32BA" w:rsidRPr="008D1559" w:rsidRDefault="008B32BA" w:rsidP="008B32BA">
            <w:pPr>
              <w:spacing w:after="0" w:line="240" w:lineRule="auto"/>
              <w:jc w:val="both"/>
              <w:rPr>
                <w:rFonts w:ascii="Times New Roman" w:eastAsia="Calibri" w:hAnsi="Times New Roman" w:cs="Times New Roman"/>
                <w:sz w:val="20"/>
                <w:szCs w:val="20"/>
              </w:rPr>
            </w:pPr>
          </w:p>
        </w:tc>
        <w:tc>
          <w:tcPr>
            <w:tcW w:w="3544" w:type="dxa"/>
            <w:shd w:val="clear" w:color="auto" w:fill="auto"/>
          </w:tcPr>
          <w:p w14:paraId="14A0767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04A3510" w14:textId="77777777" w:rsidTr="008B32BA">
        <w:tc>
          <w:tcPr>
            <w:tcW w:w="2486" w:type="dxa"/>
            <w:vMerge w:val="restart"/>
          </w:tcPr>
          <w:p w14:paraId="09993FEE" w14:textId="2B089269"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Воздушный транспорт 7.4</w:t>
            </w:r>
          </w:p>
        </w:tc>
        <w:tc>
          <w:tcPr>
            <w:tcW w:w="2713" w:type="dxa"/>
            <w:vMerge w:val="restart"/>
          </w:tcPr>
          <w:p w14:paraId="57365551"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Размещение аэродромов, </w:t>
            </w:r>
            <w:r w:rsidRPr="008D1559">
              <w:rPr>
                <w:rFonts w:ascii="Times New Roman" w:eastAsia="Times New Roman" w:hAnsi="Times New Roman" w:cs="Times New Roman"/>
                <w:sz w:val="20"/>
                <w:szCs w:val="20"/>
              </w:rPr>
              <w:lastRenderedPageBreak/>
              <w:t>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989" w:type="dxa"/>
            <w:shd w:val="clear" w:color="auto" w:fill="auto"/>
          </w:tcPr>
          <w:p w14:paraId="5A73E5A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Calibri" w:hAnsi="Times New Roman" w:cs="Times New Roman"/>
                <w:sz w:val="20"/>
                <w:szCs w:val="20"/>
              </w:rPr>
              <w:lastRenderedPageBreak/>
              <w:t>Коммерческий комплекс.</w:t>
            </w:r>
          </w:p>
        </w:tc>
        <w:tc>
          <w:tcPr>
            <w:tcW w:w="3544" w:type="dxa"/>
            <w:vMerge w:val="restart"/>
            <w:shd w:val="clear" w:color="auto" w:fill="auto"/>
          </w:tcPr>
          <w:p w14:paraId="2B3F3B93"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Предельные (минимальные и (или) </w:t>
            </w:r>
            <w:r w:rsidRPr="008D1559">
              <w:rPr>
                <w:rFonts w:ascii="Times New Roman" w:eastAsia="Times New Roman" w:hAnsi="Times New Roman" w:cs="Times New Roman"/>
                <w:sz w:val="20"/>
                <w:szCs w:val="20"/>
              </w:rPr>
              <w:lastRenderedPageBreak/>
              <w:t>максимальные) размеры земельных участков, в том числе их площадь- не подлежит установлению.</w:t>
            </w:r>
          </w:p>
          <w:p w14:paraId="33DD3771"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строений и сооружений- 3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48A4B70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720D69BE"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p w14:paraId="079E89B3"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Calibri" w:hAnsi="Times New Roman" w:cs="Times New Roman"/>
                <w:sz w:val="20"/>
                <w:szCs w:val="20"/>
              </w:rPr>
            </w:pPr>
          </w:p>
        </w:tc>
        <w:tc>
          <w:tcPr>
            <w:tcW w:w="3544" w:type="dxa"/>
            <w:vMerge w:val="restart"/>
            <w:shd w:val="clear" w:color="auto" w:fill="auto"/>
          </w:tcPr>
          <w:p w14:paraId="68154C4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41B243F"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3ADFC145" w14:textId="77777777" w:rsidTr="008B32BA">
        <w:tc>
          <w:tcPr>
            <w:tcW w:w="2486" w:type="dxa"/>
            <w:vMerge/>
          </w:tcPr>
          <w:p w14:paraId="69E29F25"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713" w:type="dxa"/>
            <w:vMerge/>
          </w:tcPr>
          <w:p w14:paraId="360043DB"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989" w:type="dxa"/>
            <w:shd w:val="clear" w:color="auto" w:fill="auto"/>
          </w:tcPr>
          <w:p w14:paraId="4337F43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Комплекс оперативного ТО самолетов (вертолетов, планеров).</w:t>
            </w:r>
          </w:p>
        </w:tc>
        <w:tc>
          <w:tcPr>
            <w:tcW w:w="3544" w:type="dxa"/>
            <w:vMerge/>
            <w:shd w:val="clear" w:color="auto" w:fill="auto"/>
          </w:tcPr>
          <w:p w14:paraId="54A18D2B"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Calibri" w:hAnsi="Times New Roman" w:cs="Times New Roman"/>
                <w:sz w:val="20"/>
                <w:szCs w:val="20"/>
              </w:rPr>
            </w:pPr>
          </w:p>
        </w:tc>
        <w:tc>
          <w:tcPr>
            <w:tcW w:w="3544" w:type="dxa"/>
            <w:vMerge/>
            <w:shd w:val="clear" w:color="auto" w:fill="auto"/>
          </w:tcPr>
          <w:p w14:paraId="54B18FA0"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5801AA0" w14:textId="77777777" w:rsidTr="008B32BA">
        <w:tc>
          <w:tcPr>
            <w:tcW w:w="2486" w:type="dxa"/>
            <w:vMerge/>
          </w:tcPr>
          <w:p w14:paraId="35064D3B"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713" w:type="dxa"/>
            <w:vMerge/>
          </w:tcPr>
          <w:p w14:paraId="4DCDB01E"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989" w:type="dxa"/>
            <w:shd w:val="clear" w:color="auto" w:fill="auto"/>
          </w:tcPr>
          <w:p w14:paraId="66EA470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Производственный комплекс авиакомпаний.</w:t>
            </w:r>
          </w:p>
        </w:tc>
        <w:tc>
          <w:tcPr>
            <w:tcW w:w="3544" w:type="dxa"/>
            <w:vMerge/>
            <w:shd w:val="clear" w:color="auto" w:fill="auto"/>
          </w:tcPr>
          <w:p w14:paraId="44B32F4E"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292AAEC9"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1725C20C" w14:textId="77777777" w:rsidTr="008B32BA">
        <w:tc>
          <w:tcPr>
            <w:tcW w:w="2486" w:type="dxa"/>
            <w:vMerge/>
          </w:tcPr>
          <w:p w14:paraId="7E8A6282"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713" w:type="dxa"/>
            <w:vMerge/>
          </w:tcPr>
          <w:p w14:paraId="1DF21522"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989" w:type="dxa"/>
            <w:shd w:val="clear" w:color="auto" w:fill="auto"/>
          </w:tcPr>
          <w:p w14:paraId="6B216F3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Производственный комплекс вспомогательного назначения, комплекс инженерного обеспечения</w:t>
            </w:r>
          </w:p>
        </w:tc>
        <w:tc>
          <w:tcPr>
            <w:tcW w:w="3544" w:type="dxa"/>
            <w:vMerge/>
            <w:shd w:val="clear" w:color="auto" w:fill="auto"/>
          </w:tcPr>
          <w:p w14:paraId="7CB4CE8C"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3F64BFF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2D80167" w14:textId="77777777" w:rsidTr="008B32BA">
        <w:tc>
          <w:tcPr>
            <w:tcW w:w="2486" w:type="dxa"/>
            <w:vMerge/>
          </w:tcPr>
          <w:p w14:paraId="1E92133D"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713" w:type="dxa"/>
            <w:vMerge/>
          </w:tcPr>
          <w:p w14:paraId="64F8CC92"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989" w:type="dxa"/>
            <w:shd w:val="clear" w:color="auto" w:fill="auto"/>
          </w:tcPr>
          <w:p w14:paraId="37CCECD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Аэродромный (вертодромный) комплекс.</w:t>
            </w:r>
          </w:p>
        </w:tc>
        <w:tc>
          <w:tcPr>
            <w:tcW w:w="3544" w:type="dxa"/>
            <w:vMerge/>
            <w:shd w:val="clear" w:color="auto" w:fill="auto"/>
          </w:tcPr>
          <w:p w14:paraId="4BA68184"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4DC3927F"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7141B39D" w14:textId="77777777" w:rsidTr="008B32BA">
        <w:tc>
          <w:tcPr>
            <w:tcW w:w="2486" w:type="dxa"/>
            <w:vMerge/>
          </w:tcPr>
          <w:p w14:paraId="13BAC282"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713" w:type="dxa"/>
            <w:vMerge/>
          </w:tcPr>
          <w:p w14:paraId="7EC4B2E4" w14:textId="77777777" w:rsidR="008B32BA" w:rsidRPr="008D1559" w:rsidRDefault="008B32BA" w:rsidP="008B32BA">
            <w:pPr>
              <w:widowControl w:val="0"/>
              <w:tabs>
                <w:tab w:val="left" w:pos="142"/>
              </w:tabs>
              <w:autoSpaceDE w:val="0"/>
              <w:snapToGrid w:val="0"/>
              <w:spacing w:after="0" w:line="240" w:lineRule="auto"/>
              <w:rPr>
                <w:rFonts w:ascii="Times New Roman" w:eastAsia="Times New Roman" w:hAnsi="Times New Roman" w:cs="Times New Roman"/>
                <w:sz w:val="20"/>
                <w:szCs w:val="20"/>
              </w:rPr>
            </w:pPr>
          </w:p>
        </w:tc>
        <w:tc>
          <w:tcPr>
            <w:tcW w:w="2989" w:type="dxa"/>
            <w:shd w:val="clear" w:color="auto" w:fill="auto"/>
          </w:tcPr>
          <w:p w14:paraId="5B0FC17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Комплекс управления воздушным движением и радионавигации.</w:t>
            </w:r>
          </w:p>
        </w:tc>
        <w:tc>
          <w:tcPr>
            <w:tcW w:w="3544" w:type="dxa"/>
            <w:vMerge/>
            <w:shd w:val="clear" w:color="auto" w:fill="auto"/>
          </w:tcPr>
          <w:p w14:paraId="067E277C"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30BD826F"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40A6BCDB" w14:textId="77777777" w:rsidTr="008B32BA">
        <w:tc>
          <w:tcPr>
            <w:tcW w:w="2486" w:type="dxa"/>
          </w:tcPr>
          <w:p w14:paraId="00947F5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Трубопроводный транспорт 7.5</w:t>
            </w:r>
          </w:p>
        </w:tc>
        <w:tc>
          <w:tcPr>
            <w:tcW w:w="2713" w:type="dxa"/>
          </w:tcPr>
          <w:p w14:paraId="5BE58591"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shd w:val="clear" w:color="auto" w:fill="00FF00"/>
              </w:rPr>
            </w:pPr>
            <w:r w:rsidRPr="008D1559">
              <w:rPr>
                <w:rFonts w:ascii="Times New Roman" w:eastAsia="Times New Roman"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989" w:type="dxa"/>
            <w:shd w:val="clear" w:color="auto" w:fill="auto"/>
          </w:tcPr>
          <w:p w14:paraId="0F41F388"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shd w:val="clear" w:color="auto" w:fill="00FF00"/>
              </w:rPr>
            </w:pPr>
            <w:r w:rsidRPr="008D1559">
              <w:rPr>
                <w:rFonts w:ascii="Times New Roman" w:eastAsia="Times New Roman" w:hAnsi="Times New Roman" w:cs="Times New Roman"/>
                <w:sz w:val="20"/>
                <w:szCs w:val="20"/>
              </w:rPr>
              <w:t>Здания и сооружения для обслуживания трубопроводов.</w:t>
            </w:r>
          </w:p>
        </w:tc>
        <w:tc>
          <w:tcPr>
            <w:tcW w:w="3544" w:type="dxa"/>
            <w:shd w:val="clear" w:color="auto" w:fill="auto"/>
          </w:tcPr>
          <w:p w14:paraId="70285DE7" w14:textId="77777777" w:rsidR="008B32BA" w:rsidRPr="008D1559" w:rsidRDefault="008B32BA" w:rsidP="008B32BA">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подлежит установлению.</w:t>
            </w:r>
          </w:p>
          <w:p w14:paraId="57A75B4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строений и сооружений- 2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4A65B67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3B14EC5C"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c>
          <w:tcPr>
            <w:tcW w:w="3544" w:type="dxa"/>
            <w:shd w:val="clear" w:color="auto" w:fill="auto"/>
          </w:tcPr>
          <w:p w14:paraId="2CBC6110"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1E45BE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1948E8FE" w14:textId="77777777" w:rsidTr="008B32BA">
        <w:tc>
          <w:tcPr>
            <w:tcW w:w="2486" w:type="dxa"/>
          </w:tcPr>
          <w:p w14:paraId="57A7F4C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Склады 6.9</w:t>
            </w:r>
          </w:p>
        </w:tc>
        <w:tc>
          <w:tcPr>
            <w:tcW w:w="2713" w:type="dxa"/>
          </w:tcPr>
          <w:p w14:paraId="61663A40"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w:t>
            </w:r>
            <w:r w:rsidRPr="008D1559">
              <w:rPr>
                <w:rFonts w:ascii="Times New Roman" w:eastAsia="Times New Roman" w:hAnsi="Times New Roman" w:cs="Times New Roman"/>
                <w:sz w:val="20"/>
                <w:szCs w:val="20"/>
              </w:rPr>
              <w:lastRenderedPageBreak/>
              <w:t>перевалочных складов.</w:t>
            </w:r>
          </w:p>
        </w:tc>
        <w:tc>
          <w:tcPr>
            <w:tcW w:w="2989" w:type="dxa"/>
            <w:shd w:val="clear" w:color="auto" w:fill="auto"/>
          </w:tcPr>
          <w:p w14:paraId="29D59FC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Коммунальные и  складские объекты.</w:t>
            </w:r>
          </w:p>
        </w:tc>
        <w:tc>
          <w:tcPr>
            <w:tcW w:w="3544" w:type="dxa"/>
            <w:shd w:val="clear" w:color="auto" w:fill="auto"/>
          </w:tcPr>
          <w:p w14:paraId="035FC98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0CC1E10F"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5,0 га.</w:t>
            </w:r>
          </w:p>
          <w:p w14:paraId="04E3C0B6" w14:textId="77777777" w:rsidR="008B32BA" w:rsidRPr="008D1559" w:rsidRDefault="008B32BA" w:rsidP="008B32BA">
            <w:pPr>
              <w:tabs>
                <w:tab w:val="left" w:pos="142"/>
              </w:tabs>
              <w:overflowPunct w:val="0"/>
              <w:autoSpaceDE w:val="0"/>
              <w:autoSpaceDN w:val="0"/>
              <w:adjustRightInd w:val="0"/>
              <w:snapToGri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- 1м.</w:t>
            </w:r>
          </w:p>
          <w:p w14:paraId="3064CBC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сооружений- 27 м.</w:t>
            </w:r>
          </w:p>
          <w:p w14:paraId="25EB4E7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4F2E00A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красных линий – не менее 5м, при новом строительстве.  </w:t>
            </w:r>
          </w:p>
        </w:tc>
        <w:tc>
          <w:tcPr>
            <w:tcW w:w="3544" w:type="dxa"/>
            <w:shd w:val="clear" w:color="auto" w:fill="auto"/>
          </w:tcPr>
          <w:p w14:paraId="32DBBCD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2E86A75"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C7FA5C5" w14:textId="77777777" w:rsidTr="008B32BA">
        <w:tc>
          <w:tcPr>
            <w:tcW w:w="2486" w:type="dxa"/>
            <w:tcBorders>
              <w:top w:val="single" w:sz="12" w:space="0" w:color="000000"/>
              <w:bottom w:val="single" w:sz="12" w:space="0" w:color="000000"/>
            </w:tcBorders>
          </w:tcPr>
          <w:p w14:paraId="1D1F0DA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13" w:type="dxa"/>
            <w:tcBorders>
              <w:top w:val="single" w:sz="12" w:space="0" w:color="000000"/>
              <w:bottom w:val="single" w:sz="12" w:space="0" w:color="000000"/>
            </w:tcBorders>
          </w:tcPr>
          <w:p w14:paraId="4B5A733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89" w:type="dxa"/>
            <w:shd w:val="clear" w:color="auto" w:fill="auto"/>
          </w:tcPr>
          <w:p w14:paraId="6801DDE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44" w:type="dxa"/>
            <w:shd w:val="clear" w:color="auto" w:fill="auto"/>
          </w:tcPr>
          <w:p w14:paraId="2AAA4B6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21C2EA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6E375E6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участка- 10га.</w:t>
            </w:r>
          </w:p>
          <w:p w14:paraId="5D2DF1D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46A44762"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p w14:paraId="275358DD"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Отступ от красных линий – не менее 5м, при новом строительстве.  </w:t>
            </w:r>
          </w:p>
        </w:tc>
        <w:tc>
          <w:tcPr>
            <w:tcW w:w="3544" w:type="dxa"/>
            <w:shd w:val="clear" w:color="auto" w:fill="auto"/>
          </w:tcPr>
          <w:p w14:paraId="4384DD1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B22AE25"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12FD7F0A" w14:textId="77777777" w:rsidTr="008B32BA">
        <w:tc>
          <w:tcPr>
            <w:tcW w:w="2486" w:type="dxa"/>
            <w:tcBorders>
              <w:top w:val="single" w:sz="12" w:space="0" w:color="000000"/>
              <w:left w:val="single" w:sz="12" w:space="0" w:color="000000"/>
              <w:bottom w:val="single" w:sz="12" w:space="0" w:color="000000"/>
              <w:right w:val="single" w:sz="12" w:space="0" w:color="000000"/>
            </w:tcBorders>
          </w:tcPr>
          <w:p w14:paraId="280758B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3CE38919" w14:textId="77777777" w:rsidR="008B32BA" w:rsidRPr="008D1559" w:rsidRDefault="008B32BA" w:rsidP="008B32BA">
            <w:pPr>
              <w:spacing w:after="0" w:line="240" w:lineRule="auto"/>
              <w:rPr>
                <w:rFonts w:ascii="Times New Roman" w:eastAsia="Times New Roman" w:hAnsi="Times New Roman" w:cs="Times New Roman"/>
                <w:sz w:val="20"/>
                <w:szCs w:val="20"/>
              </w:rPr>
            </w:pPr>
          </w:p>
          <w:p w14:paraId="000F6066" w14:textId="77777777" w:rsidR="008B32BA" w:rsidRPr="008D1559" w:rsidRDefault="008B32BA" w:rsidP="008B32BA">
            <w:pPr>
              <w:spacing w:after="0" w:line="240" w:lineRule="auto"/>
              <w:ind w:right="-172"/>
              <w:jc w:val="center"/>
              <w:rPr>
                <w:rFonts w:ascii="Times New Roman" w:eastAsia="Times New Roman" w:hAnsi="Times New Roman" w:cs="Times New Roman"/>
                <w:sz w:val="20"/>
                <w:szCs w:val="20"/>
              </w:rPr>
            </w:pPr>
          </w:p>
        </w:tc>
        <w:tc>
          <w:tcPr>
            <w:tcW w:w="2713" w:type="dxa"/>
            <w:tcBorders>
              <w:top w:val="single" w:sz="12" w:space="0" w:color="000000"/>
              <w:left w:val="single" w:sz="12" w:space="0" w:color="000000"/>
              <w:bottom w:val="single" w:sz="12" w:space="0" w:color="000000"/>
              <w:right w:val="single" w:sz="12" w:space="0" w:color="000000"/>
            </w:tcBorders>
          </w:tcPr>
          <w:p w14:paraId="68F1D42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89" w:type="dxa"/>
            <w:shd w:val="clear" w:color="auto" w:fill="auto"/>
          </w:tcPr>
          <w:p w14:paraId="20642D91"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с несколькими стояночными местами, стоянок (парковок).</w:t>
            </w:r>
          </w:p>
          <w:p w14:paraId="3E34D58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в том числе многоярусные.</w:t>
            </w:r>
          </w:p>
          <w:p w14:paraId="0BF0DC0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Стоянка автомобилей.</w:t>
            </w:r>
          </w:p>
        </w:tc>
        <w:tc>
          <w:tcPr>
            <w:tcW w:w="3544" w:type="dxa"/>
            <w:shd w:val="clear" w:color="auto" w:fill="auto"/>
          </w:tcPr>
          <w:p w14:paraId="3235208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3B2CBE4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3E8D1D6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 га.</w:t>
            </w:r>
          </w:p>
          <w:p w14:paraId="46AD262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B9D48B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5 м., при новом строительстве.</w:t>
            </w:r>
          </w:p>
          <w:p w14:paraId="5BFB3DD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w:t>
            </w:r>
            <w:r w:rsidRPr="008D1559">
              <w:rPr>
                <w:rFonts w:ascii="Times New Roman" w:eastAsia="Times New Roman" w:hAnsi="Times New Roman" w:cs="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50804522" w14:textId="59313E2C"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Не допускается устройство стоянок, а также гостевых парковок в пределах первого этажа жилого здания. Этажи жилые и этажи с </w:t>
            </w:r>
            <w:r w:rsidR="0064773B" w:rsidRPr="008D1559">
              <w:rPr>
                <w:rFonts w:ascii="Times New Roman" w:eastAsia="Times New Roman" w:hAnsi="Times New Roman" w:cs="Times New Roman"/>
                <w:sz w:val="20"/>
                <w:szCs w:val="20"/>
              </w:rPr>
              <w:t>помещениями для</w:t>
            </w:r>
            <w:r w:rsidRPr="008D1559">
              <w:rPr>
                <w:rFonts w:ascii="Times New Roman" w:eastAsia="Times New Roman" w:hAnsi="Times New Roman" w:cs="Times New Roman"/>
                <w:sz w:val="20"/>
                <w:szCs w:val="20"/>
              </w:rPr>
              <w:t xml:space="preserve"> детских дошкольных учреждений и лечебно-профилактических учреждений должны отделяться от подземной автостоянки техническим этажом.</w:t>
            </w:r>
          </w:p>
          <w:p w14:paraId="63E915F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автостоянки высотой не более 6 этажей (ярусов), подземные – не более 4 этажей (ярусов).</w:t>
            </w:r>
          </w:p>
          <w:p w14:paraId="7FFDC00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p w14:paraId="44BC0DE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подземных автостоянок- 80%, для надземных автостоянок – 70%.</w:t>
            </w:r>
          </w:p>
        </w:tc>
        <w:tc>
          <w:tcPr>
            <w:tcW w:w="3544" w:type="dxa"/>
            <w:shd w:val="clear" w:color="auto" w:fill="auto"/>
          </w:tcPr>
          <w:p w14:paraId="7D6E367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082BCA53"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7249739E" w14:textId="77777777" w:rsidTr="008B32BA">
        <w:tc>
          <w:tcPr>
            <w:tcW w:w="2486" w:type="dxa"/>
          </w:tcPr>
          <w:p w14:paraId="21FF4E8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713" w:type="dxa"/>
            <w:tcBorders>
              <w:top w:val="single" w:sz="12" w:space="0" w:color="auto"/>
              <w:bottom w:val="single" w:sz="12" w:space="0" w:color="auto"/>
            </w:tcBorders>
          </w:tcPr>
          <w:p w14:paraId="5A74EEE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52FE0DE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776825AA"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989" w:type="dxa"/>
            <w:shd w:val="clear" w:color="auto" w:fill="auto"/>
          </w:tcPr>
          <w:p w14:paraId="7179E74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6CAAD78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711B213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38D55C3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6C3ECCB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544" w:type="dxa"/>
            <w:shd w:val="clear" w:color="auto" w:fill="auto"/>
          </w:tcPr>
          <w:p w14:paraId="403F9D09"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63782A2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13F4EEE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367D251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7A05177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3062BD0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56F9717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Предельная высота, предельное количество этажей зданий, строений, сооружений не подлежат установлению.</w:t>
            </w:r>
          </w:p>
          <w:p w14:paraId="3A8261C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shd w:val="clear" w:color="auto" w:fill="auto"/>
          </w:tcPr>
          <w:p w14:paraId="36EE0C0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55112C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0E1DC0CD" w14:textId="77777777" w:rsidTr="008B32BA">
        <w:tc>
          <w:tcPr>
            <w:tcW w:w="2486" w:type="dxa"/>
          </w:tcPr>
          <w:p w14:paraId="06E557C2"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автотранспорта2.7.1</w:t>
            </w:r>
          </w:p>
        </w:tc>
        <w:tc>
          <w:tcPr>
            <w:tcW w:w="2713" w:type="dxa"/>
            <w:tcBorders>
              <w:left w:val="single" w:sz="12" w:space="0" w:color="000000"/>
              <w:right w:val="single" w:sz="12" w:space="0" w:color="000000"/>
            </w:tcBorders>
          </w:tcPr>
          <w:p w14:paraId="27645B8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50194BA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89" w:type="dxa"/>
            <w:tcBorders>
              <w:left w:val="single" w:sz="12" w:space="0" w:color="000000"/>
              <w:right w:val="single" w:sz="12" w:space="0" w:color="000000"/>
            </w:tcBorders>
          </w:tcPr>
          <w:p w14:paraId="7577085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728731C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44" w:type="dxa"/>
            <w:tcBorders>
              <w:top w:val="single" w:sz="12" w:space="0" w:color="auto"/>
              <w:left w:val="single" w:sz="12" w:space="0" w:color="000000"/>
              <w:bottom w:val="single" w:sz="12" w:space="0" w:color="auto"/>
              <w:right w:val="single" w:sz="12" w:space="0" w:color="000000"/>
            </w:tcBorders>
          </w:tcPr>
          <w:p w14:paraId="478D0F55"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099215B6"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- 48кв.м.</w:t>
            </w:r>
          </w:p>
          <w:p w14:paraId="445794D3"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EF534D9"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1 м., при новом строительстве.</w:t>
            </w:r>
          </w:p>
          <w:p w14:paraId="4FF94CA3"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29FDE0F5"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w:t>
            </w:r>
            <w:r w:rsidRPr="008D1559">
              <w:rPr>
                <w:rFonts w:ascii="Times New Roman" w:eastAsia="Times New Roman" w:hAnsi="Times New Roman" w:cs="Times New Roman"/>
                <w:sz w:val="20"/>
                <w:szCs w:val="20"/>
              </w:rPr>
              <w:lastRenderedPageBreak/>
              <w:t xml:space="preserve">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0BABE562" w14:textId="77777777" w:rsidR="008B32BA" w:rsidRPr="008D1559" w:rsidRDefault="008B32BA" w:rsidP="00465748">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C8B93ED"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44" w:type="dxa"/>
            <w:shd w:val="clear" w:color="auto" w:fill="auto"/>
          </w:tcPr>
          <w:p w14:paraId="71B6D532"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4AD239B5" w14:textId="77777777" w:rsidTr="008B32BA">
        <w:tc>
          <w:tcPr>
            <w:tcW w:w="2486" w:type="dxa"/>
          </w:tcPr>
          <w:p w14:paraId="267A1F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дорожного сервиса</w:t>
            </w:r>
          </w:p>
          <w:p w14:paraId="361D7029"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4.9.1.</w:t>
            </w:r>
          </w:p>
        </w:tc>
        <w:tc>
          <w:tcPr>
            <w:tcW w:w="2713" w:type="dxa"/>
          </w:tcPr>
          <w:p w14:paraId="22649F9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989" w:type="dxa"/>
            <w:shd w:val="clear" w:color="auto" w:fill="auto"/>
          </w:tcPr>
          <w:p w14:paraId="094B8E1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Автозаправочные станции.</w:t>
            </w:r>
          </w:p>
          <w:p w14:paraId="3296FC9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Магазины сопутствующей торговли.</w:t>
            </w:r>
          </w:p>
          <w:p w14:paraId="65643C5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Объекты общественного питания. Автомобильные мойки и прачечные. Мастерские.</w:t>
            </w:r>
          </w:p>
        </w:tc>
        <w:tc>
          <w:tcPr>
            <w:tcW w:w="3544" w:type="dxa"/>
            <w:shd w:val="clear" w:color="auto" w:fill="auto"/>
          </w:tcPr>
          <w:p w14:paraId="516AA9A5" w14:textId="77777777" w:rsidR="008B32BA" w:rsidRPr="008D1559" w:rsidRDefault="008B32BA" w:rsidP="00465748">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03FAFDF4" w14:textId="77777777" w:rsidR="008B32BA" w:rsidRPr="008D1559" w:rsidRDefault="008B32BA" w:rsidP="00465748">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0,5 га.</w:t>
            </w:r>
          </w:p>
          <w:p w14:paraId="4EED3967" w14:textId="77777777" w:rsidR="008B32BA" w:rsidRPr="008D1559" w:rsidRDefault="008B32BA" w:rsidP="00465748">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сооружений- 15 м.</w:t>
            </w:r>
          </w:p>
          <w:p w14:paraId="7DC0145B" w14:textId="77777777" w:rsidR="008B32BA" w:rsidRPr="008D1559" w:rsidRDefault="008B32BA" w:rsidP="00465748">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w:t>
            </w:r>
          </w:p>
          <w:p w14:paraId="4CD9F57F" w14:textId="77777777" w:rsidR="008B32BA" w:rsidRPr="008D1559" w:rsidRDefault="008B32BA" w:rsidP="00465748">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1м.</w:t>
            </w:r>
          </w:p>
          <w:p w14:paraId="60ABEE83" w14:textId="77777777" w:rsidR="008B32BA" w:rsidRPr="008D1559" w:rsidRDefault="008B32BA" w:rsidP="00465748">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8D1559">
              <w:rPr>
                <w:rFonts w:ascii="Times New Roman" w:eastAsia="Times New Roman" w:hAnsi="Times New Roman" w:cs="Times New Roman"/>
                <w:sz w:val="20"/>
                <w:szCs w:val="20"/>
              </w:rPr>
              <w:lastRenderedPageBreak/>
              <w:t>застроена, ко всей площади земельного участка - 90%.</w:t>
            </w:r>
          </w:p>
        </w:tc>
        <w:tc>
          <w:tcPr>
            <w:tcW w:w="3544" w:type="dxa"/>
            <w:shd w:val="clear" w:color="auto" w:fill="auto"/>
          </w:tcPr>
          <w:p w14:paraId="3EEA0E9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43E0853" w14:textId="77777777" w:rsidR="008B32BA" w:rsidRPr="008D1559" w:rsidRDefault="008B32BA" w:rsidP="008B32BA">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8D1559" w:rsidRPr="008D1559" w14:paraId="76FD4BEE" w14:textId="77777777" w:rsidTr="008B32BA">
        <w:tc>
          <w:tcPr>
            <w:tcW w:w="2486" w:type="dxa"/>
          </w:tcPr>
          <w:p w14:paraId="5BD466DD" w14:textId="4F1AAA4C" w:rsidR="0064773B" w:rsidRPr="008D1559" w:rsidRDefault="0064773B" w:rsidP="0064773B">
            <w:pPr>
              <w:spacing w:after="0" w:line="240" w:lineRule="auto"/>
              <w:rPr>
                <w:rFonts w:ascii="Times New Roman" w:hAnsi="Times New Roman" w:cs="Times New Roman"/>
                <w:sz w:val="24"/>
                <w:szCs w:val="24"/>
              </w:rPr>
            </w:pPr>
            <w:r w:rsidRPr="008D1559">
              <w:rPr>
                <w:rFonts w:ascii="Times New Roman" w:eastAsia="Times New Roman" w:hAnsi="Times New Roman" w:cs="Times New Roman"/>
                <w:sz w:val="20"/>
                <w:szCs w:val="20"/>
              </w:rPr>
              <w:t>Административные здания организаций, обеспечивающих предоставление коммунальных услуг 3.1.2</w:t>
            </w:r>
          </w:p>
        </w:tc>
        <w:tc>
          <w:tcPr>
            <w:tcW w:w="2713" w:type="dxa"/>
          </w:tcPr>
          <w:p w14:paraId="7E7B0E4A" w14:textId="4D03F81B"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989" w:type="dxa"/>
            <w:shd w:val="clear" w:color="auto" w:fill="auto"/>
          </w:tcPr>
          <w:p w14:paraId="2C51FD20" w14:textId="77777777" w:rsidR="0064773B" w:rsidRPr="008D1559" w:rsidRDefault="0064773B" w:rsidP="0064773B">
            <w:pPr>
              <w:spacing w:after="0" w:line="240" w:lineRule="auto"/>
              <w:ind w:right="-31"/>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Здания или помещения, предназначенные для приема физических и юридических лиц в связи с предоставлением им коммунальных услуг</w:t>
            </w:r>
          </w:p>
          <w:p w14:paraId="51E01D33" w14:textId="77777777" w:rsidR="0064773B" w:rsidRPr="008D1559" w:rsidRDefault="0064773B" w:rsidP="0064773B">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p>
        </w:tc>
        <w:tc>
          <w:tcPr>
            <w:tcW w:w="3544" w:type="dxa"/>
            <w:shd w:val="clear" w:color="auto" w:fill="auto"/>
          </w:tcPr>
          <w:p w14:paraId="60687BE1"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Предельное количество этажей – 3.</w:t>
            </w:r>
          </w:p>
          <w:p w14:paraId="23655CFA"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Расчет параметров земельных участков в соответствии с утвержденными местными нормативами градостроительного проектирования.</w:t>
            </w:r>
          </w:p>
          <w:p w14:paraId="02ACAE6D"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 при новом строительстве.</w:t>
            </w:r>
          </w:p>
          <w:p w14:paraId="35AC49A4"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300 кв. м. </w:t>
            </w:r>
          </w:p>
          <w:p w14:paraId="2D91DB58"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4F988361"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 м.</w:t>
            </w:r>
          </w:p>
          <w:p w14:paraId="28F4F3DC" w14:textId="77777777" w:rsidR="0064773B" w:rsidRPr="008D1559" w:rsidRDefault="0064773B" w:rsidP="0064773B">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14:paraId="583C0DAC" w14:textId="77777777" w:rsidR="0064773B" w:rsidRPr="008D1559" w:rsidRDefault="0064773B" w:rsidP="0064773B">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должны предусматриваться</w:t>
            </w:r>
          </w:p>
          <w:p w14:paraId="1DCD1229" w14:textId="12E555A8" w:rsidR="0064773B" w:rsidRPr="008D1559" w:rsidRDefault="0064773B" w:rsidP="0064773B">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 - площадь участка для стоянки одного автомобиля на автостоянках следует принимать 22,5 кв.м</w:t>
            </w:r>
            <w:r w:rsidRPr="008D1559">
              <w:rPr>
                <w:rFonts w:ascii="Times New Roman" w:eastAsia="Times New Roman" w:hAnsi="Times New Roman" w:cs="Times New Roman"/>
                <w:b/>
                <w:sz w:val="20"/>
                <w:szCs w:val="20"/>
              </w:rPr>
              <w:t>.</w:t>
            </w:r>
          </w:p>
        </w:tc>
        <w:tc>
          <w:tcPr>
            <w:tcW w:w="3544" w:type="dxa"/>
            <w:shd w:val="clear" w:color="auto" w:fill="auto"/>
          </w:tcPr>
          <w:p w14:paraId="0313BD2A"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74CB167" w14:textId="7777777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F3E6032" w14:textId="77777777" w:rsidR="0064773B" w:rsidRPr="008D1559" w:rsidRDefault="0064773B" w:rsidP="0064773B">
            <w:pPr>
              <w:spacing w:after="0" w:line="240" w:lineRule="auto"/>
              <w:rPr>
                <w:rFonts w:ascii="Times New Roman" w:eastAsia="Times New Roman" w:hAnsi="Times New Roman" w:cs="Times New Roman"/>
                <w:sz w:val="20"/>
                <w:szCs w:val="20"/>
              </w:rPr>
            </w:pPr>
          </w:p>
        </w:tc>
      </w:tr>
      <w:tr w:rsidR="0064773B" w:rsidRPr="008D1559" w14:paraId="0182F813" w14:textId="77777777" w:rsidTr="008B32BA">
        <w:tc>
          <w:tcPr>
            <w:tcW w:w="8188" w:type="dxa"/>
            <w:gridSpan w:val="3"/>
            <w:shd w:val="clear" w:color="auto" w:fill="auto"/>
          </w:tcPr>
          <w:p w14:paraId="7DFCC19F" w14:textId="4586E517" w:rsidR="0064773B" w:rsidRPr="008D1559" w:rsidRDefault="0064773B" w:rsidP="0064773B">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Виды разрешенного использования, предусмотренные статьей 37 настоящих Правил</w:t>
            </w:r>
          </w:p>
        </w:tc>
        <w:tc>
          <w:tcPr>
            <w:tcW w:w="3544" w:type="dxa"/>
            <w:shd w:val="clear" w:color="auto" w:fill="auto"/>
          </w:tcPr>
          <w:p w14:paraId="649CEE0A" w14:textId="2037DA71" w:rsidR="0064773B" w:rsidRPr="008D1559" w:rsidRDefault="0064773B" w:rsidP="0064773B">
            <w:pPr>
              <w:spacing w:after="0" w:line="240" w:lineRule="auto"/>
              <w:ind w:right="34"/>
              <w:jc w:val="both"/>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 настоящих Правил</w:t>
            </w:r>
          </w:p>
        </w:tc>
        <w:tc>
          <w:tcPr>
            <w:tcW w:w="3544" w:type="dxa"/>
            <w:shd w:val="clear" w:color="auto" w:fill="auto"/>
          </w:tcPr>
          <w:p w14:paraId="7364EA71" w14:textId="77777777" w:rsidR="0064773B" w:rsidRPr="008D1559" w:rsidRDefault="0064773B" w:rsidP="0064773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1873B0AB"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294D59B4"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16"/>
        <w:gridCol w:w="2745"/>
        <w:gridCol w:w="2927"/>
        <w:gridCol w:w="3544"/>
        <w:gridCol w:w="3544"/>
      </w:tblGrid>
      <w:tr w:rsidR="008D1559" w:rsidRPr="008D1559" w14:paraId="63D5529F" w14:textId="77777777" w:rsidTr="008B32BA">
        <w:trPr>
          <w:tblHeader/>
        </w:trPr>
        <w:tc>
          <w:tcPr>
            <w:tcW w:w="8188" w:type="dxa"/>
            <w:gridSpan w:val="3"/>
            <w:tcBorders>
              <w:top w:val="single" w:sz="12" w:space="0" w:color="auto"/>
              <w:left w:val="single" w:sz="12" w:space="0" w:color="auto"/>
              <w:bottom w:val="single" w:sz="12" w:space="0" w:color="auto"/>
              <w:right w:val="single" w:sz="12" w:space="0" w:color="auto"/>
            </w:tcBorders>
          </w:tcPr>
          <w:p w14:paraId="17771B9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tcBorders>
              <w:top w:val="single" w:sz="12" w:space="0" w:color="auto"/>
              <w:left w:val="single" w:sz="12" w:space="0" w:color="auto"/>
              <w:bottom w:val="single" w:sz="12" w:space="0" w:color="auto"/>
              <w:right w:val="single" w:sz="12" w:space="0" w:color="auto"/>
            </w:tcBorders>
            <w:shd w:val="clear" w:color="auto" w:fill="auto"/>
          </w:tcPr>
          <w:p w14:paraId="4F6AD6E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tcBorders>
              <w:top w:val="single" w:sz="12" w:space="0" w:color="auto"/>
              <w:left w:val="single" w:sz="12" w:space="0" w:color="auto"/>
              <w:bottom w:val="single" w:sz="12" w:space="0" w:color="auto"/>
              <w:right w:val="single" w:sz="12" w:space="0" w:color="auto"/>
            </w:tcBorders>
            <w:shd w:val="clear" w:color="auto" w:fill="auto"/>
          </w:tcPr>
          <w:p w14:paraId="50C2FF9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2088513" w14:textId="77777777" w:rsidTr="008B32BA">
        <w:trPr>
          <w:tblHeader/>
        </w:trPr>
        <w:tc>
          <w:tcPr>
            <w:tcW w:w="2516" w:type="dxa"/>
            <w:tcBorders>
              <w:top w:val="single" w:sz="12" w:space="0" w:color="auto"/>
              <w:left w:val="single" w:sz="12" w:space="0" w:color="auto"/>
              <w:bottom w:val="single" w:sz="12" w:space="0" w:color="auto"/>
              <w:right w:val="single" w:sz="12" w:space="0" w:color="auto"/>
            </w:tcBorders>
          </w:tcPr>
          <w:p w14:paraId="09CF922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7B25B2D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Borders>
              <w:top w:val="single" w:sz="12" w:space="0" w:color="auto"/>
              <w:left w:val="single" w:sz="12" w:space="0" w:color="auto"/>
              <w:bottom w:val="single" w:sz="12" w:space="0" w:color="auto"/>
              <w:right w:val="single" w:sz="12" w:space="0" w:color="auto"/>
            </w:tcBorders>
          </w:tcPr>
          <w:p w14:paraId="704A941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27" w:type="dxa"/>
            <w:tcBorders>
              <w:top w:val="single" w:sz="12" w:space="0" w:color="auto"/>
              <w:left w:val="single" w:sz="12" w:space="0" w:color="auto"/>
              <w:bottom w:val="single" w:sz="12" w:space="0" w:color="auto"/>
              <w:right w:val="single" w:sz="12" w:space="0" w:color="auto"/>
            </w:tcBorders>
            <w:shd w:val="clear" w:color="auto" w:fill="auto"/>
          </w:tcPr>
          <w:p w14:paraId="781FC97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768099F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3EA0954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44" w:type="dxa"/>
            <w:vMerge/>
            <w:tcBorders>
              <w:top w:val="single" w:sz="12" w:space="0" w:color="auto"/>
              <w:left w:val="single" w:sz="12" w:space="0" w:color="auto"/>
              <w:bottom w:val="single" w:sz="12" w:space="0" w:color="auto"/>
              <w:right w:val="single" w:sz="12" w:space="0" w:color="auto"/>
            </w:tcBorders>
            <w:shd w:val="clear" w:color="auto" w:fill="auto"/>
          </w:tcPr>
          <w:p w14:paraId="318C270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tcBorders>
              <w:top w:val="single" w:sz="12" w:space="0" w:color="auto"/>
              <w:left w:val="single" w:sz="12" w:space="0" w:color="auto"/>
              <w:bottom w:val="single" w:sz="12" w:space="0" w:color="auto"/>
              <w:right w:val="single" w:sz="12" w:space="0" w:color="auto"/>
            </w:tcBorders>
            <w:shd w:val="clear" w:color="auto" w:fill="auto"/>
          </w:tcPr>
          <w:p w14:paraId="68C1132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D78D04D" w14:textId="77777777" w:rsidTr="008B32BA">
        <w:trPr>
          <w:tblHeader/>
        </w:trPr>
        <w:tc>
          <w:tcPr>
            <w:tcW w:w="2516" w:type="dxa"/>
            <w:tcBorders>
              <w:top w:val="single" w:sz="12" w:space="0" w:color="auto"/>
              <w:left w:val="single" w:sz="12" w:space="0" w:color="auto"/>
              <w:bottom w:val="single" w:sz="12" w:space="0" w:color="auto"/>
              <w:right w:val="single" w:sz="12" w:space="0" w:color="auto"/>
            </w:tcBorders>
          </w:tcPr>
          <w:p w14:paraId="2BE615C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Borders>
              <w:top w:val="single" w:sz="12" w:space="0" w:color="auto"/>
              <w:left w:val="single" w:sz="12" w:space="0" w:color="auto"/>
              <w:bottom w:val="single" w:sz="12" w:space="0" w:color="auto"/>
              <w:right w:val="single" w:sz="12" w:space="0" w:color="auto"/>
            </w:tcBorders>
          </w:tcPr>
          <w:p w14:paraId="34DF228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27" w:type="dxa"/>
            <w:tcBorders>
              <w:top w:val="single" w:sz="12" w:space="0" w:color="auto"/>
              <w:left w:val="single" w:sz="12" w:space="0" w:color="auto"/>
              <w:bottom w:val="single" w:sz="12" w:space="0" w:color="auto"/>
              <w:right w:val="single" w:sz="12" w:space="0" w:color="auto"/>
            </w:tcBorders>
            <w:shd w:val="clear" w:color="auto" w:fill="auto"/>
          </w:tcPr>
          <w:p w14:paraId="6F3C72B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7D093F2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66C98ED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DD20A0F" w14:textId="77777777" w:rsidTr="008B32BA">
        <w:tc>
          <w:tcPr>
            <w:tcW w:w="2516" w:type="dxa"/>
            <w:tcBorders>
              <w:top w:val="single" w:sz="12" w:space="0" w:color="000000"/>
              <w:left w:val="single" w:sz="12" w:space="0" w:color="000000"/>
              <w:bottom w:val="single" w:sz="12" w:space="0" w:color="auto"/>
              <w:right w:val="single" w:sz="12" w:space="0" w:color="000000"/>
            </w:tcBorders>
          </w:tcPr>
          <w:p w14:paraId="7EDBF4C8"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Служебные гаражи 4.9.</w:t>
            </w:r>
          </w:p>
          <w:p w14:paraId="574AA28D" w14:textId="77777777" w:rsidR="002169FE" w:rsidRPr="008D1559" w:rsidRDefault="002169FE" w:rsidP="002169FE">
            <w:pPr>
              <w:spacing w:after="0" w:line="240" w:lineRule="auto"/>
              <w:rPr>
                <w:rFonts w:ascii="Times New Roman" w:eastAsia="Times New Roman" w:hAnsi="Times New Roman" w:cs="Times New Roman"/>
                <w:sz w:val="20"/>
                <w:szCs w:val="20"/>
              </w:rPr>
            </w:pPr>
          </w:p>
          <w:p w14:paraId="654AEBD7" w14:textId="77777777" w:rsidR="002169FE" w:rsidRPr="008D1559" w:rsidRDefault="002169FE" w:rsidP="002169FE">
            <w:pPr>
              <w:spacing w:after="0" w:line="240" w:lineRule="auto"/>
              <w:ind w:right="-172"/>
              <w:jc w:val="center"/>
              <w:rPr>
                <w:rFonts w:ascii="Times New Roman" w:eastAsia="Times New Roman" w:hAnsi="Times New Roman" w:cs="Times New Roman"/>
                <w:sz w:val="20"/>
                <w:szCs w:val="20"/>
              </w:rPr>
            </w:pPr>
          </w:p>
        </w:tc>
        <w:tc>
          <w:tcPr>
            <w:tcW w:w="2745" w:type="dxa"/>
            <w:tcBorders>
              <w:top w:val="single" w:sz="12" w:space="0" w:color="000000"/>
              <w:left w:val="single" w:sz="12" w:space="0" w:color="000000"/>
              <w:bottom w:val="single" w:sz="12" w:space="0" w:color="auto"/>
              <w:right w:val="single" w:sz="12" w:space="0" w:color="000000"/>
            </w:tcBorders>
          </w:tcPr>
          <w:p w14:paraId="0646712C"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927" w:type="dxa"/>
            <w:tcBorders>
              <w:top w:val="single" w:sz="12" w:space="0" w:color="auto"/>
              <w:left w:val="single" w:sz="12" w:space="0" w:color="auto"/>
              <w:bottom w:val="single" w:sz="12" w:space="0" w:color="auto"/>
              <w:right w:val="single" w:sz="12" w:space="0" w:color="auto"/>
            </w:tcBorders>
            <w:shd w:val="clear" w:color="auto" w:fill="auto"/>
          </w:tcPr>
          <w:p w14:paraId="57706532"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гаражи.</w:t>
            </w:r>
          </w:p>
          <w:p w14:paraId="0DE7228F"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772570EF"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726A685F"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гаража - 24 кв.м. (одно м/м), максимальный размер земельного участка для гаража - 48 кв.м.</w:t>
            </w:r>
          </w:p>
          <w:p w14:paraId="773305E9"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7B76B028"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18"/>
                <w:szCs w:val="20"/>
              </w:rPr>
            </w:pPr>
            <w:r w:rsidRPr="008D1559">
              <w:rPr>
                <w:rFonts w:ascii="Times New Roman" w:hAnsi="Times New Roman" w:cs="Times New Roman"/>
                <w:sz w:val="20"/>
              </w:rPr>
              <w:t>Максимальный размер земельного участка для автостоянок - 1000 кв.м.</w:t>
            </w:r>
          </w:p>
          <w:p w14:paraId="1350D9C2"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FBE9842"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 при новом строительстве.</w:t>
            </w:r>
          </w:p>
          <w:p w14:paraId="6DE3D8F7"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p w14:paraId="59077663"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Надземные стоянки автомобилей высотой не более 9 этажей (ярусов), подземные – не более 5 этажей (ярусов).</w:t>
            </w:r>
          </w:p>
          <w:p w14:paraId="0E559B25" w14:textId="77777777" w:rsidR="002169FE" w:rsidRPr="008D1559" w:rsidRDefault="002169FE" w:rsidP="002169FE">
            <w:pPr>
              <w:widowControl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в том числе их площадь- не устанавливаются.</w:t>
            </w:r>
          </w:p>
          <w:p w14:paraId="052D927E"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w:t>
            </w:r>
            <w:r w:rsidRPr="008D1559">
              <w:rPr>
                <w:rFonts w:ascii="Times New Roman" w:eastAsia="Times New Roman" w:hAnsi="Times New Roman" w:cs="Times New Roman"/>
                <w:sz w:val="20"/>
                <w:szCs w:val="20"/>
              </w:rPr>
              <w:lastRenderedPageBreak/>
              <w:t>размещения зданий, строений, сооружений, за пределами которых запрещено строительство зданий, строений, сооружений- не менее 1м.</w:t>
            </w:r>
          </w:p>
          <w:p w14:paraId="40599A28" w14:textId="77777777" w:rsidR="002169FE" w:rsidRPr="008D1559" w:rsidRDefault="002169FE" w:rsidP="002169FE">
            <w:pPr>
              <w:spacing w:after="0" w:line="240" w:lineRule="auto"/>
              <w:jc w:val="both"/>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c>
          <w:tcPr>
            <w:tcW w:w="3544" w:type="dxa"/>
            <w:vMerge w:val="restart"/>
            <w:tcBorders>
              <w:top w:val="single" w:sz="12" w:space="0" w:color="auto"/>
              <w:left w:val="single" w:sz="12" w:space="0" w:color="auto"/>
              <w:bottom w:val="single" w:sz="12" w:space="0" w:color="auto"/>
              <w:right w:val="single" w:sz="12" w:space="0" w:color="auto"/>
            </w:tcBorders>
            <w:shd w:val="clear" w:color="auto" w:fill="auto"/>
          </w:tcPr>
          <w:p w14:paraId="047346F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55753FC6"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CD0B58F" w14:textId="0E1C7FED"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71E61F83" w14:textId="77777777" w:rsidTr="00285CA0">
        <w:tc>
          <w:tcPr>
            <w:tcW w:w="2516" w:type="dxa"/>
            <w:tcBorders>
              <w:top w:val="single" w:sz="12" w:space="0" w:color="000000"/>
              <w:bottom w:val="single" w:sz="12" w:space="0" w:color="000000"/>
            </w:tcBorders>
          </w:tcPr>
          <w:p w14:paraId="7DD8DCD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745" w:type="dxa"/>
            <w:tcBorders>
              <w:top w:val="single" w:sz="12" w:space="0" w:color="000000"/>
              <w:bottom w:val="single" w:sz="12" w:space="0" w:color="000000"/>
            </w:tcBorders>
          </w:tcPr>
          <w:p w14:paraId="039D9DB2"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27" w:type="dxa"/>
            <w:tcBorders>
              <w:top w:val="single" w:sz="12" w:space="0" w:color="auto"/>
              <w:left w:val="single" w:sz="12" w:space="0" w:color="auto"/>
              <w:bottom w:val="single" w:sz="12" w:space="0" w:color="auto"/>
              <w:right w:val="single" w:sz="12" w:space="0" w:color="auto"/>
            </w:tcBorders>
            <w:shd w:val="clear" w:color="auto" w:fill="auto"/>
          </w:tcPr>
          <w:p w14:paraId="50B76AF0" w14:textId="77777777"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t>Объекты инженерно-технического обеспечения, сооружения и коммуникации.</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278E58A6"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AEB9B85"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5BB9EE2B"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w:t>
            </w:r>
          </w:p>
          <w:p w14:paraId="06F2D1F3"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2C6D0117"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vMerge/>
            <w:tcBorders>
              <w:top w:val="single" w:sz="12" w:space="0" w:color="auto"/>
              <w:left w:val="single" w:sz="12" w:space="0" w:color="auto"/>
              <w:bottom w:val="single" w:sz="12" w:space="0" w:color="auto"/>
              <w:right w:val="single" w:sz="12" w:space="0" w:color="auto"/>
            </w:tcBorders>
            <w:shd w:val="clear" w:color="auto" w:fill="auto"/>
          </w:tcPr>
          <w:p w14:paraId="6CCF9077" w14:textId="77777777" w:rsidR="002169FE" w:rsidRPr="008D1559" w:rsidRDefault="002169FE" w:rsidP="002169F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2169FE" w:rsidRPr="008D1559" w14:paraId="27FA128E" w14:textId="77777777" w:rsidTr="008B32BA">
        <w:tc>
          <w:tcPr>
            <w:tcW w:w="2516" w:type="dxa"/>
            <w:tcBorders>
              <w:top w:val="single" w:sz="12" w:space="0" w:color="000000"/>
              <w:bottom w:val="single" w:sz="12" w:space="0" w:color="auto"/>
            </w:tcBorders>
          </w:tcPr>
          <w:p w14:paraId="2676B80C"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Стоянка</w:t>
            </w:r>
          </w:p>
          <w:p w14:paraId="337F6F10"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08065B2F" w14:textId="3AD49653"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745" w:type="dxa"/>
            <w:tcBorders>
              <w:top w:val="single" w:sz="12" w:space="0" w:color="000000"/>
              <w:bottom w:val="single" w:sz="12" w:space="0" w:color="auto"/>
            </w:tcBorders>
          </w:tcPr>
          <w:p w14:paraId="76E4C18F" w14:textId="0897BC02"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w:t>
            </w:r>
            <w:r w:rsidRPr="008D1559">
              <w:rPr>
                <w:rFonts w:ascii="Times New Roman" w:eastAsia="Times New Roman" w:hAnsi="Times New Roman" w:cs="Times New Roman"/>
                <w:sz w:val="20"/>
                <w:szCs w:val="20"/>
              </w:rPr>
              <w:lastRenderedPageBreak/>
              <w:t>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27" w:type="dxa"/>
            <w:tcBorders>
              <w:top w:val="single" w:sz="12" w:space="0" w:color="auto"/>
              <w:left w:val="single" w:sz="12" w:space="0" w:color="auto"/>
              <w:bottom w:val="single" w:sz="12" w:space="0" w:color="auto"/>
              <w:right w:val="single" w:sz="12" w:space="0" w:color="auto"/>
            </w:tcBorders>
            <w:shd w:val="clear" w:color="auto" w:fill="auto"/>
          </w:tcPr>
          <w:p w14:paraId="40E28096" w14:textId="401441A3"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lastRenderedPageBreak/>
              <w:t>Постоянные или временные стоянки (парковки).</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6426EACC"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440A731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5FEF2C06"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7578D21F"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4C6BDB39" w14:textId="3721D75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60C606A7" w14:textId="284EE39F" w:rsidR="002169FE" w:rsidRPr="008D1559" w:rsidRDefault="002169FE" w:rsidP="002169F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tc>
      </w:tr>
    </w:tbl>
    <w:p w14:paraId="2453CF37"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3E4136BD" w14:textId="77777777" w:rsidR="008B32BA" w:rsidRPr="008D1559" w:rsidRDefault="008B32BA" w:rsidP="008B32BA">
      <w:pPr>
        <w:spacing w:after="0" w:line="240" w:lineRule="auto"/>
        <w:ind w:firstLine="709"/>
        <w:jc w:val="both"/>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r w:rsidRPr="008D1559">
        <w:rPr>
          <w:rFonts w:ascii="Times New Roman" w:eastAsia="Times New Roman" w:hAnsi="Times New Roman" w:cs="Times New Roman"/>
          <w:b/>
          <w:sz w:val="20"/>
          <w:szCs w:val="20"/>
        </w:rPr>
        <w:t xml:space="preserve"> </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927"/>
        <w:gridCol w:w="3544"/>
        <w:gridCol w:w="3544"/>
      </w:tblGrid>
      <w:tr w:rsidR="008D1559" w:rsidRPr="008D1559" w14:paraId="3B9B6B41" w14:textId="77777777" w:rsidTr="008B32BA">
        <w:trPr>
          <w:tblHeader/>
        </w:trPr>
        <w:tc>
          <w:tcPr>
            <w:tcW w:w="8188" w:type="dxa"/>
            <w:gridSpan w:val="3"/>
          </w:tcPr>
          <w:p w14:paraId="66DDCE9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544" w:type="dxa"/>
            <w:vMerge w:val="restart"/>
            <w:shd w:val="clear" w:color="auto" w:fill="auto"/>
          </w:tcPr>
          <w:p w14:paraId="664C7B0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1F19CB5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3782D04D" w14:textId="77777777" w:rsidTr="008B32BA">
        <w:trPr>
          <w:tblHeader/>
        </w:trPr>
        <w:tc>
          <w:tcPr>
            <w:tcW w:w="2516" w:type="dxa"/>
          </w:tcPr>
          <w:p w14:paraId="546E667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2A5ECD5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Pr>
          <w:p w14:paraId="11F9173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27" w:type="dxa"/>
            <w:shd w:val="clear" w:color="auto" w:fill="auto"/>
          </w:tcPr>
          <w:p w14:paraId="1BFD70A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4D87DC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44" w:type="dxa"/>
            <w:vMerge/>
            <w:shd w:val="clear" w:color="auto" w:fill="auto"/>
          </w:tcPr>
          <w:p w14:paraId="605F235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3CDAF8A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E6C89A7" w14:textId="77777777" w:rsidTr="008B32BA">
        <w:trPr>
          <w:tblHeader/>
        </w:trPr>
        <w:tc>
          <w:tcPr>
            <w:tcW w:w="2516" w:type="dxa"/>
          </w:tcPr>
          <w:p w14:paraId="307DF07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Pr>
          <w:p w14:paraId="6A7DEA0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27" w:type="dxa"/>
            <w:shd w:val="clear" w:color="auto" w:fill="auto"/>
          </w:tcPr>
          <w:p w14:paraId="7B88EE1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shd w:val="clear" w:color="auto" w:fill="auto"/>
          </w:tcPr>
          <w:p w14:paraId="4F23658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1BFB2FF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7BADC44" w14:textId="77777777" w:rsidTr="008B32BA">
        <w:tc>
          <w:tcPr>
            <w:tcW w:w="2516" w:type="dxa"/>
            <w:tcBorders>
              <w:left w:val="single" w:sz="12" w:space="0" w:color="000000"/>
              <w:right w:val="single" w:sz="12" w:space="0" w:color="000000"/>
            </w:tcBorders>
          </w:tcPr>
          <w:p w14:paraId="74E97A7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и переработка сельскохозяйственной продукции 1.15.</w:t>
            </w:r>
          </w:p>
        </w:tc>
        <w:tc>
          <w:tcPr>
            <w:tcW w:w="2745" w:type="dxa"/>
            <w:tcBorders>
              <w:left w:val="single" w:sz="12" w:space="0" w:color="000000"/>
              <w:right w:val="single" w:sz="12" w:space="0" w:color="000000"/>
            </w:tcBorders>
          </w:tcPr>
          <w:p w14:paraId="3C0D482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сооружений, используемых для хранения сельскохозяйственной продукции.</w:t>
            </w:r>
          </w:p>
        </w:tc>
        <w:tc>
          <w:tcPr>
            <w:tcW w:w="2927" w:type="dxa"/>
            <w:tcBorders>
              <w:left w:val="single" w:sz="12" w:space="0" w:color="000000"/>
              <w:right w:val="single" w:sz="12" w:space="0" w:color="000000"/>
            </w:tcBorders>
          </w:tcPr>
          <w:p w14:paraId="64950CB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 сооружения</w:t>
            </w:r>
          </w:p>
        </w:tc>
        <w:tc>
          <w:tcPr>
            <w:tcW w:w="3544" w:type="dxa"/>
            <w:tcBorders>
              <w:top w:val="single" w:sz="12" w:space="0" w:color="auto"/>
              <w:left w:val="single" w:sz="12" w:space="0" w:color="000000"/>
              <w:bottom w:val="single" w:sz="12" w:space="0" w:color="auto"/>
              <w:right w:val="single" w:sz="12" w:space="0" w:color="000000"/>
            </w:tcBorders>
          </w:tcPr>
          <w:p w14:paraId="451532C0"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Максимальный размер земельного участка – 24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Высота не более 3 м.</w:t>
            </w:r>
          </w:p>
          <w:p w14:paraId="5948D60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A47A20F"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p w14:paraId="0920F949"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при новом строительстве.</w:t>
            </w:r>
          </w:p>
        </w:tc>
        <w:tc>
          <w:tcPr>
            <w:tcW w:w="3544" w:type="dxa"/>
            <w:shd w:val="clear" w:color="auto" w:fill="auto"/>
          </w:tcPr>
          <w:p w14:paraId="5108253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0884B3B"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06500AD" w14:textId="77777777" w:rsidTr="008B32BA">
        <w:tc>
          <w:tcPr>
            <w:tcW w:w="2516" w:type="dxa"/>
          </w:tcPr>
          <w:p w14:paraId="66A101A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745" w:type="dxa"/>
          </w:tcPr>
          <w:p w14:paraId="49C8710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14:paraId="29A4F6D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27" w:type="dxa"/>
            <w:shd w:val="clear" w:color="auto" w:fill="auto"/>
          </w:tcPr>
          <w:p w14:paraId="389E025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торгового назначения.</w:t>
            </w:r>
          </w:p>
        </w:tc>
        <w:tc>
          <w:tcPr>
            <w:tcW w:w="3544" w:type="dxa"/>
            <w:shd w:val="clear" w:color="auto" w:fill="auto"/>
          </w:tcPr>
          <w:p w14:paraId="20CC05C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Минимальный размер земельного участка 300  кв. м. Максимальный размер земельного участка 0,3га.</w:t>
            </w:r>
          </w:p>
          <w:p w14:paraId="4E06F5D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Предельная высота зданий - 27 м.</w:t>
            </w:r>
          </w:p>
          <w:p w14:paraId="7C1222A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Отступ от красных линий – не менее 5м.</w:t>
            </w:r>
          </w:p>
          <w:p w14:paraId="5EC9446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w:t>
            </w:r>
          </w:p>
          <w:p w14:paraId="6A52F3E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зданий, строений, сооружений- не менее 1м.</w:t>
            </w:r>
          </w:p>
          <w:p w14:paraId="0B6474E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 xml:space="preserve">Максимальный процент застройки в границах земельного участка, определяемый как соотношение </w:t>
            </w:r>
            <w:r w:rsidRPr="008D1559">
              <w:rPr>
                <w:rFonts w:ascii="Times New Roman" w:eastAsia="Calibri" w:hAnsi="Times New Roman" w:cs="Times New Roman"/>
                <w:sz w:val="20"/>
                <w:szCs w:val="20"/>
              </w:rPr>
              <w:lastRenderedPageBreak/>
              <w:t>суммарной площади земельного</w:t>
            </w:r>
            <w:r w:rsidRPr="008D1559">
              <w:rPr>
                <w:rFonts w:ascii="Times New Roman" w:eastAsia="Times New Roman" w:hAnsi="Times New Roman" w:cs="Times New Roman"/>
                <w:sz w:val="20"/>
                <w:szCs w:val="20"/>
              </w:rPr>
              <w:t xml:space="preserve"> участка, которая может быть застроена, ко всей площади земельного участка - 70%.</w:t>
            </w:r>
          </w:p>
          <w:p w14:paraId="27E5CFC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36601966"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1FBB2251"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tc>
        <w:tc>
          <w:tcPr>
            <w:tcW w:w="3544" w:type="dxa"/>
            <w:shd w:val="clear" w:color="auto" w:fill="auto"/>
          </w:tcPr>
          <w:p w14:paraId="6920431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5BB602B"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B32BA" w:rsidRPr="008D1559" w14:paraId="1C870A36" w14:textId="77777777" w:rsidTr="008B32BA">
        <w:tc>
          <w:tcPr>
            <w:tcW w:w="2516" w:type="dxa"/>
          </w:tcPr>
          <w:p w14:paraId="4DD7C96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745" w:type="dxa"/>
          </w:tcPr>
          <w:p w14:paraId="6A559AF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927" w:type="dxa"/>
            <w:shd w:val="clear" w:color="auto" w:fill="auto"/>
          </w:tcPr>
          <w:p w14:paraId="7126611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544" w:type="dxa"/>
            <w:shd w:val="clear" w:color="auto" w:fill="auto"/>
          </w:tcPr>
          <w:p w14:paraId="6868E45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1B0C9DA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4E098E9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5FAF74F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69281B1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2A389D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4" w:type="dxa"/>
            <w:shd w:val="clear" w:color="auto" w:fill="auto"/>
          </w:tcPr>
          <w:p w14:paraId="16EB99B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7755D3E"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039F88AC"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1A4AD3CD" w14:textId="77777777" w:rsidR="008B32BA" w:rsidRPr="008D1559" w:rsidRDefault="008B32BA" w:rsidP="008B32BA">
      <w:pPr>
        <w:spacing w:after="0" w:line="240" w:lineRule="auto"/>
        <w:jc w:val="center"/>
        <w:rPr>
          <w:rFonts w:ascii="Times New Roman" w:eastAsia="Times New Roman" w:hAnsi="Times New Roman" w:cs="Times New Roman"/>
          <w:b/>
          <w:sz w:val="24"/>
          <w:szCs w:val="24"/>
          <w:u w:val="single"/>
        </w:rPr>
      </w:pPr>
      <w:r w:rsidRPr="008D1559">
        <w:rPr>
          <w:rFonts w:ascii="Times New Roman" w:eastAsia="Times New Roman" w:hAnsi="Times New Roman" w:cs="Times New Roman"/>
          <w:b/>
          <w:sz w:val="24"/>
          <w:szCs w:val="24"/>
          <w:u w:val="single"/>
        </w:rPr>
        <w:t>ЗОНЫ СЕЛЬСКОХОЗЯЙСТВЕННОГО ИСПОЛЬЗОВАНИЯ</w:t>
      </w:r>
    </w:p>
    <w:p w14:paraId="43AC247B" w14:textId="77777777" w:rsidR="008B32BA" w:rsidRPr="008D1559" w:rsidRDefault="008B32BA" w:rsidP="008B32BA">
      <w:pPr>
        <w:spacing w:after="0" w:line="240" w:lineRule="auto"/>
        <w:jc w:val="center"/>
        <w:rPr>
          <w:rFonts w:ascii="Times New Roman" w:eastAsia="Times New Roman" w:hAnsi="Times New Roman" w:cs="Times New Roman"/>
          <w:b/>
          <w:sz w:val="24"/>
          <w:szCs w:val="24"/>
          <w:u w:val="single"/>
        </w:rPr>
      </w:pPr>
    </w:p>
    <w:p w14:paraId="3E0067B0"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lastRenderedPageBreak/>
        <w:t>ПРОИЗВОДСТВЕННАЯ ЗОНА СЕЛЬСКОХОЗЯЙСТВЕННЫХ ПРЕДПРИЯТИЙ (СХЗ-1)</w:t>
      </w:r>
      <w:r w:rsidRPr="008D1559">
        <w:rPr>
          <w:rFonts w:ascii="Times New Roman" w:eastAsia="Times New Roman" w:hAnsi="Times New Roman" w:cs="Times New Roman"/>
          <w:b/>
          <w:sz w:val="24"/>
          <w:szCs w:val="24"/>
          <w:vertAlign w:val="superscript"/>
        </w:rPr>
        <w:footnoteReference w:id="2"/>
      </w:r>
    </w:p>
    <w:p w14:paraId="30969F15"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1D61C1CC"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07"/>
        <w:gridCol w:w="2899"/>
        <w:gridCol w:w="3511"/>
        <w:gridCol w:w="3544"/>
      </w:tblGrid>
      <w:tr w:rsidR="008D1559" w:rsidRPr="008D1559" w14:paraId="01BAC85A" w14:textId="77777777" w:rsidTr="008B32BA">
        <w:trPr>
          <w:tblHeader/>
        </w:trPr>
        <w:tc>
          <w:tcPr>
            <w:tcW w:w="8221" w:type="dxa"/>
            <w:gridSpan w:val="3"/>
          </w:tcPr>
          <w:p w14:paraId="4A54686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shd w:val="clear" w:color="auto" w:fill="auto"/>
          </w:tcPr>
          <w:p w14:paraId="23371C1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143CF61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71AB9AF5" w14:textId="77777777" w:rsidTr="008B32BA">
        <w:trPr>
          <w:tblHeader/>
        </w:trPr>
        <w:tc>
          <w:tcPr>
            <w:tcW w:w="2615" w:type="dxa"/>
          </w:tcPr>
          <w:p w14:paraId="75A4C3F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CFDC49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07" w:type="dxa"/>
          </w:tcPr>
          <w:p w14:paraId="3E6B2C0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99" w:type="dxa"/>
            <w:shd w:val="clear" w:color="auto" w:fill="auto"/>
          </w:tcPr>
          <w:p w14:paraId="308495E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976BF5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11" w:type="dxa"/>
            <w:vMerge/>
            <w:shd w:val="clear" w:color="auto" w:fill="auto"/>
          </w:tcPr>
          <w:p w14:paraId="0B96537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210C587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D0E0722" w14:textId="77777777" w:rsidTr="008B32BA">
        <w:trPr>
          <w:tblHeader/>
        </w:trPr>
        <w:tc>
          <w:tcPr>
            <w:tcW w:w="2615" w:type="dxa"/>
          </w:tcPr>
          <w:p w14:paraId="5F64AA4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07" w:type="dxa"/>
          </w:tcPr>
          <w:p w14:paraId="33E4663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99" w:type="dxa"/>
            <w:shd w:val="clear" w:color="auto" w:fill="auto"/>
          </w:tcPr>
          <w:p w14:paraId="5C3132D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shd w:val="clear" w:color="auto" w:fill="auto"/>
          </w:tcPr>
          <w:p w14:paraId="6677BE5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1ACEDD5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1CB8788D" w14:textId="77777777" w:rsidTr="008B32BA">
        <w:tc>
          <w:tcPr>
            <w:tcW w:w="2615" w:type="dxa"/>
          </w:tcPr>
          <w:p w14:paraId="6E34637D"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Сельскохозяйственное использование 1.0</w:t>
            </w:r>
          </w:p>
        </w:tc>
        <w:tc>
          <w:tcPr>
            <w:tcW w:w="2707" w:type="dxa"/>
          </w:tcPr>
          <w:p w14:paraId="6AD99ED4" w14:textId="77777777" w:rsidR="008B32BA" w:rsidRPr="008D1559" w:rsidRDefault="008B32BA" w:rsidP="0064773B">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Ведение сельского хозяйства.</w:t>
            </w:r>
          </w:p>
          <w:p w14:paraId="39AF24ED"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c>
          <w:tcPr>
            <w:tcW w:w="2899" w:type="dxa"/>
            <w:shd w:val="clear" w:color="auto" w:fill="auto"/>
          </w:tcPr>
          <w:p w14:paraId="0F285FF5"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сельскохозяйственного использования</w:t>
            </w:r>
          </w:p>
        </w:tc>
        <w:tc>
          <w:tcPr>
            <w:tcW w:w="3511" w:type="dxa"/>
            <w:shd w:val="clear" w:color="auto" w:fill="auto"/>
          </w:tcPr>
          <w:p w14:paraId="1AF5F4E6" w14:textId="77777777" w:rsidR="008B32BA" w:rsidRPr="008D1559" w:rsidRDefault="008B32BA" w:rsidP="008B32B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Минимальная площадь земельных участков – 0,06 га.</w:t>
            </w:r>
          </w:p>
          <w:p w14:paraId="68C0EC8D"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4C3FC4A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4566FB1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Максимальный процент застройки- не подлежит установлению.</w:t>
            </w:r>
          </w:p>
        </w:tc>
        <w:tc>
          <w:tcPr>
            <w:tcW w:w="3544" w:type="dxa"/>
            <w:shd w:val="clear" w:color="auto" w:fill="auto"/>
          </w:tcPr>
          <w:p w14:paraId="1ABAF6A6"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 соответствии с техническими регламентами, СНиПами, СП, СанПиН и др. документами.</w:t>
            </w:r>
          </w:p>
          <w:p w14:paraId="1195039E"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7600A172" w14:textId="77777777" w:rsidTr="008B32BA">
        <w:tc>
          <w:tcPr>
            <w:tcW w:w="2615" w:type="dxa"/>
            <w:tcBorders>
              <w:top w:val="single" w:sz="12" w:space="0" w:color="000000"/>
              <w:bottom w:val="single" w:sz="12" w:space="0" w:color="000000"/>
            </w:tcBorders>
          </w:tcPr>
          <w:p w14:paraId="6BF57CE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07" w:type="dxa"/>
            <w:tcBorders>
              <w:top w:val="single" w:sz="12" w:space="0" w:color="000000"/>
              <w:bottom w:val="single" w:sz="12" w:space="0" w:color="000000"/>
            </w:tcBorders>
          </w:tcPr>
          <w:p w14:paraId="43C4C4C4"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w:t>
            </w:r>
            <w:r w:rsidRPr="008D1559">
              <w:rPr>
                <w:rFonts w:ascii="Times New Roman" w:eastAsia="Times New Roman" w:hAnsi="Times New Roman" w:cs="Times New Roman"/>
                <w:sz w:val="20"/>
                <w:szCs w:val="20"/>
              </w:rPr>
              <w:lastRenderedPageBreak/>
              <w:t>стоянок, гаражей и мастерских для обслуживания уборочной и аварийной техники, сооружений, необходимых для сбора и плавки снега)</w:t>
            </w:r>
          </w:p>
        </w:tc>
        <w:tc>
          <w:tcPr>
            <w:tcW w:w="2899" w:type="dxa"/>
            <w:tcBorders>
              <w:top w:val="single" w:sz="12" w:space="0" w:color="000000"/>
              <w:bottom w:val="single" w:sz="12" w:space="0" w:color="000000"/>
            </w:tcBorders>
            <w:shd w:val="clear" w:color="auto" w:fill="auto"/>
          </w:tcPr>
          <w:p w14:paraId="6EBD64F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11" w:type="dxa"/>
            <w:tcBorders>
              <w:top w:val="single" w:sz="12" w:space="0" w:color="000000"/>
              <w:bottom w:val="single" w:sz="12" w:space="0" w:color="000000"/>
              <w:right w:val="single" w:sz="12" w:space="0" w:color="000000"/>
            </w:tcBorders>
            <w:shd w:val="clear" w:color="auto" w:fill="auto"/>
          </w:tcPr>
          <w:p w14:paraId="72D69EA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2E909D7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7CF5DEB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7F6E997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5102CCB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3754C6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39-44 настоящих Правил.</w:t>
            </w:r>
          </w:p>
        </w:tc>
      </w:tr>
      <w:tr w:rsidR="008B32BA" w:rsidRPr="008D1559" w14:paraId="52D2B4EF" w14:textId="77777777" w:rsidTr="008B32BA">
        <w:tc>
          <w:tcPr>
            <w:tcW w:w="8221" w:type="dxa"/>
            <w:gridSpan w:val="3"/>
            <w:shd w:val="clear" w:color="auto" w:fill="auto"/>
          </w:tcPr>
          <w:p w14:paraId="113E7BD7" w14:textId="24B2FD65"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lastRenderedPageBreak/>
              <w:t xml:space="preserve">Виды разрешенного использования, предусмотренные статьей </w:t>
            </w:r>
            <w:r w:rsidR="003235F2" w:rsidRPr="008D1559">
              <w:rPr>
                <w:rFonts w:ascii="Times New Roman" w:hAnsi="Times New Roman" w:cs="Times New Roman"/>
                <w:bCs/>
                <w:sz w:val="20"/>
                <w:szCs w:val="20"/>
              </w:rPr>
              <w:t xml:space="preserve">37 </w:t>
            </w:r>
            <w:r w:rsidRPr="008D1559">
              <w:rPr>
                <w:rFonts w:ascii="Times New Roman" w:hAnsi="Times New Roman" w:cs="Times New Roman"/>
                <w:bCs/>
                <w:sz w:val="20"/>
                <w:szCs w:val="20"/>
              </w:rPr>
              <w:t>настоящих Правил</w:t>
            </w:r>
          </w:p>
        </w:tc>
        <w:tc>
          <w:tcPr>
            <w:tcW w:w="3511" w:type="dxa"/>
            <w:shd w:val="clear" w:color="auto" w:fill="auto"/>
          </w:tcPr>
          <w:p w14:paraId="2521B076" w14:textId="0DFF052E"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3235F2" w:rsidRPr="008D1559">
              <w:rPr>
                <w:rFonts w:ascii="Times New Roman" w:hAnsi="Times New Roman" w:cs="Times New Roman"/>
                <w:sz w:val="20"/>
                <w:szCs w:val="20"/>
              </w:rPr>
              <w:t xml:space="preserve">37 </w:t>
            </w:r>
            <w:r w:rsidRPr="008D1559">
              <w:rPr>
                <w:rFonts w:ascii="Times New Roman" w:hAnsi="Times New Roman" w:cs="Times New Roman"/>
                <w:sz w:val="20"/>
                <w:szCs w:val="20"/>
              </w:rPr>
              <w:t>настоящих Правил</w:t>
            </w:r>
          </w:p>
        </w:tc>
        <w:tc>
          <w:tcPr>
            <w:tcW w:w="3544" w:type="dxa"/>
            <w:shd w:val="clear" w:color="auto" w:fill="auto"/>
          </w:tcPr>
          <w:p w14:paraId="187B720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787423B7"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A8B1D17" w14:textId="77777777" w:rsidR="008B32BA" w:rsidRPr="008D1559" w:rsidRDefault="008B32BA" w:rsidP="008B32BA">
      <w:pPr>
        <w:widowControl w:val="0"/>
        <w:autoSpaceDE w:val="0"/>
        <w:autoSpaceDN w:val="0"/>
        <w:adjustRightInd w:val="0"/>
        <w:spacing w:after="0" w:line="240" w:lineRule="auto"/>
        <w:ind w:firstLine="709"/>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 ВСПОМОГАТЕЛЬНЫЕ ВИДЫ И ПАРАМЕТРЫ РАЗРЕШЁННОГО ИСПОЛЬЗОВАНИЯ ЗЕМЕЛЬНЫХ УЧАСТКОВ И ОБЪЕКТОВ КАПИТАЛЬНОГО СТРОИТЕЛЬСТВА: нет</w:t>
      </w:r>
    </w:p>
    <w:p w14:paraId="65E7CDB3" w14:textId="77777777" w:rsidR="008B32BA" w:rsidRPr="008D1559" w:rsidRDefault="008B32BA" w:rsidP="008B32BA">
      <w:pPr>
        <w:widowControl w:val="0"/>
        <w:autoSpaceDE w:val="0"/>
        <w:autoSpaceDN w:val="0"/>
        <w:adjustRightInd w:val="0"/>
        <w:spacing w:after="0" w:line="240" w:lineRule="auto"/>
        <w:ind w:firstLine="709"/>
        <w:rPr>
          <w:rFonts w:ascii="Times New Roman" w:eastAsia="Times New Roman" w:hAnsi="Times New Roman" w:cs="Times New Roman"/>
          <w:sz w:val="20"/>
          <w:szCs w:val="20"/>
        </w:rPr>
      </w:pPr>
    </w:p>
    <w:p w14:paraId="08CB3DC6" w14:textId="757F1B62" w:rsidR="008B32BA" w:rsidRPr="008D1559" w:rsidRDefault="008B32BA" w:rsidP="008B32BA">
      <w:pPr>
        <w:widowControl w:val="0"/>
        <w:autoSpaceDE w:val="0"/>
        <w:autoSpaceDN w:val="0"/>
        <w:adjustRightInd w:val="0"/>
        <w:spacing w:after="0" w:line="240" w:lineRule="auto"/>
        <w:ind w:firstLine="709"/>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 нет</w:t>
      </w:r>
    </w:p>
    <w:p w14:paraId="284A6987" w14:textId="77777777" w:rsidR="00285CA0" w:rsidRPr="008D1559" w:rsidRDefault="00285CA0" w:rsidP="008B32BA">
      <w:pPr>
        <w:widowControl w:val="0"/>
        <w:autoSpaceDE w:val="0"/>
        <w:autoSpaceDN w:val="0"/>
        <w:adjustRightInd w:val="0"/>
        <w:spacing w:after="0" w:line="240" w:lineRule="auto"/>
        <w:ind w:firstLine="709"/>
        <w:rPr>
          <w:rFonts w:ascii="Times New Roman" w:eastAsia="Times New Roman" w:hAnsi="Times New Roman" w:cs="Times New Roman"/>
          <w:sz w:val="20"/>
          <w:szCs w:val="20"/>
        </w:rPr>
      </w:pPr>
    </w:p>
    <w:p w14:paraId="780D7E10" w14:textId="22E24938"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САДОВОД</w:t>
      </w:r>
      <w:r w:rsidR="00285CA0" w:rsidRPr="008D1559">
        <w:rPr>
          <w:rFonts w:ascii="Times New Roman" w:eastAsia="Times New Roman" w:hAnsi="Times New Roman" w:cs="Times New Roman"/>
          <w:b/>
          <w:sz w:val="24"/>
          <w:szCs w:val="24"/>
        </w:rPr>
        <w:t>СТВА И ОГОРОДНИЧЕСТВА</w:t>
      </w:r>
      <w:r w:rsidRPr="008D1559">
        <w:rPr>
          <w:rFonts w:ascii="Times New Roman" w:eastAsia="Times New Roman" w:hAnsi="Times New Roman" w:cs="Times New Roman"/>
          <w:b/>
          <w:sz w:val="24"/>
          <w:szCs w:val="24"/>
        </w:rPr>
        <w:t xml:space="preserve"> (СХЗ-2)</w:t>
      </w:r>
    </w:p>
    <w:p w14:paraId="38AA214D"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71CC599E"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07"/>
        <w:gridCol w:w="2899"/>
        <w:gridCol w:w="3511"/>
        <w:gridCol w:w="3544"/>
      </w:tblGrid>
      <w:tr w:rsidR="008D1559" w:rsidRPr="008D1559" w14:paraId="255F18DF" w14:textId="77777777" w:rsidTr="008B32BA">
        <w:trPr>
          <w:tblHeader/>
        </w:trPr>
        <w:tc>
          <w:tcPr>
            <w:tcW w:w="8221" w:type="dxa"/>
            <w:gridSpan w:val="3"/>
          </w:tcPr>
          <w:p w14:paraId="4796E9A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shd w:val="clear" w:color="auto" w:fill="auto"/>
          </w:tcPr>
          <w:p w14:paraId="038E6AD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09A54BF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4A9AACF8" w14:textId="77777777" w:rsidTr="008B32BA">
        <w:trPr>
          <w:tblHeader/>
        </w:trPr>
        <w:tc>
          <w:tcPr>
            <w:tcW w:w="2615" w:type="dxa"/>
          </w:tcPr>
          <w:p w14:paraId="4C49DEF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8FB1C7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07" w:type="dxa"/>
          </w:tcPr>
          <w:p w14:paraId="647FFBA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99" w:type="dxa"/>
            <w:shd w:val="clear" w:color="auto" w:fill="auto"/>
          </w:tcPr>
          <w:p w14:paraId="1CE67AF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5107C67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11" w:type="dxa"/>
            <w:vMerge/>
            <w:shd w:val="clear" w:color="auto" w:fill="auto"/>
          </w:tcPr>
          <w:p w14:paraId="3254DB2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C685BE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8EEE2E0" w14:textId="77777777" w:rsidTr="008B32BA">
        <w:trPr>
          <w:tblHeader/>
        </w:trPr>
        <w:tc>
          <w:tcPr>
            <w:tcW w:w="2615" w:type="dxa"/>
          </w:tcPr>
          <w:p w14:paraId="2AEA904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07" w:type="dxa"/>
          </w:tcPr>
          <w:p w14:paraId="03AD694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99" w:type="dxa"/>
            <w:shd w:val="clear" w:color="auto" w:fill="auto"/>
          </w:tcPr>
          <w:p w14:paraId="2EAD9EB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shd w:val="clear" w:color="auto" w:fill="auto"/>
          </w:tcPr>
          <w:p w14:paraId="55ADBF7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597504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A5C710A" w14:textId="77777777" w:rsidTr="008B32BA">
        <w:tc>
          <w:tcPr>
            <w:tcW w:w="2615" w:type="dxa"/>
          </w:tcPr>
          <w:p w14:paraId="1F825842"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Ведение садоводства 13.2.</w:t>
            </w:r>
          </w:p>
        </w:tc>
        <w:tc>
          <w:tcPr>
            <w:tcW w:w="2707" w:type="dxa"/>
            <w:tcBorders>
              <w:left w:val="single" w:sz="12" w:space="0" w:color="000000"/>
              <w:bottom w:val="single" w:sz="12" w:space="0" w:color="000000"/>
              <w:right w:val="single" w:sz="12" w:space="0" w:color="000000"/>
            </w:tcBorders>
          </w:tcPr>
          <w:p w14:paraId="6680AE3F"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Осуществление отдыха и (или) выращивания гражданами для собственных нужд сельскохозяйственных </w:t>
            </w:r>
            <w:r w:rsidRPr="008D1559">
              <w:rPr>
                <w:rFonts w:ascii="Times New Roman" w:eastAsia="Times New Roman" w:hAnsi="Times New Roman" w:cs="Times New Roman"/>
                <w:sz w:val="20"/>
                <w:szCs w:val="20"/>
              </w:rPr>
              <w:lastRenderedPageBreak/>
              <w:t>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2899" w:type="dxa"/>
            <w:tcBorders>
              <w:left w:val="single" w:sz="12" w:space="0" w:color="000000"/>
              <w:bottom w:val="single" w:sz="12" w:space="0" w:color="000000"/>
              <w:right w:val="single" w:sz="12" w:space="0" w:color="000000"/>
            </w:tcBorders>
          </w:tcPr>
          <w:p w14:paraId="71A991A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Садовый дом. Гараж</w:t>
            </w:r>
          </w:p>
          <w:p w14:paraId="1145D40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Хозяйственные строения и сооружения.</w:t>
            </w:r>
          </w:p>
        </w:tc>
        <w:tc>
          <w:tcPr>
            <w:tcW w:w="3511" w:type="dxa"/>
            <w:shd w:val="clear" w:color="auto" w:fill="auto"/>
          </w:tcPr>
          <w:p w14:paraId="3EE36C3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0,04 га.</w:t>
            </w:r>
          </w:p>
          <w:p w14:paraId="35BADD0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0,25 га</w:t>
            </w:r>
          </w:p>
          <w:p w14:paraId="5CBF5DF1"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shd w:val="clear" w:color="auto" w:fill="00FF00"/>
              </w:rPr>
            </w:pPr>
            <w:r w:rsidRPr="008D1559">
              <w:rPr>
                <w:rFonts w:ascii="Times New Roman" w:eastAsia="Times New Roman" w:hAnsi="Times New Roman" w:cs="Times New Roman"/>
                <w:sz w:val="20"/>
                <w:szCs w:val="20"/>
              </w:rPr>
              <w:t>Этажность – не более 3 этажей.</w:t>
            </w:r>
          </w:p>
          <w:p w14:paraId="3483CA0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Предельная высота зданий - 12 м.</w:t>
            </w:r>
          </w:p>
          <w:p w14:paraId="3EEB5D5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14:paraId="6667CB4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менее 1м. </w:t>
            </w:r>
          </w:p>
          <w:p w14:paraId="36EE87B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Максимальное расстояние от границ землевладения до строений, а также между строениями:</w:t>
            </w:r>
          </w:p>
          <w:p w14:paraId="77D922F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основного строения – 3 м;</w:t>
            </w:r>
          </w:p>
          <w:p w14:paraId="601E388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хозяйственных и прочих строений – 1 м;</w:t>
            </w:r>
          </w:p>
          <w:p w14:paraId="026AE60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открытой стоянки – 1м;</w:t>
            </w:r>
          </w:p>
          <w:p w14:paraId="5A06D48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 границ соседнего участка до отдельно стоящего гаража – 1м;</w:t>
            </w:r>
          </w:p>
          <w:p w14:paraId="53155921"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3 метров, при новом строительстве.</w:t>
            </w:r>
          </w:p>
          <w:p w14:paraId="7509160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Ограждение:</w:t>
            </w:r>
          </w:p>
          <w:p w14:paraId="789F494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 высота ворот не более 2,5 метров.</w:t>
            </w:r>
          </w:p>
          <w:p w14:paraId="11CC4739"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Ограждения с целью минимального затенения территории соседних </w:t>
            </w:r>
            <w:r w:rsidRPr="008D1559">
              <w:rPr>
                <w:rFonts w:ascii="Times New Roman" w:eastAsia="Times New Roman" w:hAnsi="Times New Roman" w:cs="Times New Roman"/>
                <w:sz w:val="20"/>
                <w:szCs w:val="20"/>
              </w:rPr>
              <w:lastRenderedPageBreak/>
              <w:t>земельных участков должны быть сетчатые или решетчатые</w:t>
            </w:r>
          </w:p>
        </w:tc>
        <w:tc>
          <w:tcPr>
            <w:tcW w:w="3544" w:type="dxa"/>
            <w:shd w:val="clear" w:color="auto" w:fill="auto"/>
          </w:tcPr>
          <w:p w14:paraId="64D5225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p w14:paraId="5F93F64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0C4A999" w14:textId="77777777" w:rsidTr="008B32BA">
        <w:tc>
          <w:tcPr>
            <w:tcW w:w="2615" w:type="dxa"/>
          </w:tcPr>
          <w:p w14:paraId="576965A6"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Ведение огородничества 13.1.</w:t>
            </w:r>
          </w:p>
        </w:tc>
        <w:tc>
          <w:tcPr>
            <w:tcW w:w="2707" w:type="dxa"/>
            <w:tcBorders>
              <w:top w:val="single" w:sz="12" w:space="0" w:color="auto"/>
            </w:tcBorders>
          </w:tcPr>
          <w:p w14:paraId="016D630E" w14:textId="77777777" w:rsidR="008B32BA" w:rsidRPr="008D1559" w:rsidRDefault="008B32BA" w:rsidP="008B32BA">
            <w:pPr>
              <w:spacing w:after="0" w:line="240" w:lineRule="auto"/>
              <w:ind w:right="-172"/>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899" w:type="dxa"/>
            <w:tcBorders>
              <w:top w:val="single" w:sz="12" w:space="0" w:color="auto"/>
            </w:tcBorders>
            <w:shd w:val="clear" w:color="auto" w:fill="auto"/>
          </w:tcPr>
          <w:p w14:paraId="5C7DCA14" w14:textId="77777777" w:rsidR="008B32BA" w:rsidRPr="008D1559" w:rsidRDefault="008B32BA" w:rsidP="008B32BA">
            <w:pPr>
              <w:tabs>
                <w:tab w:val="left" w:pos="142"/>
              </w:tabs>
              <w:spacing w:after="0" w:line="240" w:lineRule="auto"/>
              <w:ind w:right="-172"/>
              <w:rPr>
                <w:rFonts w:ascii="Times New Roman" w:eastAsia="Calibri" w:hAnsi="Times New Roman" w:cs="Times New Roman"/>
                <w:b/>
                <w:sz w:val="20"/>
                <w:szCs w:val="20"/>
                <w:shd w:val="clear" w:color="auto" w:fill="00FF00"/>
                <w:lang w:eastAsia="en-US"/>
              </w:rPr>
            </w:pPr>
            <w:r w:rsidRPr="008D1559">
              <w:rPr>
                <w:rFonts w:ascii="Times New Roman" w:eastAsia="Times New Roman" w:hAnsi="Times New Roman" w:cs="Times New Roman"/>
                <w:sz w:val="20"/>
                <w:szCs w:val="20"/>
                <w:lang w:eastAsia="en-US"/>
              </w:rPr>
              <w:t>Подсобные сооружения.</w:t>
            </w:r>
          </w:p>
        </w:tc>
        <w:tc>
          <w:tcPr>
            <w:tcW w:w="3511" w:type="dxa"/>
            <w:tcBorders>
              <w:top w:val="single" w:sz="12" w:space="0" w:color="auto"/>
              <w:bottom w:val="single" w:sz="12" w:space="0" w:color="auto"/>
            </w:tcBorders>
            <w:shd w:val="clear" w:color="auto" w:fill="auto"/>
          </w:tcPr>
          <w:p w14:paraId="60BE51BC" w14:textId="77777777" w:rsidR="008B32BA" w:rsidRPr="008D1559" w:rsidRDefault="008B32BA" w:rsidP="008B32BA">
            <w:pPr>
              <w:widowControl w:val="0"/>
              <w:tabs>
                <w:tab w:val="left" w:pos="142"/>
              </w:tabs>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005270E4" w14:textId="77777777" w:rsidR="008B32BA" w:rsidRPr="008D1559" w:rsidRDefault="008B32BA" w:rsidP="008B32BA">
            <w:pPr>
              <w:tabs>
                <w:tab w:val="left" w:pos="142"/>
              </w:tabs>
              <w:spacing w:after="0" w:line="240" w:lineRule="auto"/>
              <w:ind w:right="-172"/>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Максимальный размер земельного участка – 0,25 га.</w:t>
            </w:r>
          </w:p>
          <w:p w14:paraId="75C19B43" w14:textId="77777777" w:rsidR="008B32BA" w:rsidRPr="008D1559" w:rsidRDefault="008B32BA" w:rsidP="008B32BA">
            <w:pPr>
              <w:widowControl w:val="0"/>
              <w:tabs>
                <w:tab w:val="left" w:pos="142"/>
              </w:tabs>
              <w:autoSpaceDE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размещение объектов капитального строительства.</w:t>
            </w:r>
          </w:p>
          <w:p w14:paraId="1F6E61A3" w14:textId="77777777" w:rsidR="008B32BA" w:rsidRPr="008D1559" w:rsidRDefault="008B32BA" w:rsidP="008B32BA">
            <w:pPr>
              <w:spacing w:after="0" w:line="240" w:lineRule="auto"/>
              <w:ind w:right="-172"/>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Ограждение:</w:t>
            </w:r>
          </w:p>
          <w:p w14:paraId="68A47BA9" w14:textId="77777777" w:rsidR="008B32BA" w:rsidRPr="008D1559" w:rsidRDefault="008B32BA" w:rsidP="008B32BA">
            <w:pPr>
              <w:spacing w:after="0" w:line="240" w:lineRule="auto"/>
              <w:ind w:right="-172"/>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Высота ограждения (забора) не должна превышать 1,8 метра, высота ворот не более 2,5 метров.</w:t>
            </w:r>
          </w:p>
          <w:p w14:paraId="0928ED3F" w14:textId="77777777" w:rsidR="008B32BA" w:rsidRPr="008D1559" w:rsidRDefault="008B32BA" w:rsidP="008B32BA">
            <w:pPr>
              <w:widowControl w:val="0"/>
              <w:tabs>
                <w:tab w:val="left" w:pos="142"/>
              </w:tabs>
              <w:autoSpaceDE w:val="0"/>
              <w:autoSpaceDN w:val="0"/>
              <w:adjustRightInd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Линии регулирования застройки:</w:t>
            </w:r>
          </w:p>
          <w:p w14:paraId="02223E1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линии- 3 м.</w:t>
            </w:r>
          </w:p>
          <w:p w14:paraId="76B5A92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 не менее 1м. </w:t>
            </w:r>
          </w:p>
          <w:p w14:paraId="322786CE" w14:textId="77777777" w:rsidR="008B32BA" w:rsidRPr="008D1559" w:rsidRDefault="008B32BA" w:rsidP="008B32BA">
            <w:pPr>
              <w:widowControl w:val="0"/>
              <w:tabs>
                <w:tab w:val="left" w:pos="142"/>
              </w:tabs>
              <w:autoSpaceDE w:val="0"/>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shd w:val="clear" w:color="auto" w:fill="auto"/>
          </w:tcPr>
          <w:p w14:paraId="316B4F7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CD3B49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3451E1F" w14:textId="77777777" w:rsidTr="008B32BA">
        <w:tc>
          <w:tcPr>
            <w:tcW w:w="2615" w:type="dxa"/>
            <w:tcBorders>
              <w:top w:val="single" w:sz="12" w:space="0" w:color="000000"/>
            </w:tcBorders>
          </w:tcPr>
          <w:p w14:paraId="73AB463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2707" w:type="dxa"/>
            <w:tcBorders>
              <w:top w:val="single" w:sz="12" w:space="0" w:color="000000"/>
            </w:tcBorders>
          </w:tcPr>
          <w:p w14:paraId="0CB0D06C"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76387435"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6ECEFF33"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w:t>
            </w:r>
            <w:r w:rsidRPr="008D1559">
              <w:rPr>
                <w:rFonts w:ascii="Times New Roman" w:eastAsia="Times New Roman" w:hAnsi="Times New Roman" w:cs="Times New Roman"/>
                <w:sz w:val="20"/>
                <w:szCs w:val="20"/>
              </w:rPr>
              <w:lastRenderedPageBreak/>
              <w:t>разрешенного использования с кодами 7.2.1 - 7.2.3</w:t>
            </w:r>
          </w:p>
        </w:tc>
        <w:tc>
          <w:tcPr>
            <w:tcW w:w="2899" w:type="dxa"/>
            <w:tcBorders>
              <w:top w:val="single" w:sz="12" w:space="0" w:color="000000"/>
            </w:tcBorders>
            <w:shd w:val="clear" w:color="auto" w:fill="auto"/>
          </w:tcPr>
          <w:p w14:paraId="162141B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Автомобильные дороги,  проезды, остановки общественного транспорт, непосредственно примыкающие к дорогам строения и сооружения (земляное полотно, мосты, сигнальное оборудование, </w:t>
            </w:r>
            <w:r w:rsidRPr="008D1559">
              <w:rPr>
                <w:rFonts w:ascii="Times New Roman" w:eastAsia="Times New Roman" w:hAnsi="Times New Roman" w:cs="Times New Roman"/>
                <w:sz w:val="20"/>
                <w:szCs w:val="20"/>
              </w:rPr>
              <w:lastRenderedPageBreak/>
              <w:t>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14E3AD0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11" w:type="dxa"/>
            <w:tcBorders>
              <w:top w:val="single" w:sz="12" w:space="0" w:color="000000"/>
            </w:tcBorders>
            <w:shd w:val="clear" w:color="auto" w:fill="auto"/>
          </w:tcPr>
          <w:p w14:paraId="7D71B650" w14:textId="77777777" w:rsidR="008B32BA" w:rsidRPr="008D1559" w:rsidRDefault="008B32BA" w:rsidP="008B32BA">
            <w:pPr>
              <w:spacing w:after="0" w:line="240" w:lineRule="auto"/>
              <w:ind w:lef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tcBorders>
              <w:top w:val="single" w:sz="12" w:space="0" w:color="000000"/>
            </w:tcBorders>
            <w:shd w:val="clear" w:color="auto" w:fill="auto"/>
          </w:tcPr>
          <w:p w14:paraId="0E6C13E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w:t>
            </w:r>
            <w:r w:rsidRPr="008D1559">
              <w:rPr>
                <w:rFonts w:ascii="Times New Roman" w:eastAsia="Times New Roman" w:hAnsi="Times New Roman" w:cs="Times New Roman"/>
                <w:sz w:val="20"/>
                <w:szCs w:val="20"/>
              </w:rPr>
              <w:lastRenderedPageBreak/>
              <w:t>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28642606" w14:textId="77777777" w:rsidTr="008B32BA">
        <w:tc>
          <w:tcPr>
            <w:tcW w:w="2615" w:type="dxa"/>
          </w:tcPr>
          <w:p w14:paraId="6DA17FD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707" w:type="dxa"/>
            <w:tcBorders>
              <w:top w:val="single" w:sz="12" w:space="0" w:color="auto"/>
              <w:bottom w:val="single" w:sz="12" w:space="0" w:color="auto"/>
            </w:tcBorders>
          </w:tcPr>
          <w:p w14:paraId="67B299F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49C8CB5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372D3D5E"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w:t>
            </w:r>
            <w:r w:rsidRPr="008D1559">
              <w:rPr>
                <w:rFonts w:ascii="Times New Roman" w:eastAsia="Times New Roman" w:hAnsi="Times New Roman" w:cs="Times New Roman"/>
                <w:sz w:val="20"/>
                <w:szCs w:val="20"/>
              </w:rPr>
              <w:lastRenderedPageBreak/>
              <w:t>использования с кодами 12.0.1 - 12.0.2</w:t>
            </w:r>
          </w:p>
        </w:tc>
        <w:tc>
          <w:tcPr>
            <w:tcW w:w="2899" w:type="dxa"/>
            <w:shd w:val="clear" w:color="auto" w:fill="auto"/>
          </w:tcPr>
          <w:p w14:paraId="5D980F8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lastRenderedPageBreak/>
              <w:t>Пешеходные тротуары;</w:t>
            </w:r>
          </w:p>
          <w:p w14:paraId="2D9943E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6BCDD64B"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52A2E6F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4E847FE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 xml:space="preserve">Береговые полосы водных объектов общего пользования, скверы, объекты улично-дорожной сети, малые </w:t>
            </w:r>
            <w:r w:rsidRPr="008D1559">
              <w:rPr>
                <w:rFonts w:ascii="Times New Roman" w:eastAsia="Times New Roman" w:hAnsi="Times New Roman" w:cs="Times New Roman"/>
                <w:sz w:val="20"/>
                <w:szCs w:val="20"/>
              </w:rPr>
              <w:lastRenderedPageBreak/>
              <w:t>архитектурных форм благоустройства</w:t>
            </w:r>
          </w:p>
        </w:tc>
        <w:tc>
          <w:tcPr>
            <w:tcW w:w="3511" w:type="dxa"/>
            <w:shd w:val="clear" w:color="auto" w:fill="auto"/>
          </w:tcPr>
          <w:p w14:paraId="4C2BB4C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0,001 га.</w:t>
            </w:r>
          </w:p>
          <w:p w14:paraId="43C2494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0F81D14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024587C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бульвара 70-75 % общей площади зоны, аллеи, дорожки, площадки -25-30%;</w:t>
            </w:r>
          </w:p>
          <w:p w14:paraId="4075A21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7BD96324"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5DBD51C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42F79A0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shd w:val="clear" w:color="auto" w:fill="auto"/>
          </w:tcPr>
          <w:p w14:paraId="2FDC209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ADAD683"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7A43AA2B" w14:textId="77777777" w:rsidTr="008B32BA">
        <w:tc>
          <w:tcPr>
            <w:tcW w:w="2615" w:type="dxa"/>
            <w:tcBorders>
              <w:top w:val="single" w:sz="12" w:space="0" w:color="000000"/>
              <w:bottom w:val="single" w:sz="12" w:space="0" w:color="000000"/>
            </w:tcBorders>
          </w:tcPr>
          <w:p w14:paraId="2513842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07" w:type="dxa"/>
            <w:tcBorders>
              <w:top w:val="single" w:sz="12" w:space="0" w:color="000000"/>
              <w:bottom w:val="single" w:sz="12" w:space="0" w:color="000000"/>
            </w:tcBorders>
          </w:tcPr>
          <w:p w14:paraId="78C0B88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8D1559">
              <w:rPr>
                <w:rFonts w:ascii="Times New Roman" w:eastAsia="Times New Roman" w:hAnsi="Times New Roman" w:cs="Times New Roman"/>
                <w:sz w:val="20"/>
                <w:szCs w:val="20"/>
              </w:rPr>
              <w:lastRenderedPageBreak/>
              <w:t>для обслуживания уборочной и аварийной техники, сооружений, необходимых для сбора и плавки снега)</w:t>
            </w:r>
          </w:p>
        </w:tc>
        <w:tc>
          <w:tcPr>
            <w:tcW w:w="2899" w:type="dxa"/>
            <w:tcBorders>
              <w:top w:val="single" w:sz="12" w:space="0" w:color="000000"/>
              <w:bottom w:val="single" w:sz="12" w:space="0" w:color="000000"/>
            </w:tcBorders>
            <w:shd w:val="clear" w:color="auto" w:fill="auto"/>
          </w:tcPr>
          <w:p w14:paraId="1475263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11" w:type="dxa"/>
            <w:tcBorders>
              <w:top w:val="single" w:sz="12" w:space="0" w:color="000000"/>
              <w:bottom w:val="single" w:sz="12" w:space="0" w:color="000000"/>
              <w:right w:val="single" w:sz="12" w:space="0" w:color="000000"/>
            </w:tcBorders>
            <w:shd w:val="clear" w:color="auto" w:fill="auto"/>
          </w:tcPr>
          <w:p w14:paraId="6D488F0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13A316F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72B405D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7F52328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8D1559">
              <w:rPr>
                <w:rFonts w:ascii="Times New Roman" w:eastAsia="Times New Roman" w:hAnsi="Times New Roman" w:cs="Times New Roman"/>
                <w:sz w:val="20"/>
                <w:szCs w:val="20"/>
              </w:rPr>
              <w:lastRenderedPageBreak/>
              <w:t>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0F6A0C7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26DD2F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774CC159" w14:textId="77777777" w:rsidTr="008B32BA">
        <w:tc>
          <w:tcPr>
            <w:tcW w:w="8221" w:type="dxa"/>
            <w:gridSpan w:val="3"/>
            <w:shd w:val="clear" w:color="auto" w:fill="auto"/>
          </w:tcPr>
          <w:p w14:paraId="10E41C73" w14:textId="6D390597"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 xml:space="preserve">Виды разрешенного использования, предусмотренные статьей </w:t>
            </w:r>
            <w:r w:rsidR="003235F2"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511" w:type="dxa"/>
            <w:shd w:val="clear" w:color="auto" w:fill="auto"/>
          </w:tcPr>
          <w:p w14:paraId="1A241FC0" w14:textId="35110A80"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3235F2" w:rsidRPr="008D1559">
              <w:rPr>
                <w:rFonts w:ascii="Times New Roman" w:hAnsi="Times New Roman" w:cs="Times New Roman"/>
                <w:sz w:val="20"/>
                <w:szCs w:val="20"/>
              </w:rPr>
              <w:t xml:space="preserve">37 </w:t>
            </w:r>
            <w:r w:rsidRPr="008D1559">
              <w:rPr>
                <w:rFonts w:ascii="Times New Roman" w:hAnsi="Times New Roman" w:cs="Times New Roman"/>
                <w:sz w:val="20"/>
                <w:szCs w:val="20"/>
              </w:rPr>
              <w:t>настоящих Правил</w:t>
            </w:r>
          </w:p>
        </w:tc>
        <w:tc>
          <w:tcPr>
            <w:tcW w:w="3544" w:type="dxa"/>
            <w:shd w:val="clear" w:color="auto" w:fill="auto"/>
          </w:tcPr>
          <w:p w14:paraId="76E2D68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56A2581C" w14:textId="77777777" w:rsidR="008B32BA" w:rsidRPr="008D1559" w:rsidRDefault="008B32BA" w:rsidP="008B32BA">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rPr>
      </w:pPr>
    </w:p>
    <w:p w14:paraId="2D1B0FDA"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p w14:paraId="023BE455"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16"/>
        <w:gridCol w:w="2745"/>
        <w:gridCol w:w="2927"/>
        <w:gridCol w:w="3544"/>
        <w:gridCol w:w="3544"/>
      </w:tblGrid>
      <w:tr w:rsidR="008D1559" w:rsidRPr="008D1559" w14:paraId="25EAA34C" w14:textId="77777777" w:rsidTr="008B32BA">
        <w:trPr>
          <w:tblHeader/>
        </w:trPr>
        <w:tc>
          <w:tcPr>
            <w:tcW w:w="8188" w:type="dxa"/>
            <w:gridSpan w:val="3"/>
          </w:tcPr>
          <w:p w14:paraId="4EB344F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shd w:val="clear" w:color="auto" w:fill="auto"/>
          </w:tcPr>
          <w:p w14:paraId="4E6927B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3324CD7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4963B09" w14:textId="77777777" w:rsidTr="008B32BA">
        <w:trPr>
          <w:tblHeader/>
        </w:trPr>
        <w:tc>
          <w:tcPr>
            <w:tcW w:w="2516" w:type="dxa"/>
          </w:tcPr>
          <w:p w14:paraId="3587716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281556C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45" w:type="dxa"/>
          </w:tcPr>
          <w:p w14:paraId="55ADECA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27" w:type="dxa"/>
            <w:shd w:val="clear" w:color="auto" w:fill="auto"/>
          </w:tcPr>
          <w:p w14:paraId="0C5C818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53E2277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2610804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44" w:type="dxa"/>
            <w:vMerge/>
            <w:shd w:val="clear" w:color="auto" w:fill="auto"/>
          </w:tcPr>
          <w:p w14:paraId="6217112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29F985F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3C907D0" w14:textId="77777777" w:rsidTr="008B32BA">
        <w:trPr>
          <w:tblHeader/>
        </w:trPr>
        <w:tc>
          <w:tcPr>
            <w:tcW w:w="2516" w:type="dxa"/>
          </w:tcPr>
          <w:p w14:paraId="7263B95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45" w:type="dxa"/>
          </w:tcPr>
          <w:p w14:paraId="76C9F5C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27" w:type="dxa"/>
            <w:shd w:val="clear" w:color="auto" w:fill="auto"/>
          </w:tcPr>
          <w:p w14:paraId="3CE5BAF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shd w:val="clear" w:color="auto" w:fill="auto"/>
          </w:tcPr>
          <w:p w14:paraId="5442651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122C97D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6B837653" w14:textId="77777777" w:rsidTr="008B32BA">
        <w:tc>
          <w:tcPr>
            <w:tcW w:w="2516" w:type="dxa"/>
            <w:tcBorders>
              <w:top w:val="single" w:sz="12" w:space="0" w:color="000000"/>
              <w:bottom w:val="single" w:sz="12" w:space="0" w:color="auto"/>
            </w:tcBorders>
          </w:tcPr>
          <w:p w14:paraId="623D9D10"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45" w:type="dxa"/>
            <w:tcBorders>
              <w:top w:val="single" w:sz="12" w:space="0" w:color="000000"/>
              <w:bottom w:val="single" w:sz="12" w:space="0" w:color="auto"/>
            </w:tcBorders>
          </w:tcPr>
          <w:p w14:paraId="70BF5B3B"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w:t>
            </w:r>
            <w:r w:rsidRPr="008D1559">
              <w:rPr>
                <w:rFonts w:ascii="Times New Roman" w:eastAsia="Times New Roman" w:hAnsi="Times New Roman" w:cs="Times New Roman"/>
                <w:sz w:val="20"/>
                <w:szCs w:val="20"/>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927" w:type="dxa"/>
            <w:shd w:val="clear" w:color="auto" w:fill="auto"/>
          </w:tcPr>
          <w:p w14:paraId="781BE044" w14:textId="77777777"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lastRenderedPageBreak/>
              <w:t>Объекты инженерно-технического обеспечения, сооружения и коммуникации.</w:t>
            </w:r>
          </w:p>
        </w:tc>
        <w:tc>
          <w:tcPr>
            <w:tcW w:w="3544" w:type="dxa"/>
            <w:shd w:val="clear" w:color="auto" w:fill="auto"/>
          </w:tcPr>
          <w:p w14:paraId="60777807" w14:textId="77777777" w:rsidR="002169FE" w:rsidRPr="008D1559" w:rsidRDefault="002169FE" w:rsidP="002169FE">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0,0001 га.</w:t>
            </w:r>
          </w:p>
          <w:p w14:paraId="624490F6" w14:textId="77777777"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0,5 га.</w:t>
            </w:r>
          </w:p>
          <w:p w14:paraId="7B7A2733" w14:textId="77777777" w:rsidR="002169FE" w:rsidRPr="008D1559" w:rsidRDefault="002169FE" w:rsidP="002169FE">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сооружений- 6 м.</w:t>
            </w:r>
          </w:p>
          <w:p w14:paraId="183EB6B5"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запрещено строительство зданий, строений, сооружений- не менее 1м.</w:t>
            </w:r>
          </w:p>
          <w:p w14:paraId="38F3F5E0"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bottom w:val="single" w:sz="12" w:space="0" w:color="auto"/>
            </w:tcBorders>
            <w:shd w:val="clear" w:color="auto" w:fill="auto"/>
          </w:tcPr>
          <w:p w14:paraId="457B4C42"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6295BE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w:t>
            </w:r>
            <w:r w:rsidRPr="008D1559">
              <w:rPr>
                <w:rFonts w:ascii="Times New Roman" w:eastAsia="Times New Roman" w:hAnsi="Times New Roman" w:cs="Times New Roman"/>
                <w:sz w:val="20"/>
                <w:szCs w:val="20"/>
              </w:rPr>
              <w:lastRenderedPageBreak/>
              <w:t>осуществлять с учетом режимов зон с особыми условиями использования территорий, приведенных в статьях 39-44 настоящих Правил.</w:t>
            </w:r>
          </w:p>
          <w:p w14:paraId="7D88286A" w14:textId="1BB7F4FB"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r w:rsidR="008D1559" w:rsidRPr="008D1559" w14:paraId="5AF4E960" w14:textId="77777777" w:rsidTr="00285CA0">
        <w:tc>
          <w:tcPr>
            <w:tcW w:w="2516" w:type="dxa"/>
          </w:tcPr>
          <w:p w14:paraId="2D5F3CD3" w14:textId="77777777" w:rsidR="002169FE" w:rsidRPr="008D1559" w:rsidRDefault="002169FE" w:rsidP="002169FE">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Хранение автотранспорта2.7.1.</w:t>
            </w:r>
          </w:p>
          <w:p w14:paraId="39AD2911" w14:textId="77777777" w:rsidR="002169FE" w:rsidRPr="008D1559" w:rsidRDefault="002169FE" w:rsidP="002169F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rPr>
            </w:pPr>
          </w:p>
        </w:tc>
        <w:tc>
          <w:tcPr>
            <w:tcW w:w="2745" w:type="dxa"/>
          </w:tcPr>
          <w:p w14:paraId="430D56C7"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 xml:space="preserve">-места, за исключением гаражей, размещение которых предусмотрено содержанием </w:t>
            </w:r>
            <w:r w:rsidRPr="008D1559">
              <w:rPr>
                <w:rFonts w:ascii="Times New Roman" w:eastAsia="Times New Roman" w:hAnsi="Times New Roman" w:cs="Times New Roman"/>
                <w:sz w:val="20"/>
                <w:szCs w:val="20"/>
              </w:rPr>
              <w:lastRenderedPageBreak/>
              <w:t>вида разрешенного использования с кодом 4.9.</w:t>
            </w:r>
          </w:p>
          <w:p w14:paraId="71C6F5D1" w14:textId="77777777" w:rsidR="002169FE" w:rsidRPr="008D1559" w:rsidRDefault="002169FE" w:rsidP="002169FE">
            <w:pPr>
              <w:autoSpaceDE w:val="0"/>
              <w:autoSpaceDN w:val="0"/>
              <w:adjustRightInd w:val="0"/>
              <w:spacing w:after="0" w:line="240" w:lineRule="auto"/>
              <w:rPr>
                <w:rFonts w:ascii="Times New Roman" w:eastAsia="Times New Roman" w:hAnsi="Times New Roman" w:cs="Times New Roman"/>
                <w:sz w:val="20"/>
                <w:szCs w:val="20"/>
              </w:rPr>
            </w:pPr>
          </w:p>
        </w:tc>
        <w:tc>
          <w:tcPr>
            <w:tcW w:w="2927" w:type="dxa"/>
            <w:shd w:val="clear" w:color="auto" w:fill="auto"/>
          </w:tcPr>
          <w:p w14:paraId="78D157D8" w14:textId="77777777" w:rsidR="002169FE" w:rsidRPr="008D1559" w:rsidRDefault="002169FE" w:rsidP="002169F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Гаражи для хранения личного автотранспорта.</w:t>
            </w:r>
          </w:p>
          <w:p w14:paraId="122402AA" w14:textId="77777777" w:rsidR="002169FE" w:rsidRPr="008D1559" w:rsidRDefault="002169FE" w:rsidP="002169F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rPr>
            </w:pPr>
          </w:p>
        </w:tc>
        <w:tc>
          <w:tcPr>
            <w:tcW w:w="3544" w:type="dxa"/>
            <w:shd w:val="clear" w:color="auto" w:fill="auto"/>
          </w:tcPr>
          <w:p w14:paraId="0A86FDB7" w14:textId="77777777" w:rsidR="002169FE" w:rsidRPr="008D1559" w:rsidRDefault="002169FE" w:rsidP="002169FE">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24 </w:t>
            </w:r>
            <w:proofErr w:type="spellStart"/>
            <w:r w:rsidRPr="008D1559">
              <w:rPr>
                <w:rFonts w:ascii="Times New Roman" w:eastAsia="Times New Roman" w:hAnsi="Times New Roman" w:cs="Times New Roman"/>
                <w:sz w:val="20"/>
                <w:szCs w:val="20"/>
              </w:rPr>
              <w:t>кв.м</w:t>
            </w:r>
            <w:proofErr w:type="spellEnd"/>
          </w:p>
          <w:p w14:paraId="77C013AB" w14:textId="77777777" w:rsidR="002169FE" w:rsidRPr="008D1559" w:rsidRDefault="002169FE" w:rsidP="002169FE">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сооружений- 1эт.</w:t>
            </w:r>
          </w:p>
          <w:p w14:paraId="1EBF7E2F"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 xml:space="preserve">запрещено строительство зданий, строений, сооружений- не менее 1 метра. </w:t>
            </w:r>
          </w:p>
          <w:p w14:paraId="33589CAE"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tcBorders>
              <w:top w:val="single" w:sz="12" w:space="0" w:color="auto"/>
              <w:bottom w:val="single" w:sz="12" w:space="0" w:color="auto"/>
            </w:tcBorders>
            <w:shd w:val="clear" w:color="auto" w:fill="auto"/>
          </w:tcPr>
          <w:p w14:paraId="697F7D40" w14:textId="77777777" w:rsidR="002169FE" w:rsidRPr="008D1559" w:rsidRDefault="002169FE" w:rsidP="002169F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2169FE" w:rsidRPr="008D1559" w14:paraId="0C05FA1B" w14:textId="77777777" w:rsidTr="008B32BA">
        <w:tc>
          <w:tcPr>
            <w:tcW w:w="2516" w:type="dxa"/>
          </w:tcPr>
          <w:p w14:paraId="03A26AD9" w14:textId="1F0F0880" w:rsidR="002169FE" w:rsidRPr="008D1559" w:rsidRDefault="002169FE" w:rsidP="002169FE">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гаражей для собственных нужд 2.7.2</w:t>
            </w:r>
          </w:p>
        </w:tc>
        <w:tc>
          <w:tcPr>
            <w:tcW w:w="2745" w:type="dxa"/>
          </w:tcPr>
          <w:p w14:paraId="08E9C986" w14:textId="1EC5CC60"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927" w:type="dxa"/>
            <w:shd w:val="clear" w:color="auto" w:fill="auto"/>
          </w:tcPr>
          <w:p w14:paraId="253E495B"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0BE4C01F" w14:textId="77777777" w:rsidR="002169FE" w:rsidRPr="008D1559" w:rsidRDefault="002169FE" w:rsidP="002169F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rPr>
            </w:pPr>
          </w:p>
        </w:tc>
        <w:tc>
          <w:tcPr>
            <w:tcW w:w="3544" w:type="dxa"/>
            <w:shd w:val="clear" w:color="auto" w:fill="auto"/>
          </w:tcPr>
          <w:p w14:paraId="6190F0AA"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1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106D83FA"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1 м., при новом строительстве.</w:t>
            </w:r>
          </w:p>
          <w:p w14:paraId="546CB59B"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61AB1FB4" w14:textId="697FE674" w:rsidR="002169FE" w:rsidRPr="008D1559" w:rsidRDefault="002169FE" w:rsidP="002169FE">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w:t>
            </w:r>
            <w:r w:rsidRPr="008D1559">
              <w:rPr>
                <w:rFonts w:ascii="Times New Roman" w:eastAsia="Times New Roman" w:hAnsi="Times New Roman" w:cs="Times New Roman"/>
                <w:sz w:val="20"/>
                <w:szCs w:val="20"/>
              </w:rPr>
              <w:lastRenderedPageBreak/>
              <w:t>03 «Санитарно-защитные зоны и санитарная классификация предприятий, сооружений и иных объектов».</w:t>
            </w:r>
          </w:p>
        </w:tc>
        <w:tc>
          <w:tcPr>
            <w:tcW w:w="3544" w:type="dxa"/>
            <w:tcBorders>
              <w:top w:val="single" w:sz="12" w:space="0" w:color="auto"/>
            </w:tcBorders>
            <w:shd w:val="clear" w:color="auto" w:fill="auto"/>
          </w:tcPr>
          <w:p w14:paraId="5542F465"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4A6BB35"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CEC304D" w14:textId="0B68A50B" w:rsidR="002169FE" w:rsidRPr="008D1559" w:rsidRDefault="002169FE" w:rsidP="002169F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 xml:space="preserve">не должна превышать 30% общей площади зданий, строений, </w:t>
            </w:r>
            <w:r w:rsidRPr="008D1559">
              <w:rPr>
                <w:rFonts w:ascii="Times New Roman" w:eastAsia="Times New Roman" w:hAnsi="Times New Roman" w:cs="Times New Roman"/>
                <w:sz w:val="20"/>
                <w:szCs w:val="20"/>
              </w:rPr>
              <w:lastRenderedPageBreak/>
              <w:t>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bl>
    <w:p w14:paraId="00A9DBA6"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0F5C25A2"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7"/>
        <w:gridCol w:w="2694"/>
        <w:gridCol w:w="9"/>
        <w:gridCol w:w="2967"/>
        <w:gridCol w:w="8"/>
        <w:gridCol w:w="3535"/>
        <w:gridCol w:w="9"/>
        <w:gridCol w:w="3537"/>
      </w:tblGrid>
      <w:tr w:rsidR="008D1559" w:rsidRPr="008D1559" w14:paraId="54A51227" w14:textId="77777777" w:rsidTr="008B32BA">
        <w:trPr>
          <w:tblHeader/>
        </w:trPr>
        <w:tc>
          <w:tcPr>
            <w:tcW w:w="8187" w:type="dxa"/>
            <w:gridSpan w:val="4"/>
          </w:tcPr>
          <w:p w14:paraId="5D1C5F6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43" w:type="dxa"/>
            <w:gridSpan w:val="2"/>
            <w:vMerge w:val="restart"/>
            <w:shd w:val="clear" w:color="auto" w:fill="auto"/>
          </w:tcPr>
          <w:p w14:paraId="2485474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6" w:type="dxa"/>
            <w:gridSpan w:val="2"/>
            <w:vMerge w:val="restart"/>
            <w:shd w:val="clear" w:color="auto" w:fill="auto"/>
          </w:tcPr>
          <w:p w14:paraId="280B4D6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02129B81" w14:textId="77777777" w:rsidTr="008B32BA">
        <w:trPr>
          <w:tblHeader/>
        </w:trPr>
        <w:tc>
          <w:tcPr>
            <w:tcW w:w="2517" w:type="dxa"/>
          </w:tcPr>
          <w:p w14:paraId="5BB642A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7A28BEE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694" w:type="dxa"/>
          </w:tcPr>
          <w:p w14:paraId="082FF4B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76" w:type="dxa"/>
            <w:gridSpan w:val="2"/>
            <w:shd w:val="clear" w:color="auto" w:fill="auto"/>
          </w:tcPr>
          <w:p w14:paraId="32CBD9D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5170B9E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6C99114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43" w:type="dxa"/>
            <w:gridSpan w:val="2"/>
            <w:vMerge/>
            <w:shd w:val="clear" w:color="auto" w:fill="auto"/>
          </w:tcPr>
          <w:p w14:paraId="4739F29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6" w:type="dxa"/>
            <w:gridSpan w:val="2"/>
            <w:vMerge/>
            <w:shd w:val="clear" w:color="auto" w:fill="auto"/>
          </w:tcPr>
          <w:p w14:paraId="151C847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9D1F3A6" w14:textId="77777777" w:rsidTr="008B32BA">
        <w:trPr>
          <w:tblHeader/>
        </w:trPr>
        <w:tc>
          <w:tcPr>
            <w:tcW w:w="2517" w:type="dxa"/>
          </w:tcPr>
          <w:p w14:paraId="1EE4684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694" w:type="dxa"/>
          </w:tcPr>
          <w:p w14:paraId="3B81190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76" w:type="dxa"/>
            <w:gridSpan w:val="2"/>
            <w:shd w:val="clear" w:color="auto" w:fill="auto"/>
          </w:tcPr>
          <w:p w14:paraId="62AAED7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3" w:type="dxa"/>
            <w:gridSpan w:val="2"/>
            <w:shd w:val="clear" w:color="auto" w:fill="auto"/>
          </w:tcPr>
          <w:p w14:paraId="52652E6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6" w:type="dxa"/>
            <w:gridSpan w:val="2"/>
            <w:shd w:val="clear" w:color="auto" w:fill="auto"/>
          </w:tcPr>
          <w:p w14:paraId="0EB2BB8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086A0DED" w14:textId="77777777" w:rsidTr="008B32BA">
        <w:tc>
          <w:tcPr>
            <w:tcW w:w="2517" w:type="dxa"/>
          </w:tcPr>
          <w:p w14:paraId="067D28EF" w14:textId="77777777" w:rsidR="008B32BA" w:rsidRPr="008D1559" w:rsidRDefault="008B32BA" w:rsidP="008B32BA">
            <w:pPr>
              <w:widowControl w:val="0"/>
              <w:tabs>
                <w:tab w:val="left" w:pos="142"/>
              </w:tabs>
              <w:autoSpaceDE w:val="0"/>
              <w:spacing w:after="0" w:line="240" w:lineRule="auto"/>
              <w:ind w:right="3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694" w:type="dxa"/>
          </w:tcPr>
          <w:p w14:paraId="0A981598" w14:textId="77777777" w:rsidR="008B32BA" w:rsidRPr="008D1559" w:rsidRDefault="008B32BA" w:rsidP="008B32BA">
            <w:pPr>
              <w:widowControl w:val="0"/>
              <w:tabs>
                <w:tab w:val="left" w:pos="142"/>
              </w:tabs>
              <w:autoSpaceDE w:val="0"/>
              <w:spacing w:after="0" w:line="240" w:lineRule="auto"/>
              <w:ind w:right="3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14:paraId="0781279D" w14:textId="77777777" w:rsidR="008B32BA" w:rsidRPr="008D1559" w:rsidRDefault="008B32BA" w:rsidP="008B32BA">
            <w:pPr>
              <w:widowControl w:val="0"/>
              <w:tabs>
                <w:tab w:val="left" w:pos="142"/>
              </w:tabs>
              <w:autoSpaceDE w:val="0"/>
              <w:spacing w:after="0" w:line="240" w:lineRule="auto"/>
              <w:ind w:right="32"/>
              <w:rPr>
                <w:rFonts w:ascii="Times New Roman" w:eastAsia="Times New Roman" w:hAnsi="Times New Roman" w:cs="Times New Roman"/>
                <w:sz w:val="20"/>
                <w:szCs w:val="20"/>
              </w:rPr>
            </w:pPr>
          </w:p>
        </w:tc>
        <w:tc>
          <w:tcPr>
            <w:tcW w:w="2976" w:type="dxa"/>
            <w:gridSpan w:val="2"/>
            <w:shd w:val="clear" w:color="auto" w:fill="auto"/>
          </w:tcPr>
          <w:p w14:paraId="00D958C7" w14:textId="77777777" w:rsidR="008B32BA" w:rsidRPr="008D1559" w:rsidRDefault="008B32BA" w:rsidP="008B32BA">
            <w:pPr>
              <w:tabs>
                <w:tab w:val="left" w:pos="142"/>
              </w:tabs>
              <w:overflowPunct w:val="0"/>
              <w:autoSpaceDE w:val="0"/>
              <w:autoSpaceDN w:val="0"/>
              <w:adjustRightInd w:val="0"/>
              <w:spacing w:after="0" w:line="240" w:lineRule="auto"/>
              <w:ind w:right="3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торгового назначения.</w:t>
            </w:r>
          </w:p>
        </w:tc>
        <w:tc>
          <w:tcPr>
            <w:tcW w:w="3543" w:type="dxa"/>
            <w:gridSpan w:val="2"/>
            <w:vMerge w:val="restart"/>
            <w:shd w:val="clear" w:color="auto" w:fill="auto"/>
          </w:tcPr>
          <w:p w14:paraId="2D2F7A4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300  кв. м.</w:t>
            </w:r>
          </w:p>
          <w:p w14:paraId="1171A65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0,1 га.</w:t>
            </w:r>
          </w:p>
          <w:p w14:paraId="5006583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 xml:space="preserve">запрещено строительство зданий, строений, сооружений - не менее 1м. </w:t>
            </w:r>
          </w:p>
          <w:p w14:paraId="1E721B1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1A85337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03134ED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для объектов капитального строительства:</w:t>
            </w:r>
          </w:p>
          <w:p w14:paraId="16C4715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минимальный размер фронтальной стороны земельного участка 12 м;</w:t>
            </w:r>
          </w:p>
          <w:p w14:paraId="093BD06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отступ от красной линии - не менее 5 м., при новом строительстве;</w:t>
            </w:r>
          </w:p>
          <w:p w14:paraId="56B79F37"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5D63F4F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p>
          <w:p w14:paraId="5EB9AED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парковочных мест 3.</w:t>
            </w:r>
          </w:p>
        </w:tc>
        <w:tc>
          <w:tcPr>
            <w:tcW w:w="3546" w:type="dxa"/>
            <w:gridSpan w:val="2"/>
            <w:vMerge w:val="restart"/>
            <w:shd w:val="clear" w:color="auto" w:fill="auto"/>
          </w:tcPr>
          <w:p w14:paraId="1474C19A" w14:textId="77777777" w:rsidR="008B32BA" w:rsidRPr="008D1559" w:rsidRDefault="008B32BA" w:rsidP="008B32BA">
            <w:pPr>
              <w:spacing w:after="0" w:line="240" w:lineRule="auto"/>
              <w:ind w:right="3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E33E877" w14:textId="77777777" w:rsidR="008B32BA" w:rsidRPr="008D1559" w:rsidRDefault="008B32BA" w:rsidP="008B32BA">
            <w:pPr>
              <w:widowControl w:val="0"/>
              <w:autoSpaceDE w:val="0"/>
              <w:autoSpaceDN w:val="0"/>
              <w:adjustRightInd w:val="0"/>
              <w:spacing w:after="0" w:line="240" w:lineRule="auto"/>
              <w:ind w:right="32"/>
              <w:rPr>
                <w:rFonts w:ascii="Times New Roman" w:eastAsia="Times New Roman" w:hAnsi="Times New Roman" w:cs="Times New Roman"/>
                <w:sz w:val="20"/>
                <w:szCs w:val="20"/>
              </w:rPr>
            </w:pPr>
          </w:p>
        </w:tc>
      </w:tr>
      <w:tr w:rsidR="008D1559" w:rsidRPr="008D1559" w14:paraId="168D056F" w14:textId="77777777" w:rsidTr="008B32BA">
        <w:tc>
          <w:tcPr>
            <w:tcW w:w="2517" w:type="dxa"/>
          </w:tcPr>
          <w:p w14:paraId="67A4F7C4" w14:textId="77777777" w:rsidR="008B32BA" w:rsidRPr="008D1559" w:rsidRDefault="008B32BA" w:rsidP="008B32BA">
            <w:pPr>
              <w:widowControl w:val="0"/>
              <w:tabs>
                <w:tab w:val="left" w:pos="142"/>
              </w:tabs>
              <w:autoSpaceDE w:val="0"/>
              <w:spacing w:after="0" w:line="240" w:lineRule="auto"/>
              <w:ind w:right="3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694" w:type="dxa"/>
          </w:tcPr>
          <w:p w14:paraId="3EC1FCA9" w14:textId="77777777" w:rsidR="008B32BA" w:rsidRPr="008D1559" w:rsidRDefault="008B32BA" w:rsidP="008B32BA">
            <w:pPr>
              <w:widowControl w:val="0"/>
              <w:tabs>
                <w:tab w:val="left" w:pos="142"/>
              </w:tabs>
              <w:autoSpaceDE w:val="0"/>
              <w:spacing w:after="0" w:line="240" w:lineRule="auto"/>
              <w:ind w:right="32"/>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w:t>
            </w:r>
            <w:r w:rsidRPr="008D1559">
              <w:rPr>
                <w:rFonts w:ascii="Times New Roman" w:eastAsia="Times New Roman" w:hAnsi="Times New Roman" w:cs="Times New Roman"/>
                <w:sz w:val="20"/>
                <w:szCs w:val="20"/>
              </w:rPr>
              <w:lastRenderedPageBreak/>
              <w:t>в целях устройства мест общественного питания (рестораны, кафе, столовые, закусочные, бары).</w:t>
            </w:r>
          </w:p>
        </w:tc>
        <w:tc>
          <w:tcPr>
            <w:tcW w:w="2976" w:type="dxa"/>
            <w:gridSpan w:val="2"/>
            <w:shd w:val="clear" w:color="auto" w:fill="auto"/>
          </w:tcPr>
          <w:p w14:paraId="3306ACCC" w14:textId="77777777" w:rsidR="008B32BA" w:rsidRPr="008D1559" w:rsidRDefault="008B32BA" w:rsidP="008B32BA">
            <w:pPr>
              <w:tabs>
                <w:tab w:val="left" w:pos="142"/>
              </w:tabs>
              <w:overflowPunct w:val="0"/>
              <w:autoSpaceDE w:val="0"/>
              <w:autoSpaceDN w:val="0"/>
              <w:adjustRightInd w:val="0"/>
              <w:spacing w:after="0" w:line="240" w:lineRule="auto"/>
              <w:ind w:right="32"/>
              <w:rPr>
                <w:rFonts w:ascii="Times New Roman" w:eastAsia="Times New Roman" w:hAnsi="Times New Roman" w:cs="Times New Roman"/>
                <w:sz w:val="20"/>
                <w:szCs w:val="20"/>
              </w:rPr>
            </w:pPr>
            <w:r w:rsidRPr="008D1559">
              <w:rPr>
                <w:rFonts w:ascii="Times New Roman" w:eastAsia="Calibri" w:hAnsi="Times New Roman" w:cs="Times New Roman"/>
                <w:sz w:val="20"/>
                <w:szCs w:val="20"/>
              </w:rPr>
              <w:lastRenderedPageBreak/>
              <w:t>Объекты общественного питания.</w:t>
            </w:r>
          </w:p>
          <w:p w14:paraId="221FD9F0" w14:textId="77777777" w:rsidR="008B32BA" w:rsidRPr="008D1559" w:rsidRDefault="008B32BA" w:rsidP="008B32BA">
            <w:pPr>
              <w:tabs>
                <w:tab w:val="left" w:pos="142"/>
              </w:tabs>
              <w:overflowPunct w:val="0"/>
              <w:autoSpaceDE w:val="0"/>
              <w:autoSpaceDN w:val="0"/>
              <w:adjustRightInd w:val="0"/>
              <w:spacing w:after="0" w:line="240" w:lineRule="auto"/>
              <w:ind w:right="32"/>
              <w:rPr>
                <w:rFonts w:ascii="Times New Roman" w:eastAsia="Times New Roman" w:hAnsi="Times New Roman" w:cs="Times New Roman"/>
                <w:sz w:val="20"/>
                <w:szCs w:val="20"/>
              </w:rPr>
            </w:pPr>
          </w:p>
        </w:tc>
        <w:tc>
          <w:tcPr>
            <w:tcW w:w="3543" w:type="dxa"/>
            <w:gridSpan w:val="2"/>
            <w:vMerge/>
            <w:shd w:val="clear" w:color="auto" w:fill="auto"/>
          </w:tcPr>
          <w:p w14:paraId="3AF89F22" w14:textId="77777777" w:rsidR="008B32BA" w:rsidRPr="008D1559" w:rsidRDefault="008B32BA" w:rsidP="008B32BA">
            <w:pPr>
              <w:widowControl w:val="0"/>
              <w:tabs>
                <w:tab w:val="left" w:pos="142"/>
              </w:tabs>
              <w:autoSpaceDE w:val="0"/>
              <w:snapToGrid w:val="0"/>
              <w:spacing w:after="0" w:line="240" w:lineRule="auto"/>
              <w:ind w:right="32"/>
              <w:jc w:val="center"/>
              <w:rPr>
                <w:rFonts w:ascii="Times New Roman" w:eastAsia="Times New Roman" w:hAnsi="Times New Roman" w:cs="Times New Roman"/>
                <w:sz w:val="20"/>
                <w:szCs w:val="20"/>
              </w:rPr>
            </w:pPr>
          </w:p>
        </w:tc>
        <w:tc>
          <w:tcPr>
            <w:tcW w:w="3546" w:type="dxa"/>
            <w:gridSpan w:val="2"/>
            <w:vMerge/>
            <w:shd w:val="clear" w:color="auto" w:fill="auto"/>
          </w:tcPr>
          <w:p w14:paraId="6EFDB81C" w14:textId="77777777" w:rsidR="008B32BA" w:rsidRPr="008D1559" w:rsidRDefault="008B32BA" w:rsidP="008B32BA">
            <w:pPr>
              <w:widowControl w:val="0"/>
              <w:autoSpaceDE w:val="0"/>
              <w:autoSpaceDN w:val="0"/>
              <w:adjustRightInd w:val="0"/>
              <w:spacing w:after="0" w:line="240" w:lineRule="auto"/>
              <w:ind w:right="32"/>
              <w:jc w:val="center"/>
              <w:rPr>
                <w:rFonts w:ascii="Times New Roman" w:eastAsia="Times New Roman" w:hAnsi="Times New Roman" w:cs="Times New Roman"/>
                <w:sz w:val="20"/>
                <w:szCs w:val="20"/>
              </w:rPr>
            </w:pPr>
          </w:p>
        </w:tc>
      </w:tr>
      <w:tr w:rsidR="008D1559" w:rsidRPr="008D1559" w14:paraId="0B6CBCFE" w14:textId="77777777" w:rsidTr="008B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9"/>
        </w:trPr>
        <w:tc>
          <w:tcPr>
            <w:tcW w:w="2517" w:type="dxa"/>
            <w:tcBorders>
              <w:top w:val="single" w:sz="12" w:space="0" w:color="auto"/>
              <w:left w:val="single" w:sz="12" w:space="0" w:color="000000"/>
              <w:bottom w:val="single" w:sz="12" w:space="0" w:color="auto"/>
              <w:right w:val="single" w:sz="12" w:space="0" w:color="000000"/>
            </w:tcBorders>
          </w:tcPr>
          <w:p w14:paraId="3B161F2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Хранение автотранспорта 2.7.1.</w:t>
            </w:r>
          </w:p>
        </w:tc>
        <w:tc>
          <w:tcPr>
            <w:tcW w:w="2703" w:type="dxa"/>
            <w:gridSpan w:val="2"/>
            <w:tcBorders>
              <w:top w:val="single" w:sz="12" w:space="0" w:color="auto"/>
              <w:left w:val="single" w:sz="12" w:space="0" w:color="000000"/>
              <w:bottom w:val="single" w:sz="12" w:space="0" w:color="auto"/>
              <w:right w:val="single" w:sz="12" w:space="0" w:color="000000"/>
            </w:tcBorders>
          </w:tcPr>
          <w:p w14:paraId="5AB6255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D1559">
              <w:rPr>
                <w:rFonts w:ascii="Times New Roman" w:eastAsia="Times New Roman" w:hAnsi="Times New Roman" w:cs="Times New Roman"/>
                <w:sz w:val="20"/>
                <w:szCs w:val="20"/>
              </w:rPr>
              <w:t>машино</w:t>
            </w:r>
            <w:proofErr w:type="spellEnd"/>
            <w:r w:rsidRPr="008D1559">
              <w:rPr>
                <w:rFonts w:ascii="Times New Roman" w:eastAsia="Times New Roman" w:hAnsi="Times New Roman" w:cs="Times New Roman"/>
                <w:sz w:val="20"/>
                <w:szCs w:val="20"/>
              </w:rPr>
              <w:t>-места, за исключением гаражей, размещение которых предусмотрено содержанием вида разрешенного использования с кодом 4.9.</w:t>
            </w:r>
          </w:p>
          <w:p w14:paraId="18C32BF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975" w:type="dxa"/>
            <w:gridSpan w:val="2"/>
            <w:tcBorders>
              <w:top w:val="single" w:sz="12" w:space="0" w:color="auto"/>
              <w:left w:val="single" w:sz="12" w:space="0" w:color="000000"/>
              <w:right w:val="single" w:sz="12" w:space="0" w:color="000000"/>
            </w:tcBorders>
          </w:tcPr>
          <w:p w14:paraId="127B30E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Гаражи для хранения личного автотранспорта.</w:t>
            </w:r>
          </w:p>
          <w:p w14:paraId="1B10A76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44" w:type="dxa"/>
            <w:gridSpan w:val="2"/>
            <w:tcBorders>
              <w:top w:val="single" w:sz="12" w:space="0" w:color="auto"/>
              <w:left w:val="single" w:sz="12" w:space="0" w:color="000000"/>
              <w:bottom w:val="single" w:sz="12" w:space="0" w:color="auto"/>
              <w:right w:val="single" w:sz="12" w:space="0" w:color="000000"/>
            </w:tcBorders>
          </w:tcPr>
          <w:p w14:paraId="68F3C455"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гаража - 24 кв.м. (одно м/м).</w:t>
            </w:r>
          </w:p>
          <w:p w14:paraId="6ABFD282"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гаража - 48кв.м.</w:t>
            </w:r>
          </w:p>
          <w:p w14:paraId="5BFBB910"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62F793F8"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не менее 1 м., при новом строительстве.</w:t>
            </w:r>
          </w:p>
          <w:p w14:paraId="4EF48648"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8D1559">
              <w:rPr>
                <w:rFonts w:ascii="Times New Roman" w:eastAsia="Times New Roman" w:hAnsi="Times New Roman" w:cs="Times New Roman"/>
                <w:sz w:val="20"/>
                <w:szCs w:val="20"/>
              </w:rPr>
              <w:lastRenderedPageBreak/>
              <w:t>строений, сооружений- не менее 1м, при новом строительстве.</w:t>
            </w:r>
          </w:p>
          <w:p w14:paraId="15D0554C"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наземных и наземно-подземных гаражей,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7464EF9E" w14:textId="77777777" w:rsidR="008B32BA" w:rsidRPr="008D1559" w:rsidRDefault="008B32BA" w:rsidP="008B32BA">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F496447" w14:textId="77777777" w:rsidR="008B32BA" w:rsidRPr="008D1559" w:rsidRDefault="008B32BA" w:rsidP="008B32BA">
            <w:pPr>
              <w:spacing w:after="0" w:line="240" w:lineRule="auto"/>
              <w:ind w:right="34"/>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- 90%.</w:t>
            </w:r>
          </w:p>
        </w:tc>
        <w:tc>
          <w:tcPr>
            <w:tcW w:w="3537" w:type="dxa"/>
            <w:tcBorders>
              <w:top w:val="single" w:sz="12" w:space="0" w:color="auto"/>
              <w:right w:val="single" w:sz="12" w:space="0" w:color="auto"/>
            </w:tcBorders>
            <w:shd w:val="clear" w:color="auto" w:fill="auto"/>
          </w:tcPr>
          <w:p w14:paraId="1D98D694"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275E5B6B" w14:textId="77777777" w:rsidTr="008B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9"/>
        </w:trPr>
        <w:tc>
          <w:tcPr>
            <w:tcW w:w="2517" w:type="dxa"/>
            <w:tcBorders>
              <w:top w:val="single" w:sz="12" w:space="0" w:color="auto"/>
              <w:left w:val="single" w:sz="12" w:space="0" w:color="auto"/>
              <w:bottom w:val="single" w:sz="12" w:space="0" w:color="auto"/>
              <w:right w:val="single" w:sz="12" w:space="0" w:color="auto"/>
            </w:tcBorders>
          </w:tcPr>
          <w:p w14:paraId="659B0BD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703" w:type="dxa"/>
            <w:gridSpan w:val="2"/>
            <w:tcBorders>
              <w:top w:val="single" w:sz="12" w:space="0" w:color="auto"/>
              <w:left w:val="single" w:sz="12" w:space="0" w:color="auto"/>
              <w:bottom w:val="single" w:sz="12" w:space="0" w:color="auto"/>
              <w:right w:val="single" w:sz="12" w:space="0" w:color="auto"/>
            </w:tcBorders>
          </w:tcPr>
          <w:p w14:paraId="0822912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975" w:type="dxa"/>
            <w:gridSpan w:val="2"/>
            <w:tcBorders>
              <w:top w:val="single" w:sz="12" w:space="0" w:color="auto"/>
              <w:left w:val="single" w:sz="12" w:space="0" w:color="auto"/>
              <w:bottom w:val="single" w:sz="12" w:space="0" w:color="auto"/>
              <w:right w:val="single" w:sz="12" w:space="0" w:color="auto"/>
            </w:tcBorders>
            <w:shd w:val="clear" w:color="auto" w:fill="auto"/>
          </w:tcPr>
          <w:p w14:paraId="3127285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tcPr>
          <w:p w14:paraId="46423FC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7696AB4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0D34F2A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434C8A1D"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w:t>
            </w:r>
            <w:r w:rsidRPr="008D1559">
              <w:rPr>
                <w:rFonts w:ascii="Times New Roman" w:eastAsia="Times New Roman" w:hAnsi="Times New Roman" w:cs="Times New Roman"/>
                <w:sz w:val="20"/>
                <w:szCs w:val="20"/>
              </w:rPr>
              <w:lastRenderedPageBreak/>
              <w:t>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6A5B57E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D47D27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37" w:type="dxa"/>
            <w:tcBorders>
              <w:top w:val="single" w:sz="12" w:space="0" w:color="auto"/>
              <w:left w:val="single" w:sz="12" w:space="0" w:color="auto"/>
              <w:bottom w:val="single" w:sz="12" w:space="0" w:color="auto"/>
              <w:right w:val="single" w:sz="12" w:space="0" w:color="auto"/>
            </w:tcBorders>
            <w:shd w:val="clear" w:color="auto" w:fill="auto"/>
          </w:tcPr>
          <w:p w14:paraId="57621D1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A039B0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69E5DA7B" w14:textId="77777777" w:rsidR="008B32BA" w:rsidRPr="008D1559" w:rsidRDefault="008B32BA" w:rsidP="008B32BA">
      <w:pPr>
        <w:widowControl w:val="0"/>
        <w:autoSpaceDE w:val="0"/>
        <w:autoSpaceDN w:val="0"/>
        <w:spacing w:after="0" w:line="240" w:lineRule="auto"/>
        <w:rPr>
          <w:rFonts w:ascii="Times New Roman" w:eastAsia="Times New Roman" w:hAnsi="Times New Roman" w:cs="Times New Roman"/>
          <w:b/>
          <w:sz w:val="24"/>
          <w:szCs w:val="24"/>
        </w:rPr>
      </w:pPr>
    </w:p>
    <w:p w14:paraId="31FB8CE2" w14:textId="77777777" w:rsidR="008B32BA" w:rsidRPr="008D1559" w:rsidRDefault="008B32BA" w:rsidP="008B32BA">
      <w:pPr>
        <w:widowControl w:val="0"/>
        <w:autoSpaceDE w:val="0"/>
        <w:autoSpaceDN w:val="0"/>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ЗОНЫ РЕКРЕАЦИОННОГО НАЗНАЧЕНИЯ</w:t>
      </w:r>
    </w:p>
    <w:p w14:paraId="1A5878AB" w14:textId="77777777" w:rsidR="008B32BA" w:rsidRPr="008D1559" w:rsidRDefault="008B32BA" w:rsidP="008B32BA">
      <w:pPr>
        <w:widowControl w:val="0"/>
        <w:autoSpaceDE w:val="0"/>
        <w:autoSpaceDN w:val="0"/>
        <w:spacing w:after="0" w:line="240" w:lineRule="auto"/>
        <w:jc w:val="center"/>
        <w:rPr>
          <w:rFonts w:ascii="Times New Roman" w:eastAsia="Times New Roman" w:hAnsi="Times New Roman" w:cs="Times New Roman"/>
          <w:b/>
          <w:sz w:val="24"/>
          <w:szCs w:val="24"/>
        </w:rPr>
      </w:pPr>
    </w:p>
    <w:p w14:paraId="4F1A054C" w14:textId="24C424FE"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РЕКРЕАЦИОННОГО НАЗНАЧЕНИЯ (</w:t>
      </w:r>
      <w:r w:rsidR="00982837" w:rsidRPr="008D1559">
        <w:rPr>
          <w:rFonts w:ascii="Times New Roman" w:eastAsia="Times New Roman" w:hAnsi="Times New Roman" w:cs="Times New Roman"/>
          <w:b/>
          <w:sz w:val="24"/>
          <w:szCs w:val="24"/>
        </w:rPr>
        <w:t>РЗ-1</w:t>
      </w:r>
      <w:r w:rsidRPr="008D1559">
        <w:rPr>
          <w:rFonts w:ascii="Times New Roman" w:eastAsia="Times New Roman" w:hAnsi="Times New Roman" w:cs="Times New Roman"/>
          <w:b/>
          <w:sz w:val="24"/>
          <w:szCs w:val="24"/>
        </w:rPr>
        <w:t>)</w:t>
      </w:r>
    </w:p>
    <w:p w14:paraId="344A11E5"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189D5D81"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79"/>
        <w:gridCol w:w="2783"/>
        <w:gridCol w:w="2898"/>
        <w:gridCol w:w="3532"/>
        <w:gridCol w:w="3384"/>
      </w:tblGrid>
      <w:tr w:rsidR="008D1559" w:rsidRPr="008D1559" w14:paraId="3011CF2B" w14:textId="77777777" w:rsidTr="008B32BA">
        <w:trPr>
          <w:tblHeader/>
        </w:trPr>
        <w:tc>
          <w:tcPr>
            <w:tcW w:w="8360" w:type="dxa"/>
            <w:gridSpan w:val="3"/>
          </w:tcPr>
          <w:p w14:paraId="6818D32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32" w:type="dxa"/>
            <w:vMerge w:val="restart"/>
            <w:shd w:val="clear" w:color="auto" w:fill="auto"/>
          </w:tcPr>
          <w:p w14:paraId="1B68C52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384" w:type="dxa"/>
            <w:vMerge w:val="restart"/>
            <w:shd w:val="clear" w:color="auto" w:fill="auto"/>
          </w:tcPr>
          <w:p w14:paraId="1D61129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06127353" w14:textId="77777777" w:rsidTr="008B32BA">
        <w:trPr>
          <w:tblHeader/>
        </w:trPr>
        <w:tc>
          <w:tcPr>
            <w:tcW w:w="2679" w:type="dxa"/>
          </w:tcPr>
          <w:p w14:paraId="3645689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1FC9EC4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83" w:type="dxa"/>
          </w:tcPr>
          <w:p w14:paraId="207B2D7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98" w:type="dxa"/>
            <w:shd w:val="clear" w:color="auto" w:fill="auto"/>
          </w:tcPr>
          <w:p w14:paraId="308B68B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F3C5F4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A205F9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32" w:type="dxa"/>
            <w:vMerge/>
            <w:shd w:val="clear" w:color="auto" w:fill="auto"/>
          </w:tcPr>
          <w:p w14:paraId="46FF14D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384" w:type="dxa"/>
            <w:vMerge/>
            <w:shd w:val="clear" w:color="auto" w:fill="auto"/>
          </w:tcPr>
          <w:p w14:paraId="42CE795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7334AA4" w14:textId="77777777" w:rsidTr="008B32BA">
        <w:trPr>
          <w:trHeight w:val="247"/>
          <w:tblHeader/>
        </w:trPr>
        <w:tc>
          <w:tcPr>
            <w:tcW w:w="2679" w:type="dxa"/>
          </w:tcPr>
          <w:p w14:paraId="0CDEF3C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83" w:type="dxa"/>
          </w:tcPr>
          <w:p w14:paraId="603AA46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98" w:type="dxa"/>
            <w:shd w:val="clear" w:color="auto" w:fill="auto"/>
          </w:tcPr>
          <w:p w14:paraId="44C118F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32" w:type="dxa"/>
            <w:shd w:val="clear" w:color="auto" w:fill="auto"/>
          </w:tcPr>
          <w:p w14:paraId="3EE6D17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384" w:type="dxa"/>
            <w:shd w:val="clear" w:color="auto" w:fill="auto"/>
          </w:tcPr>
          <w:p w14:paraId="37FF462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384E263A" w14:textId="77777777" w:rsidTr="008B32BA">
        <w:trPr>
          <w:trHeight w:val="247"/>
        </w:trPr>
        <w:tc>
          <w:tcPr>
            <w:tcW w:w="2679" w:type="dxa"/>
            <w:tcBorders>
              <w:top w:val="single" w:sz="4" w:space="0" w:color="auto"/>
            </w:tcBorders>
          </w:tcPr>
          <w:p w14:paraId="65C354C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Автомобильный </w:t>
            </w:r>
          </w:p>
          <w:p w14:paraId="1199843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 7.2</w:t>
            </w:r>
          </w:p>
        </w:tc>
        <w:tc>
          <w:tcPr>
            <w:tcW w:w="2783" w:type="dxa"/>
            <w:tcBorders>
              <w:bottom w:val="single" w:sz="12" w:space="0" w:color="auto"/>
            </w:tcBorders>
          </w:tcPr>
          <w:p w14:paraId="4972AF03"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4FB0EF4A"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51D8C49F"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Содержание данного вида разрешенного использования включает в себя содержание видов разрешенного использования с кодами 7.2.1 - 7.2.3</w:t>
            </w:r>
          </w:p>
        </w:tc>
        <w:tc>
          <w:tcPr>
            <w:tcW w:w="2898" w:type="dxa"/>
            <w:shd w:val="clear" w:color="auto" w:fill="auto"/>
          </w:tcPr>
          <w:p w14:paraId="03FBE05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Автомобильные дороги,  проезды, остановки общественного транспорт, непосредственно примыкающие к дорогам </w:t>
            </w:r>
            <w:r w:rsidRPr="008D1559">
              <w:rPr>
                <w:rFonts w:ascii="Times New Roman" w:eastAsia="Times New Roman" w:hAnsi="Times New Roman" w:cs="Times New Roman"/>
                <w:sz w:val="20"/>
                <w:szCs w:val="20"/>
              </w:rPr>
              <w:lastRenderedPageBreak/>
              <w:t>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70D9C4D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32" w:type="dxa"/>
            <w:shd w:val="clear" w:color="auto" w:fill="auto"/>
          </w:tcPr>
          <w:p w14:paraId="6D6058A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8D1559">
              <w:rPr>
                <w:rFonts w:ascii="Times New Roman" w:eastAsia="Times New Roman" w:hAnsi="Times New Roman" w:cs="Times New Roman"/>
                <w:sz w:val="20"/>
                <w:szCs w:val="20"/>
              </w:rPr>
              <w:lastRenderedPageBreak/>
              <w:t>строительства не подлежат установлению.</w:t>
            </w:r>
          </w:p>
        </w:tc>
        <w:tc>
          <w:tcPr>
            <w:tcW w:w="3384" w:type="dxa"/>
            <w:shd w:val="clear" w:color="auto" w:fill="auto"/>
          </w:tcPr>
          <w:p w14:paraId="2435A02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Границы полосы отвода автомобильной дороги определяются на основании документации по планировке территории. Подготовка </w:t>
            </w:r>
            <w:r w:rsidRPr="008D1559">
              <w:rPr>
                <w:rFonts w:ascii="Times New Roman" w:eastAsia="Times New Roman" w:hAnsi="Times New Roman" w:cs="Times New Roman"/>
                <w:sz w:val="20"/>
                <w:szCs w:val="20"/>
              </w:rPr>
              <w:lastRenderedPageBreak/>
              <w:t>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154D503A" w14:textId="77777777" w:rsidTr="008B32BA">
        <w:tc>
          <w:tcPr>
            <w:tcW w:w="2679" w:type="dxa"/>
          </w:tcPr>
          <w:p w14:paraId="291D570A"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Запас 12.3.</w:t>
            </w:r>
          </w:p>
        </w:tc>
        <w:tc>
          <w:tcPr>
            <w:tcW w:w="2783" w:type="dxa"/>
          </w:tcPr>
          <w:p w14:paraId="65A0D78C" w14:textId="77777777" w:rsidR="008B32BA" w:rsidRPr="008D1559" w:rsidRDefault="008B32BA" w:rsidP="008B32BA">
            <w:pPr>
              <w:spacing w:after="0" w:line="240" w:lineRule="auto"/>
              <w:textAlignment w:val="baseline"/>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Отсутствие хозяйственной деятельности.</w:t>
            </w:r>
          </w:p>
        </w:tc>
        <w:tc>
          <w:tcPr>
            <w:tcW w:w="2898" w:type="dxa"/>
            <w:shd w:val="clear" w:color="auto" w:fill="auto"/>
          </w:tcPr>
          <w:p w14:paraId="667A098C" w14:textId="77777777" w:rsidR="008B32BA" w:rsidRPr="008D1559" w:rsidRDefault="008B32BA" w:rsidP="008B32BA">
            <w:pPr>
              <w:tabs>
                <w:tab w:val="left" w:pos="142"/>
              </w:tabs>
              <w:overflowPunct w:val="0"/>
              <w:autoSpaceDE w:val="0"/>
              <w:autoSpaceDN w:val="0"/>
              <w:adjustRightInd w:val="0"/>
              <w:snapToGri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w:t>
            </w:r>
          </w:p>
        </w:tc>
        <w:tc>
          <w:tcPr>
            <w:tcW w:w="3532" w:type="dxa"/>
            <w:shd w:val="clear" w:color="auto" w:fill="auto"/>
          </w:tcPr>
          <w:p w14:paraId="72CD2B1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Предельные (минимальные и (или) максимальные) размеры земельных </w:t>
            </w:r>
            <w:r w:rsidRPr="008D1559">
              <w:rPr>
                <w:rFonts w:ascii="Times New Roman" w:eastAsia="Times New Roman" w:hAnsi="Times New Roman" w:cs="Times New Roman"/>
                <w:sz w:val="20"/>
                <w:szCs w:val="20"/>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vMerge w:val="restart"/>
            <w:shd w:val="clear" w:color="auto" w:fill="auto"/>
          </w:tcPr>
          <w:p w14:paraId="43FA9BB2"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Не разрешается размещение объектов капитального </w:t>
            </w:r>
            <w:r w:rsidRPr="008D1559">
              <w:rPr>
                <w:rFonts w:ascii="Times New Roman" w:eastAsia="Times New Roman" w:hAnsi="Times New Roman" w:cs="Times New Roman"/>
                <w:sz w:val="20"/>
                <w:szCs w:val="20"/>
              </w:rPr>
              <w:lastRenderedPageBreak/>
              <w:t>строительства</w:t>
            </w:r>
          </w:p>
          <w:p w14:paraId="0033D83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FFA02E1"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D64614F" w14:textId="77777777" w:rsidTr="008B32BA">
        <w:tc>
          <w:tcPr>
            <w:tcW w:w="2679" w:type="dxa"/>
          </w:tcPr>
          <w:p w14:paraId="520B84CE"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Охрана природных территорий 9.1.</w:t>
            </w:r>
          </w:p>
        </w:tc>
        <w:tc>
          <w:tcPr>
            <w:tcW w:w="2783" w:type="dxa"/>
          </w:tcPr>
          <w:p w14:paraId="1EF2B47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898" w:type="dxa"/>
            <w:shd w:val="clear" w:color="auto" w:fill="auto"/>
          </w:tcPr>
          <w:p w14:paraId="60022D1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w:t>
            </w:r>
          </w:p>
        </w:tc>
        <w:tc>
          <w:tcPr>
            <w:tcW w:w="3532" w:type="dxa"/>
            <w:shd w:val="clear" w:color="auto" w:fill="auto"/>
          </w:tcPr>
          <w:p w14:paraId="4E87DE56"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vMerge/>
            <w:shd w:val="clear" w:color="auto" w:fill="auto"/>
          </w:tcPr>
          <w:p w14:paraId="4D69581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DF0339A" w14:textId="77777777" w:rsidTr="008B32BA">
        <w:tc>
          <w:tcPr>
            <w:tcW w:w="2679" w:type="dxa"/>
          </w:tcPr>
          <w:p w14:paraId="6EF60B6F"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Обеспечение деятельности в области гидрометеорологии и смежных с ней областях 3.9.1.</w:t>
            </w:r>
          </w:p>
          <w:p w14:paraId="70218533"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783" w:type="dxa"/>
          </w:tcPr>
          <w:p w14:paraId="50FFFAAD"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8D1559">
              <w:rPr>
                <w:rFonts w:ascii="Times New Roman" w:eastAsia="Times New Roman" w:hAnsi="Times New Roman" w:cs="Times New Roman"/>
                <w:sz w:val="20"/>
                <w:szCs w:val="20"/>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898" w:type="dxa"/>
            <w:shd w:val="clear" w:color="auto" w:fill="auto"/>
          </w:tcPr>
          <w:p w14:paraId="07409026"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Гидрометеорологические, метеорологические, гидрологические сооружения, иные объекты для наблюдений за процессами в окружающей среде</w:t>
            </w:r>
          </w:p>
        </w:tc>
        <w:tc>
          <w:tcPr>
            <w:tcW w:w="3532" w:type="dxa"/>
            <w:shd w:val="clear" w:color="auto" w:fill="auto"/>
          </w:tcPr>
          <w:p w14:paraId="52E6B85A"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783B378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p>
        </w:tc>
        <w:tc>
          <w:tcPr>
            <w:tcW w:w="3384" w:type="dxa"/>
            <w:shd w:val="clear" w:color="auto" w:fill="auto"/>
          </w:tcPr>
          <w:p w14:paraId="12CDFFE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shd w:val="clear" w:color="auto" w:fill="FFFFFF"/>
              </w:rPr>
            </w:pPr>
            <w:r w:rsidRPr="008D1559">
              <w:rPr>
                <w:rFonts w:ascii="Times New Roman" w:eastAsia="Times New Roman" w:hAnsi="Times New Roman" w:cs="Times New Roman"/>
                <w:sz w:val="20"/>
                <w:szCs w:val="20"/>
                <w:shd w:val="clear" w:color="auto" w:fill="FFFFFF"/>
              </w:rPr>
              <w:t> Размер выделяемых наблюдательным подразделениям земельных участков устанавливается в зависимости от требований к проводимым наблюдениям и работам с учетом местных возможностей, в том числе в зависимости от рельефа местности и других условий.</w:t>
            </w:r>
          </w:p>
          <w:p w14:paraId="03DFDE7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w:t>
            </w:r>
            <w:r w:rsidRPr="008D1559">
              <w:rPr>
                <w:rFonts w:ascii="Times New Roman" w:eastAsia="Times New Roman" w:hAnsi="Times New Roman" w:cs="Times New Roman"/>
                <w:sz w:val="20"/>
                <w:szCs w:val="20"/>
              </w:rPr>
              <w:lastRenderedPageBreak/>
              <w:t>строительства осуществлять с учетом режимов зон с особыми условиями использования территорий, приведенных в статьях 39-44 настоящих Правил.</w:t>
            </w:r>
          </w:p>
          <w:p w14:paraId="3E66845A"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09CBF392" w14:textId="77777777" w:rsidTr="008B32BA">
        <w:tc>
          <w:tcPr>
            <w:tcW w:w="2679" w:type="dxa"/>
            <w:tcBorders>
              <w:top w:val="single" w:sz="12" w:space="0" w:color="000000"/>
              <w:bottom w:val="single" w:sz="12" w:space="0" w:color="000000"/>
            </w:tcBorders>
          </w:tcPr>
          <w:p w14:paraId="02F8A30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783" w:type="dxa"/>
            <w:tcBorders>
              <w:top w:val="single" w:sz="12" w:space="0" w:color="000000"/>
              <w:bottom w:val="single" w:sz="12" w:space="0" w:color="000000"/>
            </w:tcBorders>
          </w:tcPr>
          <w:p w14:paraId="1792A4E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8D1559">
              <w:rPr>
                <w:rFonts w:ascii="Times New Roman" w:eastAsia="Times New Roman" w:hAnsi="Times New Roman" w:cs="Times New Roman"/>
                <w:sz w:val="20"/>
                <w:szCs w:val="20"/>
              </w:rPr>
              <w:lastRenderedPageBreak/>
              <w:t>сооружений, необходимых для сбора и плавки снега)</w:t>
            </w:r>
          </w:p>
        </w:tc>
        <w:tc>
          <w:tcPr>
            <w:tcW w:w="2898" w:type="dxa"/>
            <w:tcBorders>
              <w:top w:val="single" w:sz="12" w:space="0" w:color="000000"/>
              <w:bottom w:val="single" w:sz="12" w:space="0" w:color="000000"/>
            </w:tcBorders>
            <w:shd w:val="clear" w:color="auto" w:fill="auto"/>
          </w:tcPr>
          <w:p w14:paraId="6FCCDA3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32" w:type="dxa"/>
            <w:tcBorders>
              <w:top w:val="single" w:sz="12" w:space="0" w:color="000000"/>
              <w:bottom w:val="single" w:sz="12" w:space="0" w:color="000000"/>
              <w:right w:val="single" w:sz="12" w:space="0" w:color="000000"/>
            </w:tcBorders>
            <w:shd w:val="clear" w:color="auto" w:fill="auto"/>
          </w:tcPr>
          <w:p w14:paraId="20DCEFA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56E210C3"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участка- 3 га. </w:t>
            </w:r>
          </w:p>
          <w:p w14:paraId="39A9ECC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46EE0D6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w:t>
            </w:r>
            <w:r w:rsidRPr="008D1559">
              <w:rPr>
                <w:rFonts w:ascii="Times New Roman" w:eastAsia="Times New Roman" w:hAnsi="Times New Roman" w:cs="Times New Roman"/>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 - 90%.</w:t>
            </w:r>
          </w:p>
        </w:tc>
        <w:tc>
          <w:tcPr>
            <w:tcW w:w="3384" w:type="dxa"/>
            <w:tcBorders>
              <w:top w:val="single" w:sz="12" w:space="0" w:color="000000"/>
              <w:left w:val="single" w:sz="12" w:space="0" w:color="000000"/>
              <w:bottom w:val="single" w:sz="12" w:space="0" w:color="000000"/>
            </w:tcBorders>
            <w:shd w:val="clear" w:color="auto" w:fill="auto"/>
          </w:tcPr>
          <w:p w14:paraId="3585D4B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6A3EE45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4F8C67BD" w14:textId="77777777" w:rsidTr="008B32BA">
        <w:tc>
          <w:tcPr>
            <w:tcW w:w="2679" w:type="dxa"/>
          </w:tcPr>
          <w:p w14:paraId="704BE07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Охота и рыбалка 5.3.</w:t>
            </w:r>
          </w:p>
        </w:tc>
        <w:tc>
          <w:tcPr>
            <w:tcW w:w="2783" w:type="dxa"/>
          </w:tcPr>
          <w:p w14:paraId="29EEE01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898" w:type="dxa"/>
            <w:shd w:val="clear" w:color="auto" w:fill="auto"/>
          </w:tcPr>
          <w:p w14:paraId="4C17A84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охоты и рыбалки.</w:t>
            </w:r>
          </w:p>
        </w:tc>
        <w:tc>
          <w:tcPr>
            <w:tcW w:w="3532" w:type="dxa"/>
            <w:shd w:val="clear" w:color="auto" w:fill="auto"/>
          </w:tcPr>
          <w:p w14:paraId="42A05290" w14:textId="77777777" w:rsidR="008B32BA" w:rsidRPr="008D1559" w:rsidRDefault="008B32BA" w:rsidP="008B32BA">
            <w:pPr>
              <w:widowControl w:val="0"/>
              <w:tabs>
                <w:tab w:val="left" w:pos="142"/>
              </w:tabs>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1B8C27D2" w14:textId="77777777" w:rsidR="008B32BA" w:rsidRPr="008D1559" w:rsidRDefault="008B32BA" w:rsidP="008B32BA">
            <w:pPr>
              <w:tabs>
                <w:tab w:val="left" w:pos="142"/>
              </w:tabs>
              <w:overflowPunct w:val="0"/>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38,0 га</w:t>
            </w:r>
          </w:p>
          <w:p w14:paraId="6AE05E08" w14:textId="77777777" w:rsidR="008B32BA" w:rsidRPr="008D1559" w:rsidRDefault="008B32BA" w:rsidP="008B32BA">
            <w:pPr>
              <w:tabs>
                <w:tab w:val="left" w:pos="142"/>
              </w:tabs>
              <w:overflowPunct w:val="0"/>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- 12 м.</w:t>
            </w:r>
          </w:p>
          <w:p w14:paraId="3C844255" w14:textId="77777777" w:rsidR="008B32BA" w:rsidRPr="008D1559" w:rsidRDefault="008B32BA" w:rsidP="008B32BA">
            <w:pPr>
              <w:widowControl w:val="0"/>
              <w:tabs>
                <w:tab w:val="left" w:pos="142"/>
              </w:tabs>
              <w:autoSpaceDE w:val="0"/>
              <w:autoSpaceDN w:val="0"/>
              <w:adjustRightInd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38F1803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3D150F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- 20%.</w:t>
            </w:r>
          </w:p>
        </w:tc>
        <w:tc>
          <w:tcPr>
            <w:tcW w:w="3384" w:type="dxa"/>
            <w:shd w:val="clear" w:color="auto" w:fill="auto"/>
          </w:tcPr>
          <w:p w14:paraId="301C0566" w14:textId="77777777" w:rsidR="008B32BA" w:rsidRPr="008D1559" w:rsidRDefault="008B32BA" w:rsidP="008B32B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E07E29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40C61E14" w14:textId="77777777" w:rsidTr="008B32BA">
        <w:trPr>
          <w:trHeight w:val="365"/>
        </w:trPr>
        <w:tc>
          <w:tcPr>
            <w:tcW w:w="2679" w:type="dxa"/>
          </w:tcPr>
          <w:p w14:paraId="58748FE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(территории) общего пользования 12.0</w:t>
            </w:r>
          </w:p>
        </w:tc>
        <w:tc>
          <w:tcPr>
            <w:tcW w:w="2783" w:type="dxa"/>
            <w:tcBorders>
              <w:top w:val="single" w:sz="12" w:space="0" w:color="auto"/>
            </w:tcBorders>
          </w:tcPr>
          <w:p w14:paraId="0AC2883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63F1396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38348C9F"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898" w:type="dxa"/>
            <w:shd w:val="clear" w:color="auto" w:fill="auto"/>
          </w:tcPr>
          <w:p w14:paraId="530385E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4935D0F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309E042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3911E1A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7E0B625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532" w:type="dxa"/>
            <w:shd w:val="clear" w:color="auto" w:fill="auto"/>
          </w:tcPr>
          <w:p w14:paraId="15C8A22A"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4D01D0C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59B3C3A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6066AC1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5DE421C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сквера 60-75 % общей площади зоны, аллеи, дорожки, площадки -25-40%.</w:t>
            </w:r>
          </w:p>
          <w:p w14:paraId="13F0B71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4ABF6F9"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242E623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384" w:type="dxa"/>
            <w:shd w:val="clear" w:color="auto" w:fill="auto"/>
          </w:tcPr>
          <w:p w14:paraId="227B5EF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1F78C16"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1DE4047" w14:textId="77777777" w:rsidTr="008B32BA">
        <w:trPr>
          <w:trHeight w:val="2284"/>
        </w:trPr>
        <w:tc>
          <w:tcPr>
            <w:tcW w:w="2679" w:type="dxa"/>
          </w:tcPr>
          <w:p w14:paraId="0B7CC94C"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Резервные леса 10.4.</w:t>
            </w:r>
          </w:p>
        </w:tc>
        <w:tc>
          <w:tcPr>
            <w:tcW w:w="2783" w:type="dxa"/>
          </w:tcPr>
          <w:p w14:paraId="4D432EE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Деятельность, связанная с охраной лесов</w:t>
            </w:r>
          </w:p>
        </w:tc>
        <w:tc>
          <w:tcPr>
            <w:tcW w:w="2898" w:type="dxa"/>
            <w:shd w:val="clear" w:color="auto" w:fill="auto"/>
          </w:tcPr>
          <w:p w14:paraId="256AC935" w14:textId="77777777" w:rsidR="008B32BA" w:rsidRPr="008D1559" w:rsidRDefault="008B32BA" w:rsidP="008B32BA">
            <w:pPr>
              <w:widowControl w:val="0"/>
              <w:tabs>
                <w:tab w:val="left" w:pos="142"/>
              </w:tabs>
              <w:autoSpaceDE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w:t>
            </w:r>
          </w:p>
        </w:tc>
        <w:tc>
          <w:tcPr>
            <w:tcW w:w="3532" w:type="dxa"/>
            <w:shd w:val="clear" w:color="auto" w:fill="auto"/>
          </w:tcPr>
          <w:p w14:paraId="0CB5AAB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shd w:val="clear" w:color="auto" w:fill="auto"/>
          </w:tcPr>
          <w:p w14:paraId="30629AE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75AD4D83" w14:textId="77777777" w:rsidTr="008B32BA">
        <w:tc>
          <w:tcPr>
            <w:tcW w:w="8360" w:type="dxa"/>
            <w:gridSpan w:val="3"/>
            <w:shd w:val="clear" w:color="auto" w:fill="auto"/>
          </w:tcPr>
          <w:p w14:paraId="5654B6E3" w14:textId="31BD42B6" w:rsidR="008B32BA" w:rsidRPr="008D1559" w:rsidRDefault="008B32BA" w:rsidP="003235F2">
            <w:pPr>
              <w:widowControl w:val="0"/>
              <w:tabs>
                <w:tab w:val="left" w:pos="142"/>
              </w:tabs>
              <w:autoSpaceDE w:val="0"/>
              <w:spacing w:after="0" w:line="240" w:lineRule="auto"/>
              <w:jc w:val="center"/>
              <w:rPr>
                <w:rFonts w:ascii="Times New Roman" w:eastAsia="Times New Roman" w:hAnsi="Times New Roman" w:cs="Times New Roman"/>
                <w:sz w:val="20"/>
                <w:szCs w:val="20"/>
              </w:rPr>
            </w:pPr>
            <w:r w:rsidRPr="008D1559">
              <w:rPr>
                <w:rFonts w:ascii="Times New Roman" w:hAnsi="Times New Roman" w:cs="Times New Roman"/>
                <w:bCs/>
                <w:sz w:val="20"/>
                <w:szCs w:val="20"/>
              </w:rPr>
              <w:t xml:space="preserve">Виды разрешенного использования, предусмотренные статьей </w:t>
            </w:r>
            <w:r w:rsidR="003235F2"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532" w:type="dxa"/>
            <w:shd w:val="clear" w:color="auto" w:fill="auto"/>
          </w:tcPr>
          <w:p w14:paraId="0AF90D2B" w14:textId="5A2D92BC" w:rsidR="008B32BA" w:rsidRPr="008D1559" w:rsidRDefault="008B32BA" w:rsidP="003235F2">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3235F2" w:rsidRPr="008D1559">
              <w:rPr>
                <w:rFonts w:ascii="Times New Roman" w:hAnsi="Times New Roman" w:cs="Times New Roman"/>
                <w:sz w:val="20"/>
                <w:szCs w:val="20"/>
              </w:rPr>
              <w:t>37</w:t>
            </w:r>
            <w:r w:rsidRPr="008D1559">
              <w:rPr>
                <w:rFonts w:ascii="Times New Roman" w:hAnsi="Times New Roman" w:cs="Times New Roman"/>
                <w:sz w:val="20"/>
                <w:szCs w:val="20"/>
              </w:rPr>
              <w:t xml:space="preserve"> настоящих Правил</w:t>
            </w:r>
          </w:p>
        </w:tc>
        <w:tc>
          <w:tcPr>
            <w:tcW w:w="3384" w:type="dxa"/>
            <w:shd w:val="clear" w:color="auto" w:fill="auto"/>
          </w:tcPr>
          <w:p w14:paraId="0F7AD0EA"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148396C0" w14:textId="77777777" w:rsidR="008B32BA" w:rsidRPr="008D1559" w:rsidRDefault="008B32BA" w:rsidP="008B32BA">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0"/>
          <w:szCs w:val="20"/>
        </w:rPr>
      </w:pPr>
    </w:p>
    <w:p w14:paraId="173AF67B"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 нет.</w:t>
      </w:r>
    </w:p>
    <w:p w14:paraId="4C0E7F09"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14:paraId="632C5881"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3. УСЛОВНО РАЗРЕШЁННЫЕ ВИДЫ И ПАРАМЕТРЫ ИСПОЛЬЗОВАНИЯ ЗЕМЕЛЬНЫХ УЧАСТКОВ И ОБЪЕКТОВ КАПИТАЛЬНОГО СТРОИТЕЛЬСТВА: </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615"/>
        <w:gridCol w:w="2991"/>
        <w:gridCol w:w="3511"/>
        <w:gridCol w:w="3544"/>
      </w:tblGrid>
      <w:tr w:rsidR="008D1559" w:rsidRPr="008D1559" w14:paraId="33C6CB5E" w14:textId="77777777" w:rsidTr="005A4197">
        <w:trPr>
          <w:trHeight w:val="20"/>
          <w:tblHeader/>
        </w:trPr>
        <w:tc>
          <w:tcPr>
            <w:tcW w:w="8221" w:type="dxa"/>
            <w:gridSpan w:val="3"/>
          </w:tcPr>
          <w:p w14:paraId="374C3DB5"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511" w:type="dxa"/>
            <w:vMerge w:val="restart"/>
            <w:shd w:val="clear" w:color="auto" w:fill="auto"/>
          </w:tcPr>
          <w:p w14:paraId="02E8115D"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1BEED0A3"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09798028" w14:textId="77777777" w:rsidTr="005A4197">
        <w:trPr>
          <w:trHeight w:val="20"/>
          <w:tblHeader/>
        </w:trPr>
        <w:tc>
          <w:tcPr>
            <w:tcW w:w="2615" w:type="dxa"/>
          </w:tcPr>
          <w:p w14:paraId="6C74B0EF"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53B4AE38"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615" w:type="dxa"/>
          </w:tcPr>
          <w:p w14:paraId="558C7BAD"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991" w:type="dxa"/>
            <w:shd w:val="clear" w:color="auto" w:fill="auto"/>
          </w:tcPr>
          <w:p w14:paraId="097173D1"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074D5D7"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D3C8CCB"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11" w:type="dxa"/>
            <w:vMerge/>
            <w:shd w:val="clear" w:color="auto" w:fill="auto"/>
          </w:tcPr>
          <w:p w14:paraId="16F232F9"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649A2B3C"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F142198" w14:textId="77777777" w:rsidTr="005A4197">
        <w:trPr>
          <w:trHeight w:val="20"/>
          <w:tblHeader/>
        </w:trPr>
        <w:tc>
          <w:tcPr>
            <w:tcW w:w="2615" w:type="dxa"/>
          </w:tcPr>
          <w:p w14:paraId="15362C77"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615" w:type="dxa"/>
          </w:tcPr>
          <w:p w14:paraId="5A5491F8"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991" w:type="dxa"/>
            <w:shd w:val="clear" w:color="auto" w:fill="auto"/>
          </w:tcPr>
          <w:p w14:paraId="7970AE88"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shd w:val="clear" w:color="auto" w:fill="auto"/>
          </w:tcPr>
          <w:p w14:paraId="72E496A2"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4673AF2D"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ADCE9C3" w14:textId="77777777" w:rsidTr="005A4197">
        <w:trPr>
          <w:trHeight w:val="20"/>
        </w:trPr>
        <w:tc>
          <w:tcPr>
            <w:tcW w:w="2615" w:type="dxa"/>
            <w:vMerge w:val="restart"/>
          </w:tcPr>
          <w:p w14:paraId="2259B2AA"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bookmarkStart w:id="109" w:name="_Hlk535091819"/>
            <w:r w:rsidRPr="008D1559">
              <w:rPr>
                <w:rFonts w:ascii="Times New Roman" w:eastAsia="Times New Roman" w:hAnsi="Times New Roman" w:cs="Times New Roman"/>
                <w:sz w:val="20"/>
                <w:szCs w:val="20"/>
              </w:rPr>
              <w:t>Спорт 5.1.</w:t>
            </w:r>
          </w:p>
        </w:tc>
        <w:tc>
          <w:tcPr>
            <w:tcW w:w="2615" w:type="dxa"/>
            <w:vMerge w:val="restart"/>
          </w:tcPr>
          <w:p w14:paraId="6627F38E"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991" w:type="dxa"/>
            <w:shd w:val="clear" w:color="auto" w:fill="auto"/>
          </w:tcPr>
          <w:p w14:paraId="25B7799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0AC031A8"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Спортивные клубы, спортивные залы, бассейны. </w:t>
            </w:r>
          </w:p>
          <w:p w14:paraId="0A3DBC6C"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r w:rsidRPr="008D1559">
              <w:rPr>
                <w:rFonts w:ascii="Times New Roman" w:eastAsia="Times New Roman" w:hAnsi="Times New Roman" w:cs="Times New Roman"/>
                <w:sz w:val="20"/>
                <w:szCs w:val="20"/>
              </w:rPr>
              <w:t xml:space="preserve">Автодромы, мотодромы, трамплины, </w:t>
            </w:r>
            <w:r w:rsidRPr="008D1559">
              <w:rPr>
                <w:rFonts w:ascii="Times New Roman" w:hAnsi="Times New Roman" w:cs="Times New Roman"/>
                <w:sz w:val="20"/>
                <w:szCs w:val="20"/>
              </w:rPr>
              <w:t>стрельбища</w:t>
            </w:r>
          </w:p>
          <w:p w14:paraId="7D722C29"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0151230"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6367877D"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15C5AE43"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5BBB10BD"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327DF8AE"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5B9F2C5"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69A334F3"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35332FC3"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07BC0B62"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540D6346"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0A668DF"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B11F0D4"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6A50C93C"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3844E2EE"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45C2A006"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5681DEAB"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4F4833D1"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1FF8AFC5"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27BE00D"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054F1124"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45515151"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5BA975F4"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0F1EF034"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30F1B736"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440E4E8F"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73E8A9C6"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3FC60B5D"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BAEC122"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tc>
        <w:tc>
          <w:tcPr>
            <w:tcW w:w="3511" w:type="dxa"/>
            <w:tcBorders>
              <w:left w:val="single" w:sz="12" w:space="0" w:color="000000"/>
            </w:tcBorders>
            <w:shd w:val="clear" w:color="auto" w:fill="auto"/>
          </w:tcPr>
          <w:p w14:paraId="6A3400BA"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680CD56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20 га.</w:t>
            </w:r>
          </w:p>
          <w:p w14:paraId="4F64D27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69EA586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5E4F0E7C"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19EB906D"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7D107638"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7B942D43"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7E996B55"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5EB78FCB"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43143896"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w:t>
            </w:r>
          </w:p>
          <w:p w14:paraId="79CBA429"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1465B8A6"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0,5 метра</w:t>
            </w:r>
          </w:p>
        </w:tc>
        <w:tc>
          <w:tcPr>
            <w:tcW w:w="3544" w:type="dxa"/>
            <w:vMerge w:val="restart"/>
            <w:shd w:val="clear" w:color="auto" w:fill="auto"/>
          </w:tcPr>
          <w:p w14:paraId="1D69869B"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45DBB07"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5BA71F8B" w14:textId="77777777" w:rsidTr="005A4197">
        <w:trPr>
          <w:trHeight w:val="20"/>
        </w:trPr>
        <w:tc>
          <w:tcPr>
            <w:tcW w:w="2615" w:type="dxa"/>
            <w:vMerge/>
          </w:tcPr>
          <w:p w14:paraId="1800BF2D"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p>
        </w:tc>
        <w:tc>
          <w:tcPr>
            <w:tcW w:w="2615" w:type="dxa"/>
            <w:vMerge/>
          </w:tcPr>
          <w:p w14:paraId="6FB2D2F3" w14:textId="77777777" w:rsidR="008B32BA" w:rsidRPr="008D1559" w:rsidRDefault="008B32BA" w:rsidP="008B32BA">
            <w:pPr>
              <w:widowControl w:val="0"/>
              <w:tabs>
                <w:tab w:val="left" w:pos="142"/>
              </w:tabs>
              <w:autoSpaceDE w:val="0"/>
              <w:spacing w:after="0" w:line="240" w:lineRule="auto"/>
              <w:jc w:val="both"/>
              <w:rPr>
                <w:rFonts w:ascii="Times New Roman" w:eastAsia="Times New Roman" w:hAnsi="Times New Roman" w:cs="Times New Roman"/>
                <w:sz w:val="20"/>
                <w:szCs w:val="20"/>
              </w:rPr>
            </w:pPr>
          </w:p>
        </w:tc>
        <w:tc>
          <w:tcPr>
            <w:tcW w:w="2991" w:type="dxa"/>
            <w:shd w:val="clear" w:color="auto" w:fill="auto"/>
          </w:tcPr>
          <w:p w14:paraId="3A53978F"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Физкультурные площадки, беговые дорожки, поля для спортивной игры. Теннисные корты.</w:t>
            </w:r>
          </w:p>
        </w:tc>
        <w:tc>
          <w:tcPr>
            <w:tcW w:w="3511" w:type="dxa"/>
            <w:tcBorders>
              <w:left w:val="single" w:sz="12" w:space="0" w:color="000000"/>
            </w:tcBorders>
            <w:shd w:val="clear" w:color="auto" w:fill="auto"/>
          </w:tcPr>
          <w:p w14:paraId="33EA165A"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размеры земельного участка не подлежат установлению</w:t>
            </w:r>
          </w:p>
          <w:p w14:paraId="3668468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596655A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45EFB7E3"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vMerge/>
            <w:shd w:val="clear" w:color="auto" w:fill="auto"/>
          </w:tcPr>
          <w:p w14:paraId="186E545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3ED0AC89" w14:textId="77777777" w:rsidTr="005A4197">
        <w:trPr>
          <w:trHeight w:val="20"/>
        </w:trPr>
        <w:tc>
          <w:tcPr>
            <w:tcW w:w="2615" w:type="dxa"/>
          </w:tcPr>
          <w:p w14:paraId="6AB33C20"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Стоянка</w:t>
            </w:r>
          </w:p>
          <w:p w14:paraId="7916859E"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01717B63" w14:textId="7010F11C" w:rsidR="005A4197" w:rsidRPr="008D1559" w:rsidRDefault="005A4197" w:rsidP="005A4197">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615" w:type="dxa"/>
          </w:tcPr>
          <w:p w14:paraId="7997239B" w14:textId="54FEC2F8" w:rsidR="005A4197" w:rsidRPr="008D1559" w:rsidRDefault="005A4197" w:rsidP="005A4197">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91" w:type="dxa"/>
            <w:shd w:val="clear" w:color="auto" w:fill="auto"/>
          </w:tcPr>
          <w:p w14:paraId="363DFCAD" w14:textId="4C8A916A" w:rsidR="005A4197" w:rsidRPr="008D1559" w:rsidRDefault="005A4197" w:rsidP="005A4197">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511" w:type="dxa"/>
            <w:tcBorders>
              <w:left w:val="single" w:sz="12" w:space="0" w:color="000000"/>
            </w:tcBorders>
            <w:shd w:val="clear" w:color="auto" w:fill="auto"/>
          </w:tcPr>
          <w:p w14:paraId="7AF969DE"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4D5F6C19"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60C2DE10"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2ECDE3A1" w14:textId="77777777" w:rsidR="005A4197" w:rsidRPr="008D1559" w:rsidRDefault="005A4197" w:rsidP="005A4197">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w:t>
            </w:r>
            <w:r w:rsidRPr="008D1559">
              <w:rPr>
                <w:rFonts w:ascii="Times New Roman" w:eastAsia="Times New Roman" w:hAnsi="Times New Roman" w:cs="Times New Roman"/>
                <w:sz w:val="20"/>
                <w:szCs w:val="20"/>
              </w:rPr>
              <w:lastRenderedPageBreak/>
              <w:t xml:space="preserve">«Градостроительство.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03135889" w14:textId="2BA26CD5" w:rsidR="005A4197" w:rsidRPr="008D1559" w:rsidRDefault="005A4197" w:rsidP="005A4197">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18383186" w14:textId="1135FCF3" w:rsidR="005A4197" w:rsidRPr="008D1559" w:rsidRDefault="005A4197" w:rsidP="005A4197">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54379A" w:rsidRPr="008D1559" w14:paraId="29299813" w14:textId="77777777" w:rsidTr="005A4197">
        <w:trPr>
          <w:trHeight w:val="20"/>
        </w:trPr>
        <w:tc>
          <w:tcPr>
            <w:tcW w:w="2615" w:type="dxa"/>
          </w:tcPr>
          <w:p w14:paraId="5CACDC58" w14:textId="77777777" w:rsidR="0054379A" w:rsidRPr="008D1559" w:rsidRDefault="0054379A" w:rsidP="0054379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Отдых (рекреация)</w:t>
            </w:r>
          </w:p>
          <w:p w14:paraId="5A7F36D7" w14:textId="6E8E0C82" w:rsidR="0054379A" w:rsidRPr="008D1559" w:rsidRDefault="0054379A" w:rsidP="0054379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5.0.</w:t>
            </w:r>
          </w:p>
        </w:tc>
        <w:tc>
          <w:tcPr>
            <w:tcW w:w="2615" w:type="dxa"/>
          </w:tcPr>
          <w:p w14:paraId="5A82D0AF" w14:textId="77777777" w:rsidR="0054379A" w:rsidRPr="008D1559" w:rsidRDefault="0054379A" w:rsidP="0054379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678CB458" w14:textId="77777777" w:rsidR="0054379A" w:rsidRPr="008D1559" w:rsidRDefault="0054379A" w:rsidP="0054379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1BEF8DF4" w14:textId="77777777" w:rsidR="0054379A" w:rsidRPr="008D1559" w:rsidRDefault="0054379A" w:rsidP="0054379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Содержание данного вида разрешенного использования включает в себя содержание видов разрешенного использования с </w:t>
            </w:r>
            <w:hyperlink r:id="rId60" w:history="1">
              <w:r w:rsidRPr="008D1559">
                <w:rPr>
                  <w:rFonts w:ascii="Times New Roman" w:eastAsia="Times New Roman" w:hAnsi="Times New Roman" w:cs="Times New Roman"/>
                  <w:sz w:val="20"/>
                  <w:szCs w:val="20"/>
                </w:rPr>
                <w:t>кодами 5.1</w:t>
              </w:r>
            </w:hyperlink>
            <w:r w:rsidRPr="008D1559">
              <w:rPr>
                <w:rFonts w:ascii="Times New Roman" w:eastAsia="Times New Roman" w:hAnsi="Times New Roman" w:cs="Times New Roman"/>
                <w:sz w:val="20"/>
                <w:szCs w:val="20"/>
              </w:rPr>
              <w:t xml:space="preserve"> - </w:t>
            </w:r>
            <w:hyperlink r:id="rId61" w:history="1">
              <w:r w:rsidRPr="008D1559">
                <w:rPr>
                  <w:rFonts w:ascii="Times New Roman" w:eastAsia="Times New Roman" w:hAnsi="Times New Roman" w:cs="Times New Roman"/>
                  <w:sz w:val="20"/>
                  <w:szCs w:val="20"/>
                </w:rPr>
                <w:t>5.5</w:t>
              </w:r>
            </w:hyperlink>
            <w:r w:rsidRPr="008D1559">
              <w:rPr>
                <w:rFonts w:ascii="Times New Roman" w:eastAsia="Times New Roman" w:hAnsi="Times New Roman" w:cs="Times New Roman"/>
                <w:sz w:val="20"/>
                <w:szCs w:val="20"/>
              </w:rPr>
              <w:t>.</w:t>
            </w:r>
          </w:p>
          <w:p w14:paraId="5D67C9B8" w14:textId="77777777" w:rsidR="0054379A" w:rsidRPr="008D1559" w:rsidRDefault="0054379A" w:rsidP="0054379A">
            <w:pPr>
              <w:widowControl w:val="0"/>
              <w:tabs>
                <w:tab w:val="left" w:pos="142"/>
              </w:tabs>
              <w:autoSpaceDE w:val="0"/>
              <w:spacing w:after="0" w:line="240" w:lineRule="auto"/>
              <w:jc w:val="both"/>
              <w:rPr>
                <w:rFonts w:ascii="Times New Roman" w:eastAsia="Times New Roman" w:hAnsi="Times New Roman" w:cs="Times New Roman"/>
                <w:sz w:val="20"/>
                <w:szCs w:val="20"/>
              </w:rPr>
            </w:pPr>
          </w:p>
        </w:tc>
        <w:tc>
          <w:tcPr>
            <w:tcW w:w="2991" w:type="dxa"/>
            <w:shd w:val="clear" w:color="auto" w:fill="auto"/>
          </w:tcPr>
          <w:p w14:paraId="50259864" w14:textId="77777777" w:rsidR="0054379A" w:rsidRPr="008D1559" w:rsidRDefault="0054379A" w:rsidP="0054379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Спортивные сооружения (открытые, крытые).</w:t>
            </w:r>
          </w:p>
          <w:p w14:paraId="4D540A7F" w14:textId="77777777" w:rsidR="0054379A" w:rsidRPr="008D1559" w:rsidRDefault="0054379A" w:rsidP="0054379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w:t>
            </w:r>
          </w:p>
          <w:p w14:paraId="2C237FA2" w14:textId="77777777" w:rsidR="0054379A" w:rsidRPr="008D1559" w:rsidRDefault="0054379A" w:rsidP="0054379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Причалы для маломерных судов.</w:t>
            </w:r>
          </w:p>
          <w:p w14:paraId="71B27C18" w14:textId="68E426FE" w:rsidR="0054379A" w:rsidRPr="008D1559" w:rsidRDefault="0054379A" w:rsidP="0054379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для пикников, охоты, рыбалки.</w:t>
            </w:r>
          </w:p>
        </w:tc>
        <w:tc>
          <w:tcPr>
            <w:tcW w:w="3511" w:type="dxa"/>
            <w:tcBorders>
              <w:left w:val="single" w:sz="12" w:space="0" w:color="000000"/>
            </w:tcBorders>
            <w:shd w:val="clear" w:color="auto" w:fill="auto"/>
          </w:tcPr>
          <w:p w14:paraId="13B8C082" w14:textId="77777777" w:rsidR="0054379A" w:rsidRPr="008D1559" w:rsidRDefault="0054379A" w:rsidP="0054379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31BDF3B9" w14:textId="77777777" w:rsidR="0054379A" w:rsidRPr="008D1559" w:rsidRDefault="0054379A" w:rsidP="0054379A">
            <w:pPr>
              <w:widowControl w:val="0"/>
              <w:tabs>
                <w:tab w:val="left" w:pos="142"/>
              </w:tabs>
              <w:autoSpaceDE w:val="0"/>
              <w:autoSpaceDN w:val="0"/>
              <w:adjustRightInd w:val="0"/>
              <w:spacing w:after="0" w:line="240" w:lineRule="auto"/>
              <w:jc w:val="both"/>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размер земельного участка – 30 га.</w:t>
            </w:r>
          </w:p>
          <w:p w14:paraId="5F3BD865" w14:textId="77777777" w:rsidR="0054379A" w:rsidRPr="008D1559" w:rsidRDefault="0054379A" w:rsidP="0054379A">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15E992E1" w14:textId="77777777" w:rsidR="0054379A" w:rsidRPr="008D1559" w:rsidRDefault="0054379A" w:rsidP="0054379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3CB482B4" w14:textId="77777777" w:rsidR="0054379A" w:rsidRPr="008D1559" w:rsidRDefault="0054379A" w:rsidP="0054379A">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406F95F" w14:textId="77777777" w:rsidR="0054379A" w:rsidRPr="008D1559" w:rsidRDefault="0054379A" w:rsidP="0054379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надземной части - 70%.</w:t>
            </w:r>
          </w:p>
          <w:p w14:paraId="4A99A460" w14:textId="77777777" w:rsidR="0054379A" w:rsidRPr="008D1559" w:rsidRDefault="0054379A" w:rsidP="0054379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На территории земельного участка должны предусматриваться:</w:t>
            </w:r>
          </w:p>
          <w:p w14:paraId="0343E240" w14:textId="77777777" w:rsidR="0054379A" w:rsidRPr="008D1559" w:rsidRDefault="0054379A" w:rsidP="0054379A">
            <w:pPr>
              <w:overflowPunct w:val="0"/>
              <w:autoSpaceDE w:val="0"/>
              <w:autoSpaceDN w:val="0"/>
              <w:adjustRightInd w:val="0"/>
              <w:spacing w:after="0" w:line="240" w:lineRule="auto"/>
              <w:jc w:val="both"/>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5E4B6FE3" w14:textId="77777777" w:rsidR="0054379A" w:rsidRPr="008D1559" w:rsidRDefault="0054379A" w:rsidP="0054379A">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0F1051FA" w14:textId="77777777" w:rsidR="0054379A" w:rsidRPr="008D1559" w:rsidRDefault="0054379A" w:rsidP="0054379A">
            <w:pPr>
              <w:overflowPunct w:val="0"/>
              <w:autoSpaceDE w:val="0"/>
              <w:autoSpaceDN w:val="0"/>
              <w:adjustRightInd w:val="0"/>
              <w:spacing w:after="0" w:line="240" w:lineRule="auto"/>
              <w:jc w:val="both"/>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Озеленение:</w:t>
            </w:r>
          </w:p>
          <w:p w14:paraId="0025ADA1" w14:textId="77777777" w:rsidR="0054379A" w:rsidRPr="008D1559" w:rsidRDefault="0054379A" w:rsidP="0054379A">
            <w:pPr>
              <w:tabs>
                <w:tab w:val="left" w:pos="142"/>
              </w:tabs>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70%.</w:t>
            </w:r>
          </w:p>
          <w:p w14:paraId="4082A9BE" w14:textId="77777777" w:rsidR="0054379A" w:rsidRPr="008D1559" w:rsidRDefault="0054379A" w:rsidP="0054379A">
            <w:pPr>
              <w:overflowPunct w:val="0"/>
              <w:autoSpaceDE w:val="0"/>
              <w:autoSpaceDN w:val="0"/>
              <w:adjustRightInd w:val="0"/>
              <w:spacing w:after="0" w:line="240" w:lineRule="auto"/>
              <w:jc w:val="both"/>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674FA645" w14:textId="6FB6B6F6" w:rsidR="0054379A" w:rsidRPr="008D1559" w:rsidRDefault="0054379A" w:rsidP="0054379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 высота ворот не более 2,5 метров.</w:t>
            </w:r>
          </w:p>
        </w:tc>
        <w:tc>
          <w:tcPr>
            <w:tcW w:w="3544" w:type="dxa"/>
            <w:shd w:val="clear" w:color="auto" w:fill="auto"/>
          </w:tcPr>
          <w:p w14:paraId="4F95FAE5" w14:textId="77777777" w:rsidR="0054379A" w:rsidRPr="008D1559" w:rsidRDefault="0054379A" w:rsidP="0054379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75AA8126" w14:textId="77777777" w:rsidR="0054379A" w:rsidRPr="008D1559" w:rsidRDefault="0054379A" w:rsidP="0054379A">
            <w:pPr>
              <w:widowControl w:val="0"/>
              <w:autoSpaceDE w:val="0"/>
              <w:autoSpaceDN w:val="0"/>
              <w:adjustRightInd w:val="0"/>
              <w:spacing w:after="0" w:line="240" w:lineRule="auto"/>
              <w:rPr>
                <w:rFonts w:ascii="Times New Roman" w:eastAsia="Times New Roman" w:hAnsi="Times New Roman" w:cs="Times New Roman"/>
                <w:sz w:val="20"/>
                <w:szCs w:val="20"/>
              </w:rPr>
            </w:pPr>
          </w:p>
        </w:tc>
      </w:tr>
      <w:bookmarkEnd w:id="109"/>
    </w:tbl>
    <w:p w14:paraId="6FB73CBD"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63A21306"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ОЗЕЛЕНЕННЫХ ТЕРРИТОРИЙ ОБЩЕГО ПОЛЬЗОВАНИЯ (ЛЕСОПАРКИ, ПАРКИ, САДЫ, СКВЕРЫ, БУЛЬВАРЫ, ГОРОДСКИЕ ЛЕСА (РЗ-2)</w:t>
      </w:r>
    </w:p>
    <w:p w14:paraId="5BC0AA77"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0958768B"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07"/>
        <w:gridCol w:w="2899"/>
        <w:gridCol w:w="3511"/>
        <w:gridCol w:w="3544"/>
      </w:tblGrid>
      <w:tr w:rsidR="008D1559" w:rsidRPr="008D1559" w14:paraId="16244655" w14:textId="77777777" w:rsidTr="008B32BA">
        <w:trPr>
          <w:tblHeader/>
        </w:trPr>
        <w:tc>
          <w:tcPr>
            <w:tcW w:w="8221" w:type="dxa"/>
            <w:gridSpan w:val="3"/>
          </w:tcPr>
          <w:p w14:paraId="21C867C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shd w:val="clear" w:color="auto" w:fill="auto"/>
          </w:tcPr>
          <w:p w14:paraId="2041D00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17D65FC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4F95DF2D" w14:textId="77777777" w:rsidTr="008B32BA">
        <w:trPr>
          <w:tblHeader/>
        </w:trPr>
        <w:tc>
          <w:tcPr>
            <w:tcW w:w="2615" w:type="dxa"/>
          </w:tcPr>
          <w:p w14:paraId="08AAEED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20997E4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07" w:type="dxa"/>
          </w:tcPr>
          <w:p w14:paraId="3B8E514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99" w:type="dxa"/>
            <w:shd w:val="clear" w:color="auto" w:fill="auto"/>
          </w:tcPr>
          <w:p w14:paraId="5DD097F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2663892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539222A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11" w:type="dxa"/>
            <w:vMerge/>
            <w:shd w:val="clear" w:color="auto" w:fill="auto"/>
          </w:tcPr>
          <w:p w14:paraId="2848D11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0C8B1AF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36E65B1" w14:textId="77777777" w:rsidTr="008B32BA">
        <w:trPr>
          <w:trHeight w:val="245"/>
          <w:tblHeader/>
        </w:trPr>
        <w:tc>
          <w:tcPr>
            <w:tcW w:w="2615" w:type="dxa"/>
          </w:tcPr>
          <w:p w14:paraId="439FA7B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07" w:type="dxa"/>
          </w:tcPr>
          <w:p w14:paraId="5EF15C8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99" w:type="dxa"/>
            <w:shd w:val="clear" w:color="auto" w:fill="auto"/>
          </w:tcPr>
          <w:p w14:paraId="6C76E94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shd w:val="clear" w:color="auto" w:fill="auto"/>
          </w:tcPr>
          <w:p w14:paraId="28E1156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5DFECF9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24563FB9" w14:textId="77777777" w:rsidTr="008B32BA">
        <w:trPr>
          <w:trHeight w:val="245"/>
        </w:trPr>
        <w:tc>
          <w:tcPr>
            <w:tcW w:w="2615" w:type="dxa"/>
            <w:tcBorders>
              <w:top w:val="single" w:sz="4" w:space="0" w:color="auto"/>
            </w:tcBorders>
          </w:tcPr>
          <w:p w14:paraId="0D3FF39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2707" w:type="dxa"/>
            <w:tcBorders>
              <w:bottom w:val="single" w:sz="12" w:space="0" w:color="auto"/>
            </w:tcBorders>
          </w:tcPr>
          <w:p w14:paraId="6971D6B4"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4F469D38"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p>
          <w:p w14:paraId="630A4169"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w:t>
            </w:r>
            <w:r w:rsidRPr="008D1559">
              <w:rPr>
                <w:rFonts w:ascii="Times New Roman" w:eastAsia="Times New Roman" w:hAnsi="Times New Roman" w:cs="Times New Roman"/>
                <w:sz w:val="20"/>
                <w:szCs w:val="20"/>
              </w:rPr>
              <w:lastRenderedPageBreak/>
              <w:t>себя содержание видов разрешенного использования с кодами 7.2.1 - 7.2.3</w:t>
            </w:r>
          </w:p>
        </w:tc>
        <w:tc>
          <w:tcPr>
            <w:tcW w:w="2899" w:type="dxa"/>
            <w:shd w:val="clear" w:color="auto" w:fill="auto"/>
          </w:tcPr>
          <w:p w14:paraId="1B7C51B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Автомобильные дороги,  проезды, остановки общественного транспорт, непосредственно примыкающие к дорогам строения и сооружения (земляное полотно, мосты, </w:t>
            </w:r>
            <w:r w:rsidRPr="008D1559">
              <w:rPr>
                <w:rFonts w:ascii="Times New Roman" w:eastAsia="Times New Roman" w:hAnsi="Times New Roman" w:cs="Times New Roman"/>
                <w:sz w:val="20"/>
                <w:szCs w:val="20"/>
              </w:rPr>
              <w:lastRenderedPageBreak/>
              <w:t>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0B574A3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3511" w:type="dxa"/>
            <w:shd w:val="clear" w:color="auto" w:fill="auto"/>
          </w:tcPr>
          <w:p w14:paraId="2EC637E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shd w:val="clear" w:color="auto" w:fill="auto"/>
          </w:tcPr>
          <w:p w14:paraId="055B8DA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w:t>
            </w:r>
            <w:r w:rsidRPr="008D1559">
              <w:rPr>
                <w:rFonts w:ascii="Times New Roman" w:eastAsia="Times New Roman" w:hAnsi="Times New Roman" w:cs="Times New Roman"/>
                <w:sz w:val="20"/>
                <w:szCs w:val="20"/>
              </w:rPr>
              <w:lastRenderedPageBreak/>
              <w:t>(или)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16469C48" w14:textId="77777777" w:rsidTr="008B32BA">
        <w:trPr>
          <w:trHeight w:val="245"/>
        </w:trPr>
        <w:tc>
          <w:tcPr>
            <w:tcW w:w="2615" w:type="dxa"/>
            <w:tcBorders>
              <w:top w:val="single" w:sz="4" w:space="0" w:color="auto"/>
            </w:tcBorders>
          </w:tcPr>
          <w:p w14:paraId="1BD75FF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Трубопроводный транспорт 7.5.</w:t>
            </w:r>
          </w:p>
        </w:tc>
        <w:tc>
          <w:tcPr>
            <w:tcW w:w="2707" w:type="dxa"/>
            <w:tcBorders>
              <w:bottom w:val="single" w:sz="12" w:space="0" w:color="auto"/>
            </w:tcBorders>
          </w:tcPr>
          <w:p w14:paraId="3088822F"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нефтепроводов, водопроводов, газопроводов и иных трубопроводов, а также иных зданий и сооружений, необходимых </w:t>
            </w:r>
            <w:r w:rsidRPr="008D1559">
              <w:rPr>
                <w:rFonts w:ascii="Times New Roman" w:eastAsia="Times New Roman" w:hAnsi="Times New Roman" w:cs="Times New Roman"/>
                <w:sz w:val="20"/>
                <w:szCs w:val="20"/>
              </w:rPr>
              <w:lastRenderedPageBreak/>
              <w:t>для эксплуатации названных трубопроводов</w:t>
            </w:r>
          </w:p>
        </w:tc>
        <w:tc>
          <w:tcPr>
            <w:tcW w:w="2899" w:type="dxa"/>
            <w:shd w:val="clear" w:color="auto" w:fill="auto"/>
          </w:tcPr>
          <w:p w14:paraId="7FF7128C"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Нефтепроводы, водопроводы, газопроводы и иные трубопроводы, здания и сооружения, необходимых для эксплуатации трубопроводов</w:t>
            </w:r>
          </w:p>
        </w:tc>
        <w:tc>
          <w:tcPr>
            <w:tcW w:w="3511" w:type="dxa"/>
            <w:shd w:val="clear" w:color="auto" w:fill="auto"/>
          </w:tcPr>
          <w:p w14:paraId="448F7E05"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8D1559">
              <w:rPr>
                <w:rFonts w:ascii="Times New Roman" w:eastAsia="Times New Roman" w:hAnsi="Times New Roman" w:cs="Times New Roman"/>
                <w:sz w:val="20"/>
                <w:szCs w:val="20"/>
              </w:rPr>
              <w:lastRenderedPageBreak/>
              <w:t>строительства не подлежат установлению.</w:t>
            </w:r>
          </w:p>
        </w:tc>
        <w:tc>
          <w:tcPr>
            <w:tcW w:w="3544" w:type="dxa"/>
            <w:shd w:val="clear" w:color="auto" w:fill="auto"/>
          </w:tcPr>
          <w:p w14:paraId="4FE254B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Запрещается размещение объектов капитального строительства.</w:t>
            </w:r>
          </w:p>
          <w:p w14:paraId="38D8D49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8D1559">
              <w:rPr>
                <w:rFonts w:ascii="Times New Roman" w:eastAsia="Times New Roman" w:hAnsi="Times New Roman" w:cs="Times New Roman"/>
                <w:sz w:val="20"/>
                <w:szCs w:val="20"/>
              </w:rPr>
              <w:lastRenderedPageBreak/>
              <w:t>территорий, приведенных в статьях 39-44 настоящих Правил.</w:t>
            </w:r>
          </w:p>
          <w:p w14:paraId="71604BBE"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3F79658E" w14:textId="77777777" w:rsidTr="008B32BA">
        <w:tc>
          <w:tcPr>
            <w:tcW w:w="2615" w:type="dxa"/>
          </w:tcPr>
          <w:p w14:paraId="2DE62B22"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707" w:type="dxa"/>
            <w:tcBorders>
              <w:top w:val="single" w:sz="12" w:space="0" w:color="auto"/>
            </w:tcBorders>
          </w:tcPr>
          <w:p w14:paraId="72117AE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23A61CE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36AEDFE5"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899" w:type="dxa"/>
            <w:shd w:val="clear" w:color="auto" w:fill="auto"/>
          </w:tcPr>
          <w:p w14:paraId="6DD02D3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66631C0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03360C7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4B87CF6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342C441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511" w:type="dxa"/>
            <w:vMerge w:val="restart"/>
            <w:shd w:val="clear" w:color="auto" w:fill="auto"/>
          </w:tcPr>
          <w:p w14:paraId="213BF9A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14E514F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33633D4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01318616" w14:textId="77777777" w:rsidR="008B32BA" w:rsidRPr="008D1559" w:rsidRDefault="008B32BA" w:rsidP="0054379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63F1B88E" w14:textId="77777777" w:rsidR="008B32BA" w:rsidRPr="008D1559" w:rsidRDefault="008B32BA" w:rsidP="0054379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4B421320" w14:textId="77777777" w:rsidR="008B32BA" w:rsidRPr="008D1559" w:rsidRDefault="008B32BA" w:rsidP="0054379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40E49B60" w14:textId="77777777" w:rsidR="008B32BA" w:rsidRPr="008D1559" w:rsidRDefault="008B32BA" w:rsidP="0054379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1D29892B" w14:textId="77777777" w:rsidR="008B32BA" w:rsidRPr="008D1559" w:rsidRDefault="008B32BA" w:rsidP="0054379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w:t>
            </w:r>
          </w:p>
        </w:tc>
        <w:tc>
          <w:tcPr>
            <w:tcW w:w="3544" w:type="dxa"/>
            <w:vMerge w:val="restart"/>
            <w:shd w:val="clear" w:color="auto" w:fill="auto"/>
          </w:tcPr>
          <w:p w14:paraId="5D80018C"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размещение объектов капитального строительства.</w:t>
            </w:r>
          </w:p>
          <w:p w14:paraId="12C84A4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8D6474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B574B5C" w14:textId="77777777" w:rsidTr="008B32BA">
        <w:tc>
          <w:tcPr>
            <w:tcW w:w="2615" w:type="dxa"/>
          </w:tcPr>
          <w:p w14:paraId="2F39CE9B"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Отдых (рекреация)</w:t>
            </w:r>
          </w:p>
          <w:p w14:paraId="57B7D7D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5.0.</w:t>
            </w:r>
          </w:p>
        </w:tc>
        <w:tc>
          <w:tcPr>
            <w:tcW w:w="2707" w:type="dxa"/>
          </w:tcPr>
          <w:p w14:paraId="42E12508"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2568563"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c>
          <w:tcPr>
            <w:tcW w:w="2899" w:type="dxa"/>
            <w:shd w:val="clear" w:color="auto" w:fill="auto"/>
          </w:tcPr>
          <w:p w14:paraId="5C480CDE"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Открытые спортивные площадки, зоны пикников.</w:t>
            </w:r>
          </w:p>
          <w:p w14:paraId="53227BA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обустройства зон отдыха.</w:t>
            </w:r>
          </w:p>
        </w:tc>
        <w:tc>
          <w:tcPr>
            <w:tcW w:w="3511" w:type="dxa"/>
            <w:vMerge/>
            <w:shd w:val="clear" w:color="auto" w:fill="auto"/>
          </w:tcPr>
          <w:p w14:paraId="6CEFDD0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48FEA045"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36AF8EF" w14:textId="77777777" w:rsidTr="008B32BA">
        <w:trPr>
          <w:trHeight w:val="1292"/>
        </w:trPr>
        <w:tc>
          <w:tcPr>
            <w:tcW w:w="2615" w:type="dxa"/>
            <w:vMerge w:val="restart"/>
            <w:tcBorders>
              <w:top w:val="single" w:sz="12" w:space="0" w:color="000000"/>
            </w:tcBorders>
          </w:tcPr>
          <w:p w14:paraId="0EF2EF8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Спорт 5.1. </w:t>
            </w:r>
          </w:p>
        </w:tc>
        <w:tc>
          <w:tcPr>
            <w:tcW w:w="2707" w:type="dxa"/>
            <w:vMerge w:val="restart"/>
          </w:tcPr>
          <w:p w14:paraId="18DBBF2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899" w:type="dxa"/>
            <w:shd w:val="clear" w:color="auto" w:fill="auto"/>
          </w:tcPr>
          <w:p w14:paraId="413FE120"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4AAC72CC" w14:textId="77777777" w:rsidR="008B32BA" w:rsidRPr="008D1559" w:rsidRDefault="008B32BA" w:rsidP="008B32BA">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Спортивные клубы, спортивные залы, бассейны. </w:t>
            </w:r>
          </w:p>
          <w:p w14:paraId="54BCE4B5"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r w:rsidRPr="008D1559">
              <w:rPr>
                <w:rFonts w:ascii="Times New Roman" w:eastAsia="Times New Roman" w:hAnsi="Times New Roman" w:cs="Times New Roman"/>
                <w:sz w:val="20"/>
                <w:szCs w:val="20"/>
              </w:rPr>
              <w:t xml:space="preserve">Автодромы, мотодромы, трамплины, </w:t>
            </w:r>
            <w:r w:rsidRPr="008D1559">
              <w:rPr>
                <w:rFonts w:ascii="Times New Roman" w:hAnsi="Times New Roman" w:cs="Times New Roman"/>
                <w:sz w:val="20"/>
                <w:szCs w:val="20"/>
              </w:rPr>
              <w:t>стрельбища</w:t>
            </w:r>
          </w:p>
          <w:p w14:paraId="6D9EE378"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03896C22"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4A05F971"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623F3A84"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EB4CB52"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68E8DBCF"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484577EE"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C16B63C"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7E59EE4A"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5B178C8F"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31783792"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6BF8ABE9"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3DE7FB9C"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07AC7428"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7DF0C5E5"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18E4D835"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1E472007"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9A47DEB"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267F5DE4"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7F41AC2C"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1577049B"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11F86216"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p>
        </w:tc>
        <w:tc>
          <w:tcPr>
            <w:tcW w:w="3511" w:type="dxa"/>
            <w:tcBorders>
              <w:left w:val="single" w:sz="12" w:space="0" w:color="000000"/>
            </w:tcBorders>
            <w:shd w:val="clear" w:color="auto" w:fill="auto"/>
          </w:tcPr>
          <w:p w14:paraId="00D7AD2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6D1B6040"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20 га.</w:t>
            </w:r>
          </w:p>
          <w:p w14:paraId="4E486D5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4B976BCF"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при новом строительстве.</w:t>
            </w:r>
          </w:p>
          <w:p w14:paraId="0B0FCFCD"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надземной части - 70%.</w:t>
            </w:r>
          </w:p>
          <w:p w14:paraId="78A398A7"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красной линии – 5м. при новом строительстве.</w:t>
            </w:r>
          </w:p>
          <w:p w14:paraId="37242CD0"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01D80201"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Стоянки автомобилей:</w:t>
            </w:r>
          </w:p>
          <w:p w14:paraId="56D19D0E"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428300DF"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Озеленение:</w:t>
            </w:r>
          </w:p>
          <w:p w14:paraId="36C5533D"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w:t>
            </w:r>
          </w:p>
          <w:p w14:paraId="4B171809"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5001F90B"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0,5 метра</w:t>
            </w:r>
          </w:p>
        </w:tc>
        <w:tc>
          <w:tcPr>
            <w:tcW w:w="3544" w:type="dxa"/>
            <w:vMerge w:val="restart"/>
            <w:shd w:val="clear" w:color="auto" w:fill="auto"/>
          </w:tcPr>
          <w:p w14:paraId="76BC0AC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6F6C18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523FD62F" w14:textId="77777777" w:rsidTr="008B32BA">
        <w:trPr>
          <w:trHeight w:val="3840"/>
        </w:trPr>
        <w:tc>
          <w:tcPr>
            <w:tcW w:w="2615" w:type="dxa"/>
            <w:vMerge/>
          </w:tcPr>
          <w:p w14:paraId="19DCDF1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707" w:type="dxa"/>
            <w:vMerge/>
          </w:tcPr>
          <w:p w14:paraId="4966346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c>
          <w:tcPr>
            <w:tcW w:w="2899" w:type="dxa"/>
            <w:shd w:val="clear" w:color="auto" w:fill="auto"/>
          </w:tcPr>
          <w:p w14:paraId="70F5AAE9"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r w:rsidRPr="008D1559">
              <w:rPr>
                <w:rFonts w:ascii="Times New Roman" w:eastAsia="Times New Roman" w:hAnsi="Times New Roman" w:cs="Times New Roman"/>
                <w:sz w:val="20"/>
                <w:szCs w:val="20"/>
              </w:rPr>
              <w:t>Физкультурные площадки, беговые дорожки, поля для спортивной игры. Теннисные корты.</w:t>
            </w:r>
          </w:p>
          <w:p w14:paraId="1BAA95C5"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7A407A68"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16A4F1CD" w14:textId="77777777" w:rsidR="008B32BA" w:rsidRPr="008D1559" w:rsidRDefault="008B32BA" w:rsidP="008B32BA">
            <w:pPr>
              <w:autoSpaceDE w:val="0"/>
              <w:autoSpaceDN w:val="0"/>
              <w:adjustRightInd w:val="0"/>
              <w:spacing w:after="0" w:line="240" w:lineRule="auto"/>
              <w:jc w:val="both"/>
              <w:rPr>
                <w:rFonts w:ascii="Times New Roman" w:hAnsi="Times New Roman" w:cs="Times New Roman"/>
                <w:sz w:val="20"/>
                <w:szCs w:val="20"/>
              </w:rPr>
            </w:pPr>
          </w:p>
          <w:p w14:paraId="50DD0F6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p>
        </w:tc>
        <w:tc>
          <w:tcPr>
            <w:tcW w:w="3511" w:type="dxa"/>
            <w:tcBorders>
              <w:left w:val="single" w:sz="12" w:space="0" w:color="000000"/>
            </w:tcBorders>
            <w:shd w:val="clear" w:color="auto" w:fill="auto"/>
          </w:tcPr>
          <w:p w14:paraId="4BA5AD2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размеры земельного участка не подлежат установлению</w:t>
            </w:r>
          </w:p>
          <w:p w14:paraId="2DF081D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7EB2ED2C"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3141B4C9"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vMerge/>
            <w:shd w:val="clear" w:color="auto" w:fill="auto"/>
          </w:tcPr>
          <w:p w14:paraId="40C149FA"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r w:rsidR="008D1559" w:rsidRPr="008D1559" w14:paraId="1B966984" w14:textId="77777777" w:rsidTr="008B32BA">
        <w:tc>
          <w:tcPr>
            <w:tcW w:w="2615" w:type="dxa"/>
          </w:tcPr>
          <w:p w14:paraId="7608A52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bookmarkStart w:id="110" w:name="_Hlk535091924"/>
            <w:r w:rsidRPr="008D1559">
              <w:rPr>
                <w:rFonts w:ascii="Times New Roman" w:eastAsia="Times New Roman" w:hAnsi="Times New Roman" w:cs="Times New Roman"/>
                <w:sz w:val="20"/>
                <w:szCs w:val="20"/>
              </w:rPr>
              <w:t>Охрана природных территорий 9.1.</w:t>
            </w:r>
          </w:p>
        </w:tc>
        <w:tc>
          <w:tcPr>
            <w:tcW w:w="2707" w:type="dxa"/>
          </w:tcPr>
          <w:p w14:paraId="44B4F8CD"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w:t>
            </w:r>
            <w:r w:rsidRPr="008D1559">
              <w:rPr>
                <w:rFonts w:ascii="Times New Roman" w:eastAsia="Times New Roman" w:hAnsi="Times New Roman" w:cs="Times New Roman"/>
                <w:sz w:val="20"/>
                <w:szCs w:val="20"/>
              </w:rPr>
              <w:lastRenderedPageBreak/>
              <w:t>являющихся особо ценными.</w:t>
            </w:r>
          </w:p>
        </w:tc>
        <w:tc>
          <w:tcPr>
            <w:tcW w:w="2899" w:type="dxa"/>
            <w:shd w:val="clear" w:color="auto" w:fill="auto"/>
          </w:tcPr>
          <w:p w14:paraId="6DB9A15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w:t>
            </w:r>
          </w:p>
        </w:tc>
        <w:tc>
          <w:tcPr>
            <w:tcW w:w="3511" w:type="dxa"/>
            <w:shd w:val="clear" w:color="auto" w:fill="auto"/>
          </w:tcPr>
          <w:p w14:paraId="056EA042"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shd w:val="clear" w:color="auto" w:fill="auto"/>
          </w:tcPr>
          <w:p w14:paraId="0006B2F6"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C0C3693"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p>
        </w:tc>
      </w:tr>
      <w:tr w:rsidR="008D1559" w:rsidRPr="008D1559" w14:paraId="1B2C4F46" w14:textId="77777777" w:rsidTr="008B32BA">
        <w:tc>
          <w:tcPr>
            <w:tcW w:w="2615" w:type="dxa"/>
          </w:tcPr>
          <w:p w14:paraId="745AB25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Резервные леса 10.4.</w:t>
            </w:r>
          </w:p>
        </w:tc>
        <w:tc>
          <w:tcPr>
            <w:tcW w:w="2707" w:type="dxa"/>
          </w:tcPr>
          <w:p w14:paraId="56786EB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Деятельность, связанная с охраной лесов</w:t>
            </w:r>
          </w:p>
        </w:tc>
        <w:tc>
          <w:tcPr>
            <w:tcW w:w="2899" w:type="dxa"/>
            <w:shd w:val="clear" w:color="auto" w:fill="auto"/>
          </w:tcPr>
          <w:p w14:paraId="653C952F" w14:textId="77777777" w:rsidR="008B32BA" w:rsidRPr="008D1559" w:rsidRDefault="008B32BA" w:rsidP="008B32BA">
            <w:pPr>
              <w:widowControl w:val="0"/>
              <w:tabs>
                <w:tab w:val="left" w:pos="142"/>
              </w:tabs>
              <w:autoSpaceDE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w:t>
            </w:r>
          </w:p>
        </w:tc>
        <w:tc>
          <w:tcPr>
            <w:tcW w:w="3511" w:type="dxa"/>
            <w:shd w:val="clear" w:color="auto" w:fill="auto"/>
          </w:tcPr>
          <w:p w14:paraId="60340E1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shd w:val="clear" w:color="auto" w:fill="auto"/>
          </w:tcPr>
          <w:p w14:paraId="480D0595"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69C09AF"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r>
      <w:tr w:rsidR="008D1559" w:rsidRPr="008D1559" w14:paraId="3037C191" w14:textId="77777777" w:rsidTr="008B32BA">
        <w:tc>
          <w:tcPr>
            <w:tcW w:w="2615" w:type="dxa"/>
            <w:tcBorders>
              <w:top w:val="single" w:sz="12" w:space="0" w:color="000000"/>
              <w:bottom w:val="single" w:sz="12" w:space="0" w:color="000000"/>
            </w:tcBorders>
          </w:tcPr>
          <w:p w14:paraId="0DE9FBF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07" w:type="dxa"/>
            <w:tcBorders>
              <w:top w:val="single" w:sz="12" w:space="0" w:color="000000"/>
              <w:bottom w:val="single" w:sz="12" w:space="0" w:color="000000"/>
            </w:tcBorders>
          </w:tcPr>
          <w:p w14:paraId="6473C37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9" w:type="dxa"/>
            <w:tcBorders>
              <w:top w:val="single" w:sz="12" w:space="0" w:color="000000"/>
              <w:bottom w:val="single" w:sz="12" w:space="0" w:color="000000"/>
            </w:tcBorders>
            <w:shd w:val="clear" w:color="auto" w:fill="auto"/>
          </w:tcPr>
          <w:p w14:paraId="481D8CE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11" w:type="dxa"/>
            <w:tcBorders>
              <w:top w:val="single" w:sz="12" w:space="0" w:color="000000"/>
              <w:bottom w:val="single" w:sz="12" w:space="0" w:color="000000"/>
              <w:right w:val="single" w:sz="12" w:space="0" w:color="000000"/>
            </w:tcBorders>
            <w:shd w:val="clear" w:color="auto" w:fill="auto"/>
          </w:tcPr>
          <w:p w14:paraId="30B4803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17A7C48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1A2C37C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2D63BB7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661C4BC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6692FE6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5D89A73F" w14:textId="77777777" w:rsidTr="008B32BA">
        <w:tc>
          <w:tcPr>
            <w:tcW w:w="2615" w:type="dxa"/>
            <w:tcBorders>
              <w:top w:val="single" w:sz="12" w:space="0" w:color="000000"/>
              <w:bottom w:val="single" w:sz="12" w:space="0" w:color="000000"/>
            </w:tcBorders>
          </w:tcPr>
          <w:p w14:paraId="5663AA8C" w14:textId="77777777" w:rsidR="0054379A" w:rsidRPr="008D1559" w:rsidRDefault="0054379A" w:rsidP="0054379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Обеспечение деятельности в области гидрометеорологии и смежных с ней областях 3.9.1.</w:t>
            </w:r>
          </w:p>
          <w:p w14:paraId="709174E0" w14:textId="77777777" w:rsidR="0054379A" w:rsidRPr="008D1559" w:rsidRDefault="0054379A" w:rsidP="0054379A">
            <w:pPr>
              <w:spacing w:after="0" w:line="240" w:lineRule="auto"/>
              <w:ind w:right="-172"/>
              <w:rPr>
                <w:rFonts w:ascii="Times New Roman" w:eastAsia="Times New Roman" w:hAnsi="Times New Roman" w:cs="Times New Roman"/>
                <w:sz w:val="20"/>
                <w:szCs w:val="20"/>
              </w:rPr>
            </w:pPr>
          </w:p>
        </w:tc>
        <w:tc>
          <w:tcPr>
            <w:tcW w:w="2707" w:type="dxa"/>
            <w:tcBorders>
              <w:top w:val="single" w:sz="12" w:space="0" w:color="000000"/>
              <w:bottom w:val="single" w:sz="12" w:space="0" w:color="000000"/>
            </w:tcBorders>
          </w:tcPr>
          <w:p w14:paraId="173D9A3B" w14:textId="4892A9BB" w:rsidR="0054379A" w:rsidRPr="008D1559" w:rsidRDefault="0054379A" w:rsidP="0054379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899" w:type="dxa"/>
            <w:tcBorders>
              <w:top w:val="single" w:sz="12" w:space="0" w:color="000000"/>
              <w:bottom w:val="single" w:sz="12" w:space="0" w:color="000000"/>
            </w:tcBorders>
            <w:shd w:val="clear" w:color="auto" w:fill="auto"/>
          </w:tcPr>
          <w:p w14:paraId="31528FCB" w14:textId="3D8641DA" w:rsidR="0054379A" w:rsidRPr="008D1559" w:rsidRDefault="0054379A" w:rsidP="0054379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Гидрометеорологические, метеорологические, гидрологические сооружения, иные объекты для наблюдений за процессами в окружающей среде</w:t>
            </w:r>
          </w:p>
        </w:tc>
        <w:tc>
          <w:tcPr>
            <w:tcW w:w="3511" w:type="dxa"/>
            <w:tcBorders>
              <w:top w:val="single" w:sz="12" w:space="0" w:color="000000"/>
              <w:bottom w:val="single" w:sz="12" w:space="0" w:color="000000"/>
              <w:right w:val="single" w:sz="12" w:space="0" w:color="000000"/>
            </w:tcBorders>
            <w:shd w:val="clear" w:color="auto" w:fill="auto"/>
          </w:tcPr>
          <w:p w14:paraId="629916A5" w14:textId="77777777" w:rsidR="0054379A" w:rsidRPr="008D1559" w:rsidRDefault="0054379A" w:rsidP="0054379A">
            <w:pPr>
              <w:widowControl w:val="0"/>
              <w:tabs>
                <w:tab w:val="left" w:pos="142"/>
                <w:tab w:val="left" w:pos="284"/>
              </w:tabs>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476327BA" w14:textId="77777777" w:rsidR="0054379A" w:rsidRPr="008D1559" w:rsidRDefault="0054379A" w:rsidP="0054379A">
            <w:pPr>
              <w:spacing w:after="0" w:line="240" w:lineRule="auto"/>
              <w:ind w:right="-172"/>
              <w:rPr>
                <w:rFonts w:ascii="Times New Roman" w:eastAsia="Times New Roman" w:hAnsi="Times New Roman" w:cs="Times New Roman"/>
                <w:sz w:val="20"/>
                <w:szCs w:val="20"/>
              </w:rPr>
            </w:pPr>
          </w:p>
        </w:tc>
        <w:tc>
          <w:tcPr>
            <w:tcW w:w="3544" w:type="dxa"/>
            <w:tcBorders>
              <w:top w:val="single" w:sz="12" w:space="0" w:color="000000"/>
              <w:left w:val="single" w:sz="12" w:space="0" w:color="000000"/>
              <w:bottom w:val="single" w:sz="12" w:space="0" w:color="000000"/>
            </w:tcBorders>
            <w:shd w:val="clear" w:color="auto" w:fill="auto"/>
          </w:tcPr>
          <w:p w14:paraId="2606989A" w14:textId="77777777" w:rsidR="0054379A" w:rsidRPr="008D1559" w:rsidRDefault="0054379A" w:rsidP="0054379A">
            <w:pPr>
              <w:widowControl w:val="0"/>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Размер выделяемых наблюдательным подразделениям земельных участков устанавливается в зависимости от требований к проводимым наблюдениям и работам с учетом местных возможностей, в том числе в зависимости от рельефа местности и других условий.</w:t>
            </w:r>
          </w:p>
          <w:p w14:paraId="66190B8F" w14:textId="77777777" w:rsidR="0054379A" w:rsidRPr="008D1559" w:rsidRDefault="0054379A" w:rsidP="0054379A">
            <w:pPr>
              <w:spacing w:after="0" w:line="240" w:lineRule="auto"/>
              <w:ind w:right="34"/>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41F7E143" w14:textId="77777777" w:rsidR="0054379A" w:rsidRPr="008D1559" w:rsidRDefault="0054379A" w:rsidP="0054379A">
            <w:pPr>
              <w:spacing w:after="0" w:line="240" w:lineRule="auto"/>
              <w:ind w:right="-172"/>
              <w:rPr>
                <w:rFonts w:ascii="Times New Roman" w:eastAsia="Times New Roman" w:hAnsi="Times New Roman" w:cs="Times New Roman"/>
                <w:sz w:val="20"/>
                <w:szCs w:val="20"/>
              </w:rPr>
            </w:pPr>
          </w:p>
        </w:tc>
      </w:tr>
      <w:tr w:rsidR="0054379A" w:rsidRPr="008D1559" w14:paraId="0231FE0A" w14:textId="77777777" w:rsidTr="008B32BA">
        <w:tc>
          <w:tcPr>
            <w:tcW w:w="8221" w:type="dxa"/>
            <w:gridSpan w:val="3"/>
            <w:shd w:val="clear" w:color="auto" w:fill="auto"/>
          </w:tcPr>
          <w:p w14:paraId="660997F6" w14:textId="3318F5B5" w:rsidR="0054379A" w:rsidRPr="008D1559" w:rsidRDefault="0054379A" w:rsidP="0054379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Виды разрешенного использования, предусмотренные статьей 37 настоящих Правил</w:t>
            </w:r>
          </w:p>
        </w:tc>
        <w:tc>
          <w:tcPr>
            <w:tcW w:w="3511" w:type="dxa"/>
            <w:shd w:val="clear" w:color="auto" w:fill="auto"/>
          </w:tcPr>
          <w:p w14:paraId="6723FA72" w14:textId="77777777" w:rsidR="0054379A" w:rsidRPr="008D1559" w:rsidRDefault="0054379A" w:rsidP="0054379A">
            <w:pPr>
              <w:spacing w:after="0" w:line="240" w:lineRule="auto"/>
              <w:ind w:right="-172"/>
              <w:rPr>
                <w:rFonts w:ascii="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w:t>
            </w:r>
          </w:p>
          <w:p w14:paraId="1917B2BA" w14:textId="7C60714F" w:rsidR="0054379A" w:rsidRPr="008D1559" w:rsidRDefault="0054379A" w:rsidP="0054379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настоящих Правил</w:t>
            </w:r>
          </w:p>
        </w:tc>
        <w:tc>
          <w:tcPr>
            <w:tcW w:w="3544" w:type="dxa"/>
            <w:shd w:val="clear" w:color="auto" w:fill="auto"/>
          </w:tcPr>
          <w:p w14:paraId="3D3054CC" w14:textId="77777777" w:rsidR="0054379A" w:rsidRPr="008D1559" w:rsidRDefault="0054379A" w:rsidP="0054379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bookmarkEnd w:id="110"/>
    </w:tbl>
    <w:p w14:paraId="52EB76A3" w14:textId="77777777" w:rsidR="008B32BA" w:rsidRPr="008D1559" w:rsidRDefault="008B32BA" w:rsidP="008B32BA">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rPr>
      </w:pPr>
    </w:p>
    <w:p w14:paraId="2E331D1D" w14:textId="158FDDFD"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15"/>
        <w:gridCol w:w="2707"/>
        <w:gridCol w:w="2899"/>
        <w:gridCol w:w="3511"/>
        <w:gridCol w:w="3544"/>
      </w:tblGrid>
      <w:tr w:rsidR="008D1559" w:rsidRPr="008D1559" w14:paraId="1AAEF202" w14:textId="77777777" w:rsidTr="008B32BA">
        <w:trPr>
          <w:tblHeader/>
        </w:trPr>
        <w:tc>
          <w:tcPr>
            <w:tcW w:w="8221" w:type="dxa"/>
            <w:gridSpan w:val="3"/>
            <w:tcBorders>
              <w:top w:val="single" w:sz="12" w:space="0" w:color="auto"/>
              <w:left w:val="single" w:sz="12" w:space="0" w:color="auto"/>
              <w:bottom w:val="single" w:sz="12" w:space="0" w:color="auto"/>
              <w:right w:val="single" w:sz="12" w:space="0" w:color="auto"/>
            </w:tcBorders>
          </w:tcPr>
          <w:p w14:paraId="79F0C07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511" w:type="dxa"/>
            <w:vMerge w:val="restart"/>
            <w:tcBorders>
              <w:top w:val="single" w:sz="12" w:space="0" w:color="auto"/>
              <w:left w:val="single" w:sz="12" w:space="0" w:color="auto"/>
              <w:bottom w:val="single" w:sz="12" w:space="0" w:color="auto"/>
              <w:right w:val="single" w:sz="12" w:space="0" w:color="auto"/>
            </w:tcBorders>
            <w:shd w:val="clear" w:color="auto" w:fill="auto"/>
          </w:tcPr>
          <w:p w14:paraId="24149AC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tcBorders>
              <w:top w:val="single" w:sz="12" w:space="0" w:color="auto"/>
              <w:left w:val="single" w:sz="12" w:space="0" w:color="auto"/>
              <w:bottom w:val="single" w:sz="12" w:space="0" w:color="auto"/>
              <w:right w:val="single" w:sz="12" w:space="0" w:color="auto"/>
            </w:tcBorders>
            <w:shd w:val="clear" w:color="auto" w:fill="auto"/>
          </w:tcPr>
          <w:p w14:paraId="4581ABF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253CB8EF" w14:textId="77777777" w:rsidTr="008B32BA">
        <w:trPr>
          <w:tblHeader/>
        </w:trPr>
        <w:tc>
          <w:tcPr>
            <w:tcW w:w="2615" w:type="dxa"/>
            <w:tcBorders>
              <w:top w:val="single" w:sz="12" w:space="0" w:color="auto"/>
              <w:left w:val="single" w:sz="12" w:space="0" w:color="auto"/>
              <w:bottom w:val="single" w:sz="12" w:space="0" w:color="auto"/>
              <w:right w:val="single" w:sz="12" w:space="0" w:color="auto"/>
            </w:tcBorders>
          </w:tcPr>
          <w:p w14:paraId="4486F0F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7D652E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07" w:type="dxa"/>
            <w:tcBorders>
              <w:top w:val="single" w:sz="12" w:space="0" w:color="auto"/>
              <w:left w:val="single" w:sz="12" w:space="0" w:color="auto"/>
              <w:bottom w:val="single" w:sz="12" w:space="0" w:color="auto"/>
              <w:right w:val="single" w:sz="12" w:space="0" w:color="auto"/>
            </w:tcBorders>
          </w:tcPr>
          <w:p w14:paraId="44380DD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99" w:type="dxa"/>
            <w:tcBorders>
              <w:top w:val="single" w:sz="12" w:space="0" w:color="auto"/>
              <w:left w:val="single" w:sz="12" w:space="0" w:color="auto"/>
              <w:bottom w:val="single" w:sz="12" w:space="0" w:color="auto"/>
              <w:right w:val="single" w:sz="12" w:space="0" w:color="auto"/>
            </w:tcBorders>
            <w:shd w:val="clear" w:color="auto" w:fill="auto"/>
          </w:tcPr>
          <w:p w14:paraId="3578A0D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FC0265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398C7CB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11" w:type="dxa"/>
            <w:vMerge/>
            <w:tcBorders>
              <w:top w:val="single" w:sz="12" w:space="0" w:color="auto"/>
              <w:left w:val="single" w:sz="12" w:space="0" w:color="auto"/>
              <w:bottom w:val="single" w:sz="12" w:space="0" w:color="auto"/>
              <w:right w:val="single" w:sz="12" w:space="0" w:color="auto"/>
            </w:tcBorders>
            <w:shd w:val="clear" w:color="auto" w:fill="auto"/>
          </w:tcPr>
          <w:p w14:paraId="5D99B53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tcBorders>
              <w:top w:val="single" w:sz="12" w:space="0" w:color="auto"/>
              <w:left w:val="single" w:sz="12" w:space="0" w:color="auto"/>
              <w:bottom w:val="single" w:sz="12" w:space="0" w:color="auto"/>
              <w:right w:val="single" w:sz="12" w:space="0" w:color="auto"/>
            </w:tcBorders>
            <w:shd w:val="clear" w:color="auto" w:fill="auto"/>
          </w:tcPr>
          <w:p w14:paraId="6CCA3AC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CD5E20A" w14:textId="77777777" w:rsidTr="008B32BA">
        <w:trPr>
          <w:trHeight w:val="245"/>
          <w:tblHeader/>
        </w:trPr>
        <w:tc>
          <w:tcPr>
            <w:tcW w:w="2615" w:type="dxa"/>
            <w:tcBorders>
              <w:top w:val="single" w:sz="12" w:space="0" w:color="auto"/>
              <w:left w:val="single" w:sz="12" w:space="0" w:color="auto"/>
              <w:bottom w:val="single" w:sz="12" w:space="0" w:color="auto"/>
              <w:right w:val="single" w:sz="12" w:space="0" w:color="auto"/>
            </w:tcBorders>
          </w:tcPr>
          <w:p w14:paraId="258F72E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07" w:type="dxa"/>
            <w:tcBorders>
              <w:top w:val="single" w:sz="12" w:space="0" w:color="auto"/>
              <w:left w:val="single" w:sz="12" w:space="0" w:color="auto"/>
              <w:bottom w:val="single" w:sz="12" w:space="0" w:color="auto"/>
              <w:right w:val="single" w:sz="12" w:space="0" w:color="auto"/>
            </w:tcBorders>
          </w:tcPr>
          <w:p w14:paraId="0B38E09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99" w:type="dxa"/>
            <w:tcBorders>
              <w:top w:val="single" w:sz="12" w:space="0" w:color="auto"/>
              <w:left w:val="single" w:sz="12" w:space="0" w:color="auto"/>
              <w:bottom w:val="single" w:sz="12" w:space="0" w:color="auto"/>
              <w:right w:val="single" w:sz="12" w:space="0" w:color="auto"/>
            </w:tcBorders>
            <w:shd w:val="clear" w:color="auto" w:fill="auto"/>
          </w:tcPr>
          <w:p w14:paraId="200CC95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tcBorders>
              <w:top w:val="single" w:sz="12" w:space="0" w:color="auto"/>
              <w:left w:val="single" w:sz="12" w:space="0" w:color="auto"/>
              <w:bottom w:val="single" w:sz="12" w:space="0" w:color="auto"/>
              <w:right w:val="single" w:sz="12" w:space="0" w:color="auto"/>
            </w:tcBorders>
            <w:shd w:val="clear" w:color="auto" w:fill="auto"/>
          </w:tcPr>
          <w:p w14:paraId="2593CE5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325FB60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2169FE" w:rsidRPr="008D1559" w14:paraId="2732A9D7" w14:textId="77777777" w:rsidTr="008B32BA">
        <w:tc>
          <w:tcPr>
            <w:tcW w:w="2615" w:type="dxa"/>
            <w:tcBorders>
              <w:top w:val="single" w:sz="12" w:space="0" w:color="auto"/>
              <w:bottom w:val="single" w:sz="12" w:space="0" w:color="auto"/>
              <w:right w:val="single" w:sz="12" w:space="0" w:color="auto"/>
            </w:tcBorders>
          </w:tcPr>
          <w:p w14:paraId="544D4A69"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07" w:type="dxa"/>
            <w:tcBorders>
              <w:top w:val="single" w:sz="12" w:space="0" w:color="auto"/>
              <w:left w:val="single" w:sz="12" w:space="0" w:color="auto"/>
              <w:bottom w:val="single" w:sz="12" w:space="0" w:color="auto"/>
              <w:right w:val="single" w:sz="12" w:space="0" w:color="auto"/>
            </w:tcBorders>
          </w:tcPr>
          <w:p w14:paraId="342C8180"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9" w:type="dxa"/>
            <w:tcBorders>
              <w:top w:val="single" w:sz="12" w:space="0" w:color="auto"/>
              <w:left w:val="single" w:sz="12" w:space="0" w:color="auto"/>
              <w:bottom w:val="single" w:sz="12" w:space="0" w:color="auto"/>
              <w:right w:val="single" w:sz="12" w:space="0" w:color="auto"/>
            </w:tcBorders>
            <w:shd w:val="clear" w:color="auto" w:fill="auto"/>
          </w:tcPr>
          <w:p w14:paraId="2A70DFCC" w14:textId="77777777"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t>Объекты инженерно-технического обеспечения, сооружения и коммуникации.</w:t>
            </w:r>
          </w:p>
        </w:tc>
        <w:tc>
          <w:tcPr>
            <w:tcW w:w="3511" w:type="dxa"/>
            <w:tcBorders>
              <w:top w:val="single" w:sz="12" w:space="0" w:color="auto"/>
              <w:left w:val="single" w:sz="12" w:space="0" w:color="auto"/>
              <w:bottom w:val="single" w:sz="12" w:space="0" w:color="auto"/>
              <w:right w:val="single" w:sz="12" w:space="0" w:color="auto"/>
            </w:tcBorders>
            <w:shd w:val="clear" w:color="auto" w:fill="auto"/>
          </w:tcPr>
          <w:p w14:paraId="474655D9"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70583D45"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04337F4C"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 площадь земельных участков принимать при проектировании объектов  в соответствии с требованиями к размещению таких объектов в жилой зоне.</w:t>
            </w:r>
          </w:p>
          <w:p w14:paraId="46A74A92"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1AE49337" w14:textId="77777777" w:rsidR="002169FE" w:rsidRPr="008D1559" w:rsidRDefault="002169FE" w:rsidP="002169FE">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720A6C83"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14F1C931"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A897AA4" w14:textId="1AC009FC"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25% общей площади территории соответствующего земельного участка.</w:t>
            </w:r>
          </w:p>
        </w:tc>
      </w:tr>
    </w:tbl>
    <w:p w14:paraId="5DAA62CA" w14:textId="77777777" w:rsidR="008B32BA" w:rsidRPr="008D1559" w:rsidRDefault="008B32BA" w:rsidP="008B32BA">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6C9CB65F" w14:textId="77777777" w:rsidR="008B32BA" w:rsidRPr="008D1559" w:rsidRDefault="008B32BA" w:rsidP="008B32BA">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3. УСЛОВНО РАЗРЕШЁННЫЕ ВИДЫ И ПАРАМЕТРЫ ИСПОЛЬЗОВАНИЯ ЗЕМЕЛЬНЫХ УЧАСТКОВ И ОБЪЕКТОВ КАПИТАЛЬНОГО СТРОИТЕЛЬСТВА: </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07"/>
        <w:gridCol w:w="31"/>
        <w:gridCol w:w="2868"/>
        <w:gridCol w:w="3511"/>
        <w:gridCol w:w="3544"/>
      </w:tblGrid>
      <w:tr w:rsidR="008D1559" w:rsidRPr="008D1559" w14:paraId="7A8D7D35" w14:textId="77777777" w:rsidTr="008B32BA">
        <w:trPr>
          <w:tblHeader/>
        </w:trPr>
        <w:tc>
          <w:tcPr>
            <w:tcW w:w="8221" w:type="dxa"/>
            <w:gridSpan w:val="4"/>
          </w:tcPr>
          <w:p w14:paraId="530D564B"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shd w:val="clear" w:color="auto" w:fill="auto"/>
          </w:tcPr>
          <w:p w14:paraId="41B457C8"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3E987A02"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2C40AEEF" w14:textId="77777777" w:rsidTr="008B32BA">
        <w:trPr>
          <w:tblHeader/>
        </w:trPr>
        <w:tc>
          <w:tcPr>
            <w:tcW w:w="2615" w:type="dxa"/>
          </w:tcPr>
          <w:p w14:paraId="21095C55"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7F27E8F0"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07" w:type="dxa"/>
          </w:tcPr>
          <w:p w14:paraId="39204B01"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99" w:type="dxa"/>
            <w:gridSpan w:val="2"/>
            <w:shd w:val="clear" w:color="auto" w:fill="auto"/>
          </w:tcPr>
          <w:p w14:paraId="26EA3D1B"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03370330"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081FBC3"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11" w:type="dxa"/>
            <w:vMerge/>
            <w:shd w:val="clear" w:color="auto" w:fill="auto"/>
          </w:tcPr>
          <w:p w14:paraId="45A451F1"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4BE85CE6"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2EDBB94D" w14:textId="77777777" w:rsidTr="008B32BA">
        <w:trPr>
          <w:trHeight w:val="247"/>
          <w:tblHeader/>
        </w:trPr>
        <w:tc>
          <w:tcPr>
            <w:tcW w:w="2615" w:type="dxa"/>
          </w:tcPr>
          <w:p w14:paraId="4883D653"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07" w:type="dxa"/>
          </w:tcPr>
          <w:p w14:paraId="04C1FD48"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99" w:type="dxa"/>
            <w:gridSpan w:val="2"/>
            <w:shd w:val="clear" w:color="auto" w:fill="auto"/>
          </w:tcPr>
          <w:p w14:paraId="211E5F71"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shd w:val="clear" w:color="auto" w:fill="auto"/>
          </w:tcPr>
          <w:p w14:paraId="254032F1"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2AEF0691"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4013E30D" w14:textId="77777777" w:rsidTr="008B32BA">
        <w:tc>
          <w:tcPr>
            <w:tcW w:w="2615" w:type="dxa"/>
          </w:tcPr>
          <w:p w14:paraId="3E60838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738" w:type="dxa"/>
            <w:gridSpan w:val="2"/>
          </w:tcPr>
          <w:p w14:paraId="17A2D9F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868" w:type="dxa"/>
            <w:shd w:val="clear" w:color="auto" w:fill="auto"/>
          </w:tcPr>
          <w:p w14:paraId="5D909F3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511" w:type="dxa"/>
            <w:shd w:val="clear" w:color="auto" w:fill="auto"/>
          </w:tcPr>
          <w:p w14:paraId="1039BE1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123DD3B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68EFF42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5875C8B1"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39A1104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2FB70A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застроена, ко всей площади земельного участка – не подлежит </w:t>
            </w:r>
            <w:r w:rsidRPr="008D1559">
              <w:rPr>
                <w:rFonts w:ascii="Times New Roman" w:eastAsia="Times New Roman" w:hAnsi="Times New Roman" w:cs="Times New Roman"/>
                <w:sz w:val="20"/>
                <w:szCs w:val="20"/>
              </w:rPr>
              <w:lastRenderedPageBreak/>
              <w:t>установлению.</w:t>
            </w:r>
          </w:p>
        </w:tc>
        <w:tc>
          <w:tcPr>
            <w:tcW w:w="3544" w:type="dxa"/>
            <w:shd w:val="clear" w:color="auto" w:fill="auto"/>
          </w:tcPr>
          <w:p w14:paraId="331D9B3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1D8AA8F"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A4197" w:rsidRPr="008D1559" w14:paraId="53044416" w14:textId="77777777" w:rsidTr="008B32BA">
        <w:tc>
          <w:tcPr>
            <w:tcW w:w="2615" w:type="dxa"/>
          </w:tcPr>
          <w:p w14:paraId="32657BC3"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Стоянка</w:t>
            </w:r>
          </w:p>
          <w:p w14:paraId="7A49AD85"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54A463D5" w14:textId="7792C4AB" w:rsidR="005A4197" w:rsidRPr="008D1559" w:rsidRDefault="005A4197" w:rsidP="005A4197">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2738" w:type="dxa"/>
            <w:gridSpan w:val="2"/>
          </w:tcPr>
          <w:p w14:paraId="4196C822" w14:textId="548FCFFA" w:rsidR="005A4197" w:rsidRPr="008D1559" w:rsidRDefault="005A4197" w:rsidP="005A4197">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868" w:type="dxa"/>
            <w:shd w:val="clear" w:color="auto" w:fill="auto"/>
          </w:tcPr>
          <w:p w14:paraId="50888D74" w14:textId="225FA504" w:rsidR="005A4197" w:rsidRPr="008D1559" w:rsidRDefault="005A4197" w:rsidP="005A4197">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Постоянные и временные стоянки (парковки).</w:t>
            </w:r>
          </w:p>
        </w:tc>
        <w:tc>
          <w:tcPr>
            <w:tcW w:w="3511" w:type="dxa"/>
            <w:shd w:val="clear" w:color="auto" w:fill="auto"/>
          </w:tcPr>
          <w:p w14:paraId="777F6B40"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6E427759"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06E99057" w14:textId="77777777" w:rsidR="005A4197" w:rsidRPr="008D1559" w:rsidRDefault="005A4197" w:rsidP="005A4197">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49530896" w14:textId="77777777" w:rsidR="005A4197" w:rsidRPr="008D1559" w:rsidRDefault="005A4197" w:rsidP="005A4197">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21A77176" w14:textId="117D3810" w:rsidR="005A4197" w:rsidRPr="008D1559" w:rsidRDefault="005A4197" w:rsidP="005A4197">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w:t>
            </w:r>
          </w:p>
        </w:tc>
        <w:tc>
          <w:tcPr>
            <w:tcW w:w="3544" w:type="dxa"/>
            <w:shd w:val="clear" w:color="auto" w:fill="auto"/>
          </w:tcPr>
          <w:p w14:paraId="2FB878EF" w14:textId="0BDC81ED" w:rsidR="005A4197" w:rsidRPr="008D1559" w:rsidRDefault="005A4197" w:rsidP="005A4197">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55FA3EEA" w14:textId="77777777" w:rsidR="008B32BA" w:rsidRPr="008D1559" w:rsidRDefault="008B32BA" w:rsidP="008B32BA">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7C4C8500"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ОТДЫХА (РЗ-3)</w:t>
      </w:r>
    </w:p>
    <w:p w14:paraId="1E9743B8"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75"/>
        <w:gridCol w:w="3074"/>
        <w:gridCol w:w="2539"/>
        <w:gridCol w:w="3544"/>
        <w:gridCol w:w="3544"/>
      </w:tblGrid>
      <w:tr w:rsidR="008D1559" w:rsidRPr="008D1559" w14:paraId="53261E5B" w14:textId="77777777" w:rsidTr="008B32BA">
        <w:trPr>
          <w:tblHeader/>
        </w:trPr>
        <w:tc>
          <w:tcPr>
            <w:tcW w:w="8188" w:type="dxa"/>
            <w:gridSpan w:val="3"/>
          </w:tcPr>
          <w:p w14:paraId="21E31E4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44" w:type="dxa"/>
            <w:vMerge w:val="restart"/>
            <w:shd w:val="clear" w:color="auto" w:fill="auto"/>
          </w:tcPr>
          <w:p w14:paraId="210C770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763E67E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5ECC807" w14:textId="77777777" w:rsidTr="008B32BA">
        <w:trPr>
          <w:tblHeader/>
        </w:trPr>
        <w:tc>
          <w:tcPr>
            <w:tcW w:w="2575" w:type="dxa"/>
          </w:tcPr>
          <w:p w14:paraId="78675D8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307AEC8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74" w:type="dxa"/>
          </w:tcPr>
          <w:p w14:paraId="76D1397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539" w:type="dxa"/>
            <w:shd w:val="clear" w:color="auto" w:fill="auto"/>
          </w:tcPr>
          <w:p w14:paraId="53970B3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496D7D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44" w:type="dxa"/>
            <w:vMerge/>
            <w:shd w:val="clear" w:color="auto" w:fill="auto"/>
          </w:tcPr>
          <w:p w14:paraId="09E2FAD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63BD081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733B1E0" w14:textId="77777777" w:rsidTr="008B32BA">
        <w:trPr>
          <w:tblHeader/>
        </w:trPr>
        <w:tc>
          <w:tcPr>
            <w:tcW w:w="2575" w:type="dxa"/>
          </w:tcPr>
          <w:p w14:paraId="47C294A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74" w:type="dxa"/>
          </w:tcPr>
          <w:p w14:paraId="0ECE8C6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539" w:type="dxa"/>
            <w:shd w:val="clear" w:color="auto" w:fill="auto"/>
          </w:tcPr>
          <w:p w14:paraId="24ED70A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44" w:type="dxa"/>
            <w:shd w:val="clear" w:color="auto" w:fill="auto"/>
          </w:tcPr>
          <w:p w14:paraId="4406E48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577AA5B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22DE051C" w14:textId="77777777" w:rsidTr="00022E55">
        <w:tc>
          <w:tcPr>
            <w:tcW w:w="2575" w:type="dxa"/>
          </w:tcPr>
          <w:p w14:paraId="53EC082F" w14:textId="155C5EB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Автомобильный транспорт 7.2</w:t>
            </w:r>
          </w:p>
        </w:tc>
        <w:tc>
          <w:tcPr>
            <w:tcW w:w="3074" w:type="dxa"/>
          </w:tcPr>
          <w:p w14:paraId="13AA5C83"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09ABD2C1"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p>
          <w:p w14:paraId="2102D109" w14:textId="1FC0DC54"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7.2.1 - 7.2.3</w:t>
            </w:r>
          </w:p>
        </w:tc>
        <w:tc>
          <w:tcPr>
            <w:tcW w:w="2539" w:type="dxa"/>
            <w:shd w:val="clear" w:color="auto" w:fill="auto"/>
          </w:tcPr>
          <w:p w14:paraId="44D14E6B"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дороги,  проезды, остановки общественного транспорт, непосредственно примыкающие к дорогам строения и</w:t>
            </w:r>
          </w:p>
          <w:p w14:paraId="2CBA38C9"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041A1792"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p>
        </w:tc>
        <w:tc>
          <w:tcPr>
            <w:tcW w:w="3544" w:type="dxa"/>
            <w:shd w:val="clear" w:color="auto" w:fill="auto"/>
          </w:tcPr>
          <w:p w14:paraId="7806F295" w14:textId="7F214FA8"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544" w:type="dxa"/>
            <w:shd w:val="clear" w:color="auto" w:fill="auto"/>
          </w:tcPr>
          <w:p w14:paraId="3BF9DBAA"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w:t>
            </w:r>
          </w:p>
          <w:p w14:paraId="3D954753" w14:textId="7B6CD781"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w:t>
            </w:r>
            <w:r w:rsidRPr="008D1559">
              <w:rPr>
                <w:rFonts w:ascii="Times New Roman" w:eastAsia="Times New Roman" w:hAnsi="Times New Roman" w:cs="Times New Roman"/>
                <w:sz w:val="20"/>
                <w:szCs w:val="20"/>
              </w:rPr>
              <w:lastRenderedPageBreak/>
              <w:t>откосов насыпей и выемок и других условий в соответствии с требованиями СН 467-74.</w:t>
            </w:r>
          </w:p>
        </w:tc>
      </w:tr>
      <w:tr w:rsidR="008D1559" w:rsidRPr="008D1559" w14:paraId="0EE3723E" w14:textId="77777777" w:rsidTr="008B32BA">
        <w:tc>
          <w:tcPr>
            <w:tcW w:w="2575" w:type="dxa"/>
            <w:tcBorders>
              <w:top w:val="single" w:sz="12" w:space="0" w:color="auto"/>
              <w:left w:val="single" w:sz="12" w:space="0" w:color="auto"/>
              <w:bottom w:val="single" w:sz="12" w:space="0" w:color="auto"/>
              <w:right w:val="single" w:sz="12" w:space="0" w:color="auto"/>
            </w:tcBorders>
          </w:tcPr>
          <w:p w14:paraId="13B162AE"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3074" w:type="dxa"/>
            <w:tcBorders>
              <w:top w:val="single" w:sz="12" w:space="0" w:color="auto"/>
            </w:tcBorders>
          </w:tcPr>
          <w:p w14:paraId="172373B9"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461B47C3"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p>
          <w:p w14:paraId="1F9CEF97" w14:textId="77777777" w:rsidR="00865795" w:rsidRPr="008D1559" w:rsidRDefault="00865795" w:rsidP="00865795">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539" w:type="dxa"/>
            <w:shd w:val="clear" w:color="auto" w:fill="auto"/>
          </w:tcPr>
          <w:p w14:paraId="62A02EF9"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3636EC5C"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74166075"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197F5CF2"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461D6DE1"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720D32E4"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7F665314"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138E2905"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4FC856F1"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53BC493F"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7952CCBA"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7884E969"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1DFB6C70"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544" w:type="dxa"/>
            <w:tcBorders>
              <w:top w:val="single" w:sz="12" w:space="0" w:color="auto"/>
              <w:left w:val="single" w:sz="12" w:space="0" w:color="auto"/>
              <w:bottom w:val="single" w:sz="12" w:space="0" w:color="auto"/>
              <w:right w:val="single" w:sz="12" w:space="0" w:color="auto"/>
            </w:tcBorders>
            <w:shd w:val="clear" w:color="auto" w:fill="auto"/>
          </w:tcPr>
          <w:p w14:paraId="517BD1F0"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631C872"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8D1559" w:rsidRPr="008D1559" w14:paraId="396F4628" w14:textId="77777777" w:rsidTr="008B32BA">
        <w:tc>
          <w:tcPr>
            <w:tcW w:w="2575" w:type="dxa"/>
          </w:tcPr>
          <w:p w14:paraId="46A26A2C"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Отдых (рекреация)</w:t>
            </w:r>
          </w:p>
          <w:p w14:paraId="5FCFF5EB"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 5.0.</w:t>
            </w:r>
          </w:p>
        </w:tc>
        <w:tc>
          <w:tcPr>
            <w:tcW w:w="3074" w:type="dxa"/>
          </w:tcPr>
          <w:p w14:paraId="481A33B4"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303E597B"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62FB9C66"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Содержание данного вида разрешенного использования включает в себя содержание видов разрешенного использования с </w:t>
            </w:r>
            <w:hyperlink r:id="rId62" w:history="1">
              <w:r w:rsidRPr="008D1559">
                <w:rPr>
                  <w:rFonts w:ascii="Times New Roman" w:eastAsia="Times New Roman" w:hAnsi="Times New Roman" w:cs="Times New Roman"/>
                  <w:sz w:val="20"/>
                  <w:szCs w:val="20"/>
                </w:rPr>
                <w:t>кодами 5.1</w:t>
              </w:r>
            </w:hyperlink>
            <w:r w:rsidRPr="008D1559">
              <w:rPr>
                <w:rFonts w:ascii="Times New Roman" w:eastAsia="Times New Roman" w:hAnsi="Times New Roman" w:cs="Times New Roman"/>
                <w:sz w:val="20"/>
                <w:szCs w:val="20"/>
              </w:rPr>
              <w:t xml:space="preserve"> - </w:t>
            </w:r>
            <w:hyperlink r:id="rId63" w:history="1">
              <w:r w:rsidRPr="008D1559">
                <w:rPr>
                  <w:rFonts w:ascii="Times New Roman" w:eastAsia="Times New Roman" w:hAnsi="Times New Roman" w:cs="Times New Roman"/>
                  <w:sz w:val="20"/>
                  <w:szCs w:val="20"/>
                </w:rPr>
                <w:t>5.5</w:t>
              </w:r>
            </w:hyperlink>
            <w:r w:rsidRPr="008D1559">
              <w:rPr>
                <w:rFonts w:ascii="Times New Roman" w:eastAsia="Times New Roman" w:hAnsi="Times New Roman" w:cs="Times New Roman"/>
                <w:sz w:val="20"/>
                <w:szCs w:val="20"/>
              </w:rPr>
              <w:t>.</w:t>
            </w:r>
          </w:p>
          <w:p w14:paraId="69ABD14A"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p>
        </w:tc>
        <w:tc>
          <w:tcPr>
            <w:tcW w:w="2539" w:type="dxa"/>
            <w:shd w:val="clear" w:color="auto" w:fill="auto"/>
          </w:tcPr>
          <w:p w14:paraId="7F88F4B9"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Спортивные сооружения (открытые, крытые).</w:t>
            </w:r>
          </w:p>
          <w:p w14:paraId="44214C2D"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w:t>
            </w:r>
          </w:p>
          <w:p w14:paraId="4C7434A3"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Причалы для маломерных судов.</w:t>
            </w:r>
          </w:p>
          <w:p w14:paraId="21142656"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Обустройство мест для пикников, охоты, рыбалки.</w:t>
            </w:r>
          </w:p>
        </w:tc>
        <w:tc>
          <w:tcPr>
            <w:tcW w:w="3544" w:type="dxa"/>
            <w:vMerge w:val="restart"/>
            <w:shd w:val="clear" w:color="auto" w:fill="auto"/>
          </w:tcPr>
          <w:p w14:paraId="1D0F71E8" w14:textId="77777777" w:rsidR="00865795" w:rsidRPr="008D1559" w:rsidRDefault="00865795" w:rsidP="0086579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Минимальный размер земельного участка – 0,1 га.</w:t>
            </w:r>
          </w:p>
          <w:p w14:paraId="7491A1C0" w14:textId="77777777" w:rsidR="00865795" w:rsidRPr="008D1559" w:rsidRDefault="00865795" w:rsidP="00865795">
            <w:pPr>
              <w:widowControl w:val="0"/>
              <w:tabs>
                <w:tab w:val="left" w:pos="142"/>
              </w:tabs>
              <w:autoSpaceDE w:val="0"/>
              <w:autoSpaceDN w:val="0"/>
              <w:adjustRightInd w:val="0"/>
              <w:spacing w:after="0" w:line="240" w:lineRule="auto"/>
              <w:jc w:val="both"/>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размер земельного участка – 30 га.</w:t>
            </w:r>
          </w:p>
          <w:p w14:paraId="11F7461A"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564916F4"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(красных линий) земельного участка в </w:t>
            </w:r>
            <w:r w:rsidRPr="008D1559">
              <w:rPr>
                <w:rFonts w:ascii="Times New Roman" w:eastAsia="Times New Roman" w:hAnsi="Times New Roman" w:cs="Times New Roman"/>
                <w:sz w:val="20"/>
                <w:szCs w:val="20"/>
              </w:rPr>
              <w:lastRenderedPageBreak/>
              <w:t>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4D0281BB" w14:textId="77777777" w:rsidR="00865795" w:rsidRPr="008D1559" w:rsidRDefault="00865795" w:rsidP="00865795">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437BCC5" w14:textId="77777777" w:rsidR="00865795" w:rsidRPr="008D1559" w:rsidRDefault="00865795" w:rsidP="0086579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надземной части - 70%.</w:t>
            </w:r>
          </w:p>
          <w:p w14:paraId="1951C99B" w14:textId="77777777" w:rsidR="00865795" w:rsidRPr="008D1559" w:rsidRDefault="00865795" w:rsidP="0086579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71AFF27B" w14:textId="77777777" w:rsidR="00865795" w:rsidRPr="008D1559" w:rsidRDefault="00865795" w:rsidP="00865795">
            <w:pPr>
              <w:overflowPunct w:val="0"/>
              <w:autoSpaceDE w:val="0"/>
              <w:autoSpaceDN w:val="0"/>
              <w:adjustRightInd w:val="0"/>
              <w:spacing w:after="0" w:line="240" w:lineRule="auto"/>
              <w:jc w:val="both"/>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05F65B36" w14:textId="77777777" w:rsidR="00865795" w:rsidRPr="008D1559" w:rsidRDefault="00865795" w:rsidP="0086579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5715EA47" w14:textId="77777777" w:rsidR="00865795" w:rsidRPr="008D1559" w:rsidRDefault="00865795" w:rsidP="00865795">
            <w:pPr>
              <w:overflowPunct w:val="0"/>
              <w:autoSpaceDE w:val="0"/>
              <w:autoSpaceDN w:val="0"/>
              <w:adjustRightInd w:val="0"/>
              <w:spacing w:after="0" w:line="240" w:lineRule="auto"/>
              <w:jc w:val="both"/>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Озеленение:</w:t>
            </w:r>
          </w:p>
          <w:p w14:paraId="7EC98074" w14:textId="77777777" w:rsidR="00865795" w:rsidRPr="008D1559" w:rsidRDefault="00865795" w:rsidP="00865795">
            <w:pPr>
              <w:tabs>
                <w:tab w:val="left" w:pos="142"/>
              </w:tabs>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70%.</w:t>
            </w:r>
          </w:p>
          <w:p w14:paraId="1351DA1B" w14:textId="77777777" w:rsidR="00865795" w:rsidRPr="008D1559" w:rsidRDefault="00865795" w:rsidP="00865795">
            <w:pPr>
              <w:overflowPunct w:val="0"/>
              <w:autoSpaceDE w:val="0"/>
              <w:autoSpaceDN w:val="0"/>
              <w:adjustRightInd w:val="0"/>
              <w:spacing w:after="0" w:line="240" w:lineRule="auto"/>
              <w:jc w:val="both"/>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4628E9F1" w14:textId="77777777" w:rsidR="00865795" w:rsidRPr="008D1559" w:rsidRDefault="00865795" w:rsidP="0086579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 высота ворот не более 2,5 метров.</w:t>
            </w:r>
          </w:p>
        </w:tc>
        <w:tc>
          <w:tcPr>
            <w:tcW w:w="3544" w:type="dxa"/>
            <w:vMerge w:val="restart"/>
            <w:shd w:val="clear" w:color="auto" w:fill="auto"/>
          </w:tcPr>
          <w:p w14:paraId="2AA39BDE"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19F5AE7"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8D1559" w:rsidRPr="008D1559" w14:paraId="71267A2C" w14:textId="77777777" w:rsidTr="008B32BA">
        <w:tc>
          <w:tcPr>
            <w:tcW w:w="2575" w:type="dxa"/>
          </w:tcPr>
          <w:p w14:paraId="7CE33821"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 5.1.</w:t>
            </w:r>
          </w:p>
        </w:tc>
        <w:tc>
          <w:tcPr>
            <w:tcW w:w="3074" w:type="dxa"/>
          </w:tcPr>
          <w:p w14:paraId="33ED54C2"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539" w:type="dxa"/>
            <w:shd w:val="clear" w:color="auto" w:fill="auto"/>
          </w:tcPr>
          <w:p w14:paraId="32D9593D" w14:textId="77777777" w:rsidR="00865795" w:rsidRPr="008D1559" w:rsidRDefault="00865795" w:rsidP="00865795">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Спортивные сооружения (открытые, крытые).</w:t>
            </w:r>
          </w:p>
          <w:p w14:paraId="57414CEE" w14:textId="77777777" w:rsidR="00865795" w:rsidRPr="008D1559" w:rsidRDefault="00865795" w:rsidP="00865795">
            <w:pPr>
              <w:tabs>
                <w:tab w:val="left" w:pos="142"/>
              </w:tabs>
              <w:overflowPunct w:val="0"/>
              <w:autoSpaceDE w:val="0"/>
              <w:autoSpaceDN w:val="0"/>
              <w:adjustRightInd w:val="0"/>
              <w:spacing w:after="0" w:line="240" w:lineRule="auto"/>
              <w:jc w:val="both"/>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Спортивные клубы, спортивные залы, бассейны.</w:t>
            </w:r>
          </w:p>
        </w:tc>
        <w:tc>
          <w:tcPr>
            <w:tcW w:w="3544" w:type="dxa"/>
            <w:vMerge/>
            <w:shd w:val="clear" w:color="auto" w:fill="auto"/>
          </w:tcPr>
          <w:p w14:paraId="7F312325" w14:textId="77777777" w:rsidR="00865795" w:rsidRPr="008D1559" w:rsidRDefault="00865795" w:rsidP="00865795">
            <w:pPr>
              <w:widowControl w:val="0"/>
              <w:tabs>
                <w:tab w:val="left" w:pos="142"/>
              </w:tabs>
              <w:autoSpaceDE w:val="0"/>
              <w:autoSpaceDN w:val="0"/>
              <w:adjustRightInd w:val="0"/>
              <w:spacing w:after="0" w:line="240" w:lineRule="auto"/>
              <w:jc w:val="both"/>
              <w:rPr>
                <w:rFonts w:ascii="Times New Roman" w:eastAsia="Times New Roman" w:hAnsi="Times New Roman" w:cs="Times New Roman"/>
                <w:i/>
                <w:sz w:val="20"/>
                <w:szCs w:val="20"/>
              </w:rPr>
            </w:pPr>
          </w:p>
        </w:tc>
        <w:tc>
          <w:tcPr>
            <w:tcW w:w="3544" w:type="dxa"/>
            <w:vMerge/>
            <w:shd w:val="clear" w:color="auto" w:fill="auto"/>
          </w:tcPr>
          <w:p w14:paraId="1B1E36BC" w14:textId="77777777" w:rsidR="00865795" w:rsidRPr="008D1559" w:rsidRDefault="00865795" w:rsidP="0086579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8D1559" w:rsidRPr="008D1559" w14:paraId="3D9E3C7D" w14:textId="77777777" w:rsidTr="008B32BA">
        <w:tc>
          <w:tcPr>
            <w:tcW w:w="2575" w:type="dxa"/>
          </w:tcPr>
          <w:p w14:paraId="6C29ECCF"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Причалы для маломерных судов 5.4.</w:t>
            </w:r>
          </w:p>
        </w:tc>
        <w:tc>
          <w:tcPr>
            <w:tcW w:w="3074" w:type="dxa"/>
          </w:tcPr>
          <w:p w14:paraId="1F6EA0BC"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2539" w:type="dxa"/>
            <w:shd w:val="clear" w:color="auto" w:fill="auto"/>
          </w:tcPr>
          <w:p w14:paraId="7219168C"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Причалы для маломерных судов</w:t>
            </w:r>
          </w:p>
        </w:tc>
        <w:tc>
          <w:tcPr>
            <w:tcW w:w="3544" w:type="dxa"/>
            <w:shd w:val="clear" w:color="auto" w:fill="auto"/>
          </w:tcPr>
          <w:p w14:paraId="4782F949" w14:textId="77777777" w:rsidR="00865795" w:rsidRPr="008D1559" w:rsidRDefault="00865795" w:rsidP="0086579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06A24C40" w14:textId="77777777" w:rsidR="00865795" w:rsidRPr="008D1559" w:rsidRDefault="00865795" w:rsidP="00865795">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38,0 га</w:t>
            </w:r>
          </w:p>
          <w:p w14:paraId="1B53E7DA" w14:textId="77777777" w:rsidR="00865795" w:rsidRPr="008D1559" w:rsidRDefault="00865795" w:rsidP="00865795">
            <w:pPr>
              <w:tabs>
                <w:tab w:val="left" w:pos="142"/>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- 12 м.</w:t>
            </w:r>
          </w:p>
          <w:p w14:paraId="7CF25D4D"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w:t>
            </w:r>
            <w:r w:rsidRPr="008D1559">
              <w:rPr>
                <w:rFonts w:ascii="Times New Roman" w:eastAsia="Times New Roman" w:hAnsi="Times New Roman" w:cs="Times New Roman"/>
                <w:sz w:val="20"/>
                <w:szCs w:val="20"/>
              </w:rPr>
              <w:lastRenderedPageBreak/>
              <w:t>запрещено строительство зданий, строений, сооружений- не менее 1м.</w:t>
            </w:r>
          </w:p>
          <w:p w14:paraId="78F23B45" w14:textId="77777777" w:rsidR="00865795" w:rsidRPr="008D1559" w:rsidRDefault="00865795" w:rsidP="00865795">
            <w:pPr>
              <w:spacing w:after="0" w:line="240" w:lineRule="auto"/>
              <w:ind w:right="-172"/>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FD8C045" w14:textId="77777777" w:rsidR="00865795" w:rsidRPr="008D1559" w:rsidRDefault="00865795" w:rsidP="0086579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- 20%.</w:t>
            </w:r>
          </w:p>
        </w:tc>
        <w:tc>
          <w:tcPr>
            <w:tcW w:w="3544" w:type="dxa"/>
            <w:vMerge w:val="restart"/>
            <w:shd w:val="clear" w:color="auto" w:fill="auto"/>
          </w:tcPr>
          <w:p w14:paraId="39552129"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1E5F2BF" w14:textId="77777777" w:rsidR="00865795" w:rsidRPr="008D1559" w:rsidRDefault="00865795" w:rsidP="00865795">
            <w:pPr>
              <w:widowControl w:val="0"/>
              <w:tabs>
                <w:tab w:val="left" w:pos="142"/>
              </w:tabs>
              <w:autoSpaceDE w:val="0"/>
              <w:spacing w:after="0" w:line="240" w:lineRule="auto"/>
              <w:jc w:val="both"/>
              <w:rPr>
                <w:rFonts w:ascii="Times New Roman" w:eastAsia="Times New Roman" w:hAnsi="Times New Roman" w:cs="Times New Roman"/>
                <w:sz w:val="20"/>
                <w:szCs w:val="20"/>
              </w:rPr>
            </w:pPr>
          </w:p>
        </w:tc>
      </w:tr>
      <w:tr w:rsidR="008D1559" w:rsidRPr="008D1559" w14:paraId="6DA0B0B1" w14:textId="77777777" w:rsidTr="008B32BA">
        <w:tc>
          <w:tcPr>
            <w:tcW w:w="2575" w:type="dxa"/>
          </w:tcPr>
          <w:p w14:paraId="7A835C9A"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Природно-познавательный туризм 5.2.</w:t>
            </w:r>
          </w:p>
          <w:p w14:paraId="1C846DF1"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p>
        </w:tc>
        <w:tc>
          <w:tcPr>
            <w:tcW w:w="3074" w:type="dxa"/>
          </w:tcPr>
          <w:p w14:paraId="1F7A82E8"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9FCB548"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осуществление необходимых природоохранных и </w:t>
            </w:r>
            <w:proofErr w:type="spellStart"/>
            <w:r w:rsidRPr="008D1559">
              <w:rPr>
                <w:rFonts w:ascii="Times New Roman" w:eastAsia="Times New Roman" w:hAnsi="Times New Roman" w:cs="Times New Roman"/>
                <w:sz w:val="20"/>
                <w:szCs w:val="20"/>
              </w:rPr>
              <w:t>природовосстановительных</w:t>
            </w:r>
            <w:proofErr w:type="spellEnd"/>
            <w:r w:rsidRPr="008D1559">
              <w:rPr>
                <w:rFonts w:ascii="Times New Roman" w:eastAsia="Times New Roman" w:hAnsi="Times New Roman" w:cs="Times New Roman"/>
                <w:sz w:val="20"/>
                <w:szCs w:val="20"/>
              </w:rPr>
              <w:t xml:space="preserve"> мероприятий</w:t>
            </w:r>
          </w:p>
          <w:p w14:paraId="2EC34B12"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p>
        </w:tc>
        <w:tc>
          <w:tcPr>
            <w:tcW w:w="2539" w:type="dxa"/>
            <w:shd w:val="clear" w:color="auto" w:fill="auto"/>
          </w:tcPr>
          <w:p w14:paraId="1523C90F"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Палаточные лагеря, устройства троп и дорожек.</w:t>
            </w:r>
          </w:p>
        </w:tc>
        <w:tc>
          <w:tcPr>
            <w:tcW w:w="3544" w:type="dxa"/>
            <w:shd w:val="clear" w:color="auto" w:fill="auto"/>
          </w:tcPr>
          <w:p w14:paraId="18E4FDEC"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23EE066D"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не подлежит установлению.</w:t>
            </w:r>
          </w:p>
          <w:p w14:paraId="7D794635"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0874B74"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51665FB4"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F726FEE"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- 20%.</w:t>
            </w:r>
          </w:p>
        </w:tc>
        <w:tc>
          <w:tcPr>
            <w:tcW w:w="3544" w:type="dxa"/>
            <w:vMerge/>
            <w:shd w:val="clear" w:color="auto" w:fill="auto"/>
          </w:tcPr>
          <w:p w14:paraId="443CDABF" w14:textId="77777777" w:rsidR="00865795" w:rsidRPr="008D1559" w:rsidRDefault="00865795" w:rsidP="00865795">
            <w:pPr>
              <w:spacing w:after="0" w:line="240" w:lineRule="auto"/>
              <w:rPr>
                <w:rFonts w:ascii="Times New Roman" w:eastAsia="Times New Roman" w:hAnsi="Times New Roman" w:cs="Times New Roman"/>
                <w:sz w:val="20"/>
                <w:szCs w:val="20"/>
              </w:rPr>
            </w:pPr>
          </w:p>
        </w:tc>
      </w:tr>
      <w:tr w:rsidR="008D1559" w:rsidRPr="008D1559" w14:paraId="7F158979" w14:textId="77777777" w:rsidTr="008B32BA">
        <w:tc>
          <w:tcPr>
            <w:tcW w:w="2575" w:type="dxa"/>
          </w:tcPr>
          <w:p w14:paraId="48A7784D"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Туристическое обслуживание</w:t>
            </w:r>
          </w:p>
          <w:p w14:paraId="5BBF0181"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5.2.1.</w:t>
            </w:r>
          </w:p>
        </w:tc>
        <w:tc>
          <w:tcPr>
            <w:tcW w:w="3074" w:type="dxa"/>
          </w:tcPr>
          <w:p w14:paraId="49A9A268"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w:t>
            </w:r>
            <w:r w:rsidRPr="008D1559">
              <w:rPr>
                <w:rFonts w:ascii="Times New Roman" w:eastAsia="Times New Roman" w:hAnsi="Times New Roman" w:cs="Times New Roman"/>
                <w:sz w:val="20"/>
                <w:szCs w:val="20"/>
              </w:rPr>
              <w:lastRenderedPageBreak/>
              <w:t>предпринимательской выгоды из предоставления жилого помещения для временного проживания в них;</w:t>
            </w:r>
          </w:p>
          <w:p w14:paraId="0BC842E1"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детских лагерей.</w:t>
            </w:r>
          </w:p>
          <w:p w14:paraId="1CBA7613"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p>
        </w:tc>
        <w:tc>
          <w:tcPr>
            <w:tcW w:w="2539" w:type="dxa"/>
            <w:shd w:val="clear" w:color="auto" w:fill="auto"/>
          </w:tcPr>
          <w:p w14:paraId="3850838E"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Пансионаты, туристические гостиницы, кемпинги, дома отдыха</w:t>
            </w:r>
          </w:p>
          <w:p w14:paraId="03D3B176"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Детские лагеря.</w:t>
            </w:r>
          </w:p>
        </w:tc>
        <w:tc>
          <w:tcPr>
            <w:tcW w:w="3544" w:type="dxa"/>
            <w:shd w:val="clear" w:color="auto" w:fill="auto"/>
          </w:tcPr>
          <w:p w14:paraId="6B4BAB4B"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0,1 га.</w:t>
            </w:r>
          </w:p>
          <w:p w14:paraId="50F75BA0"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размер земельного участка – 30 га.</w:t>
            </w:r>
          </w:p>
          <w:p w14:paraId="3C82DADF"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03137D60"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w:t>
            </w:r>
            <w:r w:rsidRPr="008D1559">
              <w:rPr>
                <w:rFonts w:ascii="Times New Roman" w:eastAsia="Times New Roman" w:hAnsi="Times New Roman" w:cs="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1DBD6F9E"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76FCC88" w14:textId="77777777" w:rsidR="00865795" w:rsidRPr="008D1559" w:rsidRDefault="00865795" w:rsidP="00865795">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- 50%.</w:t>
            </w:r>
          </w:p>
          <w:p w14:paraId="67063680" w14:textId="77777777" w:rsidR="00865795" w:rsidRPr="008D1559" w:rsidRDefault="00865795" w:rsidP="00865795">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7465B612" w14:textId="77777777" w:rsidR="00865795" w:rsidRPr="008D1559" w:rsidRDefault="00865795" w:rsidP="00865795">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7D06CE1E" w14:textId="77777777" w:rsidR="00865795" w:rsidRPr="008D1559" w:rsidRDefault="00865795" w:rsidP="00865795">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p>
          <w:p w14:paraId="091E3F3A" w14:textId="77777777" w:rsidR="00865795" w:rsidRPr="008D1559" w:rsidRDefault="00865795" w:rsidP="00865795">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Озеленение:</w:t>
            </w:r>
          </w:p>
          <w:p w14:paraId="686C3DF4" w14:textId="77777777" w:rsidR="00865795" w:rsidRPr="008D1559" w:rsidRDefault="00865795" w:rsidP="00865795">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w:t>
            </w:r>
          </w:p>
          <w:p w14:paraId="1B91A816" w14:textId="77777777" w:rsidR="00865795" w:rsidRPr="008D1559" w:rsidRDefault="00865795" w:rsidP="00865795">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3DEA23CB" w14:textId="77777777" w:rsidR="00865795" w:rsidRPr="008D1559" w:rsidRDefault="00865795" w:rsidP="00865795">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1,8 метра, высота ворот не более 2,5 метров.</w:t>
            </w:r>
          </w:p>
          <w:p w14:paraId="5A6BE761" w14:textId="77777777" w:rsidR="00865795" w:rsidRPr="008D1559" w:rsidRDefault="00865795" w:rsidP="00865795">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капитального строительства:</w:t>
            </w:r>
          </w:p>
          <w:p w14:paraId="78985CC3" w14:textId="77777777" w:rsidR="00865795" w:rsidRPr="008D1559" w:rsidRDefault="00865795" w:rsidP="00865795">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i/>
                <w:sz w:val="20"/>
                <w:szCs w:val="20"/>
              </w:rPr>
              <w:t>Линии регулирования застройки:</w:t>
            </w:r>
          </w:p>
          <w:p w14:paraId="082B8D98"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5м.</w:t>
            </w:r>
          </w:p>
        </w:tc>
        <w:tc>
          <w:tcPr>
            <w:tcW w:w="3544" w:type="dxa"/>
            <w:vMerge/>
            <w:shd w:val="clear" w:color="auto" w:fill="auto"/>
          </w:tcPr>
          <w:p w14:paraId="09E3B14D" w14:textId="77777777" w:rsidR="00865795" w:rsidRPr="008D1559" w:rsidRDefault="00865795" w:rsidP="00865795">
            <w:pPr>
              <w:spacing w:after="0" w:line="240" w:lineRule="auto"/>
              <w:rPr>
                <w:rFonts w:ascii="Times New Roman" w:eastAsia="Times New Roman" w:hAnsi="Times New Roman" w:cs="Times New Roman"/>
                <w:sz w:val="20"/>
                <w:szCs w:val="20"/>
              </w:rPr>
            </w:pPr>
          </w:p>
        </w:tc>
      </w:tr>
      <w:tr w:rsidR="008D1559" w:rsidRPr="008D1559" w14:paraId="08193C15" w14:textId="77777777" w:rsidTr="008B32BA">
        <w:tc>
          <w:tcPr>
            <w:tcW w:w="2575" w:type="dxa"/>
          </w:tcPr>
          <w:p w14:paraId="7847D121"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Курортная деятельность 9.2. </w:t>
            </w:r>
          </w:p>
        </w:tc>
        <w:tc>
          <w:tcPr>
            <w:tcW w:w="3074" w:type="dxa"/>
          </w:tcPr>
          <w:p w14:paraId="762EC7A9"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Использование, в том числе с их извлечением, для лечения и оздоровления человека природных лечебных ресурсов (месторождения минеральных </w:t>
            </w:r>
            <w:r w:rsidRPr="008D1559">
              <w:rPr>
                <w:rFonts w:ascii="Times New Roman" w:eastAsia="Times New Roman" w:hAnsi="Times New Roman" w:cs="Times New Roman"/>
                <w:sz w:val="20"/>
                <w:szCs w:val="20"/>
              </w:rPr>
              <w:lastRenderedPageBreak/>
              <w:t>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539" w:type="dxa"/>
            <w:shd w:val="clear" w:color="auto" w:fill="auto"/>
          </w:tcPr>
          <w:p w14:paraId="7BAE9527"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Объекты курортной деятельности</w:t>
            </w:r>
          </w:p>
        </w:tc>
        <w:tc>
          <w:tcPr>
            <w:tcW w:w="3544" w:type="dxa"/>
            <w:shd w:val="clear" w:color="auto" w:fill="auto"/>
          </w:tcPr>
          <w:p w14:paraId="739CF59F"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размеры земельного участка не подлежат установлению.</w:t>
            </w:r>
          </w:p>
          <w:p w14:paraId="6787C9B9"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- 25 м.</w:t>
            </w:r>
          </w:p>
          <w:p w14:paraId="5F52ACE0"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w:t>
            </w:r>
            <w:r w:rsidRPr="008D1559">
              <w:rPr>
                <w:rFonts w:ascii="Times New Roman" w:eastAsia="Times New Roman" w:hAnsi="Times New Roman" w:cs="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1м.</w:t>
            </w:r>
          </w:p>
          <w:p w14:paraId="01BEF215"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1559C7E7"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не подлежит установлению</w:t>
            </w:r>
          </w:p>
        </w:tc>
        <w:tc>
          <w:tcPr>
            <w:tcW w:w="3544" w:type="dxa"/>
            <w:vMerge/>
            <w:shd w:val="clear" w:color="auto" w:fill="auto"/>
          </w:tcPr>
          <w:p w14:paraId="3056AC35" w14:textId="77777777" w:rsidR="00865795" w:rsidRPr="008D1559" w:rsidRDefault="00865795" w:rsidP="00865795">
            <w:pPr>
              <w:spacing w:after="0" w:line="240" w:lineRule="auto"/>
              <w:rPr>
                <w:rFonts w:ascii="Times New Roman" w:eastAsia="Times New Roman" w:hAnsi="Times New Roman" w:cs="Times New Roman"/>
                <w:sz w:val="20"/>
                <w:szCs w:val="20"/>
              </w:rPr>
            </w:pPr>
          </w:p>
        </w:tc>
      </w:tr>
      <w:tr w:rsidR="008D1559" w:rsidRPr="008D1559" w14:paraId="696C833D" w14:textId="77777777" w:rsidTr="008B32BA">
        <w:tc>
          <w:tcPr>
            <w:tcW w:w="2575" w:type="dxa"/>
          </w:tcPr>
          <w:p w14:paraId="4B22A867"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Охота и рыбалка 5.3.</w:t>
            </w:r>
          </w:p>
          <w:p w14:paraId="0BA348CB"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p>
        </w:tc>
        <w:tc>
          <w:tcPr>
            <w:tcW w:w="3074" w:type="dxa"/>
          </w:tcPr>
          <w:p w14:paraId="122C5144"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4936560D" w14:textId="77777777" w:rsidR="00865795" w:rsidRPr="008D1559" w:rsidRDefault="00865795" w:rsidP="00865795">
            <w:pPr>
              <w:autoSpaceDE w:val="0"/>
              <w:autoSpaceDN w:val="0"/>
              <w:adjustRightInd w:val="0"/>
              <w:spacing w:after="0" w:line="240" w:lineRule="auto"/>
              <w:rPr>
                <w:rFonts w:ascii="Times New Roman" w:eastAsia="Times New Roman" w:hAnsi="Times New Roman" w:cs="Times New Roman"/>
                <w:sz w:val="20"/>
                <w:szCs w:val="20"/>
              </w:rPr>
            </w:pPr>
          </w:p>
        </w:tc>
        <w:tc>
          <w:tcPr>
            <w:tcW w:w="2539" w:type="dxa"/>
            <w:shd w:val="clear" w:color="auto" w:fill="auto"/>
          </w:tcPr>
          <w:p w14:paraId="448FFAFA"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Дом охотника, рыболова, сооружения для восстановления и поддержания поголовья зверей, рыб.</w:t>
            </w:r>
          </w:p>
        </w:tc>
        <w:tc>
          <w:tcPr>
            <w:tcW w:w="3544" w:type="dxa"/>
            <w:vMerge w:val="restart"/>
            <w:shd w:val="clear" w:color="auto" w:fill="auto"/>
          </w:tcPr>
          <w:p w14:paraId="629C22E2"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0,02 га.</w:t>
            </w:r>
          </w:p>
          <w:p w14:paraId="1AF31EAE"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38,0 га</w:t>
            </w:r>
          </w:p>
          <w:p w14:paraId="7BECC63C" w14:textId="77777777" w:rsidR="00865795" w:rsidRPr="008D1559" w:rsidRDefault="00865795" w:rsidP="00865795">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- 12 м.</w:t>
            </w:r>
          </w:p>
          <w:p w14:paraId="457DE182"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09411FDB"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26FD00E"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- 20%.</w:t>
            </w:r>
          </w:p>
        </w:tc>
        <w:tc>
          <w:tcPr>
            <w:tcW w:w="3544" w:type="dxa"/>
            <w:vMerge/>
            <w:shd w:val="clear" w:color="auto" w:fill="auto"/>
          </w:tcPr>
          <w:p w14:paraId="368D651B" w14:textId="77777777" w:rsidR="00865795" w:rsidRPr="008D1559" w:rsidRDefault="00865795" w:rsidP="00865795">
            <w:pPr>
              <w:spacing w:after="0" w:line="240" w:lineRule="auto"/>
              <w:rPr>
                <w:rFonts w:ascii="Times New Roman" w:eastAsia="Times New Roman" w:hAnsi="Times New Roman" w:cs="Times New Roman"/>
                <w:sz w:val="20"/>
                <w:szCs w:val="20"/>
              </w:rPr>
            </w:pPr>
          </w:p>
        </w:tc>
      </w:tr>
      <w:tr w:rsidR="008D1559" w:rsidRPr="008D1559" w14:paraId="210D5B78" w14:textId="77777777" w:rsidTr="008B32BA">
        <w:tc>
          <w:tcPr>
            <w:tcW w:w="2575" w:type="dxa"/>
          </w:tcPr>
          <w:p w14:paraId="02F3B17A"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Поля для гольфа или конных прогулок</w:t>
            </w:r>
          </w:p>
          <w:p w14:paraId="59EC4187"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5.5.</w:t>
            </w:r>
          </w:p>
        </w:tc>
        <w:tc>
          <w:tcPr>
            <w:tcW w:w="3074" w:type="dxa"/>
          </w:tcPr>
          <w:p w14:paraId="579AB854"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14:paraId="659E48A7" w14:textId="77777777" w:rsidR="00865795" w:rsidRPr="008D1559" w:rsidRDefault="00865795" w:rsidP="00865795">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конноспортивных манежей, не предусматривающих устройство трибун.</w:t>
            </w:r>
          </w:p>
        </w:tc>
        <w:tc>
          <w:tcPr>
            <w:tcW w:w="2539" w:type="dxa"/>
            <w:shd w:val="clear" w:color="auto" w:fill="auto"/>
          </w:tcPr>
          <w:p w14:paraId="04561C38" w14:textId="77777777" w:rsidR="00865795" w:rsidRPr="008D1559" w:rsidRDefault="00865795" w:rsidP="00865795">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Вспомогательные сооружения, конноспортивные манежи.</w:t>
            </w:r>
          </w:p>
        </w:tc>
        <w:tc>
          <w:tcPr>
            <w:tcW w:w="3544" w:type="dxa"/>
            <w:vMerge/>
            <w:shd w:val="clear" w:color="auto" w:fill="auto"/>
          </w:tcPr>
          <w:p w14:paraId="768532E2" w14:textId="77777777" w:rsidR="00865795" w:rsidRPr="008D1559" w:rsidRDefault="00865795" w:rsidP="00865795">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p>
        </w:tc>
        <w:tc>
          <w:tcPr>
            <w:tcW w:w="3544" w:type="dxa"/>
            <w:vMerge/>
            <w:shd w:val="clear" w:color="auto" w:fill="auto"/>
          </w:tcPr>
          <w:p w14:paraId="6EFDFE30" w14:textId="77777777" w:rsidR="00865795" w:rsidRPr="008D1559" w:rsidRDefault="00865795" w:rsidP="00865795">
            <w:pPr>
              <w:spacing w:after="0" w:line="240" w:lineRule="auto"/>
              <w:rPr>
                <w:rFonts w:ascii="Times New Roman" w:eastAsia="Times New Roman" w:hAnsi="Times New Roman" w:cs="Times New Roman"/>
                <w:sz w:val="20"/>
                <w:szCs w:val="20"/>
              </w:rPr>
            </w:pPr>
          </w:p>
        </w:tc>
      </w:tr>
      <w:tr w:rsidR="008D1559" w:rsidRPr="008D1559" w14:paraId="2F6470E5" w14:textId="77777777" w:rsidTr="008B32BA">
        <w:tc>
          <w:tcPr>
            <w:tcW w:w="2575" w:type="dxa"/>
            <w:tcBorders>
              <w:top w:val="single" w:sz="12" w:space="0" w:color="000000"/>
              <w:bottom w:val="single" w:sz="12" w:space="0" w:color="000000"/>
            </w:tcBorders>
          </w:tcPr>
          <w:p w14:paraId="187AD0F4"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3074" w:type="dxa"/>
            <w:tcBorders>
              <w:top w:val="single" w:sz="12" w:space="0" w:color="000000"/>
              <w:bottom w:val="single" w:sz="12" w:space="0" w:color="000000"/>
            </w:tcBorders>
          </w:tcPr>
          <w:p w14:paraId="3AAEE99F"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w:t>
            </w:r>
            <w:r w:rsidRPr="008D1559">
              <w:rPr>
                <w:rFonts w:ascii="Times New Roman" w:eastAsia="Times New Roman" w:hAnsi="Times New Roman" w:cs="Times New Roman"/>
                <w:sz w:val="20"/>
                <w:szCs w:val="20"/>
              </w:rPr>
              <w:lastRenderedPageBreak/>
              <w:t>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9" w:type="dxa"/>
            <w:tcBorders>
              <w:top w:val="single" w:sz="12" w:space="0" w:color="000000"/>
              <w:bottom w:val="single" w:sz="12" w:space="0" w:color="000000"/>
            </w:tcBorders>
            <w:shd w:val="clear" w:color="auto" w:fill="auto"/>
          </w:tcPr>
          <w:p w14:paraId="63454F74"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Котельные, водозаборы, очистные сооружения, </w:t>
            </w:r>
            <w:r w:rsidRPr="008D1559">
              <w:rPr>
                <w:rFonts w:ascii="Times New Roman" w:eastAsia="Times New Roman" w:hAnsi="Times New Roman" w:cs="Times New Roman"/>
                <w:sz w:val="20"/>
                <w:szCs w:val="20"/>
              </w:rPr>
              <w:lastRenderedPageBreak/>
              <w:t>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44" w:type="dxa"/>
            <w:tcBorders>
              <w:top w:val="single" w:sz="12" w:space="0" w:color="000000"/>
              <w:bottom w:val="single" w:sz="12" w:space="0" w:color="000000"/>
              <w:right w:val="single" w:sz="12" w:space="0" w:color="000000"/>
            </w:tcBorders>
            <w:shd w:val="clear" w:color="auto" w:fill="auto"/>
          </w:tcPr>
          <w:p w14:paraId="7505F50C"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Площадь земельных участков принимать при проектировании </w:t>
            </w:r>
            <w:r w:rsidRPr="008D1559">
              <w:rPr>
                <w:rFonts w:ascii="Times New Roman" w:eastAsia="Times New Roman" w:hAnsi="Times New Roman" w:cs="Times New Roman"/>
                <w:sz w:val="20"/>
                <w:szCs w:val="20"/>
              </w:rPr>
              <w:lastRenderedPageBreak/>
              <w:t>объектов  в соответствии с требованиями к размещению таких объектов в жилой зоне. Минимальный размер земельного участка- 0,0001 га.</w:t>
            </w:r>
          </w:p>
          <w:p w14:paraId="0096BA62"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3179002B"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0A083ECD" w14:textId="77777777" w:rsidR="00865795" w:rsidRPr="008D1559" w:rsidRDefault="00865795" w:rsidP="00865795">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795E00E5"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w:t>
            </w:r>
            <w:r w:rsidRPr="008D1559">
              <w:rPr>
                <w:rFonts w:ascii="Times New Roman" w:eastAsia="Times New Roman" w:hAnsi="Times New Roman" w:cs="Times New Roman"/>
                <w:sz w:val="20"/>
                <w:szCs w:val="20"/>
              </w:rPr>
              <w:lastRenderedPageBreak/>
              <w:t>(Актуализированная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6553F27"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65795" w:rsidRPr="008D1559" w14:paraId="1FD0437A" w14:textId="77777777" w:rsidTr="008B32BA">
        <w:tc>
          <w:tcPr>
            <w:tcW w:w="8188" w:type="dxa"/>
            <w:gridSpan w:val="3"/>
            <w:shd w:val="clear" w:color="auto" w:fill="auto"/>
          </w:tcPr>
          <w:p w14:paraId="3B4BBDBC" w14:textId="4D24A668"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lastRenderedPageBreak/>
              <w:t>Виды разрешенного использования, предусмотренные статьей 37 настоящих Правил</w:t>
            </w:r>
          </w:p>
        </w:tc>
        <w:tc>
          <w:tcPr>
            <w:tcW w:w="3544" w:type="dxa"/>
            <w:shd w:val="clear" w:color="auto" w:fill="auto"/>
          </w:tcPr>
          <w:p w14:paraId="63BAA625" w14:textId="0D454E3B"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 настоящих Правил</w:t>
            </w:r>
          </w:p>
        </w:tc>
        <w:tc>
          <w:tcPr>
            <w:tcW w:w="3544" w:type="dxa"/>
            <w:shd w:val="clear" w:color="auto" w:fill="auto"/>
          </w:tcPr>
          <w:p w14:paraId="0A84B2E9" w14:textId="77777777" w:rsidR="00865795" w:rsidRPr="008D1559" w:rsidRDefault="00865795" w:rsidP="00865795">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13B966F4" w14:textId="77777777" w:rsidR="008B32BA" w:rsidRPr="008D1559" w:rsidRDefault="008B32BA" w:rsidP="008B32BA">
      <w:pPr>
        <w:widowControl w:val="0"/>
        <w:autoSpaceDE w:val="0"/>
        <w:autoSpaceDN w:val="0"/>
        <w:adjustRightInd w:val="0"/>
        <w:spacing w:after="0" w:line="240" w:lineRule="auto"/>
        <w:ind w:left="709"/>
        <w:jc w:val="center"/>
        <w:rPr>
          <w:rFonts w:ascii="Times New Roman" w:eastAsia="Times New Roman" w:hAnsi="Times New Roman" w:cs="Times New Roman"/>
          <w:b/>
          <w:sz w:val="20"/>
          <w:szCs w:val="20"/>
        </w:rPr>
      </w:pPr>
    </w:p>
    <w:p w14:paraId="4AAF6AFE"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3022"/>
        <w:gridCol w:w="2584"/>
        <w:gridCol w:w="3511"/>
        <w:gridCol w:w="3544"/>
      </w:tblGrid>
      <w:tr w:rsidR="008D1559" w:rsidRPr="008D1559" w14:paraId="5ED7B9B2" w14:textId="77777777" w:rsidTr="008B32BA">
        <w:trPr>
          <w:tblHeader/>
        </w:trPr>
        <w:tc>
          <w:tcPr>
            <w:tcW w:w="8221" w:type="dxa"/>
            <w:gridSpan w:val="3"/>
          </w:tcPr>
          <w:p w14:paraId="46A86FA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511" w:type="dxa"/>
            <w:vMerge w:val="restart"/>
            <w:shd w:val="clear" w:color="auto" w:fill="auto"/>
          </w:tcPr>
          <w:p w14:paraId="46CF802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2173498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88FD999" w14:textId="77777777" w:rsidTr="008B32BA">
        <w:trPr>
          <w:tblHeader/>
        </w:trPr>
        <w:tc>
          <w:tcPr>
            <w:tcW w:w="2615" w:type="dxa"/>
          </w:tcPr>
          <w:p w14:paraId="14FBC7B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1A29A07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3022" w:type="dxa"/>
          </w:tcPr>
          <w:p w14:paraId="49FD6E5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584" w:type="dxa"/>
            <w:shd w:val="clear" w:color="auto" w:fill="auto"/>
          </w:tcPr>
          <w:p w14:paraId="1A7EBE2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0B526B2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3E5E12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11" w:type="dxa"/>
            <w:vMerge/>
            <w:shd w:val="clear" w:color="auto" w:fill="auto"/>
          </w:tcPr>
          <w:p w14:paraId="54FC810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75EE787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1A8E70B" w14:textId="77777777" w:rsidTr="008B32BA">
        <w:trPr>
          <w:trHeight w:val="245"/>
          <w:tblHeader/>
        </w:trPr>
        <w:tc>
          <w:tcPr>
            <w:tcW w:w="2615" w:type="dxa"/>
          </w:tcPr>
          <w:p w14:paraId="219BAC4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3022" w:type="dxa"/>
          </w:tcPr>
          <w:p w14:paraId="6C2E117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584" w:type="dxa"/>
            <w:shd w:val="clear" w:color="auto" w:fill="auto"/>
          </w:tcPr>
          <w:p w14:paraId="3E61CA7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shd w:val="clear" w:color="auto" w:fill="auto"/>
          </w:tcPr>
          <w:p w14:paraId="48A214C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D03B0F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09123F54" w14:textId="77777777" w:rsidTr="005A4197">
        <w:tc>
          <w:tcPr>
            <w:tcW w:w="2615" w:type="dxa"/>
            <w:tcBorders>
              <w:top w:val="single" w:sz="12" w:space="0" w:color="000000"/>
              <w:bottom w:val="single" w:sz="12" w:space="0" w:color="000000"/>
            </w:tcBorders>
          </w:tcPr>
          <w:p w14:paraId="27B47FB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3022" w:type="dxa"/>
            <w:tcBorders>
              <w:top w:val="single" w:sz="12" w:space="0" w:color="000000"/>
              <w:bottom w:val="single" w:sz="12" w:space="0" w:color="000000"/>
            </w:tcBorders>
          </w:tcPr>
          <w:p w14:paraId="52956155"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84" w:type="dxa"/>
            <w:shd w:val="clear" w:color="auto" w:fill="auto"/>
          </w:tcPr>
          <w:p w14:paraId="47C3D464" w14:textId="77777777"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t>Объекты инженерно-технического обеспечения, сооружения и коммуникации.</w:t>
            </w:r>
          </w:p>
        </w:tc>
        <w:tc>
          <w:tcPr>
            <w:tcW w:w="3511" w:type="dxa"/>
            <w:shd w:val="clear" w:color="auto" w:fill="auto"/>
          </w:tcPr>
          <w:p w14:paraId="3EB7EA5A"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0A6595C"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78BEF00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w:t>
            </w:r>
          </w:p>
          <w:p w14:paraId="500AC23D"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47CA7082" w14:textId="77777777"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shd w:val="clear" w:color="auto" w:fill="auto"/>
          </w:tcPr>
          <w:p w14:paraId="02D33699"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7BE2423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2E367CF" w14:textId="3212AEB1"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r>
            <w:r w:rsidRPr="008D1559">
              <w:rPr>
                <w:rFonts w:ascii="Times New Roman" w:eastAsia="Times New Roman" w:hAnsi="Times New Roman" w:cs="Times New Roman"/>
                <w:sz w:val="20"/>
                <w:szCs w:val="20"/>
              </w:rPr>
              <w:lastRenderedPageBreak/>
              <w:t>25% общей площади территории соответствующего земельного участка.</w:t>
            </w:r>
          </w:p>
        </w:tc>
      </w:tr>
      <w:tr w:rsidR="002169FE" w:rsidRPr="008D1559" w14:paraId="6EDD7262" w14:textId="77777777" w:rsidTr="008B32BA">
        <w:tc>
          <w:tcPr>
            <w:tcW w:w="2615" w:type="dxa"/>
            <w:tcBorders>
              <w:top w:val="single" w:sz="12" w:space="0" w:color="000000"/>
              <w:bottom w:val="single" w:sz="12" w:space="0" w:color="auto"/>
            </w:tcBorders>
          </w:tcPr>
          <w:p w14:paraId="30AC85D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Стоянка</w:t>
            </w:r>
          </w:p>
          <w:p w14:paraId="659866A5"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транспортных</w:t>
            </w:r>
          </w:p>
          <w:p w14:paraId="5C668E7D" w14:textId="22A6AF58"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средств 4.9.2</w:t>
            </w:r>
          </w:p>
        </w:tc>
        <w:tc>
          <w:tcPr>
            <w:tcW w:w="3022" w:type="dxa"/>
            <w:tcBorders>
              <w:top w:val="single" w:sz="12" w:space="0" w:color="000000"/>
              <w:bottom w:val="single" w:sz="12" w:space="0" w:color="auto"/>
            </w:tcBorders>
          </w:tcPr>
          <w:p w14:paraId="65752D92" w14:textId="6FA18FEB"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стоянок (парковок) легковых автомобилей и других </w:t>
            </w:r>
            <w:proofErr w:type="spellStart"/>
            <w:r w:rsidRPr="008D1559">
              <w:rPr>
                <w:rFonts w:ascii="Times New Roman" w:eastAsia="Times New Roman" w:hAnsi="Times New Roman" w:cs="Times New Roman"/>
                <w:sz w:val="20"/>
                <w:szCs w:val="20"/>
              </w:rPr>
              <w:t>мототранспортных</w:t>
            </w:r>
            <w:proofErr w:type="spellEnd"/>
            <w:r w:rsidRPr="008D1559">
              <w:rPr>
                <w:rFonts w:ascii="Times New Roman" w:eastAsia="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84" w:type="dxa"/>
            <w:shd w:val="clear" w:color="auto" w:fill="auto"/>
          </w:tcPr>
          <w:p w14:paraId="5B6223E9" w14:textId="241B191E"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Постоянные или временные стоянки (парковки).</w:t>
            </w:r>
          </w:p>
        </w:tc>
        <w:tc>
          <w:tcPr>
            <w:tcW w:w="3511" w:type="dxa"/>
            <w:shd w:val="clear" w:color="auto" w:fill="auto"/>
          </w:tcPr>
          <w:p w14:paraId="3E9F595B"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для м/м - 24 кв.м. (одно м/м), максимальный размер земельного участка для м/м - 48 кв.м.</w:t>
            </w:r>
          </w:p>
          <w:p w14:paraId="0233E083"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При примыкании участков для стоянки к проезжей части улиц и проездов - 18 </w:t>
            </w:r>
            <w:proofErr w:type="spellStart"/>
            <w:r w:rsidRPr="008D1559">
              <w:rPr>
                <w:rFonts w:ascii="Times New Roman" w:eastAsia="Times New Roman" w:hAnsi="Times New Roman" w:cs="Times New Roman"/>
                <w:sz w:val="20"/>
                <w:szCs w:val="20"/>
              </w:rPr>
              <w:t>кв.м</w:t>
            </w:r>
            <w:proofErr w:type="spellEnd"/>
            <w:r w:rsidRPr="008D1559">
              <w:rPr>
                <w:rFonts w:ascii="Times New Roman" w:eastAsia="Times New Roman" w:hAnsi="Times New Roman" w:cs="Times New Roman"/>
                <w:sz w:val="20"/>
                <w:szCs w:val="20"/>
              </w:rPr>
              <w:t xml:space="preserve"> (одно м/м).</w:t>
            </w:r>
          </w:p>
          <w:p w14:paraId="1B38BD03"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для автостоянок - 1000 кв.м.</w:t>
            </w:r>
          </w:p>
          <w:p w14:paraId="6AB7D124"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Расстояние от открытых стоянок, предназначенных для постоянного и временного хранения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принимать не менее приведенных в СП 42.13330.2016 «Градостроительство. Планировка и застройка городских и сельских поселений», 2.2.1/2.1.1.1200-03 «Санитарно-защитные зоны и санитарная классификация предприятий, сооружений и иных объектов». </w:t>
            </w:r>
          </w:p>
          <w:p w14:paraId="5F0894BC" w14:textId="28DF33A3"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8D1559">
              <w:rPr>
                <w:rFonts w:ascii="Times New Roman" w:eastAsia="Times New Roman" w:hAnsi="Times New Roman" w:cs="Times New Roman"/>
                <w:sz w:val="20"/>
                <w:szCs w:val="20"/>
              </w:rPr>
              <w:lastRenderedPageBreak/>
              <w:t>строений, сооружений- не устанавливается.</w:t>
            </w:r>
          </w:p>
        </w:tc>
        <w:tc>
          <w:tcPr>
            <w:tcW w:w="3544" w:type="dxa"/>
            <w:shd w:val="clear" w:color="auto" w:fill="auto"/>
          </w:tcPr>
          <w:p w14:paraId="673ECA22" w14:textId="15CCBABA"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bl>
    <w:p w14:paraId="1C1425CD" w14:textId="77777777"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4BFAEA5C" w14:textId="77777777" w:rsidR="008B32BA" w:rsidRPr="008D1559" w:rsidRDefault="008B32BA" w:rsidP="008B32BA">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38"/>
        <w:gridCol w:w="2868"/>
        <w:gridCol w:w="3511"/>
        <w:gridCol w:w="3544"/>
      </w:tblGrid>
      <w:tr w:rsidR="008D1559" w:rsidRPr="008D1559" w14:paraId="195F0D23" w14:textId="77777777" w:rsidTr="008B32BA">
        <w:trPr>
          <w:tblHeader/>
        </w:trPr>
        <w:tc>
          <w:tcPr>
            <w:tcW w:w="8221" w:type="dxa"/>
            <w:gridSpan w:val="3"/>
          </w:tcPr>
          <w:p w14:paraId="73FDB0C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11" w:type="dxa"/>
            <w:vMerge w:val="restart"/>
            <w:shd w:val="clear" w:color="auto" w:fill="auto"/>
          </w:tcPr>
          <w:p w14:paraId="6674791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1D5678A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0906A6C3" w14:textId="77777777" w:rsidTr="008B32BA">
        <w:trPr>
          <w:tblHeader/>
        </w:trPr>
        <w:tc>
          <w:tcPr>
            <w:tcW w:w="2615" w:type="dxa"/>
          </w:tcPr>
          <w:p w14:paraId="6E87BE3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6899679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38" w:type="dxa"/>
          </w:tcPr>
          <w:p w14:paraId="6029339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68" w:type="dxa"/>
            <w:shd w:val="clear" w:color="auto" w:fill="auto"/>
          </w:tcPr>
          <w:p w14:paraId="27AC6F1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1D2D786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471CF9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511" w:type="dxa"/>
            <w:vMerge/>
            <w:shd w:val="clear" w:color="auto" w:fill="auto"/>
          </w:tcPr>
          <w:p w14:paraId="4D36374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33F2E9F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3D8CF31B" w14:textId="77777777" w:rsidTr="008B32BA">
        <w:trPr>
          <w:trHeight w:val="245"/>
          <w:tblHeader/>
        </w:trPr>
        <w:tc>
          <w:tcPr>
            <w:tcW w:w="2615" w:type="dxa"/>
          </w:tcPr>
          <w:p w14:paraId="5F384E3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38" w:type="dxa"/>
          </w:tcPr>
          <w:p w14:paraId="0E1EA4B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68" w:type="dxa"/>
            <w:shd w:val="clear" w:color="auto" w:fill="auto"/>
          </w:tcPr>
          <w:p w14:paraId="48A12A6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11" w:type="dxa"/>
            <w:shd w:val="clear" w:color="auto" w:fill="auto"/>
          </w:tcPr>
          <w:p w14:paraId="69E3FD1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6A7249F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0E1E2339" w14:textId="77777777" w:rsidTr="008B32BA">
        <w:trPr>
          <w:trHeight w:val="245"/>
        </w:trPr>
        <w:tc>
          <w:tcPr>
            <w:tcW w:w="2615" w:type="dxa"/>
          </w:tcPr>
          <w:p w14:paraId="6357333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738" w:type="dxa"/>
          </w:tcPr>
          <w:p w14:paraId="2355A299"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868" w:type="dxa"/>
            <w:shd w:val="clear" w:color="auto" w:fill="auto"/>
          </w:tcPr>
          <w:p w14:paraId="274B8F9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торгового назначения.</w:t>
            </w:r>
          </w:p>
        </w:tc>
        <w:tc>
          <w:tcPr>
            <w:tcW w:w="3511" w:type="dxa"/>
            <w:vMerge w:val="restart"/>
            <w:shd w:val="clear" w:color="auto" w:fill="auto"/>
          </w:tcPr>
          <w:p w14:paraId="18D05CB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300  кв. м. Максимальный размер земельного участка 0,2 га.</w:t>
            </w:r>
          </w:p>
          <w:p w14:paraId="0C8094B2"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- 12 м.</w:t>
            </w:r>
          </w:p>
          <w:p w14:paraId="3BD53274"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–не менее 5м. при новом строительстве.</w:t>
            </w:r>
          </w:p>
          <w:p w14:paraId="7CFD520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1D41824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752EE70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- 80%.</w:t>
            </w:r>
          </w:p>
          <w:p w14:paraId="2361FB92"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На территории земельного участка должны предусматриваться:</w:t>
            </w:r>
          </w:p>
          <w:p w14:paraId="00FCC59E"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Стоянки автомобилей:</w:t>
            </w:r>
          </w:p>
          <w:p w14:paraId="7C35ED00"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sz w:val="20"/>
                <w:szCs w:val="20"/>
              </w:rPr>
              <w:t xml:space="preserve">Площадь участка для стоянки одного автомобиля на автостоянках следует принимать 22,5 кв.м. </w:t>
            </w:r>
            <w:r w:rsidRPr="008D1559">
              <w:rPr>
                <w:rFonts w:ascii="Times New Roman" w:eastAsia="Times New Roman" w:hAnsi="Times New Roman" w:cs="Times New Roman"/>
                <w:i/>
                <w:sz w:val="20"/>
                <w:szCs w:val="20"/>
              </w:rPr>
              <w:t>Озеленение:</w:t>
            </w:r>
          </w:p>
          <w:p w14:paraId="3BD21874"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земельного участка – 20%. Допускается компенсация озелененных территорий за границами земельного участка со стороны основной улицы, но не более чем на 50%.</w:t>
            </w:r>
          </w:p>
          <w:p w14:paraId="0600FE79"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6F2F23BF"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2 метра, высота ворот не более 2,5 метров.</w:t>
            </w:r>
          </w:p>
        </w:tc>
        <w:tc>
          <w:tcPr>
            <w:tcW w:w="3544" w:type="dxa"/>
            <w:vMerge w:val="restart"/>
            <w:shd w:val="clear" w:color="auto" w:fill="auto"/>
          </w:tcPr>
          <w:p w14:paraId="7E7B54A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C6AF3F7"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339812C5" w14:textId="77777777" w:rsidTr="008B32BA">
        <w:trPr>
          <w:trHeight w:val="245"/>
        </w:trPr>
        <w:tc>
          <w:tcPr>
            <w:tcW w:w="2615" w:type="dxa"/>
          </w:tcPr>
          <w:p w14:paraId="353A090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Общественное питание 4.6.</w:t>
            </w:r>
          </w:p>
        </w:tc>
        <w:tc>
          <w:tcPr>
            <w:tcW w:w="2738" w:type="dxa"/>
          </w:tcPr>
          <w:p w14:paraId="0E799B7A"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868" w:type="dxa"/>
            <w:shd w:val="clear" w:color="auto" w:fill="auto"/>
          </w:tcPr>
          <w:p w14:paraId="6A4E5EC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Calibri" w:hAnsi="Times New Roman" w:cs="Times New Roman"/>
                <w:sz w:val="20"/>
                <w:szCs w:val="20"/>
              </w:rPr>
              <w:t>Объекты общественного питания.</w:t>
            </w:r>
          </w:p>
          <w:p w14:paraId="5B97C34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3511" w:type="dxa"/>
            <w:vMerge/>
            <w:shd w:val="clear" w:color="auto" w:fill="auto"/>
          </w:tcPr>
          <w:p w14:paraId="682A53DA" w14:textId="77777777" w:rsidR="008B32BA" w:rsidRPr="008D1559" w:rsidRDefault="008B32BA" w:rsidP="008B32BA">
            <w:pPr>
              <w:widowControl w:val="0"/>
              <w:tabs>
                <w:tab w:val="left" w:pos="142"/>
              </w:tabs>
              <w:autoSpaceDE w:val="0"/>
              <w:snapToGri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3ADFB7B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55B3DB30" w14:textId="77777777" w:rsidTr="008B32BA">
        <w:trPr>
          <w:trHeight w:val="245"/>
        </w:trPr>
        <w:tc>
          <w:tcPr>
            <w:tcW w:w="2615" w:type="dxa"/>
          </w:tcPr>
          <w:p w14:paraId="6C14CBE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Гостиничное обслуживание 4.7.</w:t>
            </w:r>
          </w:p>
        </w:tc>
        <w:tc>
          <w:tcPr>
            <w:tcW w:w="2738" w:type="dxa"/>
          </w:tcPr>
          <w:p w14:paraId="74DE7F68" w14:textId="77777777" w:rsidR="008B32BA" w:rsidRPr="008D1559" w:rsidRDefault="008B32BA" w:rsidP="008B32BA">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868" w:type="dxa"/>
            <w:shd w:val="clear" w:color="auto" w:fill="auto"/>
          </w:tcPr>
          <w:p w14:paraId="16CA9E9D"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временного проживания.</w:t>
            </w:r>
          </w:p>
        </w:tc>
        <w:tc>
          <w:tcPr>
            <w:tcW w:w="3511" w:type="dxa"/>
            <w:vMerge/>
            <w:shd w:val="clear" w:color="auto" w:fill="auto"/>
          </w:tcPr>
          <w:p w14:paraId="76339AD0" w14:textId="77777777" w:rsidR="008B32BA" w:rsidRPr="008D1559" w:rsidRDefault="008B32BA" w:rsidP="008B32BA">
            <w:pPr>
              <w:widowControl w:val="0"/>
              <w:tabs>
                <w:tab w:val="left" w:pos="142"/>
              </w:tabs>
              <w:autoSpaceDE w:val="0"/>
              <w:snapToGri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34C71D17"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704D9AB" w14:textId="77777777" w:rsidTr="008B32BA">
        <w:trPr>
          <w:trHeight w:val="245"/>
        </w:trPr>
        <w:tc>
          <w:tcPr>
            <w:tcW w:w="2615" w:type="dxa"/>
          </w:tcPr>
          <w:p w14:paraId="6FECA67D"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Бытовое обслуживание 3.3.</w:t>
            </w:r>
          </w:p>
          <w:p w14:paraId="64BBF262"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2738" w:type="dxa"/>
          </w:tcPr>
          <w:p w14:paraId="194E85E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868" w:type="dxa"/>
            <w:shd w:val="clear" w:color="auto" w:fill="auto"/>
          </w:tcPr>
          <w:p w14:paraId="7472A7E8"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Объекты бытового обслуживания.</w:t>
            </w:r>
          </w:p>
        </w:tc>
        <w:tc>
          <w:tcPr>
            <w:tcW w:w="3511" w:type="dxa"/>
            <w:vMerge/>
            <w:shd w:val="clear" w:color="auto" w:fill="auto"/>
          </w:tcPr>
          <w:p w14:paraId="6DA05EB2" w14:textId="77777777" w:rsidR="008B32BA" w:rsidRPr="008D1559" w:rsidRDefault="008B32BA" w:rsidP="008B32BA">
            <w:pPr>
              <w:widowControl w:val="0"/>
              <w:tabs>
                <w:tab w:val="left" w:pos="142"/>
              </w:tabs>
              <w:autoSpaceDE w:val="0"/>
              <w:snapToGri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3C5DD6C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7DCD0C1" w14:textId="77777777" w:rsidTr="008B32BA">
        <w:trPr>
          <w:trHeight w:val="245"/>
        </w:trPr>
        <w:tc>
          <w:tcPr>
            <w:tcW w:w="2615" w:type="dxa"/>
          </w:tcPr>
          <w:p w14:paraId="101F655E" w14:textId="77777777" w:rsidR="008B32BA" w:rsidRPr="008D1559" w:rsidRDefault="008B32BA" w:rsidP="008B32BA">
            <w:pPr>
              <w:tabs>
                <w:tab w:val="left" w:pos="142"/>
              </w:tabs>
              <w:overflowPunct w:val="0"/>
              <w:autoSpaceDE w:val="0"/>
              <w:autoSpaceDN w:val="0"/>
              <w:adjustRightInd w:val="0"/>
              <w:spacing w:after="0" w:line="240" w:lineRule="auto"/>
              <w:ind w:right="-14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Амбулаторно-</w:t>
            </w:r>
          </w:p>
          <w:p w14:paraId="1F807E86" w14:textId="77777777" w:rsidR="008B32BA" w:rsidRPr="008D1559" w:rsidRDefault="008B32BA" w:rsidP="008B32BA">
            <w:pPr>
              <w:tabs>
                <w:tab w:val="left" w:pos="142"/>
              </w:tabs>
              <w:overflowPunct w:val="0"/>
              <w:autoSpaceDE w:val="0"/>
              <w:autoSpaceDN w:val="0"/>
              <w:adjustRightInd w:val="0"/>
              <w:spacing w:after="0" w:line="240" w:lineRule="auto"/>
              <w:ind w:right="-142"/>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поликлиническое обслуживание 3.4.1.</w:t>
            </w:r>
          </w:p>
        </w:tc>
        <w:tc>
          <w:tcPr>
            <w:tcW w:w="2738" w:type="dxa"/>
          </w:tcPr>
          <w:p w14:paraId="1F829713"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w:t>
            </w:r>
          </w:p>
        </w:tc>
        <w:tc>
          <w:tcPr>
            <w:tcW w:w="2868" w:type="dxa"/>
            <w:shd w:val="clear" w:color="auto" w:fill="auto"/>
          </w:tcPr>
          <w:p w14:paraId="6FEA76D0"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Фельдшерские пункты. Пункты оказания первой медицинской помощи</w:t>
            </w:r>
          </w:p>
        </w:tc>
        <w:tc>
          <w:tcPr>
            <w:tcW w:w="3511" w:type="dxa"/>
            <w:shd w:val="clear" w:color="auto" w:fill="auto"/>
          </w:tcPr>
          <w:p w14:paraId="10DCEB4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0,01 га.</w:t>
            </w:r>
          </w:p>
          <w:p w14:paraId="063A8A84"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размер земельного участка – 0,5 га.</w:t>
            </w:r>
          </w:p>
          <w:p w14:paraId="0EE09245"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Этажность – не более 3 этажей.</w:t>
            </w:r>
          </w:p>
          <w:p w14:paraId="585809E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- 12 м.</w:t>
            </w:r>
          </w:p>
          <w:p w14:paraId="4480BC88"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w:t>
            </w:r>
          </w:p>
          <w:p w14:paraId="19CD908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5м.</w:t>
            </w:r>
          </w:p>
          <w:p w14:paraId="7E2EBD8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w:t>
            </w:r>
            <w:r w:rsidRPr="008D1559">
              <w:rPr>
                <w:rFonts w:ascii="Times New Roman" w:eastAsia="Times New Roman" w:hAnsi="Times New Roman" w:cs="Times New Roman"/>
                <w:sz w:val="20"/>
                <w:szCs w:val="20"/>
              </w:rPr>
              <w:lastRenderedPageBreak/>
              <w:t xml:space="preserve">суммарной площади земельного участка, которая может быть </w:t>
            </w:r>
          </w:p>
          <w:p w14:paraId="62298AC7"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p w14:paraId="6EBDF10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параметры разрешенного строительства принимаются в соответствии с утвержденной документацией по планировке территории.</w:t>
            </w:r>
          </w:p>
        </w:tc>
        <w:tc>
          <w:tcPr>
            <w:tcW w:w="3544" w:type="dxa"/>
            <w:shd w:val="clear" w:color="auto" w:fill="auto"/>
          </w:tcPr>
          <w:p w14:paraId="07D543C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B95409F"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B32BA" w:rsidRPr="008D1559" w14:paraId="17A973FD" w14:textId="77777777" w:rsidTr="008B32BA">
        <w:tc>
          <w:tcPr>
            <w:tcW w:w="2615" w:type="dxa"/>
          </w:tcPr>
          <w:p w14:paraId="7D41506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738" w:type="dxa"/>
          </w:tcPr>
          <w:p w14:paraId="4DB68CE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Хранение, накопление бытового мусора и отходов.</w:t>
            </w:r>
          </w:p>
        </w:tc>
        <w:tc>
          <w:tcPr>
            <w:tcW w:w="2868" w:type="dxa"/>
            <w:shd w:val="clear" w:color="auto" w:fill="auto"/>
          </w:tcPr>
          <w:p w14:paraId="6F47918A"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511" w:type="dxa"/>
            <w:shd w:val="clear" w:color="auto" w:fill="auto"/>
          </w:tcPr>
          <w:p w14:paraId="27A75A5D"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размер земельного участка – 10 </w:t>
            </w:r>
            <w:proofErr w:type="spellStart"/>
            <w:r w:rsidRPr="008D1559">
              <w:rPr>
                <w:rFonts w:ascii="Times New Roman" w:eastAsia="Times New Roman" w:hAnsi="Times New Roman" w:cs="Times New Roman"/>
                <w:sz w:val="20"/>
                <w:szCs w:val="20"/>
              </w:rPr>
              <w:t>кв.м</w:t>
            </w:r>
            <w:proofErr w:type="spellEnd"/>
          </w:p>
          <w:p w14:paraId="5A4265B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 350 </w:t>
            </w:r>
            <w:proofErr w:type="spellStart"/>
            <w:r w:rsidRPr="008D1559">
              <w:rPr>
                <w:rFonts w:ascii="Times New Roman" w:eastAsia="Times New Roman" w:hAnsi="Times New Roman" w:cs="Times New Roman"/>
                <w:sz w:val="20"/>
                <w:szCs w:val="20"/>
              </w:rPr>
              <w:t>кв.м</w:t>
            </w:r>
            <w:proofErr w:type="spellEnd"/>
          </w:p>
          <w:p w14:paraId="4046208F"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5D5BF56C"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2BE32A85"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44E2F493"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44" w:type="dxa"/>
            <w:shd w:val="clear" w:color="auto" w:fill="auto"/>
          </w:tcPr>
          <w:p w14:paraId="51CD977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737EDC5"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5AD36715" w14:textId="77777777" w:rsidR="008B32BA" w:rsidRPr="008D1559" w:rsidRDefault="008B32BA" w:rsidP="008B32BA">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349B52A7" w14:textId="4DA408E6" w:rsidR="005A4197" w:rsidRPr="008D1559" w:rsidRDefault="005A4197" w:rsidP="005A4197">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ЛЕСОВ (РЗ-4)</w:t>
      </w:r>
    </w:p>
    <w:p w14:paraId="1947309D" w14:textId="77777777" w:rsidR="00604AD5" w:rsidRPr="008D1559" w:rsidRDefault="00604AD5" w:rsidP="00604AD5">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7B228397" w14:textId="36489349" w:rsidR="00C37355" w:rsidRPr="008D1559" w:rsidRDefault="00604AD5" w:rsidP="00604AD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Градостроительные регламенты не устанавливаются на основании пункта 6 статьи 36 Градостроительного кодекса Российской Федерации.</w:t>
      </w:r>
    </w:p>
    <w:p w14:paraId="63BB557E" w14:textId="77777777" w:rsidR="00604AD5" w:rsidRPr="008D1559" w:rsidRDefault="00604AD5" w:rsidP="00604AD5">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7B2676FA" w14:textId="7793C611" w:rsidR="008B32BA" w:rsidRPr="008D1559" w:rsidRDefault="008B32BA" w:rsidP="008B32BA">
      <w:pPr>
        <w:spacing w:after="0" w:line="240" w:lineRule="auto"/>
        <w:jc w:val="center"/>
        <w:rPr>
          <w:rFonts w:ascii="Times New Roman" w:eastAsia="Times New Roman" w:hAnsi="Times New Roman" w:cs="Times New Roman"/>
          <w:b/>
          <w:sz w:val="24"/>
          <w:szCs w:val="24"/>
          <w:u w:val="single"/>
        </w:rPr>
      </w:pPr>
      <w:r w:rsidRPr="008D1559">
        <w:rPr>
          <w:rFonts w:ascii="Times New Roman" w:eastAsia="Times New Roman" w:hAnsi="Times New Roman" w:cs="Times New Roman"/>
          <w:b/>
          <w:sz w:val="24"/>
          <w:szCs w:val="24"/>
          <w:u w:val="single"/>
        </w:rPr>
        <w:t>ЗОНЫ СПЕЦИАЛЬНОГО НАЗНАЧЕНИЯ</w:t>
      </w:r>
    </w:p>
    <w:p w14:paraId="0DAF59AC"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1B0FD0E9"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КЛАДБИЩ (СНЗ-1)</w:t>
      </w:r>
    </w:p>
    <w:p w14:paraId="48CE41AD" w14:textId="77777777" w:rsidR="008B32BA" w:rsidRPr="008D1559" w:rsidRDefault="008B32BA" w:rsidP="008B32BA">
      <w:pPr>
        <w:spacing w:after="0" w:line="240" w:lineRule="auto"/>
        <w:jc w:val="center"/>
        <w:rPr>
          <w:rFonts w:ascii="Times New Roman" w:eastAsia="Times New Roman" w:hAnsi="Times New Roman" w:cs="Times New Roman"/>
          <w:b/>
          <w:sz w:val="24"/>
          <w:szCs w:val="24"/>
          <w:u w:val="single"/>
        </w:rPr>
      </w:pPr>
    </w:p>
    <w:p w14:paraId="2BBA6B2E" w14:textId="77777777" w:rsidR="008B32BA" w:rsidRPr="008D1559" w:rsidRDefault="008B32BA" w:rsidP="008B32BA">
      <w:pPr>
        <w:widowControl w:val="0"/>
        <w:numPr>
          <w:ilvl w:val="0"/>
          <w:numId w:val="18"/>
        </w:numPr>
        <w:autoSpaceDE w:val="0"/>
        <w:autoSpaceDN w:val="0"/>
        <w:adjustRightInd w:val="0"/>
        <w:spacing w:after="0" w:line="240" w:lineRule="auto"/>
        <w:ind w:left="0" w:firstLine="567"/>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75"/>
        <w:gridCol w:w="2778"/>
        <w:gridCol w:w="3111"/>
        <w:gridCol w:w="3268"/>
        <w:gridCol w:w="3544"/>
      </w:tblGrid>
      <w:tr w:rsidR="008D1559" w:rsidRPr="008D1559" w14:paraId="366FA249" w14:textId="77777777" w:rsidTr="008B32BA">
        <w:trPr>
          <w:tblHeader/>
        </w:trPr>
        <w:tc>
          <w:tcPr>
            <w:tcW w:w="8464" w:type="dxa"/>
            <w:gridSpan w:val="3"/>
          </w:tcPr>
          <w:p w14:paraId="29AE9BA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268" w:type="dxa"/>
            <w:vMerge w:val="restart"/>
            <w:shd w:val="clear" w:color="auto" w:fill="auto"/>
          </w:tcPr>
          <w:p w14:paraId="2A971F2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0292025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68B02D5" w14:textId="77777777" w:rsidTr="008B32BA">
        <w:trPr>
          <w:tblHeader/>
        </w:trPr>
        <w:tc>
          <w:tcPr>
            <w:tcW w:w="2575" w:type="dxa"/>
          </w:tcPr>
          <w:p w14:paraId="73B1A19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0090EAE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78" w:type="dxa"/>
          </w:tcPr>
          <w:p w14:paraId="528FAF7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3111" w:type="dxa"/>
            <w:shd w:val="clear" w:color="auto" w:fill="auto"/>
          </w:tcPr>
          <w:p w14:paraId="6D4AB65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6419AD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7DDF154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268" w:type="dxa"/>
            <w:vMerge/>
            <w:shd w:val="clear" w:color="auto" w:fill="auto"/>
          </w:tcPr>
          <w:p w14:paraId="724054C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2902412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0619D224" w14:textId="77777777" w:rsidTr="008B32BA">
        <w:trPr>
          <w:trHeight w:val="245"/>
          <w:tblHeader/>
        </w:trPr>
        <w:tc>
          <w:tcPr>
            <w:tcW w:w="2575" w:type="dxa"/>
          </w:tcPr>
          <w:p w14:paraId="2DF89B0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78" w:type="dxa"/>
          </w:tcPr>
          <w:p w14:paraId="355FC90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3111" w:type="dxa"/>
            <w:shd w:val="clear" w:color="auto" w:fill="auto"/>
          </w:tcPr>
          <w:p w14:paraId="36B03D4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268" w:type="dxa"/>
            <w:shd w:val="clear" w:color="auto" w:fill="auto"/>
          </w:tcPr>
          <w:p w14:paraId="222BB2EC"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017BD15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226908D0" w14:textId="77777777" w:rsidTr="008B32BA">
        <w:trPr>
          <w:trHeight w:val="245"/>
        </w:trPr>
        <w:tc>
          <w:tcPr>
            <w:tcW w:w="2575" w:type="dxa"/>
          </w:tcPr>
          <w:p w14:paraId="279F6E0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Ритуальная деятельность 12.1.</w:t>
            </w:r>
          </w:p>
          <w:p w14:paraId="2A4C8AF8"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2778" w:type="dxa"/>
          </w:tcPr>
          <w:p w14:paraId="557C1BC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кладбищ, крематориев и мест захоронения;</w:t>
            </w:r>
          </w:p>
          <w:p w14:paraId="1542950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365BBC61"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соответствующих культовых сооружений;</w:t>
            </w:r>
          </w:p>
          <w:p w14:paraId="7856ADBA"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p w14:paraId="3053A64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осуществление деятельности по производству продукции ритуально-обрядового назначения</w:t>
            </w:r>
          </w:p>
        </w:tc>
        <w:tc>
          <w:tcPr>
            <w:tcW w:w="3111" w:type="dxa"/>
            <w:shd w:val="clear" w:color="auto" w:fill="auto"/>
          </w:tcPr>
          <w:p w14:paraId="141E558C"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bCs/>
                <w:sz w:val="20"/>
                <w:szCs w:val="20"/>
              </w:rPr>
              <w:t>Кладбища.</w:t>
            </w:r>
          </w:p>
        </w:tc>
        <w:tc>
          <w:tcPr>
            <w:tcW w:w="3268" w:type="dxa"/>
            <w:shd w:val="clear" w:color="auto" w:fill="auto"/>
          </w:tcPr>
          <w:p w14:paraId="6AC4A357"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 га.</w:t>
            </w:r>
          </w:p>
          <w:p w14:paraId="14BB2563"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 12 м. </w:t>
            </w:r>
          </w:p>
          <w:p w14:paraId="6A960647"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40 га.</w:t>
            </w:r>
          </w:p>
          <w:p w14:paraId="187BBE4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Отступ от красных линий -5м.</w:t>
            </w:r>
          </w:p>
          <w:p w14:paraId="5E3FF752"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6FFE7D8" w14:textId="77777777" w:rsidR="008B32BA" w:rsidRPr="008D1559" w:rsidRDefault="008B32BA" w:rsidP="008B32BA">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- 10%.</w:t>
            </w:r>
          </w:p>
          <w:p w14:paraId="326E2841"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470B16D6"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Озеленение:</w:t>
            </w:r>
          </w:p>
          <w:p w14:paraId="0F77E5B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Зона зеленых насаждений шириной не менее 20 м.</w:t>
            </w:r>
          </w:p>
          <w:p w14:paraId="05B35188"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4B4B718C"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Высота ограждения (забора) не должна превышать 2 метра.</w:t>
            </w:r>
          </w:p>
        </w:tc>
        <w:tc>
          <w:tcPr>
            <w:tcW w:w="3544" w:type="dxa"/>
            <w:vMerge w:val="restart"/>
            <w:shd w:val="clear" w:color="auto" w:fill="auto"/>
          </w:tcPr>
          <w:p w14:paraId="284FE8F8"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CA93528"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120D061F" w14:textId="77777777" w:rsidTr="008B32BA">
        <w:trPr>
          <w:trHeight w:val="245"/>
        </w:trPr>
        <w:tc>
          <w:tcPr>
            <w:tcW w:w="2575" w:type="dxa"/>
            <w:vMerge w:val="restart"/>
          </w:tcPr>
          <w:p w14:paraId="3283DFC4"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Бытовое обслуживание 3.3.</w:t>
            </w:r>
          </w:p>
        </w:tc>
        <w:tc>
          <w:tcPr>
            <w:tcW w:w="2778" w:type="dxa"/>
            <w:vMerge w:val="restart"/>
          </w:tcPr>
          <w:p w14:paraId="082C31A1" w14:textId="77777777" w:rsidR="008B32BA" w:rsidRPr="008D1559" w:rsidRDefault="008B32BA" w:rsidP="008B32BA">
            <w:pPr>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w:t>
            </w:r>
          </w:p>
        </w:tc>
        <w:tc>
          <w:tcPr>
            <w:tcW w:w="3111" w:type="dxa"/>
            <w:shd w:val="clear" w:color="auto" w:fill="auto"/>
          </w:tcPr>
          <w:p w14:paraId="2278B5A5"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t>Похоронные бюро.</w:t>
            </w:r>
          </w:p>
        </w:tc>
        <w:tc>
          <w:tcPr>
            <w:tcW w:w="3268" w:type="dxa"/>
            <w:vMerge w:val="restart"/>
            <w:shd w:val="clear" w:color="auto" w:fill="auto"/>
          </w:tcPr>
          <w:p w14:paraId="0BDD51B6"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 га.</w:t>
            </w:r>
          </w:p>
          <w:p w14:paraId="449473A1"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Максимальный размер земельного участка – 40,0 га.</w:t>
            </w:r>
          </w:p>
          <w:p w14:paraId="0E24D064" w14:textId="77777777" w:rsidR="008B32BA" w:rsidRPr="008D1559" w:rsidRDefault="008B32BA" w:rsidP="008B32BA">
            <w:pPr>
              <w:tabs>
                <w:tab w:val="left" w:pos="142"/>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 12 м. </w:t>
            </w:r>
          </w:p>
          <w:p w14:paraId="355B4B32"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 </w:t>
            </w:r>
          </w:p>
          <w:p w14:paraId="0A607FDB"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5м.</w:t>
            </w:r>
          </w:p>
          <w:p w14:paraId="33159AFF"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5EE80971"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p w14:paraId="06BF27F8"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.На территории земельного участка должны предусматриваться:</w:t>
            </w:r>
          </w:p>
          <w:p w14:paraId="6E6D087E"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i/>
                <w:sz w:val="20"/>
                <w:szCs w:val="20"/>
              </w:rPr>
            </w:pPr>
            <w:r w:rsidRPr="008D1559">
              <w:rPr>
                <w:rFonts w:ascii="Times New Roman" w:eastAsia="Times New Roman" w:hAnsi="Times New Roman" w:cs="Times New Roman"/>
                <w:i/>
                <w:sz w:val="20"/>
                <w:szCs w:val="20"/>
              </w:rPr>
              <w:t>Ограждение:</w:t>
            </w:r>
          </w:p>
          <w:p w14:paraId="67EBBAD7" w14:textId="77777777" w:rsidR="008B32BA" w:rsidRPr="008D1559" w:rsidRDefault="008B32BA" w:rsidP="008B32BA">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ограждения (забора) не должна превышать 2 метра.</w:t>
            </w:r>
          </w:p>
        </w:tc>
        <w:tc>
          <w:tcPr>
            <w:tcW w:w="3544" w:type="dxa"/>
            <w:vMerge/>
            <w:shd w:val="clear" w:color="auto" w:fill="auto"/>
          </w:tcPr>
          <w:p w14:paraId="596BA7B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4B6C146A" w14:textId="77777777" w:rsidTr="008B32BA">
        <w:trPr>
          <w:trHeight w:val="245"/>
        </w:trPr>
        <w:tc>
          <w:tcPr>
            <w:tcW w:w="2575" w:type="dxa"/>
            <w:vMerge/>
          </w:tcPr>
          <w:p w14:paraId="18B09E6B" w14:textId="77777777" w:rsidR="008B32BA" w:rsidRPr="008D1559" w:rsidRDefault="008B32BA" w:rsidP="008B32BA">
            <w:pPr>
              <w:widowControl w:val="0"/>
              <w:tabs>
                <w:tab w:val="left" w:pos="142"/>
              </w:tabs>
              <w:autoSpaceDE w:val="0"/>
              <w:spacing w:after="0" w:line="240" w:lineRule="auto"/>
              <w:jc w:val="center"/>
              <w:rPr>
                <w:rFonts w:ascii="Times New Roman" w:eastAsia="Times New Roman" w:hAnsi="Times New Roman" w:cs="Times New Roman"/>
                <w:sz w:val="20"/>
                <w:szCs w:val="20"/>
              </w:rPr>
            </w:pPr>
          </w:p>
        </w:tc>
        <w:tc>
          <w:tcPr>
            <w:tcW w:w="2778" w:type="dxa"/>
            <w:vMerge/>
          </w:tcPr>
          <w:p w14:paraId="4ABA2977" w14:textId="77777777" w:rsidR="008B32BA" w:rsidRPr="008D1559" w:rsidRDefault="008B32BA" w:rsidP="008B32BA">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3111" w:type="dxa"/>
            <w:shd w:val="clear" w:color="auto" w:fill="auto"/>
          </w:tcPr>
          <w:p w14:paraId="62D595B7"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proofErr w:type="spellStart"/>
            <w:r w:rsidRPr="008D1559">
              <w:rPr>
                <w:rFonts w:ascii="Times New Roman" w:eastAsia="Times New Roman" w:hAnsi="Times New Roman" w:cs="Times New Roman"/>
                <w:bCs/>
                <w:sz w:val="20"/>
                <w:szCs w:val="20"/>
              </w:rPr>
              <w:t>Останкохранилища</w:t>
            </w:r>
            <w:proofErr w:type="spellEnd"/>
            <w:r w:rsidRPr="008D1559">
              <w:rPr>
                <w:rFonts w:ascii="Times New Roman" w:eastAsia="Times New Roman" w:hAnsi="Times New Roman" w:cs="Times New Roman"/>
                <w:bCs/>
                <w:sz w:val="20"/>
                <w:szCs w:val="20"/>
              </w:rPr>
              <w:t>.</w:t>
            </w:r>
          </w:p>
        </w:tc>
        <w:tc>
          <w:tcPr>
            <w:tcW w:w="3268" w:type="dxa"/>
            <w:vMerge/>
            <w:shd w:val="clear" w:color="auto" w:fill="auto"/>
          </w:tcPr>
          <w:p w14:paraId="36DD855E" w14:textId="77777777" w:rsidR="008B32BA" w:rsidRPr="008D1559" w:rsidRDefault="008B32BA" w:rsidP="008B32BA">
            <w:pPr>
              <w:widowControl w:val="0"/>
              <w:tabs>
                <w:tab w:val="left" w:pos="142"/>
              </w:tabs>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6B52329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895CB08" w14:textId="77777777" w:rsidTr="008B32BA">
        <w:trPr>
          <w:trHeight w:val="245"/>
        </w:trPr>
        <w:tc>
          <w:tcPr>
            <w:tcW w:w="2575" w:type="dxa"/>
            <w:tcBorders>
              <w:top w:val="single" w:sz="12" w:space="0" w:color="000000"/>
              <w:bottom w:val="single" w:sz="12" w:space="0" w:color="000000"/>
            </w:tcBorders>
          </w:tcPr>
          <w:p w14:paraId="0C57F1A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78" w:type="dxa"/>
            <w:tcBorders>
              <w:top w:val="single" w:sz="12" w:space="0" w:color="000000"/>
              <w:bottom w:val="single" w:sz="12" w:space="0" w:color="000000"/>
            </w:tcBorders>
          </w:tcPr>
          <w:p w14:paraId="24DEC15B"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8D1559">
              <w:rPr>
                <w:rFonts w:ascii="Times New Roman" w:eastAsia="Times New Roman" w:hAnsi="Times New Roman" w:cs="Times New Roman"/>
                <w:sz w:val="20"/>
                <w:szCs w:val="20"/>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11" w:type="dxa"/>
            <w:tcBorders>
              <w:top w:val="single" w:sz="12" w:space="0" w:color="000000"/>
              <w:bottom w:val="single" w:sz="12" w:space="0" w:color="000000"/>
            </w:tcBorders>
            <w:shd w:val="clear" w:color="auto" w:fill="auto"/>
          </w:tcPr>
          <w:p w14:paraId="10AC753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Котельные, водозаборы, очистные сооружения, насосные станции, водопроводы, линии электропередач, трансформаторные подстанции, </w:t>
            </w:r>
            <w:r w:rsidRPr="008D1559">
              <w:rPr>
                <w:rFonts w:ascii="Times New Roman" w:eastAsia="Times New Roman" w:hAnsi="Times New Roman" w:cs="Times New Roman"/>
                <w:sz w:val="20"/>
                <w:szCs w:val="20"/>
              </w:rPr>
              <w:lastRenderedPageBreak/>
              <w:t>газопроводы, линии связи, телефонные станции, канализация</w:t>
            </w:r>
          </w:p>
        </w:tc>
        <w:tc>
          <w:tcPr>
            <w:tcW w:w="3268" w:type="dxa"/>
            <w:tcBorders>
              <w:top w:val="single" w:sz="12" w:space="0" w:color="000000"/>
              <w:bottom w:val="single" w:sz="12" w:space="0" w:color="000000"/>
              <w:right w:val="single" w:sz="12" w:space="0" w:color="000000"/>
            </w:tcBorders>
            <w:shd w:val="clear" w:color="auto" w:fill="auto"/>
          </w:tcPr>
          <w:p w14:paraId="43185D99"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Площадь земельных участков принимать при проектировании объектов  в соответствии с требованиями к размещению таких объектов в жилой зоне. </w:t>
            </w:r>
            <w:r w:rsidRPr="008D1559">
              <w:rPr>
                <w:rFonts w:ascii="Times New Roman" w:eastAsia="Times New Roman" w:hAnsi="Times New Roman" w:cs="Times New Roman"/>
                <w:sz w:val="20"/>
                <w:szCs w:val="20"/>
              </w:rPr>
              <w:lastRenderedPageBreak/>
              <w:t>Минимальный размер земельного участка- 0,0001 га.</w:t>
            </w:r>
          </w:p>
          <w:p w14:paraId="18CB820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524869BC"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3F0D42A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tcBorders>
              <w:top w:val="single" w:sz="12" w:space="0" w:color="000000"/>
              <w:left w:val="single" w:sz="12" w:space="0" w:color="000000"/>
              <w:bottom w:val="single" w:sz="12" w:space="0" w:color="000000"/>
            </w:tcBorders>
            <w:shd w:val="clear" w:color="auto" w:fill="auto"/>
          </w:tcPr>
          <w:p w14:paraId="7AC346C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 xml:space="preserve">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w:t>
            </w:r>
            <w:r w:rsidRPr="008D1559">
              <w:rPr>
                <w:rFonts w:ascii="Times New Roman" w:eastAsia="Times New Roman" w:hAnsi="Times New Roman" w:cs="Times New Roman"/>
                <w:sz w:val="20"/>
                <w:szCs w:val="20"/>
              </w:rPr>
              <w:lastRenderedPageBreak/>
              <w:t>строительными нормами и правилами, техническими регламентами, по утвержденному проекту планировки, проекту межевания территории.</w:t>
            </w:r>
          </w:p>
          <w:p w14:paraId="307F2406"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5AAF7580" w14:textId="77777777" w:rsidTr="008B32BA">
        <w:trPr>
          <w:trHeight w:val="245"/>
        </w:trPr>
        <w:tc>
          <w:tcPr>
            <w:tcW w:w="8464" w:type="dxa"/>
            <w:gridSpan w:val="3"/>
            <w:shd w:val="clear" w:color="auto" w:fill="auto"/>
          </w:tcPr>
          <w:p w14:paraId="459AA502" w14:textId="21FE425C"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lastRenderedPageBreak/>
              <w:t xml:space="preserve">Виды разрешенного использования, предусмотренные статьей </w:t>
            </w:r>
            <w:r w:rsidR="003235F2"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268" w:type="dxa"/>
            <w:shd w:val="clear" w:color="auto" w:fill="auto"/>
          </w:tcPr>
          <w:p w14:paraId="58B912EB" w14:textId="55C4F1F6"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 xml:space="preserve">Предельные размеры земельных участков, установленные статьей </w:t>
            </w:r>
            <w:r w:rsidR="003235F2" w:rsidRPr="008D1559">
              <w:rPr>
                <w:rFonts w:ascii="Times New Roman" w:hAnsi="Times New Roman" w:cs="Times New Roman"/>
                <w:sz w:val="20"/>
                <w:szCs w:val="20"/>
              </w:rPr>
              <w:t>37</w:t>
            </w:r>
            <w:r w:rsidRPr="008D1559">
              <w:rPr>
                <w:rFonts w:ascii="Times New Roman" w:hAnsi="Times New Roman" w:cs="Times New Roman"/>
                <w:sz w:val="20"/>
                <w:szCs w:val="20"/>
              </w:rPr>
              <w:t xml:space="preserve"> настоящих Правил</w:t>
            </w:r>
          </w:p>
        </w:tc>
        <w:tc>
          <w:tcPr>
            <w:tcW w:w="3544" w:type="dxa"/>
            <w:shd w:val="clear" w:color="auto" w:fill="auto"/>
          </w:tcPr>
          <w:p w14:paraId="4F17AF5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183B8CDD" w14:textId="77777777" w:rsidR="008B32BA" w:rsidRPr="008D1559" w:rsidRDefault="008B32BA" w:rsidP="008B32BA">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rPr>
      </w:pPr>
    </w:p>
    <w:p w14:paraId="3F97BA33"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15"/>
        <w:gridCol w:w="2738"/>
        <w:gridCol w:w="3119"/>
        <w:gridCol w:w="3260"/>
        <w:gridCol w:w="3544"/>
      </w:tblGrid>
      <w:tr w:rsidR="008D1559" w:rsidRPr="008D1559" w14:paraId="403E4727" w14:textId="77777777" w:rsidTr="008B32BA">
        <w:tc>
          <w:tcPr>
            <w:tcW w:w="8472" w:type="dxa"/>
            <w:gridSpan w:val="3"/>
          </w:tcPr>
          <w:p w14:paraId="3ACF0E0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260" w:type="dxa"/>
            <w:vMerge w:val="restart"/>
            <w:shd w:val="clear" w:color="auto" w:fill="auto"/>
          </w:tcPr>
          <w:p w14:paraId="345A9BD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44" w:type="dxa"/>
            <w:vMerge w:val="restart"/>
            <w:shd w:val="clear" w:color="auto" w:fill="auto"/>
          </w:tcPr>
          <w:p w14:paraId="1318FA1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185D66AA" w14:textId="77777777" w:rsidTr="008B32BA">
        <w:tc>
          <w:tcPr>
            <w:tcW w:w="2615" w:type="dxa"/>
          </w:tcPr>
          <w:p w14:paraId="303C690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189509E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38" w:type="dxa"/>
          </w:tcPr>
          <w:p w14:paraId="28AABCA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3119" w:type="dxa"/>
            <w:shd w:val="clear" w:color="auto" w:fill="auto"/>
          </w:tcPr>
          <w:p w14:paraId="3913968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3F818BC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67DD5FD6"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260" w:type="dxa"/>
            <w:vMerge/>
            <w:shd w:val="clear" w:color="auto" w:fill="auto"/>
          </w:tcPr>
          <w:p w14:paraId="32B2743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44" w:type="dxa"/>
            <w:vMerge/>
            <w:shd w:val="clear" w:color="auto" w:fill="auto"/>
          </w:tcPr>
          <w:p w14:paraId="0320B21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076A13F" w14:textId="77777777" w:rsidTr="008B32BA">
        <w:trPr>
          <w:trHeight w:val="245"/>
        </w:trPr>
        <w:tc>
          <w:tcPr>
            <w:tcW w:w="2615" w:type="dxa"/>
          </w:tcPr>
          <w:p w14:paraId="52384BB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38" w:type="dxa"/>
          </w:tcPr>
          <w:p w14:paraId="54BDB90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3119" w:type="dxa"/>
            <w:shd w:val="clear" w:color="auto" w:fill="auto"/>
          </w:tcPr>
          <w:p w14:paraId="0D6FD33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260" w:type="dxa"/>
            <w:shd w:val="clear" w:color="auto" w:fill="auto"/>
          </w:tcPr>
          <w:p w14:paraId="16072CD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44" w:type="dxa"/>
            <w:shd w:val="clear" w:color="auto" w:fill="auto"/>
          </w:tcPr>
          <w:p w14:paraId="2C4F121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2169FE" w:rsidRPr="008D1559" w14:paraId="14E267C9" w14:textId="77777777" w:rsidTr="008B32BA">
        <w:tc>
          <w:tcPr>
            <w:tcW w:w="2615" w:type="dxa"/>
            <w:tcBorders>
              <w:top w:val="single" w:sz="12" w:space="0" w:color="000000"/>
              <w:bottom w:val="single" w:sz="12" w:space="0" w:color="auto"/>
            </w:tcBorders>
          </w:tcPr>
          <w:p w14:paraId="1214EF5E"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738" w:type="dxa"/>
            <w:tcBorders>
              <w:top w:val="single" w:sz="12" w:space="0" w:color="000000"/>
              <w:bottom w:val="single" w:sz="12" w:space="0" w:color="auto"/>
            </w:tcBorders>
          </w:tcPr>
          <w:p w14:paraId="482F97D4"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19" w:type="dxa"/>
            <w:shd w:val="clear" w:color="auto" w:fill="auto"/>
          </w:tcPr>
          <w:p w14:paraId="64E08012" w14:textId="77777777" w:rsidR="002169FE" w:rsidRPr="008D1559" w:rsidRDefault="002169FE" w:rsidP="002169FE">
            <w:pPr>
              <w:tabs>
                <w:tab w:val="left" w:pos="142"/>
              </w:tabs>
              <w:overflowPunct w:val="0"/>
              <w:autoSpaceDE w:val="0"/>
              <w:autoSpaceDN w:val="0"/>
              <w:adjustRightInd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bCs/>
                <w:sz w:val="20"/>
                <w:szCs w:val="20"/>
              </w:rPr>
              <w:t>Объекты инженерно-технического обеспечения, сооружения и коммуникации.</w:t>
            </w:r>
          </w:p>
        </w:tc>
        <w:tc>
          <w:tcPr>
            <w:tcW w:w="3260" w:type="dxa"/>
            <w:shd w:val="clear" w:color="auto" w:fill="auto"/>
          </w:tcPr>
          <w:p w14:paraId="139E2D80"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этажей- 3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36443DC0"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участка- 0,0001 га.</w:t>
            </w:r>
          </w:p>
          <w:p w14:paraId="7301B5B4" w14:textId="77777777" w:rsidR="002169FE" w:rsidRPr="008D1559" w:rsidRDefault="002169FE" w:rsidP="002169FE">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участка- 5 га, площадь земельных участков принимать при проектировании объектов в соответствии с требованиями к размещению таких объектов в жилой зоне.</w:t>
            </w:r>
          </w:p>
          <w:p w14:paraId="23A4BB1F" w14:textId="77777777" w:rsidR="002169FE" w:rsidRPr="008D1559" w:rsidRDefault="002169FE" w:rsidP="002169FE">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(красных линий)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01AB4A24" w14:textId="77777777" w:rsidR="002169FE" w:rsidRPr="008D1559" w:rsidRDefault="002169FE" w:rsidP="002169FE">
            <w:pPr>
              <w:widowControl w:val="0"/>
              <w:tabs>
                <w:tab w:val="left" w:pos="142"/>
                <w:tab w:val="left" w:pos="284"/>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44" w:type="dxa"/>
            <w:shd w:val="clear" w:color="auto" w:fill="auto"/>
          </w:tcPr>
          <w:p w14:paraId="79DD04D8"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2F0FD897" w14:textId="77777777" w:rsidR="002169FE" w:rsidRPr="008D1559" w:rsidRDefault="002169FE" w:rsidP="002169FE">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1916A5C6" w14:textId="0DF4F818" w:rsidR="002169FE" w:rsidRPr="008D1559" w:rsidRDefault="002169FE" w:rsidP="002169FE">
            <w:pPr>
              <w:widowControl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Суммарная общая площадь зданий, строений, сооружений, относящихся к вспомогательным</w:t>
            </w:r>
            <w:r w:rsidRPr="008D1559">
              <w:rPr>
                <w:rFonts w:ascii="Times New Roman" w:eastAsia="Times New Roman" w:hAnsi="Times New Roman" w:cs="Times New Roman"/>
                <w:sz w:val="20"/>
                <w:szCs w:val="20"/>
              </w:rPr>
              <w:br/>
              <w:t>видам разрешенного использования земельных участков и объектов капитального строительства,</w:t>
            </w:r>
            <w:r w:rsidRPr="008D1559">
              <w:rPr>
                <w:rFonts w:ascii="Times New Roman" w:eastAsia="Times New Roman" w:hAnsi="Times New Roman" w:cs="Times New Roman"/>
                <w:sz w:val="20"/>
                <w:szCs w:val="20"/>
              </w:rPr>
              <w:br/>
              <w:t>не должна превышать 30% общей площади зданий, строений, сооружений, расположенных на</w:t>
            </w:r>
            <w:r w:rsidRPr="008D1559">
              <w:rPr>
                <w:rFonts w:ascii="Times New Roman" w:eastAsia="Times New Roman" w:hAnsi="Times New Roman" w:cs="Times New Roman"/>
                <w:sz w:val="20"/>
                <w:szCs w:val="20"/>
              </w:rPr>
              <w:br/>
              <w:t>соответствующем земельном участке.</w:t>
            </w:r>
            <w:r w:rsidRPr="008D1559">
              <w:rPr>
                <w:rFonts w:ascii="Times New Roman" w:eastAsia="Times New Roman" w:hAnsi="Times New Roman" w:cs="Times New Roman"/>
                <w:bCs/>
                <w:iCs/>
                <w:caps/>
                <w:sz w:val="20"/>
                <w:szCs w:val="20"/>
              </w:rPr>
              <w:t xml:space="preserve"> </w:t>
            </w:r>
            <w:r w:rsidRPr="008D1559">
              <w:rPr>
                <w:rFonts w:ascii="Times New Roman" w:eastAsia="Times New Roman" w:hAnsi="Times New Roman" w:cs="Times New Roman"/>
                <w:sz w:val="20"/>
                <w:szCs w:val="20"/>
              </w:rPr>
              <w:t>Суммарная общая площадь территории, занимаемой зданиями, строениями, сооружениями</w:t>
            </w:r>
            <w:r w:rsidRPr="008D1559">
              <w:rPr>
                <w:rFonts w:ascii="Times New Roman" w:eastAsia="Times New Roman" w:hAnsi="Times New Roman" w:cs="Times New Roman"/>
                <w:sz w:val="20"/>
                <w:szCs w:val="20"/>
              </w:rPr>
              <w:br/>
              <w:t>вспомогательных видов разрешенного использования земельных участков и объектов капитального</w:t>
            </w:r>
            <w:r w:rsidRPr="008D1559">
              <w:rPr>
                <w:rFonts w:ascii="Times New Roman" w:eastAsia="Times New Roman" w:hAnsi="Times New Roman" w:cs="Times New Roman"/>
                <w:sz w:val="20"/>
                <w:szCs w:val="20"/>
              </w:rPr>
              <w:br/>
              <w:t>строительства, расположенных на территории одного земельного участка, не должна превышать</w:t>
            </w:r>
            <w:r w:rsidRPr="008D1559">
              <w:rPr>
                <w:rFonts w:ascii="Times New Roman" w:eastAsia="Times New Roman" w:hAnsi="Times New Roman" w:cs="Times New Roman"/>
                <w:sz w:val="20"/>
                <w:szCs w:val="20"/>
              </w:rPr>
              <w:br/>
              <w:t>25% общей площади территории соответствующего земельного участка.</w:t>
            </w:r>
          </w:p>
        </w:tc>
      </w:tr>
    </w:tbl>
    <w:p w14:paraId="4CB44F1A" w14:textId="77777777" w:rsidR="008B32BA" w:rsidRPr="008D1559" w:rsidRDefault="008B32BA" w:rsidP="008B32BA">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3C4B846B"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92"/>
        <w:gridCol w:w="2970"/>
        <w:gridCol w:w="3079"/>
        <w:gridCol w:w="3188"/>
        <w:gridCol w:w="3447"/>
      </w:tblGrid>
      <w:tr w:rsidR="008D1559" w:rsidRPr="008D1559" w14:paraId="3E939298" w14:textId="77777777" w:rsidTr="008B32BA">
        <w:trPr>
          <w:tblHeader/>
        </w:trPr>
        <w:tc>
          <w:tcPr>
            <w:tcW w:w="8641" w:type="dxa"/>
            <w:gridSpan w:val="3"/>
          </w:tcPr>
          <w:p w14:paraId="3823CCE5"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ВИДЫ РАЗРЕШЕННОГО ИСПОЛЬЗОВАНИЯ ЗЕМЕЛЬНЫХ УЧАСТКОВ И ОБЪЕКТОВ КАПИТАЛЬНОГО СТРОИТЕЛЬСТВА</w:t>
            </w:r>
          </w:p>
        </w:tc>
        <w:tc>
          <w:tcPr>
            <w:tcW w:w="3188" w:type="dxa"/>
            <w:vMerge w:val="restart"/>
            <w:shd w:val="clear" w:color="auto" w:fill="auto"/>
          </w:tcPr>
          <w:p w14:paraId="507846BB"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447" w:type="dxa"/>
            <w:vMerge w:val="restart"/>
            <w:shd w:val="clear" w:color="auto" w:fill="auto"/>
          </w:tcPr>
          <w:p w14:paraId="313E501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29CBEA51" w14:textId="77777777" w:rsidTr="008B32BA">
        <w:trPr>
          <w:tblHeader/>
        </w:trPr>
        <w:tc>
          <w:tcPr>
            <w:tcW w:w="2592" w:type="dxa"/>
          </w:tcPr>
          <w:p w14:paraId="3E6B9DF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419726C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970" w:type="dxa"/>
          </w:tcPr>
          <w:p w14:paraId="5EB68BC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3079" w:type="dxa"/>
            <w:shd w:val="clear" w:color="auto" w:fill="auto"/>
          </w:tcPr>
          <w:p w14:paraId="1C1D7769"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317AC55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4DF2994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188" w:type="dxa"/>
            <w:vMerge/>
            <w:shd w:val="clear" w:color="auto" w:fill="auto"/>
          </w:tcPr>
          <w:p w14:paraId="6EEE91A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447" w:type="dxa"/>
            <w:vMerge/>
            <w:shd w:val="clear" w:color="auto" w:fill="auto"/>
          </w:tcPr>
          <w:p w14:paraId="5157A118"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35001266" w14:textId="77777777" w:rsidTr="008B32BA">
        <w:trPr>
          <w:trHeight w:val="245"/>
          <w:tblHeader/>
        </w:trPr>
        <w:tc>
          <w:tcPr>
            <w:tcW w:w="2592" w:type="dxa"/>
          </w:tcPr>
          <w:p w14:paraId="0EE8DBA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970" w:type="dxa"/>
          </w:tcPr>
          <w:p w14:paraId="164042C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3079" w:type="dxa"/>
            <w:shd w:val="clear" w:color="auto" w:fill="auto"/>
          </w:tcPr>
          <w:p w14:paraId="3A4FB33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188" w:type="dxa"/>
            <w:shd w:val="clear" w:color="auto" w:fill="auto"/>
          </w:tcPr>
          <w:p w14:paraId="1E9A879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447" w:type="dxa"/>
            <w:shd w:val="clear" w:color="auto" w:fill="auto"/>
          </w:tcPr>
          <w:p w14:paraId="295174F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6930D327" w14:textId="77777777" w:rsidTr="008B32BA">
        <w:trPr>
          <w:trHeight w:val="245"/>
        </w:trPr>
        <w:tc>
          <w:tcPr>
            <w:tcW w:w="2592" w:type="dxa"/>
          </w:tcPr>
          <w:p w14:paraId="5ECEAC84"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Осуществление религиозных обрядов 3.7.1.</w:t>
            </w:r>
          </w:p>
        </w:tc>
        <w:tc>
          <w:tcPr>
            <w:tcW w:w="2970" w:type="dxa"/>
          </w:tcPr>
          <w:p w14:paraId="39BD3F83"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Размещение зданий и сооружений, предназначенных для совершения религиозных обрядов и церемоний </w:t>
            </w:r>
          </w:p>
        </w:tc>
        <w:tc>
          <w:tcPr>
            <w:tcW w:w="3079" w:type="dxa"/>
            <w:shd w:val="clear" w:color="auto" w:fill="auto"/>
          </w:tcPr>
          <w:p w14:paraId="2C3A4C39"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Церкви, соборы, храмы, часовни, монастыри, мечети, молельные дома, синагоги</w:t>
            </w:r>
          </w:p>
        </w:tc>
        <w:tc>
          <w:tcPr>
            <w:tcW w:w="3188" w:type="dxa"/>
            <w:shd w:val="clear" w:color="auto" w:fill="auto"/>
          </w:tcPr>
          <w:p w14:paraId="538AF30F" w14:textId="77777777" w:rsidR="008B32BA" w:rsidRPr="008D1559" w:rsidRDefault="008B32BA" w:rsidP="006B4F94">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Предельная высота зданий –50 м. </w:t>
            </w:r>
          </w:p>
          <w:p w14:paraId="149B63D0" w14:textId="77777777" w:rsidR="008B32BA" w:rsidRPr="008D1559" w:rsidRDefault="008B32BA" w:rsidP="006B4F94">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2850E27A" w14:textId="77777777" w:rsidR="008B32BA" w:rsidRPr="008D1559" w:rsidRDefault="008B32BA" w:rsidP="006B4F94">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0,5 га.</w:t>
            </w:r>
          </w:p>
          <w:p w14:paraId="420D39D6" w14:textId="77777777" w:rsidR="008B32BA" w:rsidRPr="008D1559" w:rsidRDefault="008B32BA" w:rsidP="006B4F94">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сооружений- 30 м.</w:t>
            </w:r>
          </w:p>
          <w:p w14:paraId="1070A694" w14:textId="77777777" w:rsidR="008B32BA" w:rsidRPr="008D1559" w:rsidRDefault="008B32BA" w:rsidP="006B4F94">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1м.</w:t>
            </w:r>
          </w:p>
          <w:p w14:paraId="4CB33B74" w14:textId="77777777" w:rsidR="008B32BA" w:rsidRPr="008D1559" w:rsidRDefault="008B32BA" w:rsidP="006B4F94">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Отступ от красных линий – не менее 5м.</w:t>
            </w:r>
          </w:p>
          <w:p w14:paraId="12FCBA1E"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047CD6BC" w14:textId="77777777" w:rsidR="008B32BA" w:rsidRPr="008D1559" w:rsidRDefault="008B32BA" w:rsidP="006B4F94">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- 70%.</w:t>
            </w:r>
          </w:p>
        </w:tc>
        <w:tc>
          <w:tcPr>
            <w:tcW w:w="3447" w:type="dxa"/>
            <w:vMerge w:val="restart"/>
            <w:shd w:val="clear" w:color="auto" w:fill="auto"/>
          </w:tcPr>
          <w:p w14:paraId="4446A8DD"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65C8F376"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65B6EC21" w14:textId="77777777" w:rsidTr="008B32BA">
        <w:trPr>
          <w:trHeight w:val="245"/>
        </w:trPr>
        <w:tc>
          <w:tcPr>
            <w:tcW w:w="2592" w:type="dxa"/>
          </w:tcPr>
          <w:p w14:paraId="11215E7B"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Магазины 4.4.</w:t>
            </w:r>
          </w:p>
        </w:tc>
        <w:tc>
          <w:tcPr>
            <w:tcW w:w="2970" w:type="dxa"/>
          </w:tcPr>
          <w:p w14:paraId="483249F5"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079" w:type="dxa"/>
            <w:shd w:val="clear" w:color="auto" w:fill="auto"/>
          </w:tcPr>
          <w:p w14:paraId="4C4C1B76"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 торгового назначения.</w:t>
            </w:r>
          </w:p>
        </w:tc>
        <w:tc>
          <w:tcPr>
            <w:tcW w:w="3188" w:type="dxa"/>
            <w:shd w:val="clear" w:color="auto" w:fill="auto"/>
          </w:tcPr>
          <w:p w14:paraId="1EC66772"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300  кв. м.</w:t>
            </w:r>
          </w:p>
          <w:p w14:paraId="3C7B3145"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0,2 га.</w:t>
            </w:r>
          </w:p>
          <w:p w14:paraId="5D1DE806"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w:t>
            </w:r>
            <w:r w:rsidRPr="008D1559">
              <w:rPr>
                <w:rFonts w:ascii="Times New Roman" w:eastAsia="Times New Roman" w:hAnsi="Times New Roman" w:cs="Times New Roman"/>
                <w:sz w:val="20"/>
                <w:szCs w:val="20"/>
              </w:rPr>
              <w:lastRenderedPageBreak/>
              <w:t xml:space="preserve">зданий, строений, сооружений - не менее 1м. </w:t>
            </w:r>
          </w:p>
          <w:p w14:paraId="5F5B24B7" w14:textId="77777777" w:rsidR="008B32BA" w:rsidRPr="008D1559" w:rsidRDefault="008B32BA" w:rsidP="006B4F94">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14:paraId="469C67F5"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процент озеленения – 10%</w:t>
            </w:r>
          </w:p>
          <w:p w14:paraId="794CF5EC"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для объектов капитального строительства:</w:t>
            </w:r>
          </w:p>
          <w:p w14:paraId="1883495C"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минимальный размер фронтальной стороны земельного участка 12 м;</w:t>
            </w:r>
          </w:p>
          <w:p w14:paraId="7FA2142D"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отступ от красной линии - не менее 5 м., при новом строительстве;</w:t>
            </w:r>
          </w:p>
          <w:p w14:paraId="07ED06AD"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w:t>
            </w:r>
          </w:p>
          <w:p w14:paraId="2B25C5EF" w14:textId="77777777" w:rsidR="008B32BA" w:rsidRPr="008D1559" w:rsidRDefault="008B32BA" w:rsidP="006B4F94">
            <w:pPr>
              <w:tabs>
                <w:tab w:val="left" w:pos="3738"/>
              </w:tabs>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-высота – до 10 м;</w:t>
            </w:r>
          </w:p>
          <w:p w14:paraId="6327264F" w14:textId="77777777" w:rsidR="008B32BA" w:rsidRPr="008D1559" w:rsidRDefault="008B32BA" w:rsidP="006B4F94">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-минимальное количество парковочных мест 3;</w:t>
            </w:r>
          </w:p>
          <w:p w14:paraId="6FF57F49" w14:textId="77777777" w:rsidR="008B32BA" w:rsidRPr="008D1559" w:rsidRDefault="008B32BA" w:rsidP="006B4F94">
            <w:pPr>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-максимальная высота оград – 0,5 м.</w:t>
            </w:r>
          </w:p>
        </w:tc>
        <w:tc>
          <w:tcPr>
            <w:tcW w:w="3447" w:type="dxa"/>
            <w:vMerge/>
            <w:shd w:val="clear" w:color="auto" w:fill="auto"/>
          </w:tcPr>
          <w:p w14:paraId="3821048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7330F91E" w14:textId="77777777" w:rsidTr="008B32BA">
        <w:tc>
          <w:tcPr>
            <w:tcW w:w="2592" w:type="dxa"/>
            <w:vMerge w:val="restart"/>
          </w:tcPr>
          <w:p w14:paraId="358DA653"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970" w:type="dxa"/>
            <w:vMerge w:val="restart"/>
          </w:tcPr>
          <w:p w14:paraId="16328D0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w:t>
            </w:r>
            <w:r w:rsidRPr="008D1559">
              <w:rPr>
                <w:rFonts w:ascii="Times New Roman" w:eastAsia="Times New Roman" w:hAnsi="Times New Roman" w:cs="Times New Roman"/>
                <w:sz w:val="20"/>
                <w:szCs w:val="20"/>
              </w:rPr>
              <w:lastRenderedPageBreak/>
              <w:t>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079" w:type="dxa"/>
            <w:shd w:val="clear" w:color="auto" w:fill="auto"/>
          </w:tcPr>
          <w:p w14:paraId="2C5A0FD4"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lastRenderedPageBreak/>
              <w:t>Объекты размещения отходов потребления.</w:t>
            </w:r>
          </w:p>
        </w:tc>
        <w:tc>
          <w:tcPr>
            <w:tcW w:w="3188" w:type="dxa"/>
            <w:shd w:val="clear" w:color="auto" w:fill="auto"/>
          </w:tcPr>
          <w:p w14:paraId="161E0545"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 га.</w:t>
            </w:r>
          </w:p>
          <w:p w14:paraId="18BCE5F6"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40,0 га</w:t>
            </w:r>
          </w:p>
          <w:p w14:paraId="21CEC332"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не подлежит установлению.</w:t>
            </w:r>
          </w:p>
          <w:p w14:paraId="14230AD1"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Минимальный отступ от границ земельного участка в целях </w:t>
            </w:r>
            <w:r w:rsidRPr="008D1559">
              <w:rPr>
                <w:rFonts w:ascii="Times New Roman" w:eastAsia="Times New Roman" w:hAnsi="Times New Roman" w:cs="Times New Roman"/>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F62A980"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270D6878"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447" w:type="dxa"/>
            <w:shd w:val="clear" w:color="auto" w:fill="auto"/>
          </w:tcPr>
          <w:p w14:paraId="486D9CAF"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3020BE4A"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B32BA" w:rsidRPr="008D1559" w14:paraId="32BCBD15" w14:textId="77777777" w:rsidTr="008B32BA">
        <w:tc>
          <w:tcPr>
            <w:tcW w:w="2592" w:type="dxa"/>
            <w:vMerge/>
          </w:tcPr>
          <w:p w14:paraId="38D1E4B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2970" w:type="dxa"/>
            <w:vMerge/>
          </w:tcPr>
          <w:p w14:paraId="674115C7"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p>
        </w:tc>
        <w:tc>
          <w:tcPr>
            <w:tcW w:w="3079" w:type="dxa"/>
            <w:shd w:val="clear" w:color="auto" w:fill="auto"/>
          </w:tcPr>
          <w:p w14:paraId="46ED5B71"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Сооружения для хранения твердых коммунальных отходов.</w:t>
            </w:r>
          </w:p>
        </w:tc>
        <w:tc>
          <w:tcPr>
            <w:tcW w:w="3188" w:type="dxa"/>
            <w:shd w:val="clear" w:color="auto" w:fill="auto"/>
          </w:tcPr>
          <w:p w14:paraId="1AD9EA53" w14:textId="77777777" w:rsidR="008B32BA" w:rsidRPr="008D1559" w:rsidRDefault="008B32BA" w:rsidP="008B32BA">
            <w:pPr>
              <w:widowControl w:val="0"/>
              <w:tabs>
                <w:tab w:val="left" w:pos="142"/>
              </w:tabs>
              <w:autoSpaceDE w:val="0"/>
              <w:autoSpaceDN w:val="0"/>
              <w:adjustRightInd w:val="0"/>
              <w:spacing w:after="0" w:line="240" w:lineRule="auto"/>
              <w:ind w:right="-153"/>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10 кв.м.</w:t>
            </w:r>
          </w:p>
          <w:p w14:paraId="34FF37B0"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350 кв.м.</w:t>
            </w:r>
          </w:p>
          <w:p w14:paraId="3E0823F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строений и сооружений- не подлежит установлению.</w:t>
            </w:r>
          </w:p>
          <w:p w14:paraId="5959A4EF"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строений, сооружений, за пределами которых запрещено строительство строений, сооружений- не подлежит установлению</w:t>
            </w:r>
          </w:p>
          <w:p w14:paraId="5F19409C"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p>
          <w:p w14:paraId="66D08E11"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застроена, ко всей площади </w:t>
            </w:r>
            <w:r w:rsidRPr="008D1559">
              <w:rPr>
                <w:rFonts w:ascii="Times New Roman" w:eastAsia="Times New Roman" w:hAnsi="Times New Roman" w:cs="Times New Roman"/>
                <w:sz w:val="20"/>
                <w:szCs w:val="20"/>
              </w:rPr>
              <w:lastRenderedPageBreak/>
              <w:t>земельного участка – не подлежит установлению.</w:t>
            </w:r>
          </w:p>
        </w:tc>
        <w:tc>
          <w:tcPr>
            <w:tcW w:w="3447" w:type="dxa"/>
            <w:shd w:val="clear" w:color="auto" w:fill="auto"/>
          </w:tcPr>
          <w:p w14:paraId="69E70381"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E7E6A31" w14:textId="77777777" w:rsidR="008B32BA" w:rsidRPr="008D1559" w:rsidRDefault="008B32BA" w:rsidP="008B32BA">
            <w:pPr>
              <w:spacing w:after="0" w:line="240" w:lineRule="auto"/>
              <w:rPr>
                <w:rFonts w:ascii="Times New Roman" w:eastAsia="Times New Roman" w:hAnsi="Times New Roman" w:cs="Times New Roman"/>
                <w:sz w:val="20"/>
                <w:szCs w:val="20"/>
              </w:rPr>
            </w:pPr>
          </w:p>
        </w:tc>
      </w:tr>
    </w:tbl>
    <w:p w14:paraId="0DAE9BF5"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7EA1CADC" w14:textId="64B22965" w:rsidR="008B32BA" w:rsidRPr="008D1559" w:rsidRDefault="00BE69C6" w:rsidP="008B32BA">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СКЛАДИРОВАНИЯ</w:t>
      </w:r>
      <w:r w:rsidR="008B32BA" w:rsidRPr="008D1559">
        <w:rPr>
          <w:rFonts w:ascii="Times New Roman" w:eastAsia="Times New Roman" w:hAnsi="Times New Roman" w:cs="Times New Roman"/>
          <w:b/>
          <w:sz w:val="24"/>
          <w:szCs w:val="24"/>
        </w:rPr>
        <w:t xml:space="preserve"> И ЗАХОРОНЕНИЯ ОТХОДОВ (СНЗ-2)</w:t>
      </w:r>
    </w:p>
    <w:p w14:paraId="1FF0575B" w14:textId="77777777" w:rsidR="008B32BA" w:rsidRPr="008D1559" w:rsidRDefault="008B32BA" w:rsidP="008B32BA">
      <w:pPr>
        <w:spacing w:after="0" w:line="240" w:lineRule="auto"/>
        <w:jc w:val="center"/>
        <w:rPr>
          <w:rFonts w:ascii="Times New Roman" w:eastAsia="Times New Roman" w:hAnsi="Times New Roman" w:cs="Times New Roman"/>
          <w:b/>
          <w:sz w:val="24"/>
          <w:szCs w:val="24"/>
        </w:rPr>
      </w:pPr>
    </w:p>
    <w:p w14:paraId="6253F43B" w14:textId="77777777" w:rsidR="008B32BA" w:rsidRPr="008D1559" w:rsidRDefault="008B32BA" w:rsidP="008B32BA">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p w14:paraId="49CD61C9" w14:textId="77777777" w:rsidR="008B32BA" w:rsidRPr="008D1559" w:rsidRDefault="008B32BA" w:rsidP="008B32BA">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rPr>
      </w:pPr>
    </w:p>
    <w:tbl>
      <w:tblPr>
        <w:tblW w:w="152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75"/>
        <w:gridCol w:w="2778"/>
        <w:gridCol w:w="3111"/>
        <w:gridCol w:w="3268"/>
        <w:gridCol w:w="3562"/>
      </w:tblGrid>
      <w:tr w:rsidR="008D1559" w:rsidRPr="008D1559" w14:paraId="2CF29578" w14:textId="77777777" w:rsidTr="008B32BA">
        <w:trPr>
          <w:tblHeader/>
        </w:trPr>
        <w:tc>
          <w:tcPr>
            <w:tcW w:w="8464" w:type="dxa"/>
            <w:gridSpan w:val="3"/>
          </w:tcPr>
          <w:p w14:paraId="672D3A8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268" w:type="dxa"/>
            <w:vMerge w:val="restart"/>
            <w:shd w:val="clear" w:color="auto" w:fill="auto"/>
          </w:tcPr>
          <w:p w14:paraId="4D2A429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562" w:type="dxa"/>
            <w:vMerge w:val="restart"/>
            <w:shd w:val="clear" w:color="auto" w:fill="auto"/>
          </w:tcPr>
          <w:p w14:paraId="6948E7D4"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6C237A4C" w14:textId="77777777" w:rsidTr="008B32BA">
        <w:trPr>
          <w:tblHeader/>
        </w:trPr>
        <w:tc>
          <w:tcPr>
            <w:tcW w:w="2575" w:type="dxa"/>
          </w:tcPr>
          <w:p w14:paraId="715CF42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161095E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78" w:type="dxa"/>
          </w:tcPr>
          <w:p w14:paraId="1552944F"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3111" w:type="dxa"/>
            <w:shd w:val="clear" w:color="auto" w:fill="auto"/>
          </w:tcPr>
          <w:p w14:paraId="1C105DB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3AE6EB4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w:t>
            </w:r>
          </w:p>
          <w:p w14:paraId="47DBC69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ОБЪЕКТОВ</w:t>
            </w:r>
          </w:p>
        </w:tc>
        <w:tc>
          <w:tcPr>
            <w:tcW w:w="3268" w:type="dxa"/>
            <w:vMerge/>
            <w:shd w:val="clear" w:color="auto" w:fill="auto"/>
          </w:tcPr>
          <w:p w14:paraId="555DC473"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562" w:type="dxa"/>
            <w:vMerge/>
            <w:shd w:val="clear" w:color="auto" w:fill="auto"/>
          </w:tcPr>
          <w:p w14:paraId="094661D2"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1F332788" w14:textId="77777777" w:rsidTr="008B32BA">
        <w:trPr>
          <w:trHeight w:val="245"/>
          <w:tblHeader/>
        </w:trPr>
        <w:tc>
          <w:tcPr>
            <w:tcW w:w="2575" w:type="dxa"/>
          </w:tcPr>
          <w:p w14:paraId="28179A9D"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78" w:type="dxa"/>
          </w:tcPr>
          <w:p w14:paraId="2C934D2E"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3111" w:type="dxa"/>
            <w:shd w:val="clear" w:color="auto" w:fill="auto"/>
          </w:tcPr>
          <w:p w14:paraId="2A04B6E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268" w:type="dxa"/>
            <w:shd w:val="clear" w:color="auto" w:fill="auto"/>
          </w:tcPr>
          <w:p w14:paraId="11E88F10"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562" w:type="dxa"/>
            <w:shd w:val="clear" w:color="auto" w:fill="auto"/>
          </w:tcPr>
          <w:p w14:paraId="21C50A91" w14:textId="77777777" w:rsidR="008B32BA" w:rsidRPr="008D1559" w:rsidRDefault="008B32BA" w:rsidP="008B32B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37736786" w14:textId="77777777" w:rsidTr="008B32BA">
        <w:trPr>
          <w:trHeight w:val="245"/>
        </w:trPr>
        <w:tc>
          <w:tcPr>
            <w:tcW w:w="2575" w:type="dxa"/>
          </w:tcPr>
          <w:p w14:paraId="0880517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Специальная деятельность 12.2.</w:t>
            </w:r>
          </w:p>
        </w:tc>
        <w:tc>
          <w:tcPr>
            <w:tcW w:w="2778" w:type="dxa"/>
          </w:tcPr>
          <w:p w14:paraId="3DC31462"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bCs/>
                <w:sz w:val="20"/>
                <w:szCs w:val="20"/>
              </w:rPr>
            </w:pPr>
            <w:r w:rsidRPr="008D1559">
              <w:rPr>
                <w:rFonts w:ascii="Times New Roman" w:eastAsia="Times New Roman" w:hAnsi="Times New Roman" w:cs="Times New Roman"/>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w:t>
            </w:r>
            <w:r w:rsidRPr="008D1559">
              <w:rPr>
                <w:rFonts w:ascii="Times New Roman" w:eastAsia="Times New Roman" w:hAnsi="Times New Roman" w:cs="Times New Roman"/>
                <w:sz w:val="20"/>
                <w:szCs w:val="20"/>
              </w:rPr>
              <w:lastRenderedPageBreak/>
              <w:t>захоронению и сортировке бытового мусора и отходов, мест сбора вещей для их вторичной переработки.</w:t>
            </w:r>
          </w:p>
        </w:tc>
        <w:tc>
          <w:tcPr>
            <w:tcW w:w="3111" w:type="dxa"/>
            <w:shd w:val="clear" w:color="auto" w:fill="auto"/>
          </w:tcPr>
          <w:p w14:paraId="7FF1C39F" w14:textId="77777777" w:rsidR="008B32BA" w:rsidRPr="008D1559" w:rsidRDefault="008B32BA" w:rsidP="008B32BA">
            <w:pPr>
              <w:tabs>
                <w:tab w:val="left" w:pos="142"/>
              </w:tabs>
              <w:overflowPunct w:val="0"/>
              <w:autoSpaceDE w:val="0"/>
              <w:autoSpaceDN w:val="0"/>
              <w:adjustRightInd w:val="0"/>
              <w:spacing w:after="0" w:line="240" w:lineRule="auto"/>
              <w:rPr>
                <w:rFonts w:ascii="Times New Roman" w:eastAsia="Calibri" w:hAnsi="Times New Roman" w:cs="Times New Roman"/>
                <w:sz w:val="20"/>
                <w:szCs w:val="20"/>
                <w:shd w:val="clear" w:color="auto" w:fill="00FF00"/>
              </w:rPr>
            </w:pPr>
            <w:r w:rsidRPr="008D1559">
              <w:rPr>
                <w:rFonts w:ascii="Times New Roman" w:eastAsia="Times New Roman" w:hAnsi="Times New Roman" w:cs="Times New Roman"/>
                <w:sz w:val="20"/>
                <w:szCs w:val="20"/>
              </w:rPr>
              <w:lastRenderedPageBreak/>
              <w:t>Объекты размещения отходов потребления.</w:t>
            </w:r>
          </w:p>
        </w:tc>
        <w:tc>
          <w:tcPr>
            <w:tcW w:w="3268" w:type="dxa"/>
            <w:shd w:val="clear" w:color="auto" w:fill="auto"/>
          </w:tcPr>
          <w:p w14:paraId="78EAAAA9"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–1,0 га.</w:t>
            </w:r>
          </w:p>
          <w:p w14:paraId="5DA217FE" w14:textId="77777777" w:rsidR="008B32BA" w:rsidRPr="008D1559" w:rsidRDefault="008B32BA" w:rsidP="008B32BA">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40,0 га</w:t>
            </w:r>
          </w:p>
          <w:p w14:paraId="2E7F5C31"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зданий, строений и сооружений- не подлежит установлению.</w:t>
            </w:r>
          </w:p>
          <w:p w14:paraId="6700935F"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1C229FF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процент застройки в границах земельного участка, определяемый как отношение </w:t>
            </w:r>
            <w:r w:rsidRPr="008D1559">
              <w:rPr>
                <w:rFonts w:ascii="Times New Roman" w:eastAsia="Times New Roman" w:hAnsi="Times New Roman" w:cs="Times New Roman"/>
                <w:sz w:val="20"/>
                <w:szCs w:val="20"/>
              </w:rPr>
              <w:lastRenderedPageBreak/>
              <w:t xml:space="preserve">суммарной площади земельного участка, которая может быть </w:t>
            </w:r>
          </w:p>
          <w:p w14:paraId="775FBB9E" w14:textId="77777777" w:rsidR="008B32BA" w:rsidRPr="008D1559" w:rsidRDefault="008B32BA" w:rsidP="008B32BA">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застроена, ко всей площади земельного участка – не подлежит установлению.</w:t>
            </w:r>
          </w:p>
        </w:tc>
        <w:tc>
          <w:tcPr>
            <w:tcW w:w="3562" w:type="dxa"/>
            <w:shd w:val="clear" w:color="auto" w:fill="auto"/>
          </w:tcPr>
          <w:p w14:paraId="2EAD8407" w14:textId="77777777" w:rsidR="008B32BA" w:rsidRPr="008D1559" w:rsidRDefault="008B32BA" w:rsidP="008B32BA">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51AEBC1C" w14:textId="77777777" w:rsidR="008B32BA" w:rsidRPr="008D1559" w:rsidRDefault="008B32BA" w:rsidP="008B32B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D1559" w:rsidRPr="008D1559" w14:paraId="3920A43B" w14:textId="77777777" w:rsidTr="008B32BA">
        <w:trPr>
          <w:trHeight w:val="245"/>
        </w:trPr>
        <w:tc>
          <w:tcPr>
            <w:tcW w:w="2575" w:type="dxa"/>
            <w:tcBorders>
              <w:top w:val="single" w:sz="12" w:space="0" w:color="000000"/>
              <w:bottom w:val="single" w:sz="12" w:space="0" w:color="000000"/>
            </w:tcBorders>
          </w:tcPr>
          <w:p w14:paraId="615741F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Предоставление коммунальных услуг 3.1.1.</w:t>
            </w:r>
          </w:p>
        </w:tc>
        <w:tc>
          <w:tcPr>
            <w:tcW w:w="2778" w:type="dxa"/>
            <w:tcBorders>
              <w:top w:val="single" w:sz="12" w:space="0" w:color="000000"/>
              <w:bottom w:val="single" w:sz="12" w:space="0" w:color="000000"/>
            </w:tcBorders>
          </w:tcPr>
          <w:p w14:paraId="6B8B7D9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11" w:type="dxa"/>
            <w:tcBorders>
              <w:top w:val="single" w:sz="12" w:space="0" w:color="000000"/>
              <w:bottom w:val="single" w:sz="12" w:space="0" w:color="000000"/>
            </w:tcBorders>
            <w:shd w:val="clear" w:color="auto" w:fill="auto"/>
          </w:tcPr>
          <w:p w14:paraId="615E25A1"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268" w:type="dxa"/>
            <w:tcBorders>
              <w:top w:val="single" w:sz="12" w:space="0" w:color="000000"/>
              <w:bottom w:val="single" w:sz="12" w:space="0" w:color="000000"/>
              <w:right w:val="single" w:sz="12" w:space="0" w:color="000000"/>
            </w:tcBorders>
            <w:shd w:val="clear" w:color="auto" w:fill="auto"/>
          </w:tcPr>
          <w:p w14:paraId="73D6839A"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07839D4A"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участка- 10 га. </w:t>
            </w:r>
          </w:p>
          <w:p w14:paraId="5F35DA8D"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300E35AE" w14:textId="77777777" w:rsidR="008B32BA" w:rsidRPr="008D1559" w:rsidRDefault="008B32BA" w:rsidP="008B32BA">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562" w:type="dxa"/>
            <w:tcBorders>
              <w:top w:val="single" w:sz="12" w:space="0" w:color="000000"/>
              <w:left w:val="single" w:sz="12" w:space="0" w:color="000000"/>
              <w:bottom w:val="single" w:sz="12" w:space="0" w:color="000000"/>
            </w:tcBorders>
            <w:shd w:val="clear" w:color="auto" w:fill="auto"/>
          </w:tcPr>
          <w:p w14:paraId="2C2E219D"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00CC4FDE"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B32BA" w:rsidRPr="008D1559" w14:paraId="6321C738" w14:textId="77777777" w:rsidTr="008B32BA">
        <w:trPr>
          <w:trHeight w:val="245"/>
        </w:trPr>
        <w:tc>
          <w:tcPr>
            <w:tcW w:w="8464" w:type="dxa"/>
            <w:gridSpan w:val="3"/>
            <w:shd w:val="clear" w:color="auto" w:fill="auto"/>
          </w:tcPr>
          <w:p w14:paraId="34494832" w14:textId="712B4D03"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bCs/>
                <w:sz w:val="20"/>
                <w:szCs w:val="20"/>
              </w:rPr>
              <w:t xml:space="preserve">Виды разрешенного использования, предусмотренные статьей </w:t>
            </w:r>
            <w:r w:rsidR="003235F2" w:rsidRPr="008D1559">
              <w:rPr>
                <w:rFonts w:ascii="Times New Roman" w:hAnsi="Times New Roman" w:cs="Times New Roman"/>
                <w:bCs/>
                <w:sz w:val="20"/>
                <w:szCs w:val="20"/>
              </w:rPr>
              <w:t>37</w:t>
            </w:r>
            <w:r w:rsidRPr="008D1559">
              <w:rPr>
                <w:rFonts w:ascii="Times New Roman" w:hAnsi="Times New Roman" w:cs="Times New Roman"/>
                <w:bCs/>
                <w:sz w:val="20"/>
                <w:szCs w:val="20"/>
              </w:rPr>
              <w:t xml:space="preserve"> настоящих Правил</w:t>
            </w:r>
          </w:p>
        </w:tc>
        <w:tc>
          <w:tcPr>
            <w:tcW w:w="3268" w:type="dxa"/>
            <w:shd w:val="clear" w:color="auto" w:fill="auto"/>
          </w:tcPr>
          <w:p w14:paraId="7A638685" w14:textId="0E50648D" w:rsidR="008B32BA" w:rsidRPr="008D1559" w:rsidRDefault="008B32BA" w:rsidP="003235F2">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w:t>
            </w:r>
            <w:r w:rsidR="003235F2" w:rsidRPr="008D1559">
              <w:rPr>
                <w:rFonts w:ascii="Times New Roman" w:hAnsi="Times New Roman" w:cs="Times New Roman"/>
                <w:sz w:val="20"/>
                <w:szCs w:val="20"/>
              </w:rPr>
              <w:t>частков, установленные статьей 37</w:t>
            </w:r>
            <w:r w:rsidRPr="008D1559">
              <w:rPr>
                <w:rFonts w:ascii="Times New Roman" w:hAnsi="Times New Roman" w:cs="Times New Roman"/>
                <w:sz w:val="20"/>
                <w:szCs w:val="20"/>
              </w:rPr>
              <w:t xml:space="preserve"> настоящих Правил</w:t>
            </w:r>
          </w:p>
        </w:tc>
        <w:tc>
          <w:tcPr>
            <w:tcW w:w="3562" w:type="dxa"/>
            <w:shd w:val="clear" w:color="auto" w:fill="auto"/>
          </w:tcPr>
          <w:p w14:paraId="572C8CC8" w14:textId="77777777" w:rsidR="008B32BA" w:rsidRPr="008D1559" w:rsidRDefault="008B32BA" w:rsidP="008B32BA">
            <w:pPr>
              <w:spacing w:after="0" w:line="240" w:lineRule="auto"/>
              <w:ind w:right="-172"/>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21E4A522"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14:paraId="5B9FD182" w14:textId="77777777" w:rsidR="008B32BA" w:rsidRPr="008D1559" w:rsidRDefault="008B32BA" w:rsidP="008B32B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2.ВСПОМОГАТЕЛЬНЫЕ ВИДЫ И ПАРАМЕТРЫ РАЗРЕШЁННОГО ИСПОЛЬЗОВАНИЯ ЗЕМЕЛЬНЫХ УЧАСТКОВ И ОБЪЕКТОВ КАПИТАЛЬНОГО </w:t>
      </w:r>
      <w:r w:rsidRPr="008D1559">
        <w:rPr>
          <w:rFonts w:ascii="Times New Roman" w:eastAsia="Times New Roman" w:hAnsi="Times New Roman" w:cs="Times New Roman"/>
          <w:sz w:val="20"/>
          <w:szCs w:val="20"/>
        </w:rPr>
        <w:lastRenderedPageBreak/>
        <w:t xml:space="preserve">СТРОИТЕЛЬСТВА: </w:t>
      </w:r>
      <w:r w:rsidRPr="008D1559">
        <w:rPr>
          <w:rFonts w:ascii="Times New Roman" w:eastAsia="Times New Roman" w:hAnsi="Times New Roman" w:cs="Times New Roman"/>
          <w:b/>
          <w:sz w:val="20"/>
          <w:szCs w:val="20"/>
        </w:rPr>
        <w:t>нет</w:t>
      </w:r>
    </w:p>
    <w:p w14:paraId="1D353EFF"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14:paraId="67B34D4C" w14:textId="77777777" w:rsidR="008B32BA" w:rsidRPr="008D1559" w:rsidRDefault="008B32BA"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8D1559">
        <w:rPr>
          <w:rFonts w:ascii="Times New Roman" w:eastAsia="Times New Roman" w:hAnsi="Times New Roman" w:cs="Times New Roman"/>
          <w:sz w:val="20"/>
          <w:szCs w:val="20"/>
        </w:rPr>
        <w:t xml:space="preserve">3. УСЛОВНО РАЗРЕШЁННЫЕ ВИДЫ И ПАРАМЕТРЫ ИСПОЛЬЗОВАНИЯ ЗЕМЕЛЬНЫХ УЧАСТКОВ И ОБЪЕКТОВ КАПИТАЛЬНОГО СТРОИТЕЛЬСТВА: </w:t>
      </w:r>
      <w:r w:rsidRPr="008D1559">
        <w:rPr>
          <w:rFonts w:ascii="Times New Roman" w:eastAsia="Times New Roman" w:hAnsi="Times New Roman" w:cs="Times New Roman"/>
          <w:b/>
          <w:sz w:val="20"/>
          <w:szCs w:val="20"/>
        </w:rPr>
        <w:t>нет</w:t>
      </w:r>
      <w:r w:rsidR="00BE69C6" w:rsidRPr="008D1559">
        <w:rPr>
          <w:rFonts w:ascii="Times New Roman" w:eastAsia="Times New Roman" w:hAnsi="Times New Roman" w:cs="Times New Roman"/>
          <w:b/>
          <w:sz w:val="20"/>
          <w:szCs w:val="20"/>
        </w:rPr>
        <w:t>.</w:t>
      </w:r>
    </w:p>
    <w:p w14:paraId="4B9D5FCF" w14:textId="77777777" w:rsidR="00BE69C6" w:rsidRPr="008D1559" w:rsidRDefault="00BE69C6"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sz w:val="20"/>
          <w:szCs w:val="20"/>
        </w:rPr>
      </w:pPr>
    </w:p>
    <w:p w14:paraId="6F716E53" w14:textId="3DF82AAD" w:rsidR="00BE69C6" w:rsidRPr="008D1559" w:rsidRDefault="00BE69C6" w:rsidP="00BE69C6">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t>ЗОНА ОЗЕЛЕНЕННЫХ ТЕРРИТОРИЙ СПЕЦИАЛЬНОГО НАЗНАЧЕНИЯ (СН3-3)</w:t>
      </w:r>
    </w:p>
    <w:p w14:paraId="6DA25618" w14:textId="77777777" w:rsidR="00BE69C6" w:rsidRPr="008D1559" w:rsidRDefault="00BE69C6" w:rsidP="00BE69C6">
      <w:pPr>
        <w:spacing w:after="0" w:line="240" w:lineRule="auto"/>
        <w:jc w:val="center"/>
        <w:rPr>
          <w:rFonts w:ascii="Times New Roman" w:eastAsia="Times New Roman" w:hAnsi="Times New Roman" w:cs="Times New Roman"/>
          <w:b/>
          <w:sz w:val="24"/>
          <w:szCs w:val="24"/>
        </w:rPr>
      </w:pPr>
    </w:p>
    <w:p w14:paraId="07CDBEF3" w14:textId="77777777" w:rsidR="00BE69C6" w:rsidRPr="008D1559" w:rsidRDefault="00BE69C6" w:rsidP="00BE69C6">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 ОСНОВНЫЕ ВИДЫ И ПАРАМЕТРЫ РАЗРЕШЁННОГО ИСПОЛЬЗОВАНИЯ ЗЕМЕЛЬНЫХ УЧАСТКОВ И ОБЪЕКТОВ КАПИТАЛЬНОГО СТРОИТЕЛЬСТВА:</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79"/>
        <w:gridCol w:w="2783"/>
        <w:gridCol w:w="2898"/>
        <w:gridCol w:w="3532"/>
        <w:gridCol w:w="3384"/>
      </w:tblGrid>
      <w:tr w:rsidR="008D1559" w:rsidRPr="008D1559" w14:paraId="7E9E933B" w14:textId="77777777" w:rsidTr="00FA49E6">
        <w:trPr>
          <w:tblHeader/>
        </w:trPr>
        <w:tc>
          <w:tcPr>
            <w:tcW w:w="8360" w:type="dxa"/>
            <w:gridSpan w:val="3"/>
          </w:tcPr>
          <w:p w14:paraId="7B2316DD"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РАЗРЕШЕННОГО ИСПОЛЬЗОВАНИЯ ЗЕМЕЛЬНЫХ УЧАСТКОВ И ОБЪЕКТОВ КАПИТАЛЬНОГО СТРОИТЕЛЬСТВА</w:t>
            </w:r>
          </w:p>
        </w:tc>
        <w:tc>
          <w:tcPr>
            <w:tcW w:w="3532" w:type="dxa"/>
            <w:vMerge w:val="restart"/>
            <w:shd w:val="clear" w:color="auto" w:fill="auto"/>
          </w:tcPr>
          <w:p w14:paraId="0C310B08"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ПАРАМЕТРЫ РАЗРЕШЕННОГО ИСПОЛЬЗОВАНИЯ</w:t>
            </w:r>
          </w:p>
        </w:tc>
        <w:tc>
          <w:tcPr>
            <w:tcW w:w="3384" w:type="dxa"/>
            <w:vMerge w:val="restart"/>
            <w:shd w:val="clear" w:color="auto" w:fill="auto"/>
          </w:tcPr>
          <w:p w14:paraId="5080F75D"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ОСОБЫЕ УСЛОВИЯ РЕАЛИЗАЦИИ РЕГЛАМЕНТА</w:t>
            </w:r>
          </w:p>
        </w:tc>
      </w:tr>
      <w:tr w:rsidR="008D1559" w:rsidRPr="008D1559" w14:paraId="586D07B9" w14:textId="77777777" w:rsidTr="00FA49E6">
        <w:trPr>
          <w:tblHeader/>
        </w:trPr>
        <w:tc>
          <w:tcPr>
            <w:tcW w:w="2679" w:type="dxa"/>
          </w:tcPr>
          <w:p w14:paraId="24834695"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ВИДЫ ИСПОЛЬЗОВАНИЯ</w:t>
            </w:r>
          </w:p>
          <w:p w14:paraId="5B377740"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ЗЕМЕЛЬНОГО УЧАСТКА</w:t>
            </w:r>
          </w:p>
        </w:tc>
        <w:tc>
          <w:tcPr>
            <w:tcW w:w="2783" w:type="dxa"/>
          </w:tcPr>
          <w:p w14:paraId="79E6CA22"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ОПИСАНИЕ ВИДА РАЗРЕШЕННОГО ИСПОЛЬЗОВАНИЯ ЗЕМЕЛЬНОГО УЧАСТКА</w:t>
            </w:r>
          </w:p>
        </w:tc>
        <w:tc>
          <w:tcPr>
            <w:tcW w:w="2898" w:type="dxa"/>
            <w:shd w:val="clear" w:color="auto" w:fill="auto"/>
          </w:tcPr>
          <w:p w14:paraId="25E56C2B"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ОБЪЕКТЫ</w:t>
            </w:r>
          </w:p>
          <w:p w14:paraId="6D738429"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КАПИТАЛЬНОГО СТРОИТЕЛЬСТВА И ИНЫЕ ВИДЫ ОБЪЕКТОВ</w:t>
            </w:r>
          </w:p>
        </w:tc>
        <w:tc>
          <w:tcPr>
            <w:tcW w:w="3532" w:type="dxa"/>
            <w:vMerge/>
            <w:shd w:val="clear" w:color="auto" w:fill="auto"/>
          </w:tcPr>
          <w:p w14:paraId="03A2113C"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384" w:type="dxa"/>
            <w:vMerge/>
            <w:shd w:val="clear" w:color="auto" w:fill="auto"/>
          </w:tcPr>
          <w:p w14:paraId="7B7BD37B"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8D1559" w:rsidRPr="008D1559" w14:paraId="65AC4408" w14:textId="77777777" w:rsidTr="00FA49E6">
        <w:trPr>
          <w:trHeight w:val="247"/>
          <w:tblHeader/>
        </w:trPr>
        <w:tc>
          <w:tcPr>
            <w:tcW w:w="2679" w:type="dxa"/>
          </w:tcPr>
          <w:p w14:paraId="69CE2FBA"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1</w:t>
            </w:r>
          </w:p>
        </w:tc>
        <w:tc>
          <w:tcPr>
            <w:tcW w:w="2783" w:type="dxa"/>
          </w:tcPr>
          <w:p w14:paraId="2609E583"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w:t>
            </w:r>
          </w:p>
        </w:tc>
        <w:tc>
          <w:tcPr>
            <w:tcW w:w="2898" w:type="dxa"/>
            <w:shd w:val="clear" w:color="auto" w:fill="auto"/>
          </w:tcPr>
          <w:p w14:paraId="64B69E7E"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w:t>
            </w:r>
          </w:p>
        </w:tc>
        <w:tc>
          <w:tcPr>
            <w:tcW w:w="3532" w:type="dxa"/>
            <w:shd w:val="clear" w:color="auto" w:fill="auto"/>
          </w:tcPr>
          <w:p w14:paraId="4CEB21B0"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4</w:t>
            </w:r>
          </w:p>
        </w:tc>
        <w:tc>
          <w:tcPr>
            <w:tcW w:w="3384" w:type="dxa"/>
            <w:shd w:val="clear" w:color="auto" w:fill="auto"/>
          </w:tcPr>
          <w:p w14:paraId="73783593" w14:textId="77777777" w:rsidR="00BE69C6" w:rsidRPr="008D1559" w:rsidRDefault="00BE69C6" w:rsidP="00FA49E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5</w:t>
            </w:r>
          </w:p>
        </w:tc>
      </w:tr>
      <w:tr w:rsidR="008D1559" w:rsidRPr="008D1559" w14:paraId="72BB96FC" w14:textId="77777777" w:rsidTr="00FA49E6">
        <w:trPr>
          <w:trHeight w:val="247"/>
        </w:trPr>
        <w:tc>
          <w:tcPr>
            <w:tcW w:w="2679" w:type="dxa"/>
            <w:tcBorders>
              <w:top w:val="single" w:sz="4" w:space="0" w:color="auto"/>
            </w:tcBorders>
          </w:tcPr>
          <w:p w14:paraId="1CBADC06"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Автомобильный </w:t>
            </w:r>
          </w:p>
          <w:p w14:paraId="479781FC"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транспорт 7.2</w:t>
            </w:r>
          </w:p>
        </w:tc>
        <w:tc>
          <w:tcPr>
            <w:tcW w:w="2783" w:type="dxa"/>
            <w:tcBorders>
              <w:bottom w:val="single" w:sz="12" w:space="0" w:color="auto"/>
            </w:tcBorders>
          </w:tcPr>
          <w:p w14:paraId="1A62760B" w14:textId="77777777" w:rsidR="00BE69C6" w:rsidRPr="008D1559" w:rsidRDefault="00BE69C6" w:rsidP="00FA49E6">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автомобильного транспорта.</w:t>
            </w:r>
          </w:p>
          <w:p w14:paraId="4E574123" w14:textId="77777777" w:rsidR="00BE69C6" w:rsidRPr="008D1559" w:rsidRDefault="00BE69C6" w:rsidP="00FA49E6">
            <w:pPr>
              <w:autoSpaceDE w:val="0"/>
              <w:autoSpaceDN w:val="0"/>
              <w:adjustRightInd w:val="0"/>
              <w:spacing w:after="0" w:line="240" w:lineRule="auto"/>
              <w:jc w:val="both"/>
              <w:rPr>
                <w:rFonts w:ascii="Times New Roman" w:eastAsia="Times New Roman" w:hAnsi="Times New Roman" w:cs="Times New Roman"/>
                <w:sz w:val="20"/>
                <w:szCs w:val="20"/>
              </w:rPr>
            </w:pPr>
          </w:p>
          <w:p w14:paraId="046ABDF3" w14:textId="77777777" w:rsidR="00BE69C6" w:rsidRPr="008D1559" w:rsidRDefault="00BE69C6" w:rsidP="00FA49E6">
            <w:pPr>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7.2.1 - 7.2.3</w:t>
            </w:r>
          </w:p>
        </w:tc>
        <w:tc>
          <w:tcPr>
            <w:tcW w:w="2898" w:type="dxa"/>
            <w:shd w:val="clear" w:color="auto" w:fill="auto"/>
          </w:tcPr>
          <w:p w14:paraId="0E05CBC7" w14:textId="77777777" w:rsidR="00BE69C6" w:rsidRPr="008D1559" w:rsidRDefault="00BE69C6" w:rsidP="00FA49E6">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Автомобильные дороги, проезды, остановки общественного транспорт, непосредственно примыкающие к дорогам строения и сооружения (земляное полотно, мосты, сигнальное оборудование, служебно-технические здания), водоотводные, защитные и другие искусственные сооружения, сооружения на съездах и пересечениях дорог, остановочные павильоны и другие объекты дорожного хозяйства.</w:t>
            </w:r>
          </w:p>
          <w:p w14:paraId="0F674320"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p>
        </w:tc>
        <w:tc>
          <w:tcPr>
            <w:tcW w:w="3532" w:type="dxa"/>
            <w:shd w:val="clear" w:color="auto" w:fill="auto"/>
          </w:tcPr>
          <w:p w14:paraId="0786CE16" w14:textId="77777777" w:rsidR="00BE69C6" w:rsidRPr="008D1559" w:rsidRDefault="00BE69C6" w:rsidP="00FA49E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384" w:type="dxa"/>
            <w:shd w:val="clear" w:color="auto" w:fill="auto"/>
          </w:tcPr>
          <w:p w14:paraId="599CE2F4" w14:textId="77777777" w:rsidR="00BE69C6" w:rsidRPr="008D1559" w:rsidRDefault="00BE69C6" w:rsidP="00FA49E6">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Ширина полос и размеры участков земель, отводимых для автомобильных </w:t>
            </w:r>
            <w:r w:rsidRPr="008D1559">
              <w:rPr>
                <w:rFonts w:ascii="Times New Roman" w:eastAsia="Times New Roman" w:hAnsi="Times New Roman" w:cs="Times New Roman"/>
                <w:sz w:val="20"/>
                <w:szCs w:val="20"/>
              </w:rPr>
              <w:lastRenderedPageBreak/>
              <w:t>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tc>
      </w:tr>
      <w:tr w:rsidR="008D1559" w:rsidRPr="008D1559" w14:paraId="4DD6D967" w14:textId="77777777" w:rsidTr="00FA49E6">
        <w:tc>
          <w:tcPr>
            <w:tcW w:w="2679" w:type="dxa"/>
            <w:tcBorders>
              <w:top w:val="single" w:sz="12" w:space="0" w:color="000000"/>
              <w:bottom w:val="single" w:sz="12" w:space="0" w:color="000000"/>
            </w:tcBorders>
          </w:tcPr>
          <w:p w14:paraId="3730CCC1"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Предоставление коммунальных услуг 3.1.1.</w:t>
            </w:r>
          </w:p>
        </w:tc>
        <w:tc>
          <w:tcPr>
            <w:tcW w:w="2783" w:type="dxa"/>
            <w:tcBorders>
              <w:top w:val="single" w:sz="12" w:space="0" w:color="000000"/>
              <w:bottom w:val="single" w:sz="12" w:space="0" w:color="000000"/>
            </w:tcBorders>
          </w:tcPr>
          <w:p w14:paraId="662BEB64"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98" w:type="dxa"/>
            <w:tcBorders>
              <w:top w:val="single" w:sz="12" w:space="0" w:color="000000"/>
              <w:bottom w:val="single" w:sz="12" w:space="0" w:color="000000"/>
            </w:tcBorders>
            <w:shd w:val="clear" w:color="auto" w:fill="auto"/>
          </w:tcPr>
          <w:p w14:paraId="3DF24F05"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532" w:type="dxa"/>
            <w:tcBorders>
              <w:top w:val="single" w:sz="12" w:space="0" w:color="000000"/>
              <w:bottom w:val="single" w:sz="12" w:space="0" w:color="000000"/>
              <w:right w:val="single" w:sz="12" w:space="0" w:color="000000"/>
            </w:tcBorders>
            <w:shd w:val="clear" w:color="auto" w:fill="auto"/>
          </w:tcPr>
          <w:p w14:paraId="13CE37AE"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Площадь земельных участков принимать при проектировании объектов  в соответствии с требованиями к размещению таких объектов в жилой зоне. Минимальный размер земельного участка- 0,0001 га.</w:t>
            </w:r>
          </w:p>
          <w:p w14:paraId="693ABEEA" w14:textId="77777777" w:rsidR="00BE69C6" w:rsidRPr="008D1559" w:rsidRDefault="00BE69C6" w:rsidP="00FA49E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Максимальный размер земельного участка- 3 га. </w:t>
            </w:r>
          </w:p>
          <w:p w14:paraId="0DBAF366" w14:textId="77777777" w:rsidR="00BE69C6" w:rsidRPr="008D1559" w:rsidRDefault="00BE69C6" w:rsidP="00FA49E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xml:space="preserve">Максимальное количество этажей - 2 </w:t>
            </w:r>
            <w:proofErr w:type="spellStart"/>
            <w:r w:rsidRPr="008D1559">
              <w:rPr>
                <w:rFonts w:ascii="Times New Roman" w:eastAsia="Times New Roman" w:hAnsi="Times New Roman" w:cs="Times New Roman"/>
                <w:sz w:val="20"/>
                <w:szCs w:val="20"/>
              </w:rPr>
              <w:t>эт</w:t>
            </w:r>
            <w:proofErr w:type="spellEnd"/>
            <w:r w:rsidRPr="008D1559">
              <w:rPr>
                <w:rFonts w:ascii="Times New Roman" w:eastAsia="Times New Roman" w:hAnsi="Times New Roman" w:cs="Times New Roman"/>
                <w:sz w:val="20"/>
                <w:szCs w:val="20"/>
              </w:rPr>
              <w:t>. Отступ от красной линии- 5 м.</w:t>
            </w:r>
          </w:p>
          <w:p w14:paraId="5818421B" w14:textId="77777777" w:rsidR="00BE69C6" w:rsidRPr="008D1559" w:rsidRDefault="00BE69C6" w:rsidP="00FA49E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1м.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c>
          <w:tcPr>
            <w:tcW w:w="3384" w:type="dxa"/>
            <w:tcBorders>
              <w:top w:val="single" w:sz="12" w:space="0" w:color="000000"/>
              <w:left w:val="single" w:sz="12" w:space="0" w:color="000000"/>
              <w:bottom w:val="single" w:sz="12" w:space="0" w:color="000000"/>
            </w:tcBorders>
            <w:shd w:val="clear" w:color="auto" w:fill="auto"/>
          </w:tcPr>
          <w:p w14:paraId="35ACEC89"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Строительство осуществлять в соответствии с СП 42.13330.2016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 по утвержденному проекту планировки, проекту межевания территории.</w:t>
            </w:r>
          </w:p>
          <w:p w14:paraId="45FB1EBC" w14:textId="77777777" w:rsidR="00BE69C6" w:rsidRPr="008D1559" w:rsidRDefault="00BE69C6" w:rsidP="00FA49E6">
            <w:pPr>
              <w:spacing w:after="0" w:line="240" w:lineRule="auto"/>
              <w:ind w:right="-172"/>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tc>
      </w:tr>
      <w:tr w:rsidR="008D1559" w:rsidRPr="008D1559" w14:paraId="4EDB1BFB" w14:textId="77777777" w:rsidTr="00FA49E6">
        <w:trPr>
          <w:trHeight w:val="365"/>
        </w:trPr>
        <w:tc>
          <w:tcPr>
            <w:tcW w:w="2679" w:type="dxa"/>
          </w:tcPr>
          <w:p w14:paraId="465F2CB8" w14:textId="77777777" w:rsidR="00BE69C6" w:rsidRPr="008D1559" w:rsidRDefault="00BE69C6" w:rsidP="00FA49E6">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lastRenderedPageBreak/>
              <w:t>Земельные участки (территории) общего пользования 12.0</w:t>
            </w:r>
          </w:p>
        </w:tc>
        <w:tc>
          <w:tcPr>
            <w:tcW w:w="2783" w:type="dxa"/>
            <w:tcBorders>
              <w:top w:val="single" w:sz="12" w:space="0" w:color="auto"/>
            </w:tcBorders>
          </w:tcPr>
          <w:p w14:paraId="4C4362B0" w14:textId="77777777" w:rsidR="00BE69C6" w:rsidRPr="008D1559" w:rsidRDefault="00BE69C6" w:rsidP="00FA49E6">
            <w:pPr>
              <w:widowControl w:val="0"/>
              <w:tabs>
                <w:tab w:val="left" w:pos="142"/>
              </w:tabs>
              <w:autoSpaceDE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Земельные участки общего пользования.</w:t>
            </w:r>
          </w:p>
          <w:p w14:paraId="502DDD97" w14:textId="77777777" w:rsidR="00BE69C6" w:rsidRPr="008D1559" w:rsidRDefault="00BE69C6" w:rsidP="00FA49E6">
            <w:pPr>
              <w:widowControl w:val="0"/>
              <w:tabs>
                <w:tab w:val="left" w:pos="142"/>
              </w:tabs>
              <w:autoSpaceDE w:val="0"/>
              <w:spacing w:after="0" w:line="240" w:lineRule="auto"/>
              <w:rPr>
                <w:rFonts w:ascii="Times New Roman" w:eastAsia="Times New Roman" w:hAnsi="Times New Roman" w:cs="Times New Roman"/>
                <w:sz w:val="20"/>
                <w:szCs w:val="20"/>
              </w:rPr>
            </w:pPr>
          </w:p>
          <w:p w14:paraId="0A9ADA07" w14:textId="77777777" w:rsidR="00BE69C6" w:rsidRPr="008D1559" w:rsidRDefault="00BE69C6" w:rsidP="00FA49E6">
            <w:pPr>
              <w:widowControl w:val="0"/>
              <w:tabs>
                <w:tab w:val="left" w:pos="142"/>
              </w:tabs>
              <w:autoSpaceDE w:val="0"/>
              <w:spacing w:after="0" w:line="240" w:lineRule="auto"/>
              <w:rPr>
                <w:rFonts w:ascii="Times New Roman" w:eastAsia="Calibri" w:hAnsi="Times New Roman" w:cs="Times New Roman"/>
                <w:sz w:val="20"/>
                <w:szCs w:val="20"/>
              </w:rPr>
            </w:pPr>
            <w:r w:rsidRPr="008D1559">
              <w:rPr>
                <w:rFonts w:ascii="Times New Roman" w:eastAsia="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2898" w:type="dxa"/>
            <w:shd w:val="clear" w:color="auto" w:fill="auto"/>
          </w:tcPr>
          <w:p w14:paraId="71AAEECB"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тротуары;</w:t>
            </w:r>
          </w:p>
          <w:p w14:paraId="4597E10D"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Пешеходные переходы;</w:t>
            </w:r>
          </w:p>
          <w:p w14:paraId="6EA17A93"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Бульвары;</w:t>
            </w:r>
          </w:p>
          <w:p w14:paraId="43E844DA"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Calibri" w:hAnsi="Times New Roman" w:cs="Times New Roman"/>
                <w:sz w:val="20"/>
                <w:szCs w:val="20"/>
              </w:rPr>
            </w:pPr>
            <w:r w:rsidRPr="008D1559">
              <w:rPr>
                <w:rFonts w:ascii="Times New Roman" w:eastAsia="Calibri" w:hAnsi="Times New Roman" w:cs="Times New Roman"/>
                <w:sz w:val="20"/>
                <w:szCs w:val="20"/>
              </w:rPr>
              <w:t>Набережные;</w:t>
            </w:r>
          </w:p>
          <w:p w14:paraId="40A624F4"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Times New Roman" w:hAnsi="Times New Roman" w:cs="Times New Roman"/>
                <w:b/>
                <w:sz w:val="20"/>
                <w:szCs w:val="20"/>
                <w:shd w:val="clear" w:color="auto" w:fill="00FF00"/>
              </w:rPr>
            </w:pPr>
            <w:r w:rsidRPr="008D1559">
              <w:rPr>
                <w:rFonts w:ascii="Times New Roman" w:eastAsia="Times New Roman" w:hAnsi="Times New Roman" w:cs="Times New Roman"/>
                <w:sz w:val="20"/>
                <w:szCs w:val="20"/>
              </w:rPr>
              <w:t>Береговые полосы водных объектов общего пользования, скверы, объекты улично-дорожной сети, малые архитектурных форм благоустройства</w:t>
            </w:r>
          </w:p>
        </w:tc>
        <w:tc>
          <w:tcPr>
            <w:tcW w:w="3532" w:type="dxa"/>
            <w:shd w:val="clear" w:color="auto" w:fill="auto"/>
          </w:tcPr>
          <w:p w14:paraId="40E4829A" w14:textId="77777777" w:rsidR="00BE69C6" w:rsidRPr="008D1559" w:rsidRDefault="00BE69C6" w:rsidP="00FA49E6">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размер земельного участка – 0,001 га.</w:t>
            </w:r>
          </w:p>
          <w:p w14:paraId="19731F3F"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размер земельного участка – 30,0 га.</w:t>
            </w:r>
          </w:p>
          <w:p w14:paraId="70826A6F"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Территорию зеленых насаждений принимать для:</w:t>
            </w:r>
          </w:p>
          <w:p w14:paraId="563A0727"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бульвара 70-75 % общей площади зоны, аллеи, дорожки, площадки -25-30%;</w:t>
            </w:r>
          </w:p>
          <w:p w14:paraId="0B31537D" w14:textId="77777777" w:rsidR="00BE69C6" w:rsidRPr="008D1559" w:rsidRDefault="00BE69C6" w:rsidP="00FA49E6">
            <w:pPr>
              <w:tabs>
                <w:tab w:val="left" w:pos="142"/>
              </w:tabs>
              <w:overflowPunct w:val="0"/>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 сквера 60-75 % общей площади зоны, аллеи, дорожки, площадки -25-40%.</w:t>
            </w:r>
          </w:p>
          <w:p w14:paraId="7E5CA099" w14:textId="77777777" w:rsidR="00BE69C6" w:rsidRPr="008D1559" w:rsidRDefault="00BE69C6" w:rsidP="00FA49E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428A04A5" w14:textId="77777777" w:rsidR="00BE69C6" w:rsidRPr="008D1559" w:rsidRDefault="00BE69C6" w:rsidP="00FA49E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Предельная высота, предельное количество этажей зданий, строений, сооружений не подлежат установлению.</w:t>
            </w:r>
          </w:p>
          <w:p w14:paraId="43E0F98B" w14:textId="77777777" w:rsidR="00BE69C6" w:rsidRPr="008D1559" w:rsidRDefault="00BE69C6" w:rsidP="00FA49E6">
            <w:pPr>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Максимальный процент застройки не подлежит установлению.</w:t>
            </w:r>
          </w:p>
        </w:tc>
        <w:tc>
          <w:tcPr>
            <w:tcW w:w="3384" w:type="dxa"/>
            <w:shd w:val="clear" w:color="auto" w:fill="auto"/>
          </w:tcPr>
          <w:p w14:paraId="28D22DE7" w14:textId="77777777" w:rsidR="00BE69C6" w:rsidRPr="008D1559" w:rsidRDefault="00BE69C6" w:rsidP="00FA49E6">
            <w:pPr>
              <w:spacing w:after="0" w:line="240" w:lineRule="auto"/>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39-44 настоящих Правил.</w:t>
            </w:r>
          </w:p>
          <w:p w14:paraId="2237B9AE" w14:textId="77777777" w:rsidR="00BE69C6" w:rsidRPr="008D1559" w:rsidRDefault="00BE69C6" w:rsidP="00FA49E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E69C6" w:rsidRPr="008D1559" w14:paraId="132A316D" w14:textId="77777777" w:rsidTr="00FA49E6">
        <w:tc>
          <w:tcPr>
            <w:tcW w:w="8360" w:type="dxa"/>
            <w:gridSpan w:val="3"/>
            <w:shd w:val="clear" w:color="auto" w:fill="auto"/>
          </w:tcPr>
          <w:p w14:paraId="46CD48DF" w14:textId="77777777" w:rsidR="00BE69C6" w:rsidRPr="008D1559" w:rsidRDefault="00BE69C6" w:rsidP="00FA49E6">
            <w:pPr>
              <w:widowControl w:val="0"/>
              <w:tabs>
                <w:tab w:val="left" w:pos="142"/>
              </w:tabs>
              <w:autoSpaceDE w:val="0"/>
              <w:spacing w:after="0" w:line="240" w:lineRule="auto"/>
              <w:jc w:val="center"/>
              <w:rPr>
                <w:rFonts w:ascii="Times New Roman" w:eastAsia="Times New Roman" w:hAnsi="Times New Roman" w:cs="Times New Roman"/>
                <w:sz w:val="20"/>
                <w:szCs w:val="20"/>
              </w:rPr>
            </w:pPr>
            <w:r w:rsidRPr="008D1559">
              <w:rPr>
                <w:rFonts w:ascii="Times New Roman" w:hAnsi="Times New Roman" w:cs="Times New Roman"/>
                <w:bCs/>
                <w:sz w:val="20"/>
                <w:szCs w:val="20"/>
              </w:rPr>
              <w:t>Виды разрешенного использования, предусмотренные статьей 37 настоящих Правил</w:t>
            </w:r>
          </w:p>
        </w:tc>
        <w:tc>
          <w:tcPr>
            <w:tcW w:w="3532" w:type="dxa"/>
            <w:shd w:val="clear" w:color="auto" w:fill="auto"/>
          </w:tcPr>
          <w:p w14:paraId="4C7160F0" w14:textId="77777777" w:rsidR="00BE69C6" w:rsidRPr="008D1559" w:rsidRDefault="00BE69C6" w:rsidP="00FA49E6">
            <w:pPr>
              <w:widowControl w:val="0"/>
              <w:tabs>
                <w:tab w:val="left" w:pos="142"/>
              </w:tabs>
              <w:autoSpaceDE w:val="0"/>
              <w:autoSpaceDN w:val="0"/>
              <w:adjustRightInd w:val="0"/>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Предельные размеры земельных участков, установленные статьей 37 настоящих Правил</w:t>
            </w:r>
          </w:p>
        </w:tc>
        <w:tc>
          <w:tcPr>
            <w:tcW w:w="3384" w:type="dxa"/>
            <w:shd w:val="clear" w:color="auto" w:fill="auto"/>
          </w:tcPr>
          <w:p w14:paraId="34A0AD6E" w14:textId="77777777" w:rsidR="00BE69C6" w:rsidRPr="008D1559" w:rsidRDefault="00BE69C6" w:rsidP="00FA49E6">
            <w:pPr>
              <w:spacing w:after="0" w:line="240" w:lineRule="auto"/>
              <w:rPr>
                <w:rFonts w:ascii="Times New Roman" w:eastAsia="Times New Roman" w:hAnsi="Times New Roman" w:cs="Times New Roman"/>
                <w:sz w:val="20"/>
                <w:szCs w:val="20"/>
              </w:rPr>
            </w:pPr>
            <w:r w:rsidRPr="008D1559">
              <w:rPr>
                <w:rFonts w:ascii="Times New Roman" w:hAnsi="Times New Roman" w:cs="Times New Roman"/>
                <w:sz w:val="20"/>
                <w:szCs w:val="20"/>
              </w:rPr>
              <w:t>-</w:t>
            </w:r>
          </w:p>
        </w:tc>
      </w:tr>
    </w:tbl>
    <w:p w14:paraId="54B6DB9E" w14:textId="77777777" w:rsidR="00BE69C6" w:rsidRPr="008D1559" w:rsidRDefault="00BE69C6" w:rsidP="00BE69C6">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0"/>
          <w:szCs w:val="20"/>
        </w:rPr>
      </w:pPr>
    </w:p>
    <w:p w14:paraId="06141F02" w14:textId="77777777" w:rsidR="00BE69C6" w:rsidRPr="008D1559" w:rsidRDefault="00BE69C6" w:rsidP="00BE69C6">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2.ВСПОМОГАТЕЛЬНЫЕ ВИДЫ И ПАРАМЕТРЫ РАЗРЕШЁННОГО ИСПОЛЬЗОВАНИЯ ЗЕМЕЛЬНЫХ УЧАСТКОВ И ОБЪЕКТОВ КАПИТАЛЬНОГО СТРОИТЕЛЬСТВА: нет.</w:t>
      </w:r>
    </w:p>
    <w:p w14:paraId="4CF644B3" w14:textId="77777777" w:rsidR="00BE69C6" w:rsidRPr="008D1559" w:rsidRDefault="00BE69C6" w:rsidP="00BE69C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14:paraId="1EB670FA" w14:textId="77777777" w:rsidR="00BE69C6" w:rsidRPr="008D1559" w:rsidRDefault="00BE69C6" w:rsidP="00BE69C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3. УСЛОВНО РАЗРЕШЁННЫЕ ВИДЫ И ПАРАМЕТРЫ ИСПОЛЬЗОВАНИЯ ЗЕМЕЛЬНЫХ УЧАСТКОВ И ОБЪЕКТОВ КАПИТАЛЬНОГО СТРОИТЕЛЬСТВА: нет.</w:t>
      </w:r>
    </w:p>
    <w:p w14:paraId="79193918" w14:textId="77777777" w:rsidR="00604AD5" w:rsidRPr="008D1559" w:rsidRDefault="00604AD5" w:rsidP="00604AD5">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57B03F62" w14:textId="5A2726E0" w:rsidR="00604AD5" w:rsidRPr="008D1559" w:rsidRDefault="00604AD5" w:rsidP="00604AD5">
      <w:pPr>
        <w:spacing w:after="0" w:line="240" w:lineRule="auto"/>
        <w:jc w:val="center"/>
        <w:rPr>
          <w:rFonts w:ascii="Times New Roman" w:eastAsia="Times New Roman" w:hAnsi="Times New Roman" w:cs="Times New Roman"/>
          <w:b/>
          <w:sz w:val="24"/>
          <w:szCs w:val="24"/>
        </w:rPr>
      </w:pPr>
      <w:r w:rsidRPr="008D1559">
        <w:rPr>
          <w:rFonts w:ascii="Times New Roman" w:eastAsia="Times New Roman" w:hAnsi="Times New Roman" w:cs="Times New Roman"/>
          <w:b/>
          <w:sz w:val="24"/>
          <w:szCs w:val="24"/>
        </w:rPr>
        <w:lastRenderedPageBreak/>
        <w:t>ЗОНА АКВАТОРИЙ (В)</w:t>
      </w:r>
    </w:p>
    <w:p w14:paraId="1F7C8193" w14:textId="77777777" w:rsidR="00604AD5" w:rsidRPr="008D1559" w:rsidRDefault="00604AD5" w:rsidP="00604AD5">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6839842" w14:textId="77777777" w:rsidR="00604AD5" w:rsidRPr="008D1559" w:rsidRDefault="00604AD5" w:rsidP="00604AD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D1559">
        <w:rPr>
          <w:rFonts w:ascii="Times New Roman" w:eastAsia="Times New Roman" w:hAnsi="Times New Roman" w:cs="Times New Roman"/>
          <w:sz w:val="20"/>
          <w:szCs w:val="20"/>
        </w:rPr>
        <w:t>Градостроительные регламенты не устанавливаются на основании пункта 6 статьи 36 Градостроительного кодекса Российской Федерации.</w:t>
      </w:r>
    </w:p>
    <w:p w14:paraId="0CD403B5" w14:textId="0FD965EE" w:rsidR="00604AD5" w:rsidRPr="008D1559" w:rsidRDefault="00604AD5" w:rsidP="008B32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rPr>
        <w:sectPr w:rsidR="00604AD5" w:rsidRPr="008D1559" w:rsidSect="005B719B">
          <w:headerReference w:type="default" r:id="rId64"/>
          <w:pgSz w:w="16838" w:h="11906" w:orient="landscape"/>
          <w:pgMar w:top="1134" w:right="1134" w:bottom="567" w:left="1134" w:header="283" w:footer="0" w:gutter="0"/>
          <w:cols w:space="708"/>
          <w:docGrid w:linePitch="360"/>
        </w:sectPr>
      </w:pPr>
    </w:p>
    <w:p w14:paraId="424AD2F8" w14:textId="77777777" w:rsidR="003020F0" w:rsidRPr="008D1559" w:rsidRDefault="003020F0" w:rsidP="003020F0">
      <w:pPr>
        <w:keepNext/>
        <w:spacing w:after="0" w:line="240" w:lineRule="auto"/>
        <w:ind w:firstLine="567"/>
        <w:outlineLvl w:val="0"/>
        <w:rPr>
          <w:rFonts w:ascii="Times New Roman" w:eastAsia="Times New Roman" w:hAnsi="Times New Roman" w:cs="Times New Roman"/>
          <w:b/>
          <w:bCs/>
          <w:kern w:val="32"/>
          <w:lang w:eastAsia="en-US"/>
        </w:rPr>
      </w:pPr>
      <w:bookmarkStart w:id="111" w:name="_Toc458175613"/>
      <w:bookmarkStart w:id="112" w:name="_Toc35798709"/>
      <w:r w:rsidRPr="008D1559">
        <w:rPr>
          <w:rFonts w:ascii="Times New Roman" w:eastAsia="Times New Roman" w:hAnsi="Times New Roman" w:cs="Times New Roman"/>
          <w:b/>
          <w:bCs/>
          <w:kern w:val="32"/>
          <w:lang w:eastAsia="en-US"/>
        </w:rPr>
        <w:lastRenderedPageBreak/>
        <w:t>Глава 1</w:t>
      </w:r>
      <w:r w:rsidR="00E8685F" w:rsidRPr="008D1559">
        <w:rPr>
          <w:rFonts w:ascii="Times New Roman" w:eastAsia="Times New Roman" w:hAnsi="Times New Roman" w:cs="Times New Roman"/>
          <w:b/>
          <w:bCs/>
          <w:kern w:val="32"/>
          <w:lang w:eastAsia="en-US"/>
        </w:rPr>
        <w:t>5</w:t>
      </w:r>
      <w:r w:rsidRPr="008D1559">
        <w:rPr>
          <w:rFonts w:ascii="Times New Roman" w:eastAsia="Times New Roman" w:hAnsi="Times New Roman" w:cs="Times New Roman"/>
          <w:b/>
          <w:bCs/>
          <w:kern w:val="32"/>
          <w:lang w:eastAsia="en-US"/>
        </w:rPr>
        <w:t>. ГРАДОСТРОИТЕЛЬНЫЕ РЕГЛАМЕНТЫ В ЧАСТИ ОГРАНИЧЕНИЙ ИСПОЛЬЗОВАНИЯ ЗЕМЕЛЬНЫХ УЧАСТКОВ И ОБЪЕКТОВ КАПИТАЛЬНОГО СТРОИТЕЛЬСТВА</w:t>
      </w:r>
      <w:bookmarkEnd w:id="111"/>
      <w:bookmarkEnd w:id="112"/>
    </w:p>
    <w:p w14:paraId="4B8C5174" w14:textId="77777777" w:rsidR="003020F0" w:rsidRPr="008D1559" w:rsidRDefault="003020F0" w:rsidP="003020F0">
      <w:pPr>
        <w:spacing w:after="0" w:line="240" w:lineRule="auto"/>
        <w:ind w:firstLine="567"/>
        <w:rPr>
          <w:rFonts w:ascii="Times New Roman" w:eastAsia="Times New Roman" w:hAnsi="Times New Roman" w:cs="Times New Roman"/>
          <w:lang w:eastAsia="en-US"/>
        </w:rPr>
      </w:pPr>
    </w:p>
    <w:p w14:paraId="4BC5A163" w14:textId="70709C0B" w:rsidR="003020F0" w:rsidRPr="008D1559" w:rsidRDefault="003020F0" w:rsidP="000E47A1">
      <w:pPr>
        <w:keepNext/>
        <w:spacing w:after="0" w:line="240" w:lineRule="auto"/>
        <w:ind w:firstLine="567"/>
        <w:outlineLvl w:val="0"/>
        <w:rPr>
          <w:rFonts w:ascii="Times New Roman" w:eastAsia="Times New Roman" w:hAnsi="Times New Roman" w:cs="Times New Roman"/>
          <w:b/>
        </w:rPr>
      </w:pPr>
      <w:bookmarkStart w:id="113" w:name="_Toc458175614"/>
      <w:bookmarkStart w:id="114" w:name="_Toc35798710"/>
      <w:r w:rsidRPr="008D1559">
        <w:rPr>
          <w:rFonts w:ascii="Times New Roman" w:eastAsia="Times New Roman" w:hAnsi="Times New Roman" w:cs="Times New Roman"/>
          <w:b/>
          <w:bCs/>
          <w:kern w:val="32"/>
          <w:lang w:eastAsia="en-US"/>
        </w:rPr>
        <w:t xml:space="preserve">Статья </w:t>
      </w:r>
      <w:r w:rsidR="00903D62" w:rsidRPr="008D1559">
        <w:rPr>
          <w:rFonts w:ascii="Times New Roman" w:eastAsia="Times New Roman" w:hAnsi="Times New Roman" w:cs="Times New Roman"/>
          <w:b/>
          <w:bCs/>
          <w:kern w:val="32"/>
          <w:lang w:eastAsia="en-US"/>
        </w:rPr>
        <w:t>3</w:t>
      </w:r>
      <w:r w:rsidR="00637529" w:rsidRPr="008D1559">
        <w:rPr>
          <w:rFonts w:ascii="Times New Roman" w:eastAsia="Times New Roman" w:hAnsi="Times New Roman" w:cs="Times New Roman"/>
          <w:b/>
          <w:bCs/>
          <w:kern w:val="32"/>
          <w:lang w:eastAsia="en-US"/>
        </w:rPr>
        <w:t>9</w:t>
      </w:r>
      <w:r w:rsidRPr="008D1559">
        <w:rPr>
          <w:rFonts w:ascii="Times New Roman" w:eastAsia="Times New Roman" w:hAnsi="Times New Roman" w:cs="Times New Roman"/>
          <w:b/>
          <w:bCs/>
          <w:kern w:val="32"/>
          <w:lang w:eastAsia="en-US"/>
        </w:rPr>
        <w:t xml:space="preserve">. </w:t>
      </w:r>
      <w:bookmarkEnd w:id="113"/>
      <w:bookmarkEnd w:id="114"/>
      <w:r w:rsidR="000E47A1" w:rsidRPr="008D1559">
        <w:rPr>
          <w:rFonts w:ascii="Times New Roman" w:eastAsia="Times New Roman" w:hAnsi="Times New Roman" w:cs="Times New Roman"/>
          <w:b/>
        </w:rPr>
        <w:t>Ограничения использования земельных участков и объектов капитального строительства в зонах с особыми условиями использования территории</w:t>
      </w:r>
    </w:p>
    <w:p w14:paraId="0BA01ABD" w14:textId="7BE7703B" w:rsidR="000E47A1" w:rsidRPr="008D1559" w:rsidRDefault="000E47A1" w:rsidP="002556BC">
      <w:pPr>
        <w:keepNext/>
        <w:spacing w:after="0" w:line="240" w:lineRule="auto"/>
        <w:ind w:firstLine="567"/>
        <w:rPr>
          <w:rFonts w:ascii="Times New Roman" w:eastAsia="Times New Roman" w:hAnsi="Times New Roman" w:cs="Times New Roman"/>
        </w:rPr>
      </w:pPr>
      <w:r w:rsidRPr="008D1559">
        <w:rPr>
          <w:rFonts w:ascii="Times New Roman" w:eastAsia="Times New Roman" w:hAnsi="Times New Roman" w:cs="Times New Roman"/>
        </w:rPr>
        <w:t>1. Землепользование и застройка в зонах с особыми условиями использования территории</w:t>
      </w:r>
    </w:p>
    <w:p w14:paraId="25592173" w14:textId="3BC65E2B" w:rsidR="000E47A1" w:rsidRPr="008D1559" w:rsidRDefault="000E47A1" w:rsidP="002556BC">
      <w:pPr>
        <w:keepNext/>
        <w:spacing w:after="0" w:line="240" w:lineRule="auto"/>
        <w:rPr>
          <w:rFonts w:ascii="Times New Roman" w:eastAsia="Times New Roman" w:hAnsi="Times New Roman" w:cs="Times New Roman"/>
        </w:rPr>
      </w:pPr>
      <w:r w:rsidRPr="008D1559">
        <w:rPr>
          <w:rFonts w:ascii="Times New Roman" w:eastAsia="Times New Roman" w:hAnsi="Times New Roman" w:cs="Times New Roman"/>
        </w:rPr>
        <w:t xml:space="preserve">муниципального образования «город Усолье-Сибирское» осуществляются: </w:t>
      </w:r>
    </w:p>
    <w:p w14:paraId="6764F7A4" w14:textId="77777777" w:rsidR="000E47A1" w:rsidRPr="008D1559" w:rsidRDefault="000E47A1" w:rsidP="002556BC">
      <w:pPr>
        <w:keepNext/>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1) с соблюдением запретов и ограничений, установленных федеральным и региональным законодательством, нормами и правилами для зон с особыми условиями использования территорий; </w:t>
      </w:r>
    </w:p>
    <w:p w14:paraId="277D37A1" w14:textId="77777777" w:rsidR="000E47A1" w:rsidRPr="008D1559" w:rsidRDefault="000E47A1" w:rsidP="002556BC">
      <w:pPr>
        <w:keepNext/>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 </w:t>
      </w:r>
    </w:p>
    <w:p w14:paraId="09CBE84B" w14:textId="77777777" w:rsidR="000E47A1" w:rsidRPr="008D1559" w:rsidRDefault="000E47A1" w:rsidP="002556BC">
      <w:pPr>
        <w:keepNext/>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 </w:t>
      </w:r>
    </w:p>
    <w:p w14:paraId="6E9B3FB0" w14:textId="77777777" w:rsidR="000E47A1" w:rsidRPr="008D1559" w:rsidRDefault="000E47A1" w:rsidP="002556BC">
      <w:pPr>
        <w:keepNext/>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2. В случае если зоны с особыми условиями использования территории не установлены в соответствии с законодательством Российской Федерации, то в целях учета градостроительных ограничений на картах настоящих Правил подлежат отображению нормативные зоны с особыми условиями использования территории. Настоящими правилами не утверждаются, не устанавливаются. </w:t>
      </w:r>
    </w:p>
    <w:p w14:paraId="54E736DA" w14:textId="0324B28A" w:rsidR="000E47A1" w:rsidRPr="008D1559" w:rsidRDefault="000E47A1" w:rsidP="002556BC">
      <w:pPr>
        <w:keepNext/>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3. Нормативные зоны с особыми условиями использования территории отображаются на основе форм федерального законодательства, правил и порядков определения размеров таких </w:t>
      </w:r>
      <w:r w:rsidR="00B13CD1" w:rsidRPr="008D1559">
        <w:rPr>
          <w:rFonts w:ascii="Times New Roman" w:eastAsia="Times New Roman" w:hAnsi="Times New Roman" w:cs="Times New Roman"/>
        </w:rPr>
        <w:t>зон в случае, если</w:t>
      </w:r>
      <w:r w:rsidRPr="008D1559">
        <w:rPr>
          <w:rFonts w:ascii="Times New Roman" w:eastAsia="Times New Roman" w:hAnsi="Times New Roman" w:cs="Times New Roman"/>
        </w:rPr>
        <w:t xml:space="preserve"> такие нормы установлены. </w:t>
      </w:r>
    </w:p>
    <w:p w14:paraId="4AF45AAE" w14:textId="1E124660" w:rsidR="000E47A1" w:rsidRPr="008D1559" w:rsidRDefault="000E47A1" w:rsidP="002556BC">
      <w:pPr>
        <w:keepNext/>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В таблице представлен Сводный перечень Зон с особыми условиями использования территории муниципального образования «город Усолье-Сибирское»</w:t>
      </w:r>
      <w:r w:rsidR="002556BC" w:rsidRPr="008D1559">
        <w:rPr>
          <w:rFonts w:ascii="Times New Roman" w:eastAsia="Times New Roman" w:hAnsi="Times New Roman" w:cs="Times New Roman"/>
        </w:rPr>
        <w:t>.</w:t>
      </w:r>
    </w:p>
    <w:p w14:paraId="19DC8E8F" w14:textId="77777777" w:rsidR="000B44EB" w:rsidRPr="008D1559" w:rsidRDefault="000B44EB" w:rsidP="003020F0">
      <w:pPr>
        <w:widowControl w:val="0"/>
        <w:autoSpaceDE w:val="0"/>
        <w:autoSpaceDN w:val="0"/>
        <w:spacing w:after="0" w:line="240" w:lineRule="auto"/>
        <w:ind w:firstLine="567"/>
        <w:jc w:val="both"/>
        <w:rPr>
          <w:rFonts w:ascii="Times New Roman" w:eastAsia="Times New Roman" w:hAnsi="Times New Roman" w:cs="Times New Roman"/>
        </w:rPr>
        <w:sectPr w:rsidR="000B44EB" w:rsidRPr="008D1559" w:rsidSect="005B719B">
          <w:headerReference w:type="default" r:id="rId65"/>
          <w:pgSz w:w="11906" w:h="16838"/>
          <w:pgMar w:top="1134" w:right="567" w:bottom="1134" w:left="1701" w:header="709" w:footer="0" w:gutter="0"/>
          <w:cols w:space="708"/>
          <w:docGrid w:linePitch="360"/>
        </w:sectPr>
      </w:pPr>
    </w:p>
    <w:tbl>
      <w:tblPr>
        <w:tblW w:w="14737" w:type="dxa"/>
        <w:tblLayout w:type="fixed"/>
        <w:tblLook w:val="0000" w:firstRow="0" w:lastRow="0" w:firstColumn="0" w:lastColumn="0" w:noHBand="0" w:noVBand="0"/>
      </w:tblPr>
      <w:tblGrid>
        <w:gridCol w:w="707"/>
        <w:gridCol w:w="2744"/>
        <w:gridCol w:w="11286"/>
      </w:tblGrid>
      <w:tr w:rsidR="008D1559" w:rsidRPr="008D1559" w14:paraId="270B272A"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tcPr>
          <w:p w14:paraId="05C69899" w14:textId="77777777" w:rsidR="00D23D37" w:rsidRPr="008D1559" w:rsidRDefault="00D23D37" w:rsidP="00FA49E6">
            <w:pPr>
              <w:widowControl w:val="0"/>
              <w:snapToGrid w:val="0"/>
              <w:spacing w:after="0" w:line="240" w:lineRule="auto"/>
              <w:jc w:val="center"/>
              <w:rPr>
                <w:rFonts w:ascii="Times New Roman" w:hAnsi="Times New Roman" w:cs="Times New Roman"/>
                <w:b/>
                <w:sz w:val="20"/>
                <w:szCs w:val="20"/>
              </w:rPr>
            </w:pPr>
          </w:p>
          <w:p w14:paraId="2ED8D576" w14:textId="77777777" w:rsidR="00D23D37" w:rsidRPr="008D1559" w:rsidRDefault="00D23D37" w:rsidP="00FA49E6">
            <w:pPr>
              <w:widowControl w:val="0"/>
              <w:spacing w:after="0" w:line="240" w:lineRule="auto"/>
              <w:jc w:val="center"/>
              <w:rPr>
                <w:rFonts w:ascii="Times New Roman" w:hAnsi="Times New Roman" w:cs="Times New Roman"/>
                <w:b/>
                <w:sz w:val="20"/>
                <w:szCs w:val="20"/>
              </w:rPr>
            </w:pPr>
          </w:p>
        </w:tc>
        <w:tc>
          <w:tcPr>
            <w:tcW w:w="1403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1EC54" w14:textId="77777777" w:rsidR="00D23D37" w:rsidRPr="008D1559" w:rsidRDefault="00D23D37"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Ограничения использования земельных участков и объектов капитального строительства в зонах</w:t>
            </w:r>
          </w:p>
          <w:p w14:paraId="465431E6" w14:textId="77777777" w:rsidR="00D23D37" w:rsidRPr="008D1559" w:rsidRDefault="00D23D37"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с особыми условиями использования территории</w:t>
            </w:r>
          </w:p>
        </w:tc>
      </w:tr>
      <w:tr w:rsidR="008D1559" w:rsidRPr="008D1559" w14:paraId="14436373"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tcPr>
          <w:p w14:paraId="71EA2B3B" w14:textId="77777777" w:rsidR="00D23D37" w:rsidRPr="008D1559" w:rsidRDefault="00D23D37" w:rsidP="00FA49E6">
            <w:pPr>
              <w:widowControl w:val="0"/>
              <w:snapToGrid w:val="0"/>
              <w:spacing w:after="0" w:line="240" w:lineRule="auto"/>
              <w:jc w:val="center"/>
              <w:rPr>
                <w:rFonts w:ascii="Times New Roman" w:hAnsi="Times New Roman" w:cs="Times New Roman"/>
                <w:b/>
                <w:sz w:val="20"/>
                <w:szCs w:val="20"/>
              </w:rPr>
            </w:pPr>
          </w:p>
        </w:tc>
        <w:tc>
          <w:tcPr>
            <w:tcW w:w="14030" w:type="dxa"/>
            <w:gridSpan w:val="2"/>
            <w:tcBorders>
              <w:top w:val="single" w:sz="4" w:space="0" w:color="000000"/>
              <w:left w:val="single" w:sz="4" w:space="0" w:color="000000"/>
              <w:bottom w:val="single" w:sz="4" w:space="0" w:color="000000"/>
              <w:right w:val="single" w:sz="4" w:space="0" w:color="000000"/>
            </w:tcBorders>
            <w:shd w:val="clear" w:color="auto" w:fill="auto"/>
          </w:tcPr>
          <w:p w14:paraId="3F896062" w14:textId="77777777" w:rsidR="00D23D37" w:rsidRPr="008D1559" w:rsidRDefault="00D23D37"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Зоны с особыми условиями использования территории</w:t>
            </w:r>
          </w:p>
        </w:tc>
      </w:tr>
      <w:tr w:rsidR="008D1559" w:rsidRPr="008D1559" w14:paraId="4B55EFDD"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tcPr>
          <w:p w14:paraId="784AF011" w14:textId="77777777" w:rsidR="007D6495" w:rsidRPr="008D1559" w:rsidRDefault="007D6495"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 п/п</w:t>
            </w:r>
          </w:p>
        </w:tc>
        <w:tc>
          <w:tcPr>
            <w:tcW w:w="2744" w:type="dxa"/>
            <w:tcBorders>
              <w:top w:val="single" w:sz="4" w:space="0" w:color="000000"/>
              <w:left w:val="single" w:sz="4" w:space="0" w:color="000000"/>
              <w:bottom w:val="single" w:sz="4" w:space="0" w:color="000000"/>
            </w:tcBorders>
            <w:shd w:val="clear" w:color="auto" w:fill="auto"/>
          </w:tcPr>
          <w:p w14:paraId="6DE8AC57" w14:textId="77777777" w:rsidR="007D6495" w:rsidRPr="008D1559" w:rsidRDefault="007D6495"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Вид ЗОУИТ</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37296D61" w14:textId="77777777" w:rsidR="007D6495" w:rsidRPr="008D1559" w:rsidRDefault="007D6495"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Режим использования ЗОУИТ</w:t>
            </w:r>
          </w:p>
        </w:tc>
      </w:tr>
      <w:tr w:rsidR="008D1559" w:rsidRPr="008D1559" w14:paraId="119069C6"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tcPr>
          <w:p w14:paraId="3ADFD205" w14:textId="77777777" w:rsidR="007D6495" w:rsidRPr="008D1559" w:rsidRDefault="007D6495"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1</w:t>
            </w:r>
          </w:p>
        </w:tc>
        <w:tc>
          <w:tcPr>
            <w:tcW w:w="2744" w:type="dxa"/>
            <w:tcBorders>
              <w:top w:val="single" w:sz="4" w:space="0" w:color="000000"/>
              <w:left w:val="single" w:sz="4" w:space="0" w:color="000000"/>
              <w:bottom w:val="single" w:sz="4" w:space="0" w:color="000000"/>
            </w:tcBorders>
            <w:shd w:val="clear" w:color="auto" w:fill="auto"/>
          </w:tcPr>
          <w:p w14:paraId="3788D066" w14:textId="77777777" w:rsidR="007D6495" w:rsidRPr="008D1559" w:rsidRDefault="007D6495"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2</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6E0A05E1" w14:textId="1B0841AC" w:rsidR="007D6495" w:rsidRPr="008D1559" w:rsidRDefault="007D6495" w:rsidP="00FA49E6">
            <w:pPr>
              <w:widowControl w:val="0"/>
              <w:spacing w:after="0" w:line="240" w:lineRule="auto"/>
              <w:jc w:val="center"/>
              <w:rPr>
                <w:rFonts w:ascii="Times New Roman" w:hAnsi="Times New Roman" w:cs="Times New Roman"/>
                <w:b/>
                <w:sz w:val="20"/>
                <w:szCs w:val="20"/>
              </w:rPr>
            </w:pPr>
            <w:r w:rsidRPr="008D1559">
              <w:rPr>
                <w:rFonts w:ascii="Times New Roman" w:hAnsi="Times New Roman" w:cs="Times New Roman"/>
                <w:b/>
              </w:rPr>
              <w:t>3</w:t>
            </w:r>
          </w:p>
        </w:tc>
      </w:tr>
      <w:tr w:rsidR="008D1559" w:rsidRPr="008D1559" w14:paraId="111C91A0"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5DD1688F" w14:textId="2F6FC884"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45A50C7E" w14:textId="5011E8FC"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Зоны охраны объектов культурного наследия</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26B1E14A" w14:textId="2E014C51" w:rsidR="007D6495" w:rsidRPr="008D1559" w:rsidRDefault="00B53F97"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со статьей 34 Федерального закона от 25.06.2002 N 73-ФЗ "Об объектах культурного наследия (памятниках истории и культуры) народов Российской Федерации"</w:t>
            </w:r>
          </w:p>
        </w:tc>
      </w:tr>
      <w:tr w:rsidR="008D1559" w:rsidRPr="008D1559" w14:paraId="01A3FA1C"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6EDE73AE"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6708D10C" w14:textId="2674CA5C"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Защитная зона объекта культурного наследия</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73C25782" w14:textId="5DCCA829" w:rsidR="007D6495" w:rsidRPr="008D1559" w:rsidRDefault="00B53F97"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со статьей 35 Федерального закона от 25.06.2002 N 73-ФЗ "Об объектах культурного наследия (памятниках истории и культуры) народов Российской Федерации"</w:t>
            </w:r>
          </w:p>
        </w:tc>
      </w:tr>
      <w:tr w:rsidR="008D1559" w:rsidRPr="008D1559" w14:paraId="534EF5C4"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7457F1FD"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6CEB64E7" w14:textId="5A266685"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Охранная зона объектов электроэнергетики (объектов электросетевого хозяйства и объектов по производству электрической энергии)</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7471F849" w14:textId="52F6AF7D"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8D1559" w:rsidRPr="008D1559" w14:paraId="2C696B15"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0D103AD1"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42AD2424" w14:textId="7AA10A57"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Охранная зона железных дорог</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2D9E4929" w14:textId="3C3E14A4" w:rsidR="007D6495" w:rsidRPr="008D1559" w:rsidRDefault="00B53F97" w:rsidP="00B53F97">
            <w:pPr>
              <w:widowControl w:val="0"/>
              <w:spacing w:after="0" w:line="240" w:lineRule="auto"/>
              <w:rPr>
                <w:rFonts w:ascii="Times New Roman" w:hAnsi="Times New Roman" w:cs="Times New Roman"/>
              </w:rPr>
            </w:pPr>
            <w:r w:rsidRPr="008D1559">
              <w:rPr>
                <w:rFonts w:ascii="Times New Roman" w:hAnsi="Times New Roman" w:cs="Times New Roman"/>
              </w:rPr>
              <w:t xml:space="preserve">Устанавливается в соответствии с </w:t>
            </w:r>
            <w:r w:rsidR="007D6495" w:rsidRPr="008D1559">
              <w:rPr>
                <w:rFonts w:ascii="Times New Roman" w:hAnsi="Times New Roman" w:cs="Times New Roman"/>
              </w:rPr>
              <w:t>Постановление</w:t>
            </w:r>
            <w:r w:rsidRPr="008D1559">
              <w:rPr>
                <w:rFonts w:ascii="Times New Roman" w:hAnsi="Times New Roman" w:cs="Times New Roman"/>
              </w:rPr>
              <w:t>м</w:t>
            </w:r>
            <w:r w:rsidR="007D6495" w:rsidRPr="008D1559">
              <w:rPr>
                <w:rFonts w:ascii="Times New Roman" w:hAnsi="Times New Roman" w:cs="Times New Roman"/>
              </w:rPr>
              <w:t xml:space="preserve"> Правительства Российской Федерации от 12.10.2006 г. № 611 «О порядке установления и использования полос отвода и охранных зон железных дорог»</w:t>
            </w:r>
          </w:p>
        </w:tc>
      </w:tr>
      <w:tr w:rsidR="008D1559" w:rsidRPr="008D1559" w14:paraId="0DF54D9C"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7B9D2FB9"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583CD8FF" w14:textId="7254C51E"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Охранная зона трубопроводов (газопроводов, нефтепроводов и нефтепродуктопроводов, аммиакопроводов)</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6E09EDD1" w14:textId="27599BB7" w:rsidR="007D6495" w:rsidRPr="008D1559" w:rsidRDefault="00B53F97" w:rsidP="00B53F97">
            <w:pPr>
              <w:widowControl w:val="0"/>
              <w:spacing w:after="0" w:line="240" w:lineRule="auto"/>
              <w:rPr>
                <w:rFonts w:ascii="Times New Roman" w:hAnsi="Times New Roman" w:cs="Times New Roman"/>
              </w:rPr>
            </w:pPr>
            <w:r w:rsidRPr="008D1559">
              <w:rPr>
                <w:rFonts w:ascii="Times New Roman" w:hAnsi="Times New Roman" w:cs="Times New Roman"/>
              </w:rPr>
              <w:t xml:space="preserve">Устанавливается в соответствии с </w:t>
            </w:r>
            <w:r w:rsidR="007D6495" w:rsidRPr="008D1559">
              <w:rPr>
                <w:rFonts w:ascii="Times New Roman" w:hAnsi="Times New Roman" w:cs="Times New Roman"/>
              </w:rPr>
              <w:t>Постановление Федеральны</w:t>
            </w:r>
            <w:r w:rsidRPr="008D1559">
              <w:rPr>
                <w:rFonts w:ascii="Times New Roman" w:hAnsi="Times New Roman" w:cs="Times New Roman"/>
              </w:rPr>
              <w:t>м</w:t>
            </w:r>
            <w:r w:rsidR="007D6495" w:rsidRPr="008D1559">
              <w:rPr>
                <w:rFonts w:ascii="Times New Roman" w:hAnsi="Times New Roman" w:cs="Times New Roman"/>
              </w:rPr>
              <w:t xml:space="preserve"> закон</w:t>
            </w:r>
            <w:r w:rsidRPr="008D1559">
              <w:rPr>
                <w:rFonts w:ascii="Times New Roman" w:hAnsi="Times New Roman" w:cs="Times New Roman"/>
              </w:rPr>
              <w:t>ом</w:t>
            </w:r>
            <w:r w:rsidR="007D6495" w:rsidRPr="008D1559">
              <w:rPr>
                <w:rFonts w:ascii="Times New Roman" w:hAnsi="Times New Roman" w:cs="Times New Roman"/>
              </w:rPr>
              <w:t xml:space="preserve"> от 31.03.1999г. № 69-ФЗ «О газоснабжении в Российской Федерации»</w:t>
            </w:r>
          </w:p>
        </w:tc>
      </w:tr>
      <w:tr w:rsidR="008D1559" w:rsidRPr="008D1559" w14:paraId="74AD7241"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07D7E193"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7FF58091" w14:textId="0C295D34"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Придорожные полосы автомобильных дорог</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54D7C500" w14:textId="43598463"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Устанавливаются в соответствии с Федеральным законом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 257-ФЗ</w:t>
            </w:r>
          </w:p>
        </w:tc>
      </w:tr>
      <w:tr w:rsidR="008D1559" w:rsidRPr="008D1559" w14:paraId="4BCAEFBE"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7DB8ACC8"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30C95DEF" w14:textId="23D2694A"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Охранная зона линий и сооружений связи</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0B4406F1" w14:textId="4A25AA82"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 постановлением Правительства Российской Федерации от 09.06.1995 № 578 «Об утверждении правил охраны линий и сооружений связи Российской Федерации»</w:t>
            </w:r>
          </w:p>
        </w:tc>
      </w:tr>
      <w:tr w:rsidR="008D1559" w:rsidRPr="008D1559" w14:paraId="27EBD2B5"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414E9D4F"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7FF5B08B" w14:textId="7625EE1C" w:rsidR="007D6495" w:rsidRPr="008D1559" w:rsidRDefault="007D6495" w:rsidP="00FA49E6">
            <w:pPr>
              <w:widowControl w:val="0"/>
              <w:spacing w:after="0" w:line="240" w:lineRule="auto"/>
              <w:jc w:val="center"/>
              <w:rPr>
                <w:rFonts w:ascii="Times New Roman" w:hAnsi="Times New Roman" w:cs="Times New Roman"/>
                <w:bCs/>
              </w:rPr>
            </w:pPr>
            <w:proofErr w:type="spellStart"/>
            <w:r w:rsidRPr="008D1559">
              <w:rPr>
                <w:rFonts w:ascii="Times New Roman" w:hAnsi="Times New Roman" w:cs="Times New Roman"/>
                <w:bCs/>
              </w:rPr>
              <w:t>Приаэродромная</w:t>
            </w:r>
            <w:proofErr w:type="spellEnd"/>
            <w:r w:rsidRPr="008D1559">
              <w:rPr>
                <w:rFonts w:ascii="Times New Roman" w:hAnsi="Times New Roman" w:cs="Times New Roman"/>
                <w:bCs/>
              </w:rPr>
              <w:t xml:space="preserve"> территория</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26B2797F" w14:textId="1CBCC0C7" w:rsidR="007D6495" w:rsidRPr="008D1559" w:rsidRDefault="00B53F97"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устанавливаются в соответствии с Воздушным кодексом РФ от 19.03.1997 г. № 60-ФЗ</w:t>
            </w:r>
          </w:p>
        </w:tc>
      </w:tr>
      <w:tr w:rsidR="008D1559" w:rsidRPr="008D1559" w14:paraId="5E770666"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524E3C77"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1E727C58" w14:textId="1571A512" w:rsidR="007D6495" w:rsidRPr="008D1559" w:rsidRDefault="007D6495" w:rsidP="00FA49E6">
            <w:pPr>
              <w:widowControl w:val="0"/>
              <w:spacing w:after="0" w:line="240" w:lineRule="auto"/>
              <w:jc w:val="center"/>
              <w:rPr>
                <w:rFonts w:ascii="Times New Roman" w:hAnsi="Times New Roman" w:cs="Times New Roman"/>
                <w:bCs/>
              </w:rPr>
            </w:pPr>
            <w:bookmarkStart w:id="115" w:name="_Hlk115105428"/>
            <w:r w:rsidRPr="008D1559">
              <w:rPr>
                <w:rFonts w:ascii="Times New Roman" w:hAnsi="Times New Roman" w:cs="Times New Roman"/>
                <w:bCs/>
              </w:rPr>
              <w:t xml:space="preserve">Зона охраняемого военного объекта, охранная зона военного объекта, запретные и специальные зоны, устанавливаемые в связи с размещением указанных </w:t>
            </w:r>
            <w:r w:rsidRPr="008D1559">
              <w:rPr>
                <w:rFonts w:ascii="Times New Roman" w:hAnsi="Times New Roman" w:cs="Times New Roman"/>
                <w:bCs/>
              </w:rPr>
              <w:lastRenderedPageBreak/>
              <w:t>объектов</w:t>
            </w:r>
            <w:bookmarkEnd w:id="115"/>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41AE8026" w14:textId="05A2BE3F" w:rsidR="007D6495" w:rsidRPr="008D1559" w:rsidRDefault="007D6495" w:rsidP="00FA49E6">
            <w:pPr>
              <w:autoSpaceDE w:val="0"/>
              <w:autoSpaceDN w:val="0"/>
              <w:adjustRightInd w:val="0"/>
              <w:spacing w:after="0" w:line="240" w:lineRule="auto"/>
              <w:jc w:val="both"/>
              <w:rPr>
                <w:rFonts w:ascii="Times New Roman" w:hAnsi="Times New Roman" w:cs="Times New Roman"/>
              </w:rPr>
            </w:pPr>
            <w:bookmarkStart w:id="116" w:name="_Hlk115105443"/>
            <w:r w:rsidRPr="008D1559">
              <w:rPr>
                <w:rFonts w:ascii="Times New Roman" w:hAnsi="Times New Roman" w:cs="Times New Roman"/>
              </w:rPr>
              <w:lastRenderedPageBreak/>
              <w:t>Устанавливаются в соответствии с Постановлением Правительства РФ от 5 мая 2014 г. N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bookmarkEnd w:id="116"/>
          </w:p>
        </w:tc>
      </w:tr>
      <w:tr w:rsidR="008D1559" w:rsidRPr="008D1559" w14:paraId="42EA8160"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1D084D7F"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6291BD01" w14:textId="67BD2BAE"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Водоохранная зона</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5D8498E5" w14:textId="4BA79ECA"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со статьей 65 Водного кодекса Российской Федерации</w:t>
            </w:r>
          </w:p>
        </w:tc>
      </w:tr>
      <w:tr w:rsidR="008D1559" w:rsidRPr="008D1559" w14:paraId="4F5878B0"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682C2430"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00752A12" w14:textId="6BB81B22"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Прибрежная защитная полоса</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6A7616E0" w14:textId="573E5FDB"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со статьей 65 Водного кодекса Российской Федерации</w:t>
            </w:r>
          </w:p>
        </w:tc>
      </w:tr>
      <w:tr w:rsidR="008D1559" w:rsidRPr="008D1559" w14:paraId="79933C30"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5CCFF178"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306F78C3" w14:textId="7A001883"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12BD0C72" w14:textId="68AEA1C9"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Устанавливаются в соответствии с требованиями СанПиН 2.1.4.1110-02. Санитарные правила и нормы «Зоны санитарной охраны источников водоснабжения и водопроводов питьевого назначения»</w:t>
            </w:r>
          </w:p>
        </w:tc>
      </w:tr>
      <w:tr w:rsidR="008D1559" w:rsidRPr="008D1559" w14:paraId="5503331D"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0BFB5F47"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4582DEC4" w14:textId="20C178F2"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Зоны затопления и подтопления</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0FB2AF7E" w14:textId="4A4413FC"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Устанавливаются в соответствии с Постановлением Правительства РФ от 18 апреля 2014 г. №360 "О зонах затопления, подтопления"</w:t>
            </w:r>
          </w:p>
        </w:tc>
      </w:tr>
      <w:tr w:rsidR="008D1559" w:rsidRPr="008D1559" w14:paraId="7BFF79BA"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436EA35C"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067DD565" w14:textId="07868437"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Санитарно-защитные зоны</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7FE47F95" w14:textId="716D8A3F"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Устанавливаются в соответствии с СанПиН 2.2.1/2.1.1.1200-03 «Санитарно-защитные зоны и санитарная классификация предприятий, сооружений и иных объектов»</w:t>
            </w:r>
          </w:p>
        </w:tc>
      </w:tr>
      <w:tr w:rsidR="008D1559" w:rsidRPr="008D1559" w14:paraId="0C314A49"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161EB6F6"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335DB07E" w14:textId="4C56A981"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79AD660F" w14:textId="6658CA6C"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 Постановлением Правительства РФ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D84134" w:rsidRPr="008D1559" w14:paraId="555F8B23" w14:textId="77777777" w:rsidTr="00FA49E6">
        <w:trPr>
          <w:trHeight w:val="20"/>
        </w:trPr>
        <w:tc>
          <w:tcPr>
            <w:tcW w:w="707" w:type="dxa"/>
            <w:tcBorders>
              <w:top w:val="single" w:sz="4" w:space="0" w:color="000000"/>
              <w:left w:val="single" w:sz="4" w:space="0" w:color="000000"/>
              <w:bottom w:val="single" w:sz="4" w:space="0" w:color="000000"/>
            </w:tcBorders>
            <w:shd w:val="clear" w:color="auto" w:fill="auto"/>
            <w:vAlign w:val="center"/>
          </w:tcPr>
          <w:p w14:paraId="4ED5E861" w14:textId="77777777" w:rsidR="007D6495" w:rsidRPr="008D1559" w:rsidRDefault="007D6495" w:rsidP="00D84134">
            <w:pPr>
              <w:pStyle w:val="afb"/>
              <w:widowControl w:val="0"/>
              <w:numPr>
                <w:ilvl w:val="0"/>
                <w:numId w:val="34"/>
              </w:numPr>
              <w:spacing w:after="0" w:line="240" w:lineRule="auto"/>
              <w:ind w:left="357" w:hanging="357"/>
              <w:jc w:val="center"/>
              <w:rPr>
                <w:rFonts w:ascii="Times New Roman" w:hAnsi="Times New Roman" w:cs="Times New Roman"/>
                <w:bCs/>
              </w:rPr>
            </w:pPr>
          </w:p>
        </w:tc>
        <w:tc>
          <w:tcPr>
            <w:tcW w:w="2744" w:type="dxa"/>
            <w:tcBorders>
              <w:top w:val="single" w:sz="4" w:space="0" w:color="000000"/>
              <w:left w:val="single" w:sz="4" w:space="0" w:color="000000"/>
              <w:bottom w:val="single" w:sz="4" w:space="0" w:color="000000"/>
            </w:tcBorders>
            <w:shd w:val="clear" w:color="auto" w:fill="auto"/>
            <w:vAlign w:val="center"/>
          </w:tcPr>
          <w:p w14:paraId="7F40B411" w14:textId="5233914C" w:rsidR="007D6495" w:rsidRPr="008D1559" w:rsidRDefault="007D6495" w:rsidP="00FA49E6">
            <w:pPr>
              <w:widowControl w:val="0"/>
              <w:spacing w:after="0" w:line="240" w:lineRule="auto"/>
              <w:jc w:val="center"/>
              <w:rPr>
                <w:rFonts w:ascii="Times New Roman" w:hAnsi="Times New Roman" w:cs="Times New Roman"/>
                <w:bCs/>
              </w:rPr>
            </w:pPr>
            <w:r w:rsidRPr="008D1559">
              <w:rPr>
                <w:rFonts w:ascii="Times New Roman" w:hAnsi="Times New Roman" w:cs="Times New Roman"/>
                <w:bCs/>
              </w:rPr>
              <w:t>Охранная зона тепловых сетей</w:t>
            </w:r>
          </w:p>
        </w:tc>
        <w:tc>
          <w:tcPr>
            <w:tcW w:w="11286" w:type="dxa"/>
            <w:tcBorders>
              <w:top w:val="single" w:sz="4" w:space="0" w:color="000000"/>
              <w:left w:val="single" w:sz="4" w:space="0" w:color="000000"/>
              <w:bottom w:val="single" w:sz="4" w:space="0" w:color="000000"/>
              <w:right w:val="single" w:sz="4" w:space="0" w:color="000000"/>
            </w:tcBorders>
            <w:shd w:val="clear" w:color="auto" w:fill="auto"/>
          </w:tcPr>
          <w:p w14:paraId="36D6469B" w14:textId="41BE4AB4" w:rsidR="007D6495" w:rsidRPr="008D1559" w:rsidRDefault="007D6495" w:rsidP="00FA49E6">
            <w:pPr>
              <w:autoSpaceDE w:val="0"/>
              <w:autoSpaceDN w:val="0"/>
              <w:adjustRightInd w:val="0"/>
              <w:spacing w:after="0" w:line="240" w:lineRule="auto"/>
              <w:jc w:val="both"/>
              <w:rPr>
                <w:rFonts w:ascii="Times New Roman" w:hAnsi="Times New Roman" w:cs="Times New Roman"/>
              </w:rPr>
            </w:pPr>
            <w:r w:rsidRPr="008D1559">
              <w:rPr>
                <w:rFonts w:ascii="Times New Roman" w:hAnsi="Times New Roman" w:cs="Times New Roman"/>
              </w:rPr>
              <w:t>Устанавливается в соответствии с Приказом Минстроя РФ от 17.08.1992 № 197 «О типовых правилах охраны коммунальных тепловых сетей»</w:t>
            </w:r>
          </w:p>
        </w:tc>
      </w:tr>
    </w:tbl>
    <w:p w14:paraId="16200A68" w14:textId="7AF3CBFD" w:rsidR="00D23D37" w:rsidRPr="008D1559" w:rsidRDefault="00D23D37" w:rsidP="003020F0">
      <w:pPr>
        <w:widowControl w:val="0"/>
        <w:autoSpaceDE w:val="0"/>
        <w:autoSpaceDN w:val="0"/>
        <w:spacing w:after="0" w:line="240" w:lineRule="auto"/>
        <w:ind w:firstLine="567"/>
        <w:jc w:val="both"/>
        <w:rPr>
          <w:rFonts w:ascii="Times New Roman" w:eastAsia="Times New Roman" w:hAnsi="Times New Roman" w:cs="Times New Roman"/>
        </w:rPr>
        <w:sectPr w:rsidR="00D23D37" w:rsidRPr="008D1559" w:rsidSect="005B719B">
          <w:pgSz w:w="16838" w:h="11906" w:orient="landscape"/>
          <w:pgMar w:top="1134" w:right="1134" w:bottom="567" w:left="1134" w:header="709" w:footer="0" w:gutter="0"/>
          <w:cols w:space="708"/>
          <w:docGrid w:linePitch="360"/>
        </w:sectPr>
      </w:pPr>
    </w:p>
    <w:p w14:paraId="415882BF" w14:textId="149A05D4" w:rsidR="003020F0" w:rsidRPr="008D1559" w:rsidRDefault="003020F0" w:rsidP="003020F0">
      <w:pPr>
        <w:keepNext/>
        <w:spacing w:after="0" w:line="240" w:lineRule="auto"/>
        <w:ind w:firstLine="567"/>
        <w:outlineLvl w:val="0"/>
        <w:rPr>
          <w:rFonts w:ascii="Times New Roman" w:eastAsia="Times New Roman" w:hAnsi="Times New Roman" w:cs="Times New Roman"/>
          <w:b/>
          <w:bCs/>
          <w:kern w:val="32"/>
          <w:lang w:eastAsia="en-US"/>
        </w:rPr>
      </w:pPr>
      <w:bookmarkStart w:id="117" w:name="_Toc458175616"/>
      <w:bookmarkStart w:id="118" w:name="_Toc35798712"/>
      <w:r w:rsidRPr="008D1559">
        <w:rPr>
          <w:rFonts w:ascii="Times New Roman" w:eastAsia="Times New Roman" w:hAnsi="Times New Roman" w:cs="Times New Roman"/>
          <w:b/>
          <w:bCs/>
          <w:kern w:val="32"/>
          <w:lang w:eastAsia="en-US"/>
        </w:rPr>
        <w:lastRenderedPageBreak/>
        <w:t xml:space="preserve">Статья </w:t>
      </w:r>
      <w:r w:rsidR="00637529" w:rsidRPr="008D1559">
        <w:rPr>
          <w:rFonts w:ascii="Times New Roman" w:eastAsia="Times New Roman" w:hAnsi="Times New Roman" w:cs="Times New Roman"/>
          <w:b/>
          <w:bCs/>
          <w:kern w:val="32"/>
          <w:lang w:eastAsia="en-US"/>
        </w:rPr>
        <w:t>40</w:t>
      </w:r>
      <w:r w:rsidRPr="008D1559">
        <w:rPr>
          <w:rFonts w:ascii="Times New Roman" w:eastAsia="Times New Roman" w:hAnsi="Times New Roman" w:cs="Times New Roman"/>
          <w:b/>
          <w:bCs/>
          <w:kern w:val="32"/>
          <w:lang w:eastAsia="en-US"/>
        </w:rPr>
        <w:t>. Ограничения использования земельных участков и объектов капитального строительства в границах площадей залегания полезных ископаемых</w:t>
      </w:r>
      <w:bookmarkEnd w:id="117"/>
      <w:bookmarkEnd w:id="118"/>
    </w:p>
    <w:p w14:paraId="49AA6E6C" w14:textId="77777777" w:rsidR="006D2F04" w:rsidRPr="008D1559" w:rsidRDefault="006D2F04" w:rsidP="006D2F04">
      <w:pPr>
        <w:autoSpaceDE w:val="0"/>
        <w:autoSpaceDN w:val="0"/>
        <w:adjustRightInd w:val="0"/>
        <w:spacing w:after="0" w:line="240" w:lineRule="auto"/>
        <w:ind w:firstLine="567"/>
        <w:jc w:val="both"/>
        <w:rPr>
          <w:rFonts w:ascii="Times New Roman" w:hAnsi="Times New Roman" w:cs="Times New Roman"/>
        </w:rPr>
      </w:pPr>
    </w:p>
    <w:p w14:paraId="7B9CB791" w14:textId="2934D553" w:rsidR="003020F0" w:rsidRPr="008D1559" w:rsidRDefault="00CE430C" w:rsidP="006D2F04">
      <w:pPr>
        <w:autoSpaceDE w:val="0"/>
        <w:autoSpaceDN w:val="0"/>
        <w:adjustRightInd w:val="0"/>
        <w:spacing w:after="0" w:line="240" w:lineRule="auto"/>
        <w:ind w:firstLine="567"/>
        <w:jc w:val="both"/>
        <w:rPr>
          <w:rFonts w:ascii="Times New Roman" w:eastAsia="Times New Roman" w:hAnsi="Times New Roman" w:cs="Times New Roman"/>
        </w:rPr>
      </w:pPr>
      <w:r w:rsidRPr="008D1559">
        <w:rPr>
          <w:rFonts w:ascii="Times New Roman" w:hAnsi="Times New Roman" w:cs="Times New Roman"/>
        </w:rPr>
        <w:t xml:space="preserve">Порядок использования земельных участков, расположенных в границах площадей залегания полезных ископаемых регулируется Законом </w:t>
      </w:r>
      <w:r w:rsidR="00A706F6" w:rsidRPr="008D1559">
        <w:rPr>
          <w:rFonts w:ascii="Times New Roman" w:hAnsi="Times New Roman" w:cs="Times New Roman"/>
        </w:rPr>
        <w:t>Российской Федерации</w:t>
      </w:r>
      <w:r w:rsidRPr="008D1559">
        <w:rPr>
          <w:rFonts w:ascii="Times New Roman" w:hAnsi="Times New Roman" w:cs="Times New Roman"/>
        </w:rPr>
        <w:t xml:space="preserve"> от 21.02.1992</w:t>
      </w:r>
      <w:r w:rsidR="00A706F6" w:rsidRPr="008D1559">
        <w:rPr>
          <w:rFonts w:ascii="Times New Roman" w:hAnsi="Times New Roman" w:cs="Times New Roman"/>
        </w:rPr>
        <w:t>г. №</w:t>
      </w:r>
      <w:r w:rsidRPr="008D1559">
        <w:rPr>
          <w:rFonts w:ascii="Times New Roman" w:hAnsi="Times New Roman" w:cs="Times New Roman"/>
        </w:rPr>
        <w:t xml:space="preserve"> 2395-1 «О недрах».</w:t>
      </w:r>
    </w:p>
    <w:p w14:paraId="0C0FC274"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p>
    <w:p w14:paraId="53A3A246" w14:textId="3503526D" w:rsidR="003020F0" w:rsidRPr="008D1559" w:rsidRDefault="003020F0" w:rsidP="003020F0">
      <w:pPr>
        <w:keepNext/>
        <w:spacing w:after="0" w:line="240" w:lineRule="auto"/>
        <w:ind w:firstLine="567"/>
        <w:outlineLvl w:val="0"/>
        <w:rPr>
          <w:rFonts w:ascii="Times New Roman" w:eastAsia="Times New Roman" w:hAnsi="Times New Roman" w:cs="Times New Roman"/>
          <w:b/>
          <w:bCs/>
          <w:kern w:val="32"/>
          <w:lang w:eastAsia="en-US"/>
        </w:rPr>
      </w:pPr>
      <w:bookmarkStart w:id="119" w:name="_Toc458175617"/>
      <w:bookmarkStart w:id="120" w:name="_Toc35798713"/>
      <w:r w:rsidRPr="008D1559">
        <w:rPr>
          <w:rFonts w:ascii="Times New Roman" w:eastAsia="Times New Roman" w:hAnsi="Times New Roman" w:cs="Times New Roman"/>
          <w:b/>
          <w:bCs/>
          <w:kern w:val="32"/>
          <w:lang w:eastAsia="en-US"/>
        </w:rPr>
        <w:t>Статья 4</w:t>
      </w:r>
      <w:r w:rsidR="00637529" w:rsidRPr="008D1559">
        <w:rPr>
          <w:rFonts w:ascii="Times New Roman" w:eastAsia="Times New Roman" w:hAnsi="Times New Roman" w:cs="Times New Roman"/>
          <w:b/>
          <w:bCs/>
          <w:kern w:val="32"/>
          <w:lang w:eastAsia="en-US"/>
        </w:rPr>
        <w:t>1</w:t>
      </w:r>
      <w:r w:rsidRPr="008D1559">
        <w:rPr>
          <w:rFonts w:ascii="Times New Roman" w:eastAsia="Times New Roman" w:hAnsi="Times New Roman" w:cs="Times New Roman"/>
          <w:b/>
          <w:bCs/>
          <w:kern w:val="32"/>
          <w:lang w:eastAsia="en-US"/>
        </w:rPr>
        <w:t>. Ограничения использования земельных участков и объектов капитального строительства в границах зон затопления при аварии ГТС гидроузла Иркутской ГЭС</w:t>
      </w:r>
      <w:bookmarkEnd w:id="119"/>
      <w:bookmarkEnd w:id="120"/>
    </w:p>
    <w:p w14:paraId="479531DE" w14:textId="77777777" w:rsidR="003020F0" w:rsidRPr="008D1559" w:rsidRDefault="003020F0" w:rsidP="003020F0">
      <w:pPr>
        <w:spacing w:after="0" w:line="240" w:lineRule="auto"/>
        <w:ind w:firstLine="567"/>
        <w:rPr>
          <w:rFonts w:ascii="Times New Roman" w:eastAsia="Times New Roman" w:hAnsi="Times New Roman" w:cs="Times New Roman"/>
          <w:lang w:eastAsia="en-US"/>
        </w:rPr>
      </w:pPr>
    </w:p>
    <w:p w14:paraId="41A6F4B4"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В границах зон затопления при аварии ГТС гидроузла Иркутской ГЭС, как на территориях, подверженных затоплению, запрещено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F593A37"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p>
    <w:p w14:paraId="3D1B1046" w14:textId="076D36AE" w:rsidR="003020F0" w:rsidRPr="008D1559" w:rsidRDefault="003020F0" w:rsidP="003020F0">
      <w:pPr>
        <w:keepNext/>
        <w:spacing w:after="0" w:line="240" w:lineRule="auto"/>
        <w:ind w:firstLine="567"/>
        <w:outlineLvl w:val="0"/>
        <w:rPr>
          <w:rFonts w:ascii="Times New Roman" w:eastAsia="Times New Roman" w:hAnsi="Times New Roman" w:cs="Times New Roman"/>
          <w:b/>
          <w:bCs/>
          <w:kern w:val="32"/>
          <w:lang w:eastAsia="en-US"/>
        </w:rPr>
      </w:pPr>
      <w:bookmarkStart w:id="121" w:name="_Toc458175620"/>
      <w:bookmarkStart w:id="122" w:name="_Toc35798716"/>
      <w:r w:rsidRPr="008D1559">
        <w:rPr>
          <w:rFonts w:ascii="Times New Roman" w:eastAsia="Times New Roman" w:hAnsi="Times New Roman" w:cs="Times New Roman"/>
          <w:b/>
          <w:bCs/>
          <w:kern w:val="32"/>
          <w:lang w:eastAsia="en-US"/>
        </w:rPr>
        <w:t>Статья 4</w:t>
      </w:r>
      <w:r w:rsidR="00637529" w:rsidRPr="008D1559">
        <w:rPr>
          <w:rFonts w:ascii="Times New Roman" w:eastAsia="Times New Roman" w:hAnsi="Times New Roman" w:cs="Times New Roman"/>
          <w:b/>
          <w:bCs/>
          <w:kern w:val="32"/>
          <w:lang w:eastAsia="en-US"/>
        </w:rPr>
        <w:t>2.</w:t>
      </w:r>
      <w:r w:rsidRPr="008D1559">
        <w:rPr>
          <w:rFonts w:ascii="Times New Roman" w:eastAsia="Times New Roman" w:hAnsi="Times New Roman" w:cs="Times New Roman"/>
          <w:b/>
          <w:bCs/>
          <w:kern w:val="32"/>
          <w:lang w:eastAsia="en-US"/>
        </w:rPr>
        <w:t xml:space="preserve"> Ограничения использования земельных участков и объектов капитального строительства в границах округа горно-санитарной охраны источников минеральных вод</w:t>
      </w:r>
      <w:bookmarkEnd w:id="121"/>
      <w:bookmarkEnd w:id="122"/>
    </w:p>
    <w:p w14:paraId="524C1210"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p>
    <w:p w14:paraId="4B5DD856"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1. Округ санитарной (горно-санитарной) охраны - особо охраняемая природная территория с установленным в соответствии с законодательством Российской Федерации режимом хозяйствования, проживания, природопользования, обеспечивающим защиту и сохранение природных лечебных ресурсов и лечебно-оздоровительной местности с прилегающими к ней участками от загрязнения и преждевременного истощения. Для лечебно-оздоровительных местностей и курортов, где природные лечебные ресурсы относятся к недрам (минеральные воды, лечебные грязи и другие), устанавливаются округа горно-санитарной охраны. В остальных случаях устанавливаются округа санитарной охраны. Внешний контур округа санитарной (горно-санитарной) охраны является границей лечебно-оздоровительной местности, курорта, курортного региона (района).</w:t>
      </w:r>
    </w:p>
    <w:p w14:paraId="6A4143FD"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2. Границы округа и зон санитарной охраны, режимы и регламенты хозяйственно-градостроительной деятельности в зонах санитарной охраны Усольского месторождения минеральных подземных вод утверждены постановлением Совета Министров РСФСР от 10.07.1984 № 301.</w:t>
      </w:r>
    </w:p>
    <w:p w14:paraId="64DA3E90"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3. Во второй зоне санитарной охраны Усольского месторождения минеральных подземных вод запрещается:</w:t>
      </w:r>
    </w:p>
    <w:p w14:paraId="239F0B9B"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1) содержание, выпас и водопой скота в массовом количестве;</w:t>
      </w:r>
    </w:p>
    <w:p w14:paraId="278D055D"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2) проезд постороннего транспорта через территорию санатория;</w:t>
      </w:r>
    </w:p>
    <w:p w14:paraId="68138245"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3) сброс сточных вод без биологической очистки;</w:t>
      </w:r>
    </w:p>
    <w:p w14:paraId="4F7987D4"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4) применение ядохимикатов и удобрений;</w:t>
      </w:r>
    </w:p>
    <w:p w14:paraId="045CA60A"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5) строительство объектов и сооружений (кроме предусмотренных Положением о курортах), горные и другие виды работ, не связанные непосредственно с развитием и благоустройством санатория;</w:t>
      </w:r>
    </w:p>
    <w:p w14:paraId="715A6ED3"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6) устройство поглощающих колодцев, полей орошения и подземной фильтрации, строительство надворных уборных с водопроницаемыми выгребами, помойных ям и жижесборников, устройство кладбищ, скотомогильников;</w:t>
      </w:r>
    </w:p>
    <w:p w14:paraId="355A8066"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7) вырубка зеленых насаждений, кроме санитарных и рубок ухода за лесом, а также другое использование земельных участков, лесных угодий и водоемов, которое может отрицательно повлиять на природные лечебные факторы, используемые санаторием-профилакторием.</w:t>
      </w:r>
    </w:p>
    <w:p w14:paraId="6BFCAAAF"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4. Во второй зоне санитарной охраны Усольского месторождения минеральных подземных вод разрешается:</w:t>
      </w:r>
    </w:p>
    <w:p w14:paraId="572CEF6A"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1) строительство объектов и сооружений, связанных с развитием и благоустройством санатория;</w:t>
      </w:r>
    </w:p>
    <w:p w14:paraId="71E98873"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2) при массовом распространении опасных и карантинных вредителей и болезней растений - применение нетоксичных для человека и быстро разлагающихся во внешней среде ядохимикатов при строгом контроле санитарных органов.</w:t>
      </w:r>
    </w:p>
    <w:p w14:paraId="2724A6E7"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5. В третьей зоне санитарной охраны Усольского месторождения минеральных подземных вод запрещается:</w:t>
      </w:r>
    </w:p>
    <w:p w14:paraId="4423C0F6"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1) сброс сточных вод в реку Ангару без очистки;</w:t>
      </w:r>
    </w:p>
    <w:p w14:paraId="2AAE7D6D"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2) захоронение промышленных стоков в юрские и нижнекембрийские водоносные горизонты;</w:t>
      </w:r>
    </w:p>
    <w:p w14:paraId="030E9332"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3) строительство новых промпредприятий-загрязнителей;</w:t>
      </w:r>
    </w:p>
    <w:p w14:paraId="61319B69"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4) сплошная вырубка леса.</w:t>
      </w:r>
    </w:p>
    <w:p w14:paraId="4723F878"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6. В третьей зоне санитарной охраны Усольского месторождения минеральных подземных вод разрешается: все виды работ или мероприятий, которые не оказывают неблагоприятного влияния на лечебные средства курорта и санитарно-гигиенические условия в целом.</w:t>
      </w:r>
    </w:p>
    <w:p w14:paraId="780B6699" w14:textId="77335D25" w:rsidR="003020F0" w:rsidRPr="008D1559" w:rsidRDefault="003020F0" w:rsidP="003020F0">
      <w:pPr>
        <w:keepNext/>
        <w:spacing w:after="0" w:line="240" w:lineRule="auto"/>
        <w:ind w:firstLine="567"/>
        <w:outlineLvl w:val="0"/>
        <w:rPr>
          <w:rFonts w:ascii="Times New Roman" w:eastAsia="Times New Roman" w:hAnsi="Times New Roman" w:cs="Times New Roman"/>
          <w:b/>
          <w:bCs/>
          <w:kern w:val="32"/>
          <w:lang w:eastAsia="en-US"/>
        </w:rPr>
      </w:pPr>
      <w:bookmarkStart w:id="123" w:name="_Toc458175621"/>
      <w:bookmarkStart w:id="124" w:name="_Toc35798717"/>
      <w:r w:rsidRPr="008D1559">
        <w:rPr>
          <w:rFonts w:ascii="Times New Roman" w:eastAsia="Times New Roman" w:hAnsi="Times New Roman" w:cs="Times New Roman"/>
          <w:b/>
          <w:bCs/>
          <w:kern w:val="32"/>
          <w:lang w:eastAsia="en-US"/>
        </w:rPr>
        <w:lastRenderedPageBreak/>
        <w:t>Статья 4</w:t>
      </w:r>
      <w:r w:rsidR="00637529" w:rsidRPr="008D1559">
        <w:rPr>
          <w:rFonts w:ascii="Times New Roman" w:eastAsia="Times New Roman" w:hAnsi="Times New Roman" w:cs="Times New Roman"/>
          <w:b/>
          <w:bCs/>
          <w:kern w:val="32"/>
          <w:lang w:eastAsia="en-US"/>
        </w:rPr>
        <w:t>3</w:t>
      </w:r>
      <w:r w:rsidRPr="008D1559">
        <w:rPr>
          <w:rFonts w:ascii="Times New Roman" w:eastAsia="Times New Roman" w:hAnsi="Times New Roman" w:cs="Times New Roman"/>
          <w:b/>
          <w:bCs/>
          <w:kern w:val="32"/>
          <w:lang w:eastAsia="en-US"/>
        </w:rPr>
        <w:t>. Ограничения использования земельных участков и объектов капитального строительства в границах территорий объектов культурного наследия</w:t>
      </w:r>
      <w:bookmarkEnd w:id="123"/>
      <w:bookmarkEnd w:id="124"/>
    </w:p>
    <w:p w14:paraId="686C05AC"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p>
    <w:p w14:paraId="13228EB3"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1. В границах археологических памятников и ансамблей действуют ограничения строительной и хозяйственной деятельности: запрещаются все виды строительных, земляных работ и хозяйственной деятельности до выполнения спасательных археологических работ. Территории ограничены в использовании и обременены требованием выполнения спасательных археологических работ. После выполнения спасательных работ разрешается хозяйственное освоение земельного участка строго в границах выполненных спасательных археологических работ.</w:t>
      </w:r>
    </w:p>
    <w:p w14:paraId="2FC91C21"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2. В границах территорий достопримечательных мест действуют ограничения строительной и хозяйственной деятельности в форме проведения археологического обследования с целью определения сохранности и историко-культурной значимости культурного слоя. По результатам обследования земельных участков государственный орган охраны объектов культурного наследия принимает решение о возможности их хозяйственного освоения:</w:t>
      </w:r>
    </w:p>
    <w:p w14:paraId="5148F32E"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 xml:space="preserve">1) в случае </w:t>
      </w:r>
      <w:proofErr w:type="spellStart"/>
      <w:r w:rsidRPr="008D1559">
        <w:rPr>
          <w:rFonts w:ascii="Times New Roman" w:eastAsia="Times New Roman" w:hAnsi="Times New Roman" w:cs="Times New Roman"/>
        </w:rPr>
        <w:t>неинформативности</w:t>
      </w:r>
      <w:proofErr w:type="spellEnd"/>
      <w:r w:rsidRPr="008D1559">
        <w:rPr>
          <w:rFonts w:ascii="Times New Roman" w:eastAsia="Times New Roman" w:hAnsi="Times New Roman" w:cs="Times New Roman"/>
        </w:rPr>
        <w:t xml:space="preserve"> культурного слоя и отсутствия предмета охраны выдается разрешение на хозяйственное освоение;</w:t>
      </w:r>
    </w:p>
    <w:p w14:paraId="76A619B4"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2) в случае наличия предмета охраны хозяйственное освоение запрещается, проводятся мероприятия по обеспечению сохранности объекта археологического наследия.</w:t>
      </w:r>
    </w:p>
    <w:p w14:paraId="5D35011B"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p>
    <w:p w14:paraId="5578463E" w14:textId="14DAAE36" w:rsidR="003020F0" w:rsidRPr="008D1559" w:rsidRDefault="003020F0" w:rsidP="003020F0">
      <w:pPr>
        <w:keepNext/>
        <w:spacing w:after="0" w:line="240" w:lineRule="auto"/>
        <w:ind w:firstLine="567"/>
        <w:outlineLvl w:val="0"/>
        <w:rPr>
          <w:rFonts w:ascii="Times New Roman" w:eastAsia="Times New Roman" w:hAnsi="Times New Roman" w:cs="Times New Roman"/>
          <w:b/>
          <w:bCs/>
          <w:kern w:val="32"/>
          <w:lang w:eastAsia="en-US"/>
        </w:rPr>
      </w:pPr>
      <w:bookmarkStart w:id="125" w:name="_Toc458175622"/>
      <w:bookmarkStart w:id="126" w:name="_Toc35798718"/>
      <w:r w:rsidRPr="008D1559">
        <w:rPr>
          <w:rFonts w:ascii="Times New Roman" w:eastAsia="Times New Roman" w:hAnsi="Times New Roman" w:cs="Times New Roman"/>
          <w:b/>
          <w:bCs/>
          <w:kern w:val="32"/>
          <w:lang w:eastAsia="en-US"/>
        </w:rPr>
        <w:t xml:space="preserve">Статья </w:t>
      </w:r>
      <w:r w:rsidR="00637529" w:rsidRPr="008D1559">
        <w:rPr>
          <w:rFonts w:ascii="Times New Roman" w:eastAsia="Times New Roman" w:hAnsi="Times New Roman" w:cs="Times New Roman"/>
          <w:b/>
          <w:bCs/>
          <w:kern w:val="32"/>
          <w:lang w:eastAsia="en-US"/>
        </w:rPr>
        <w:t>44</w:t>
      </w:r>
      <w:r w:rsidRPr="008D1559">
        <w:rPr>
          <w:rFonts w:ascii="Times New Roman" w:eastAsia="Times New Roman" w:hAnsi="Times New Roman" w:cs="Times New Roman"/>
          <w:b/>
          <w:bCs/>
          <w:kern w:val="32"/>
          <w:lang w:eastAsia="en-US"/>
        </w:rPr>
        <w:t>. Режимы использования земель и градостроительные регламенты в границах зон охраны объектов культурного наследия</w:t>
      </w:r>
      <w:bookmarkEnd w:id="125"/>
      <w:r w:rsidR="006C2187" w:rsidRPr="008D1559">
        <w:rPr>
          <w:rFonts w:ascii="Times New Roman" w:eastAsia="Times New Roman" w:hAnsi="Times New Roman" w:cs="Times New Roman"/>
          <w:b/>
          <w:bCs/>
          <w:kern w:val="32"/>
          <w:lang w:eastAsia="en-US"/>
        </w:rPr>
        <w:t>. Защитные зоны</w:t>
      </w:r>
      <w:bookmarkEnd w:id="126"/>
    </w:p>
    <w:p w14:paraId="022BA5C6" w14:textId="77777777" w:rsidR="003020F0" w:rsidRPr="008D1559" w:rsidRDefault="003020F0" w:rsidP="003020F0">
      <w:pPr>
        <w:widowControl w:val="0"/>
        <w:autoSpaceDE w:val="0"/>
        <w:autoSpaceDN w:val="0"/>
        <w:spacing w:after="0" w:line="240" w:lineRule="auto"/>
        <w:ind w:firstLine="567"/>
        <w:jc w:val="both"/>
        <w:rPr>
          <w:rFonts w:ascii="Times New Roman" w:eastAsia="Times New Roman" w:hAnsi="Times New Roman" w:cs="Times New Roman"/>
        </w:rPr>
      </w:pPr>
    </w:p>
    <w:p w14:paraId="0A62040C" w14:textId="77777777" w:rsidR="00E24282" w:rsidRPr="008D1559" w:rsidRDefault="003020F0" w:rsidP="00E24282">
      <w:pPr>
        <w:widowControl w:val="0"/>
        <w:spacing w:after="0" w:line="240" w:lineRule="auto"/>
        <w:ind w:firstLine="426"/>
        <w:jc w:val="both"/>
        <w:rPr>
          <w:rFonts w:ascii="Times New Roman" w:hAnsi="Times New Roman" w:cs="Times New Roman"/>
        </w:rPr>
      </w:pPr>
      <w:r w:rsidRPr="008D1559">
        <w:rPr>
          <w:rFonts w:ascii="Times New Roman" w:eastAsia="Times New Roman" w:hAnsi="Times New Roman" w:cs="Times New Roman"/>
        </w:rPr>
        <w:t xml:space="preserve">1. </w:t>
      </w:r>
      <w:r w:rsidR="00E24282" w:rsidRPr="008D1559">
        <w:rPr>
          <w:rFonts w:ascii="Times New Roman" w:hAnsi="Times New Roman" w:cs="Times New Roman"/>
        </w:rPr>
        <w:t xml:space="preserve">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w:t>
      </w:r>
    </w:p>
    <w:p w14:paraId="4AB94294" w14:textId="3AF3C8F9" w:rsidR="003020F0" w:rsidRPr="008D1559" w:rsidRDefault="003020F0" w:rsidP="00E24282">
      <w:pPr>
        <w:widowControl w:val="0"/>
        <w:spacing w:after="0" w:line="240" w:lineRule="auto"/>
        <w:ind w:firstLine="426"/>
        <w:jc w:val="both"/>
        <w:rPr>
          <w:rFonts w:ascii="Times New Roman" w:eastAsia="Times New Roman" w:hAnsi="Times New Roman" w:cs="Times New Roman"/>
        </w:rPr>
      </w:pPr>
      <w:r w:rsidRPr="008D1559">
        <w:rPr>
          <w:rFonts w:ascii="Times New Roman" w:eastAsia="Times New Roman" w:hAnsi="Times New Roman" w:cs="Times New Roman"/>
        </w:rPr>
        <w:t xml:space="preserve">2. Границы зон охраны объектов культурного наследия (памятников истории и культуры) народов Российской Федерации, расположенных на территории </w:t>
      </w:r>
      <w:r w:rsidR="00D56E6A" w:rsidRPr="008D1559">
        <w:rPr>
          <w:rFonts w:ascii="Times New Roman" w:eastAsia="Times New Roman" w:hAnsi="Times New Roman" w:cs="Times New Roman"/>
        </w:rPr>
        <w:t>муниципального образования «город</w:t>
      </w:r>
      <w:r w:rsidRPr="008D1559">
        <w:rPr>
          <w:rFonts w:ascii="Times New Roman" w:eastAsia="Times New Roman" w:hAnsi="Times New Roman" w:cs="Times New Roman"/>
        </w:rPr>
        <w:t xml:space="preserve"> Усолье-Сибирское</w:t>
      </w:r>
      <w:r w:rsidR="00D56E6A" w:rsidRPr="008D1559">
        <w:rPr>
          <w:rFonts w:ascii="Times New Roman" w:eastAsia="Times New Roman" w:hAnsi="Times New Roman" w:cs="Times New Roman"/>
        </w:rPr>
        <w:t>»</w:t>
      </w:r>
      <w:r w:rsidRPr="008D1559">
        <w:rPr>
          <w:rFonts w:ascii="Times New Roman" w:eastAsia="Times New Roman" w:hAnsi="Times New Roman" w:cs="Times New Roman"/>
        </w:rPr>
        <w:t>, режимы использования земель и градостроительных регламентов в границах данных зон устанавливаются Правительством Иркутской области.</w:t>
      </w:r>
    </w:p>
    <w:p w14:paraId="403BFAF0" w14:textId="77777777" w:rsidR="006C2187" w:rsidRPr="008D1559" w:rsidRDefault="006C2187" w:rsidP="00E24282">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3.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5816947D" w14:textId="7B8C885F" w:rsidR="006C2187" w:rsidRPr="008D1559" w:rsidRDefault="006C2187" w:rsidP="00E24282">
      <w:pPr>
        <w:widowControl w:val="0"/>
        <w:autoSpaceDE w:val="0"/>
        <w:autoSpaceDN w:val="0"/>
        <w:spacing w:after="0" w:line="240" w:lineRule="auto"/>
        <w:ind w:firstLine="567"/>
        <w:jc w:val="both"/>
        <w:rPr>
          <w:rFonts w:ascii="Times New Roman" w:eastAsia="Times New Roman" w:hAnsi="Times New Roman" w:cs="Times New Roman"/>
        </w:rPr>
      </w:pPr>
      <w:r w:rsidRPr="008D1559">
        <w:rPr>
          <w:rFonts w:ascii="Times New Roman" w:eastAsia="Times New Roman" w:hAnsi="Times New Roman" w:cs="Times New Roman"/>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от 25.06.2002</w:t>
      </w:r>
      <w:r w:rsidR="00D56E6A" w:rsidRPr="008D1559">
        <w:rPr>
          <w:rFonts w:ascii="Times New Roman" w:eastAsia="Times New Roman" w:hAnsi="Times New Roman" w:cs="Times New Roman"/>
        </w:rPr>
        <w:t>г.</w:t>
      </w:r>
      <w:r w:rsidRPr="008D1559">
        <w:rPr>
          <w:rFonts w:ascii="Times New Roman" w:eastAsia="Times New Roman" w:hAnsi="Times New Roman" w:cs="Times New Roman"/>
        </w:rPr>
        <w:t xml:space="preserve"> № 73-ФЗ </w:t>
      </w:r>
      <w:r w:rsidR="00E24282" w:rsidRPr="008D1559">
        <w:rPr>
          <w:rFonts w:ascii="Times New Roman" w:eastAsia="Times New Roman" w:hAnsi="Times New Roman" w:cs="Times New Roman"/>
        </w:rPr>
        <w:t>«</w:t>
      </w:r>
      <w:r w:rsidRPr="008D1559">
        <w:rPr>
          <w:rFonts w:ascii="Times New Roman" w:eastAsia="Times New Roman" w:hAnsi="Times New Roman" w:cs="Times New Roman"/>
        </w:rPr>
        <w:t>Об объектах культурного наследия (памятниках истории и культуры) народов Российской Федерации</w:t>
      </w:r>
      <w:r w:rsidR="00E24282" w:rsidRPr="008D1559">
        <w:rPr>
          <w:rFonts w:ascii="Times New Roman" w:eastAsia="Times New Roman" w:hAnsi="Times New Roman" w:cs="Times New Roman"/>
        </w:rPr>
        <w:t>»</w:t>
      </w:r>
      <w:r w:rsidRPr="008D1559">
        <w:rPr>
          <w:rFonts w:ascii="Times New Roman" w:eastAsia="Times New Roman" w:hAnsi="Times New Roman" w:cs="Times New Roman"/>
        </w:rPr>
        <w:t>.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754B6E4D" w14:textId="77777777" w:rsidR="00FA004E" w:rsidRPr="008D1559" w:rsidRDefault="00FA004E" w:rsidP="006C2187">
      <w:pPr>
        <w:widowControl w:val="0"/>
        <w:autoSpaceDE w:val="0"/>
        <w:autoSpaceDN w:val="0"/>
        <w:spacing w:after="0" w:line="240" w:lineRule="auto"/>
        <w:ind w:firstLine="567"/>
        <w:jc w:val="both"/>
        <w:rPr>
          <w:rFonts w:ascii="Times New Roman" w:eastAsia="Times New Roman" w:hAnsi="Times New Roman" w:cs="Times New Roman"/>
        </w:rPr>
      </w:pPr>
    </w:p>
    <w:p w14:paraId="69D37994" w14:textId="50F69E6D" w:rsidR="00FA004E" w:rsidRPr="008D1559" w:rsidRDefault="00FA004E" w:rsidP="000105C3">
      <w:pPr>
        <w:keepNext/>
        <w:spacing w:after="0" w:line="240" w:lineRule="auto"/>
        <w:ind w:firstLine="567"/>
        <w:jc w:val="both"/>
        <w:outlineLvl w:val="0"/>
        <w:rPr>
          <w:rFonts w:ascii="Times New Roman" w:eastAsia="Times New Roman" w:hAnsi="Times New Roman" w:cs="Times New Roman"/>
          <w:b/>
          <w:bCs/>
          <w:kern w:val="32"/>
          <w:lang w:eastAsia="en-US"/>
        </w:rPr>
      </w:pPr>
      <w:bookmarkStart w:id="127" w:name="_Toc35798719"/>
      <w:r w:rsidRPr="008D1559">
        <w:rPr>
          <w:rFonts w:ascii="Times New Roman" w:eastAsia="Times New Roman" w:hAnsi="Times New Roman" w:cs="Times New Roman"/>
          <w:b/>
          <w:bCs/>
          <w:kern w:val="32"/>
          <w:lang w:eastAsia="en-US"/>
        </w:rPr>
        <w:t xml:space="preserve">Глава 16. </w:t>
      </w:r>
      <w:r w:rsidR="000105C3" w:rsidRPr="008D1559">
        <w:rPr>
          <w:rFonts w:ascii="Times New Roman" w:eastAsia="Times New Roman" w:hAnsi="Times New Roman" w:cs="Times New Roman"/>
          <w:b/>
          <w:bCs/>
          <w:kern w:val="32"/>
          <w:lang w:eastAsia="en-US"/>
        </w:rPr>
        <w:t xml:space="preserve">ГРАДОСТРОИТЕЛЬНЫЕ РЕГЛАМЕНТЫ В ЧАСТИ </w:t>
      </w:r>
      <w:r w:rsidR="00D3231A" w:rsidRPr="008D1559">
        <w:rPr>
          <w:rFonts w:ascii="Times New Roman" w:eastAsia="Times New Roman" w:hAnsi="Times New Roman" w:cs="Times New Roman"/>
          <w:b/>
          <w:bCs/>
          <w:kern w:val="32"/>
          <w:lang w:eastAsia="en-US"/>
        </w:rPr>
        <w:t>РАСЧЕТНЫХ ПОКАЗАТЕЛЕЙ</w:t>
      </w:r>
      <w:r w:rsidR="000105C3" w:rsidRPr="008D1559">
        <w:rPr>
          <w:rFonts w:ascii="Times New Roman" w:eastAsia="Times New Roman" w:hAnsi="Times New Roman" w:cs="Times New Roman"/>
          <w:b/>
          <w:bCs/>
          <w:kern w:val="32"/>
          <w:lang w:eastAsia="en-US"/>
        </w:rPr>
        <w:t xml:space="preserve"> ОБЪЕКТОВ КОММУНАЛЬНОЙ, ТРАНСПОРТНОЙ, СОЦИАЛЬНОЙ ИНФРАСТРУКТУР В ОТНОШЕНИИ ТЕРРИТОРИИ, ПРИМЕНИТЕЛЬНО К КОТОРОЙ ПРЕДУСМАТРИВАЕТСЯ ОСУЩЕСТВЛЕНИЕ ДЕЯТЕЛЬНОСТИ ПО КОМПЛЕКСНОМУ РАЗВИТИЮ ТЕРРИТОРИИ.</w:t>
      </w:r>
      <w:bookmarkEnd w:id="127"/>
    </w:p>
    <w:p w14:paraId="70EC1B79" w14:textId="77777777" w:rsidR="000105C3" w:rsidRPr="008D1559" w:rsidRDefault="000105C3" w:rsidP="000105C3">
      <w:pPr>
        <w:spacing w:after="120"/>
      </w:pPr>
    </w:p>
    <w:p w14:paraId="2CE6E2B3" w14:textId="4D1DF586" w:rsidR="00FA004E" w:rsidRPr="008D1559" w:rsidRDefault="00FA004E" w:rsidP="00C26FA7">
      <w:pPr>
        <w:keepNext/>
        <w:spacing w:after="0" w:line="240" w:lineRule="auto"/>
        <w:ind w:firstLine="567"/>
        <w:jc w:val="both"/>
        <w:outlineLvl w:val="0"/>
        <w:rPr>
          <w:rFonts w:ascii="Times New Roman" w:eastAsia="Times New Roman" w:hAnsi="Times New Roman" w:cs="Times New Roman"/>
          <w:b/>
          <w:bCs/>
          <w:kern w:val="32"/>
          <w:lang w:eastAsia="en-US"/>
        </w:rPr>
      </w:pPr>
      <w:bookmarkStart w:id="128" w:name="_Toc35798720"/>
      <w:r w:rsidRPr="008D1559">
        <w:rPr>
          <w:rFonts w:ascii="Times New Roman" w:eastAsia="Times New Roman" w:hAnsi="Times New Roman" w:cs="Times New Roman"/>
          <w:b/>
          <w:bCs/>
          <w:kern w:val="32"/>
          <w:lang w:eastAsia="en-US"/>
        </w:rPr>
        <w:t xml:space="preserve">Статья </w:t>
      </w:r>
      <w:r w:rsidR="00637529" w:rsidRPr="008D1559">
        <w:rPr>
          <w:rFonts w:ascii="Times New Roman" w:eastAsia="Times New Roman" w:hAnsi="Times New Roman" w:cs="Times New Roman"/>
          <w:b/>
          <w:bCs/>
          <w:kern w:val="32"/>
          <w:lang w:eastAsia="en-US"/>
        </w:rPr>
        <w:t>45</w:t>
      </w:r>
      <w:r w:rsidRPr="008D1559">
        <w:rPr>
          <w:rFonts w:ascii="Times New Roman" w:eastAsia="Times New Roman" w:hAnsi="Times New Roman" w:cs="Times New Roman"/>
          <w:b/>
          <w:bCs/>
          <w:kern w:val="32"/>
          <w:lang w:eastAsia="en-US"/>
        </w:rPr>
        <w:t xml:space="preserve">. </w:t>
      </w:r>
      <w:r w:rsidR="000105C3" w:rsidRPr="008D1559">
        <w:rPr>
          <w:rFonts w:ascii="Times New Roman" w:eastAsia="Times New Roman" w:hAnsi="Times New Roman" w:cs="Times New Roman"/>
          <w:b/>
          <w:bCs/>
          <w:kern w:val="32"/>
          <w:lang w:eastAsia="en-US"/>
        </w:rPr>
        <w:t xml:space="preserve">Расчетные показатели объектов для территории, в отношении которой предусматривается осуществление деятельности по </w:t>
      </w:r>
      <w:bookmarkEnd w:id="128"/>
      <w:r w:rsidR="007525FA" w:rsidRPr="008D1559">
        <w:rPr>
          <w:rFonts w:ascii="Times New Roman" w:eastAsia="Times New Roman" w:hAnsi="Times New Roman" w:cs="Times New Roman"/>
          <w:b/>
          <w:bCs/>
          <w:kern w:val="32"/>
          <w:lang w:eastAsia="en-US"/>
        </w:rPr>
        <w:t>КРТ</w:t>
      </w:r>
    </w:p>
    <w:p w14:paraId="3093BCAD" w14:textId="77777777" w:rsidR="000105C3" w:rsidRPr="008D1559" w:rsidRDefault="000105C3" w:rsidP="000105C3">
      <w:pPr>
        <w:spacing w:after="0" w:line="240" w:lineRule="auto"/>
      </w:pPr>
    </w:p>
    <w:p w14:paraId="2EBA15E9" w14:textId="23356916" w:rsidR="00FA004E" w:rsidRPr="008D1559" w:rsidRDefault="000105C3" w:rsidP="000D5B5E">
      <w:pPr>
        <w:spacing w:after="0" w:line="240" w:lineRule="auto"/>
        <w:ind w:firstLine="567"/>
        <w:jc w:val="both"/>
        <w:rPr>
          <w:rFonts w:ascii="Times New Roman" w:hAnsi="Times New Roman" w:cs="Times New Roman"/>
        </w:rPr>
      </w:pPr>
      <w:r w:rsidRPr="008D1559">
        <w:rPr>
          <w:rFonts w:ascii="Times New Roman" w:hAnsi="Times New Roman" w:cs="Times New Roman"/>
        </w:rPr>
        <w:t xml:space="preserve">1. В случае, если в границах территориальной зоны планируется деятельность </w:t>
      </w:r>
      <w:r w:rsidR="007525FA" w:rsidRPr="008D1559">
        <w:rPr>
          <w:rFonts w:ascii="Times New Roman" w:hAnsi="Times New Roman" w:cs="Times New Roman"/>
        </w:rPr>
        <w:t>КРТ</w:t>
      </w:r>
      <w:r w:rsidR="00434AE2" w:rsidRPr="008D1559">
        <w:rPr>
          <w:rFonts w:ascii="Times New Roman" w:hAnsi="Times New Roman" w:cs="Times New Roman"/>
        </w:rPr>
        <w:t>, для</w:t>
      </w:r>
      <w:r w:rsidR="000D5B5E" w:rsidRPr="008D1559">
        <w:rPr>
          <w:rFonts w:ascii="Times New Roman" w:hAnsi="Times New Roman" w:cs="Times New Roman"/>
        </w:rPr>
        <w:t xml:space="preserve"> размещения</w:t>
      </w:r>
      <w:r w:rsidRPr="008D1559">
        <w:rPr>
          <w:rFonts w:ascii="Times New Roman" w:hAnsi="Times New Roman" w:cs="Times New Roman"/>
        </w:rPr>
        <w:t xml:space="preserve"> </w:t>
      </w:r>
      <w:r w:rsidR="002556BC" w:rsidRPr="008D1559">
        <w:rPr>
          <w:rFonts w:ascii="Times New Roman" w:hAnsi="Times New Roman" w:cs="Times New Roman"/>
        </w:rPr>
        <w:t>объектов коммунальной</w:t>
      </w:r>
      <w:r w:rsidRPr="008D1559">
        <w:rPr>
          <w:rFonts w:ascii="Times New Roman" w:hAnsi="Times New Roman" w:cs="Times New Roman"/>
        </w:rPr>
        <w:t xml:space="preserve">, транспортной, социальной инфраструктур необходимо руководствоваться </w:t>
      </w:r>
      <w:r w:rsidR="002556BC" w:rsidRPr="008D1559">
        <w:rPr>
          <w:rFonts w:ascii="Times New Roman" w:hAnsi="Times New Roman" w:cs="Times New Roman"/>
        </w:rPr>
        <w:t>расчетными показателями</w:t>
      </w:r>
      <w:r w:rsidRPr="008D1559">
        <w:rPr>
          <w:rFonts w:ascii="Times New Roman" w:hAnsi="Times New Roman" w:cs="Times New Roman"/>
        </w:rPr>
        <w:t xml:space="preserve"> минимально допустимого уровня обеспеченности и максимально допустимого уровня территориальной доступности указанных объектов для населения, установленных</w:t>
      </w:r>
      <w:r w:rsidR="00D3231A" w:rsidRPr="008D1559">
        <w:rPr>
          <w:rFonts w:ascii="Times New Roman" w:hAnsi="Times New Roman" w:cs="Times New Roman"/>
        </w:rPr>
        <w:t xml:space="preserve"> </w:t>
      </w:r>
      <w:r w:rsidRPr="008D1559">
        <w:rPr>
          <w:rFonts w:ascii="Times New Roman" w:hAnsi="Times New Roman" w:cs="Times New Roman"/>
        </w:rPr>
        <w:t xml:space="preserve">в статьях </w:t>
      </w:r>
      <w:r w:rsidR="006C7343" w:rsidRPr="008D1559">
        <w:rPr>
          <w:rFonts w:ascii="Times New Roman" w:hAnsi="Times New Roman" w:cs="Times New Roman"/>
        </w:rPr>
        <w:t xml:space="preserve">46-48 </w:t>
      </w:r>
      <w:r w:rsidRPr="008D1559">
        <w:rPr>
          <w:rFonts w:ascii="Times New Roman" w:hAnsi="Times New Roman" w:cs="Times New Roman"/>
        </w:rPr>
        <w:t>настоящих Правил.</w:t>
      </w:r>
    </w:p>
    <w:p w14:paraId="33E7560D" w14:textId="131FB9B2" w:rsidR="000105C3" w:rsidRPr="008D1559" w:rsidRDefault="000105C3" w:rsidP="00C26FA7">
      <w:pPr>
        <w:spacing w:after="0" w:line="240" w:lineRule="auto"/>
        <w:ind w:firstLine="567"/>
        <w:jc w:val="both"/>
        <w:rPr>
          <w:rFonts w:ascii="Times New Roman" w:hAnsi="Times New Roman" w:cs="Times New Roman"/>
        </w:rPr>
      </w:pPr>
      <w:r w:rsidRPr="008D1559">
        <w:rPr>
          <w:rFonts w:ascii="Times New Roman" w:hAnsi="Times New Roman" w:cs="Times New Roman"/>
        </w:rPr>
        <w:t xml:space="preserve">2. </w:t>
      </w:r>
      <w:r w:rsidR="000D5B5E" w:rsidRPr="008D1559">
        <w:rPr>
          <w:rFonts w:ascii="Times New Roman" w:hAnsi="Times New Roman" w:cs="Times New Roman"/>
        </w:rPr>
        <w:t xml:space="preserve"> Градостроительные регламенты, установленные к территориальным зонам в статье </w:t>
      </w:r>
      <w:r w:rsidR="00CB4A57" w:rsidRPr="008D1559">
        <w:rPr>
          <w:rFonts w:ascii="Times New Roman" w:hAnsi="Times New Roman" w:cs="Times New Roman"/>
        </w:rPr>
        <w:t>38</w:t>
      </w:r>
      <w:r w:rsidR="000D5B5E" w:rsidRPr="008D1559">
        <w:rPr>
          <w:rFonts w:ascii="Times New Roman" w:hAnsi="Times New Roman" w:cs="Times New Roman"/>
        </w:rPr>
        <w:t xml:space="preserve"> настоящих Правил, ограничения</w:t>
      </w:r>
      <w:r w:rsidR="00C26FA7" w:rsidRPr="008D1559">
        <w:rPr>
          <w:rFonts w:ascii="Times New Roman" w:hAnsi="Times New Roman" w:cs="Times New Roman"/>
        </w:rPr>
        <w:t xml:space="preserve"> использования земельных участков и объектов капитального строительства, </w:t>
      </w:r>
      <w:r w:rsidR="00C26FA7" w:rsidRPr="008D1559">
        <w:rPr>
          <w:rFonts w:ascii="Times New Roman" w:hAnsi="Times New Roman" w:cs="Times New Roman"/>
        </w:rPr>
        <w:lastRenderedPageBreak/>
        <w:t xml:space="preserve">установленные главой 15 настоящих </w:t>
      </w:r>
      <w:r w:rsidR="002556BC" w:rsidRPr="008D1559">
        <w:rPr>
          <w:rFonts w:ascii="Times New Roman" w:hAnsi="Times New Roman" w:cs="Times New Roman"/>
        </w:rPr>
        <w:t>Правил, также</w:t>
      </w:r>
      <w:r w:rsidR="000D5B5E" w:rsidRPr="008D1559">
        <w:rPr>
          <w:rFonts w:ascii="Times New Roman" w:hAnsi="Times New Roman" w:cs="Times New Roman"/>
        </w:rPr>
        <w:t xml:space="preserve"> распространяются на территории, в отношении которых предусматривается деятельность по комплексному развитию территории.</w:t>
      </w:r>
    </w:p>
    <w:p w14:paraId="43239870" w14:textId="52937F81" w:rsidR="007525FA" w:rsidRPr="008D1559" w:rsidRDefault="007A29ED" w:rsidP="007525FA">
      <w:pPr>
        <w:spacing w:after="0" w:line="240" w:lineRule="auto"/>
        <w:ind w:firstLine="567"/>
        <w:jc w:val="both"/>
        <w:rPr>
          <w:rFonts w:ascii="Times New Roman" w:hAnsi="Times New Roman" w:cs="Times New Roman"/>
        </w:rPr>
      </w:pPr>
      <w:r w:rsidRPr="008D1559">
        <w:rPr>
          <w:rFonts w:ascii="Times New Roman" w:hAnsi="Times New Roman" w:cs="Times New Roman"/>
        </w:rPr>
        <w:t>3</w:t>
      </w:r>
      <w:r w:rsidR="007525FA" w:rsidRPr="008D1559">
        <w:rPr>
          <w:rFonts w:ascii="Times New Roman" w:hAnsi="Times New Roman" w:cs="Times New Roman"/>
        </w:rPr>
        <w:t>. Градостроительные регламенты КРТ соответствуют регламентам территориальной зоны, в которой определены границы КРТ.</w:t>
      </w:r>
    </w:p>
    <w:p w14:paraId="4CDCF25C" w14:textId="77777777" w:rsidR="00C26FA7" w:rsidRPr="008D1559" w:rsidRDefault="00C26FA7" w:rsidP="00C26FA7">
      <w:pPr>
        <w:spacing w:after="0" w:line="240" w:lineRule="auto"/>
      </w:pPr>
    </w:p>
    <w:p w14:paraId="534A91C1" w14:textId="36BD3942" w:rsidR="00C26FA7" w:rsidRPr="008D1559" w:rsidRDefault="00C26FA7" w:rsidP="00C26FA7">
      <w:pPr>
        <w:pStyle w:val="12"/>
        <w:spacing w:before="0" w:after="0"/>
        <w:ind w:firstLine="567"/>
        <w:jc w:val="both"/>
        <w:rPr>
          <w:rStyle w:val="40"/>
          <w:rFonts w:ascii="Times New Roman" w:hAnsi="Times New Roman"/>
          <w:b/>
          <w:sz w:val="22"/>
          <w:szCs w:val="22"/>
        </w:rPr>
      </w:pPr>
      <w:bookmarkStart w:id="129" w:name="_Toc35798721"/>
      <w:r w:rsidRPr="008D1559">
        <w:rPr>
          <w:rStyle w:val="40"/>
          <w:rFonts w:ascii="Times New Roman" w:hAnsi="Times New Roman"/>
          <w:b/>
          <w:sz w:val="22"/>
          <w:szCs w:val="22"/>
        </w:rPr>
        <w:t xml:space="preserve">Статья </w:t>
      </w:r>
      <w:r w:rsidR="00637529" w:rsidRPr="008D1559">
        <w:rPr>
          <w:rStyle w:val="40"/>
          <w:rFonts w:ascii="Times New Roman" w:hAnsi="Times New Roman"/>
          <w:b/>
          <w:sz w:val="22"/>
          <w:szCs w:val="22"/>
        </w:rPr>
        <w:t>46</w:t>
      </w:r>
      <w:r w:rsidRPr="008D1559">
        <w:rPr>
          <w:rStyle w:val="40"/>
          <w:rFonts w:ascii="Times New Roman" w:hAnsi="Times New Roman"/>
          <w:b/>
          <w:sz w:val="22"/>
          <w:szCs w:val="22"/>
        </w:rPr>
        <w:t xml:space="preserve">. Расчетные показатели минимально допустимого уровня обеспеченности и максимально допустимого уровня территориальной доступности </w:t>
      </w:r>
      <w:r w:rsidR="002556BC" w:rsidRPr="008D1559">
        <w:rPr>
          <w:rStyle w:val="40"/>
          <w:rFonts w:ascii="Times New Roman" w:hAnsi="Times New Roman"/>
          <w:b/>
          <w:sz w:val="22"/>
          <w:szCs w:val="22"/>
        </w:rPr>
        <w:t>объектов коммунальной</w:t>
      </w:r>
      <w:r w:rsidRPr="008D1559">
        <w:rPr>
          <w:rStyle w:val="40"/>
          <w:rFonts w:ascii="Times New Roman" w:hAnsi="Times New Roman"/>
          <w:b/>
          <w:sz w:val="22"/>
          <w:szCs w:val="22"/>
        </w:rPr>
        <w:t xml:space="preserve"> инфраструктуры</w:t>
      </w:r>
      <w:bookmarkEnd w:id="129"/>
    </w:p>
    <w:p w14:paraId="15488853" w14:textId="77777777" w:rsidR="006030F9" w:rsidRPr="008D1559" w:rsidRDefault="006030F9" w:rsidP="006030F9">
      <w:pPr>
        <w:rPr>
          <w:lang w:eastAsia="en-US"/>
        </w:rPr>
      </w:pPr>
    </w:p>
    <w:p w14:paraId="6EC68D40"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1.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 муниципального образования «город Усолье-Сибирское»</w:t>
      </w:r>
    </w:p>
    <w:p w14:paraId="5225BEEB" w14:textId="77777777" w:rsidR="00C26FA7" w:rsidRPr="008D1559" w:rsidRDefault="00C26FA7" w:rsidP="00C26FA7">
      <w:pPr>
        <w:spacing w:after="0" w:line="240" w:lineRule="auto"/>
        <w:ind w:firstLine="567"/>
        <w:jc w:val="right"/>
        <w:rPr>
          <w:rFonts w:ascii="Times New Roman" w:eastAsia="Calibri" w:hAnsi="Times New Roman" w:cs="Times New Roma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2549"/>
        <w:gridCol w:w="1558"/>
      </w:tblGrid>
      <w:tr w:rsidR="008D1559" w:rsidRPr="008D1559" w14:paraId="04D99D43" w14:textId="77777777" w:rsidTr="00C26FA7">
        <w:trPr>
          <w:trHeight w:val="165"/>
        </w:trPr>
        <w:tc>
          <w:tcPr>
            <w:tcW w:w="2986" w:type="pct"/>
            <w:tcBorders>
              <w:top w:val="single" w:sz="4" w:space="0" w:color="auto"/>
              <w:left w:val="single" w:sz="4" w:space="0" w:color="auto"/>
              <w:bottom w:val="single" w:sz="4" w:space="0" w:color="auto"/>
              <w:right w:val="single" w:sz="4" w:space="0" w:color="auto"/>
            </w:tcBorders>
            <w:hideMark/>
          </w:tcPr>
          <w:p w14:paraId="0D1A2227" w14:textId="77777777" w:rsidR="00C26FA7" w:rsidRPr="008D1559" w:rsidRDefault="00C26FA7" w:rsidP="00C26FA7">
            <w:pPr>
              <w:spacing w:after="0" w:line="240" w:lineRule="auto"/>
              <w:jc w:val="both"/>
              <w:rPr>
                <w:rFonts w:ascii="Times New Roman" w:eastAsia="Calibri" w:hAnsi="Times New Roman" w:cs="Times New Roman"/>
                <w:lang w:eastAsia="en-US"/>
              </w:rPr>
            </w:pPr>
            <w:r w:rsidRPr="008D1559">
              <w:rPr>
                <w:rFonts w:ascii="Times New Roman" w:eastAsia="Calibri" w:hAnsi="Times New Roman" w:cs="Times New Roman"/>
                <w:lang w:eastAsia="en-US"/>
              </w:rPr>
              <w:t>Укрупненные показатели электропотребления:</w:t>
            </w:r>
          </w:p>
        </w:tc>
        <w:tc>
          <w:tcPr>
            <w:tcW w:w="1250" w:type="pct"/>
            <w:tcBorders>
              <w:top w:val="single" w:sz="4" w:space="0" w:color="auto"/>
              <w:left w:val="single" w:sz="4" w:space="0" w:color="auto"/>
              <w:bottom w:val="single" w:sz="4" w:space="0" w:color="auto"/>
              <w:right w:val="single" w:sz="4" w:space="0" w:color="auto"/>
            </w:tcBorders>
            <w:hideMark/>
          </w:tcPr>
          <w:p w14:paraId="3E9CF168"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764" w:type="pct"/>
            <w:tcBorders>
              <w:top w:val="single" w:sz="4" w:space="0" w:color="auto"/>
              <w:left w:val="single" w:sz="4" w:space="0" w:color="auto"/>
              <w:bottom w:val="single" w:sz="4" w:space="0" w:color="auto"/>
              <w:right w:val="single" w:sz="4" w:space="0" w:color="auto"/>
            </w:tcBorders>
            <w:hideMark/>
          </w:tcPr>
          <w:p w14:paraId="25E60850"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8D1559" w:rsidRPr="008D1559" w14:paraId="06BBC3E4" w14:textId="77777777" w:rsidTr="00C26FA7">
        <w:trPr>
          <w:trHeight w:val="1265"/>
        </w:trPr>
        <w:tc>
          <w:tcPr>
            <w:tcW w:w="2986" w:type="pct"/>
            <w:tcBorders>
              <w:top w:val="single" w:sz="4" w:space="0" w:color="auto"/>
              <w:left w:val="single" w:sz="4" w:space="0" w:color="auto"/>
              <w:bottom w:val="single" w:sz="4" w:space="0" w:color="auto"/>
              <w:right w:val="single" w:sz="4" w:space="0" w:color="auto"/>
            </w:tcBorders>
            <w:hideMark/>
          </w:tcPr>
          <w:p w14:paraId="2B72CFA9" w14:textId="77777777" w:rsidR="00C26FA7" w:rsidRPr="008D1559" w:rsidRDefault="00C26FA7" w:rsidP="00C26FA7">
            <w:pPr>
              <w:spacing w:after="0" w:line="240" w:lineRule="auto"/>
              <w:rPr>
                <w:rFonts w:ascii="Times New Roman" w:eastAsia="Times New Roman" w:hAnsi="Times New Roman" w:cs="Times New Roman"/>
                <w:i/>
                <w:lang w:eastAsia="en-US"/>
              </w:rPr>
            </w:pPr>
            <w:r w:rsidRPr="008D1559">
              <w:rPr>
                <w:rFonts w:ascii="Times New Roman" w:eastAsia="Calibri" w:hAnsi="Times New Roman" w:cs="Times New Roman"/>
                <w:i/>
                <w:lang w:eastAsia="en-US"/>
              </w:rPr>
              <w:t>Электроэнергия, электропотребление</w:t>
            </w:r>
          </w:p>
          <w:p w14:paraId="6E954256" w14:textId="77777777" w:rsidR="00C26FA7" w:rsidRPr="008D1559" w:rsidRDefault="00C26FA7" w:rsidP="00C26FA7">
            <w:pPr>
              <w:spacing w:after="0" w:line="240" w:lineRule="auto"/>
              <w:rPr>
                <w:rFonts w:ascii="Times New Roman" w:eastAsia="Times New Roman" w:hAnsi="Times New Roman" w:cs="Times New Roman"/>
                <w:lang w:eastAsia="en-US"/>
              </w:rPr>
            </w:pPr>
            <w:r w:rsidRPr="008D1559">
              <w:rPr>
                <w:rFonts w:ascii="Times New Roman" w:eastAsia="Times New Roman" w:hAnsi="Times New Roman" w:cs="Times New Roman"/>
                <w:lang w:eastAsia="en-US"/>
              </w:rPr>
              <w:t>Средний город (без кондиционеров):</w:t>
            </w:r>
          </w:p>
          <w:p w14:paraId="6F1EC311" w14:textId="77777777" w:rsidR="00C26FA7" w:rsidRPr="008D1559" w:rsidRDefault="00C26FA7" w:rsidP="00C26FA7">
            <w:pPr>
              <w:spacing w:after="0" w:line="240" w:lineRule="auto"/>
              <w:rPr>
                <w:rFonts w:ascii="Times New Roman" w:eastAsia="Times New Roman" w:hAnsi="Times New Roman" w:cs="Times New Roman"/>
                <w:lang w:eastAsia="en-US"/>
              </w:rPr>
            </w:pPr>
            <w:r w:rsidRPr="008D1559">
              <w:rPr>
                <w:rFonts w:ascii="Times New Roman" w:eastAsia="Times New Roman" w:hAnsi="Times New Roman" w:cs="Times New Roman"/>
                <w:lang w:eastAsia="en-US"/>
              </w:rPr>
              <w:t>–не оборудованные стационарными электроплитами</w:t>
            </w:r>
          </w:p>
          <w:p w14:paraId="0A2E5DB0" w14:textId="77777777" w:rsidR="00C26FA7" w:rsidRPr="008D1559" w:rsidRDefault="00C26FA7" w:rsidP="00C26FA7">
            <w:pPr>
              <w:spacing w:after="0" w:line="240" w:lineRule="auto"/>
              <w:rPr>
                <w:rFonts w:ascii="Times New Roman" w:eastAsia="Calibri" w:hAnsi="Times New Roman" w:cs="Times New Roman"/>
                <w:lang w:eastAsia="en-US"/>
              </w:rPr>
            </w:pPr>
            <w:r w:rsidRPr="008D1559">
              <w:rPr>
                <w:rFonts w:ascii="Times New Roman" w:eastAsia="Times New Roman" w:hAnsi="Times New Roman" w:cs="Times New Roman"/>
                <w:lang w:eastAsia="en-US"/>
              </w:rPr>
              <w:t>–оборудованные стационарными электроплитами (100% охвата)</w:t>
            </w:r>
          </w:p>
        </w:tc>
        <w:tc>
          <w:tcPr>
            <w:tcW w:w="1250" w:type="pct"/>
            <w:tcBorders>
              <w:top w:val="single" w:sz="4" w:space="0" w:color="auto"/>
              <w:left w:val="single" w:sz="4" w:space="0" w:color="auto"/>
              <w:bottom w:val="single" w:sz="4" w:space="0" w:color="auto"/>
              <w:right w:val="single" w:sz="4" w:space="0" w:color="auto"/>
            </w:tcBorders>
            <w:hideMark/>
          </w:tcPr>
          <w:p w14:paraId="2FCCDBD1" w14:textId="77777777" w:rsidR="00C26FA7" w:rsidRPr="008D1559" w:rsidRDefault="00C26FA7" w:rsidP="00C26FA7">
            <w:pPr>
              <w:spacing w:after="0" w:line="240" w:lineRule="auto"/>
              <w:jc w:val="center"/>
              <w:rPr>
                <w:rFonts w:ascii="Times New Roman" w:eastAsia="Calibri" w:hAnsi="Times New Roman" w:cs="Times New Roman"/>
                <w:lang w:eastAsia="en-US"/>
              </w:rPr>
            </w:pPr>
            <w:proofErr w:type="spellStart"/>
            <w:r w:rsidRPr="008D1559">
              <w:rPr>
                <w:rFonts w:ascii="Times New Roman" w:eastAsia="Calibri" w:hAnsi="Times New Roman" w:cs="Times New Roman"/>
                <w:lang w:eastAsia="en-US"/>
              </w:rPr>
              <w:t>кВт·ч</w:t>
            </w:r>
            <w:proofErr w:type="spellEnd"/>
            <w:r w:rsidRPr="008D1559">
              <w:rPr>
                <w:rFonts w:ascii="Times New Roman" w:eastAsia="Calibri" w:hAnsi="Times New Roman" w:cs="Times New Roman"/>
                <w:lang w:eastAsia="en-US"/>
              </w:rPr>
              <w:t xml:space="preserve"> /год на 1 чел.</w:t>
            </w:r>
          </w:p>
        </w:tc>
        <w:tc>
          <w:tcPr>
            <w:tcW w:w="764" w:type="pct"/>
            <w:tcBorders>
              <w:top w:val="single" w:sz="4" w:space="0" w:color="auto"/>
              <w:left w:val="single" w:sz="4" w:space="0" w:color="auto"/>
              <w:bottom w:val="single" w:sz="4" w:space="0" w:color="auto"/>
              <w:right w:val="single" w:sz="4" w:space="0" w:color="auto"/>
            </w:tcBorders>
          </w:tcPr>
          <w:p w14:paraId="6119A136" w14:textId="77777777" w:rsidR="00C26FA7" w:rsidRPr="008D1559" w:rsidRDefault="00C26FA7" w:rsidP="00C26FA7">
            <w:pPr>
              <w:spacing w:after="0" w:line="240" w:lineRule="auto"/>
              <w:jc w:val="center"/>
              <w:rPr>
                <w:rFonts w:ascii="Times New Roman" w:eastAsia="Times New Roman" w:hAnsi="Times New Roman" w:cs="Times New Roman"/>
                <w:lang w:eastAsia="en-US"/>
              </w:rPr>
            </w:pPr>
          </w:p>
          <w:p w14:paraId="2F4A8EFA" w14:textId="77777777" w:rsidR="00C26FA7" w:rsidRPr="008D1559" w:rsidRDefault="00C26FA7" w:rsidP="00C26FA7">
            <w:pPr>
              <w:spacing w:after="0" w:line="240" w:lineRule="auto"/>
              <w:jc w:val="center"/>
              <w:rPr>
                <w:rFonts w:ascii="Times New Roman" w:eastAsia="Times New Roman" w:hAnsi="Times New Roman" w:cs="Times New Roman"/>
                <w:lang w:eastAsia="en-US"/>
              </w:rPr>
            </w:pPr>
          </w:p>
          <w:p w14:paraId="5A5BD80C"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Times New Roman" w:hAnsi="Times New Roman" w:cs="Times New Roman"/>
                <w:lang w:eastAsia="en-US"/>
              </w:rPr>
              <w:t>1530</w:t>
            </w:r>
          </w:p>
          <w:p w14:paraId="107C2C4A"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Times New Roman" w:hAnsi="Times New Roman" w:cs="Times New Roman"/>
                <w:lang w:eastAsia="en-US"/>
              </w:rPr>
              <w:t>1890</w:t>
            </w:r>
          </w:p>
        </w:tc>
      </w:tr>
      <w:tr w:rsidR="008D1559" w:rsidRPr="008D1559" w14:paraId="609358E3" w14:textId="77777777" w:rsidTr="00C26FA7">
        <w:trPr>
          <w:trHeight w:val="1265"/>
        </w:trPr>
        <w:tc>
          <w:tcPr>
            <w:tcW w:w="2986" w:type="pct"/>
            <w:tcBorders>
              <w:top w:val="single" w:sz="4" w:space="0" w:color="auto"/>
              <w:left w:val="single" w:sz="4" w:space="0" w:color="auto"/>
              <w:bottom w:val="single" w:sz="4" w:space="0" w:color="auto"/>
              <w:right w:val="single" w:sz="4" w:space="0" w:color="auto"/>
            </w:tcBorders>
            <w:hideMark/>
          </w:tcPr>
          <w:p w14:paraId="6C56AD5C" w14:textId="77777777" w:rsidR="00C26FA7" w:rsidRPr="008D1559" w:rsidRDefault="00C26FA7" w:rsidP="00C26FA7">
            <w:pPr>
              <w:spacing w:after="0" w:line="240" w:lineRule="auto"/>
              <w:rPr>
                <w:rFonts w:ascii="Times New Roman" w:eastAsia="Calibri" w:hAnsi="Times New Roman" w:cs="Times New Roman"/>
                <w:i/>
                <w:lang w:eastAsia="en-US"/>
              </w:rPr>
            </w:pPr>
            <w:r w:rsidRPr="008D1559">
              <w:rPr>
                <w:rFonts w:ascii="Times New Roman" w:eastAsia="Calibri" w:hAnsi="Times New Roman" w:cs="Times New Roman"/>
                <w:i/>
                <w:lang w:eastAsia="en-US"/>
              </w:rPr>
              <w:t>Электроэнергия, электропотребление</w:t>
            </w:r>
          </w:p>
          <w:p w14:paraId="544590B7" w14:textId="77777777" w:rsidR="00C26FA7" w:rsidRPr="008D1559" w:rsidRDefault="00C26FA7" w:rsidP="00C26FA7">
            <w:pPr>
              <w:spacing w:after="0" w:line="240" w:lineRule="auto"/>
              <w:rPr>
                <w:rFonts w:ascii="Times New Roman" w:eastAsia="Times New Roman" w:hAnsi="Times New Roman" w:cs="Times New Roman"/>
                <w:lang w:eastAsia="en-US"/>
              </w:rPr>
            </w:pPr>
            <w:r w:rsidRPr="008D1559">
              <w:rPr>
                <w:rFonts w:ascii="Times New Roman" w:eastAsia="Times New Roman" w:hAnsi="Times New Roman" w:cs="Times New Roman"/>
                <w:lang w:eastAsia="en-US"/>
              </w:rPr>
              <w:t>Средний город (с кондиционерами):</w:t>
            </w:r>
          </w:p>
          <w:p w14:paraId="0BCDA4B6" w14:textId="77777777" w:rsidR="00C26FA7" w:rsidRPr="008D1559" w:rsidRDefault="00C26FA7" w:rsidP="00C26FA7">
            <w:pPr>
              <w:spacing w:after="0" w:line="240" w:lineRule="auto"/>
              <w:rPr>
                <w:rFonts w:ascii="Times New Roman" w:eastAsia="Times New Roman" w:hAnsi="Times New Roman" w:cs="Times New Roman"/>
                <w:lang w:eastAsia="en-US"/>
              </w:rPr>
            </w:pPr>
            <w:r w:rsidRPr="008D1559">
              <w:rPr>
                <w:rFonts w:ascii="Times New Roman" w:eastAsia="Times New Roman" w:hAnsi="Times New Roman" w:cs="Times New Roman"/>
                <w:lang w:eastAsia="en-US"/>
              </w:rPr>
              <w:t>–не оборудованные стационарными электроплитами</w:t>
            </w:r>
          </w:p>
          <w:p w14:paraId="6B3480A1" w14:textId="77777777" w:rsidR="00C26FA7" w:rsidRPr="008D1559" w:rsidRDefault="00C26FA7" w:rsidP="00C26FA7">
            <w:pPr>
              <w:spacing w:after="0" w:line="240" w:lineRule="auto"/>
              <w:rPr>
                <w:rFonts w:ascii="Times New Roman" w:eastAsia="Calibri" w:hAnsi="Times New Roman" w:cs="Times New Roman"/>
                <w:lang w:eastAsia="en-US"/>
              </w:rPr>
            </w:pPr>
            <w:r w:rsidRPr="008D1559">
              <w:rPr>
                <w:rFonts w:ascii="Times New Roman" w:eastAsia="Times New Roman" w:hAnsi="Times New Roman" w:cs="Times New Roman"/>
                <w:lang w:eastAsia="en-US"/>
              </w:rPr>
              <w:t>–оборудованные стационарными электроплитами (100% охвата)</w:t>
            </w:r>
          </w:p>
        </w:tc>
        <w:tc>
          <w:tcPr>
            <w:tcW w:w="1250" w:type="pct"/>
            <w:tcBorders>
              <w:top w:val="single" w:sz="4" w:space="0" w:color="auto"/>
              <w:left w:val="single" w:sz="4" w:space="0" w:color="auto"/>
              <w:bottom w:val="single" w:sz="4" w:space="0" w:color="auto"/>
              <w:right w:val="single" w:sz="4" w:space="0" w:color="auto"/>
            </w:tcBorders>
            <w:hideMark/>
          </w:tcPr>
          <w:p w14:paraId="58378843" w14:textId="77777777" w:rsidR="00C26FA7" w:rsidRPr="008D1559" w:rsidRDefault="00C26FA7" w:rsidP="00C26FA7">
            <w:pPr>
              <w:spacing w:after="0" w:line="240" w:lineRule="auto"/>
              <w:jc w:val="center"/>
              <w:rPr>
                <w:rFonts w:ascii="Times New Roman" w:eastAsia="Calibri" w:hAnsi="Times New Roman" w:cs="Times New Roman"/>
                <w:lang w:eastAsia="en-US"/>
              </w:rPr>
            </w:pPr>
            <w:proofErr w:type="spellStart"/>
            <w:r w:rsidRPr="008D1559">
              <w:rPr>
                <w:rFonts w:ascii="Times New Roman" w:eastAsia="Calibri" w:hAnsi="Times New Roman" w:cs="Times New Roman"/>
                <w:lang w:eastAsia="en-US"/>
              </w:rPr>
              <w:t>кВт·ч</w:t>
            </w:r>
            <w:proofErr w:type="spellEnd"/>
            <w:r w:rsidRPr="008D1559">
              <w:rPr>
                <w:rFonts w:ascii="Times New Roman" w:eastAsia="Calibri" w:hAnsi="Times New Roman" w:cs="Times New Roman"/>
                <w:lang w:eastAsia="en-US"/>
              </w:rPr>
              <w:t xml:space="preserve"> /год на 1 чел.</w:t>
            </w:r>
          </w:p>
        </w:tc>
        <w:tc>
          <w:tcPr>
            <w:tcW w:w="764" w:type="pct"/>
            <w:tcBorders>
              <w:top w:val="single" w:sz="4" w:space="0" w:color="auto"/>
              <w:left w:val="single" w:sz="4" w:space="0" w:color="auto"/>
              <w:bottom w:val="single" w:sz="4" w:space="0" w:color="auto"/>
              <w:right w:val="single" w:sz="4" w:space="0" w:color="auto"/>
            </w:tcBorders>
          </w:tcPr>
          <w:p w14:paraId="65736235" w14:textId="77777777" w:rsidR="00C26FA7" w:rsidRPr="008D1559" w:rsidRDefault="00C26FA7" w:rsidP="00C26FA7">
            <w:pPr>
              <w:spacing w:after="0" w:line="240" w:lineRule="auto"/>
              <w:jc w:val="center"/>
              <w:rPr>
                <w:rFonts w:ascii="Times New Roman" w:eastAsia="Times New Roman" w:hAnsi="Times New Roman" w:cs="Times New Roman"/>
                <w:lang w:eastAsia="en-US"/>
              </w:rPr>
            </w:pPr>
          </w:p>
          <w:p w14:paraId="168B6C5D" w14:textId="77777777" w:rsidR="00C26FA7" w:rsidRPr="008D1559" w:rsidRDefault="00C26FA7" w:rsidP="00C26FA7">
            <w:pPr>
              <w:spacing w:after="0" w:line="240" w:lineRule="auto"/>
              <w:jc w:val="center"/>
              <w:rPr>
                <w:rFonts w:ascii="Times New Roman" w:eastAsia="Times New Roman" w:hAnsi="Times New Roman" w:cs="Times New Roman"/>
                <w:lang w:eastAsia="en-US"/>
              </w:rPr>
            </w:pPr>
          </w:p>
          <w:p w14:paraId="7DC8EED8"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Times New Roman" w:hAnsi="Times New Roman" w:cs="Times New Roman"/>
                <w:lang w:eastAsia="en-US"/>
              </w:rPr>
              <w:t>1740</w:t>
            </w:r>
          </w:p>
          <w:p w14:paraId="207FC41D"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Times New Roman" w:hAnsi="Times New Roman" w:cs="Times New Roman"/>
                <w:lang w:eastAsia="en-US"/>
              </w:rPr>
              <w:t>2150</w:t>
            </w:r>
          </w:p>
        </w:tc>
      </w:tr>
      <w:tr w:rsidR="008D1559" w:rsidRPr="008D1559" w14:paraId="3320BEAE" w14:textId="77777777" w:rsidTr="00C26FA7">
        <w:trPr>
          <w:trHeight w:val="1281"/>
        </w:trPr>
        <w:tc>
          <w:tcPr>
            <w:tcW w:w="2986" w:type="pct"/>
            <w:tcBorders>
              <w:top w:val="single" w:sz="4" w:space="0" w:color="auto"/>
              <w:left w:val="single" w:sz="4" w:space="0" w:color="auto"/>
              <w:bottom w:val="single" w:sz="4" w:space="0" w:color="auto"/>
              <w:right w:val="single" w:sz="4" w:space="0" w:color="auto"/>
            </w:tcBorders>
            <w:hideMark/>
          </w:tcPr>
          <w:p w14:paraId="0FC5D9D4" w14:textId="77777777" w:rsidR="00C26FA7" w:rsidRPr="008D1559" w:rsidRDefault="00C26FA7" w:rsidP="00C26FA7">
            <w:pPr>
              <w:spacing w:after="0" w:line="240" w:lineRule="auto"/>
              <w:jc w:val="both"/>
              <w:rPr>
                <w:rFonts w:ascii="Times New Roman" w:eastAsia="Calibri" w:hAnsi="Times New Roman" w:cs="Times New Roman"/>
                <w:i/>
                <w:lang w:eastAsia="en-US"/>
              </w:rPr>
            </w:pPr>
            <w:r w:rsidRPr="008D1559">
              <w:rPr>
                <w:rFonts w:ascii="Times New Roman" w:eastAsia="Calibri" w:hAnsi="Times New Roman" w:cs="Times New Roman"/>
                <w:i/>
                <w:lang w:eastAsia="en-US"/>
              </w:rPr>
              <w:t>Электроэнергия, использование максимума электрической нагрузки</w:t>
            </w:r>
          </w:p>
          <w:p w14:paraId="344259EE" w14:textId="77777777" w:rsidR="00C26FA7" w:rsidRPr="008D1559" w:rsidRDefault="00C26FA7" w:rsidP="00C26FA7">
            <w:pPr>
              <w:spacing w:after="0" w:line="240" w:lineRule="auto"/>
              <w:rPr>
                <w:rFonts w:ascii="Times New Roman" w:eastAsia="Calibri" w:hAnsi="Times New Roman" w:cs="Times New Roman"/>
                <w:lang w:eastAsia="en-US"/>
              </w:rPr>
            </w:pPr>
            <w:r w:rsidRPr="008D1559">
              <w:rPr>
                <w:rFonts w:ascii="Times New Roman" w:eastAsia="Calibri" w:hAnsi="Times New Roman" w:cs="Times New Roman"/>
                <w:lang w:eastAsia="en-US"/>
              </w:rPr>
              <w:t xml:space="preserve">Городские поселения, не оборудованные </w:t>
            </w:r>
          </w:p>
          <w:p w14:paraId="7080D6F9" w14:textId="77777777" w:rsidR="00C26FA7" w:rsidRPr="008D1559" w:rsidRDefault="00C26FA7" w:rsidP="00C26FA7">
            <w:pPr>
              <w:spacing w:after="0" w:line="240" w:lineRule="auto"/>
              <w:rPr>
                <w:rFonts w:ascii="Times New Roman" w:eastAsia="Calibri" w:hAnsi="Times New Roman" w:cs="Times New Roman"/>
                <w:lang w:eastAsia="en-US"/>
              </w:rPr>
            </w:pPr>
            <w:r w:rsidRPr="008D1559">
              <w:rPr>
                <w:rFonts w:ascii="Times New Roman" w:eastAsia="Calibri" w:hAnsi="Times New Roman" w:cs="Times New Roman"/>
                <w:lang w:eastAsia="en-US"/>
              </w:rPr>
              <w:t>стационарными электроплитами:</w:t>
            </w:r>
          </w:p>
          <w:p w14:paraId="19C414A8" w14:textId="77777777" w:rsidR="00C26FA7" w:rsidRPr="008D1559" w:rsidRDefault="00C26FA7" w:rsidP="00C26FA7">
            <w:pPr>
              <w:spacing w:after="0" w:line="240" w:lineRule="auto"/>
              <w:rPr>
                <w:rFonts w:ascii="Times New Roman" w:eastAsia="Calibri" w:hAnsi="Times New Roman" w:cs="Times New Roman"/>
                <w:lang w:eastAsia="en-US"/>
              </w:rPr>
            </w:pPr>
            <w:r w:rsidRPr="008D1559">
              <w:rPr>
                <w:rFonts w:ascii="Times New Roman" w:eastAsia="Calibri" w:hAnsi="Times New Roman" w:cs="Times New Roman"/>
                <w:lang w:eastAsia="en-US"/>
              </w:rPr>
              <w:t>– без кондиционеров</w:t>
            </w:r>
          </w:p>
          <w:p w14:paraId="125930CC" w14:textId="77777777" w:rsidR="00C26FA7" w:rsidRPr="008D1559" w:rsidRDefault="00C26FA7" w:rsidP="00C26FA7">
            <w:pPr>
              <w:spacing w:after="0" w:line="240" w:lineRule="auto"/>
              <w:jc w:val="both"/>
              <w:rPr>
                <w:rFonts w:ascii="Times New Roman" w:eastAsia="Calibri" w:hAnsi="Times New Roman" w:cs="Times New Roman"/>
                <w:lang w:eastAsia="en-US"/>
              </w:rPr>
            </w:pPr>
            <w:r w:rsidRPr="008D1559">
              <w:rPr>
                <w:rFonts w:ascii="Times New Roman" w:eastAsia="Calibri" w:hAnsi="Times New Roman" w:cs="Times New Roman"/>
                <w:lang w:eastAsia="en-US"/>
              </w:rPr>
              <w:t>– с кондиционерами</w:t>
            </w:r>
          </w:p>
        </w:tc>
        <w:tc>
          <w:tcPr>
            <w:tcW w:w="1250" w:type="pct"/>
            <w:tcBorders>
              <w:top w:val="single" w:sz="4" w:space="0" w:color="auto"/>
              <w:left w:val="single" w:sz="4" w:space="0" w:color="auto"/>
              <w:bottom w:val="single" w:sz="4" w:space="0" w:color="auto"/>
              <w:right w:val="single" w:sz="4" w:space="0" w:color="auto"/>
            </w:tcBorders>
            <w:hideMark/>
          </w:tcPr>
          <w:p w14:paraId="02B1CBB1"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ч/год</w:t>
            </w:r>
          </w:p>
        </w:tc>
        <w:tc>
          <w:tcPr>
            <w:tcW w:w="764" w:type="pct"/>
            <w:tcBorders>
              <w:top w:val="single" w:sz="4" w:space="0" w:color="auto"/>
              <w:left w:val="single" w:sz="4" w:space="0" w:color="auto"/>
              <w:bottom w:val="single" w:sz="4" w:space="0" w:color="auto"/>
              <w:right w:val="single" w:sz="4" w:space="0" w:color="auto"/>
            </w:tcBorders>
          </w:tcPr>
          <w:p w14:paraId="79E00702"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2279E366"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39157A6D"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08066E2F"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79BDB898"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5200</w:t>
            </w:r>
          </w:p>
          <w:p w14:paraId="7E5F8FE8"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5700</w:t>
            </w:r>
          </w:p>
        </w:tc>
      </w:tr>
      <w:tr w:rsidR="00C26FA7" w:rsidRPr="008D1559" w14:paraId="2F25BB7C" w14:textId="77777777" w:rsidTr="00C26FA7">
        <w:trPr>
          <w:trHeight w:val="1281"/>
        </w:trPr>
        <w:tc>
          <w:tcPr>
            <w:tcW w:w="2986" w:type="pct"/>
            <w:tcBorders>
              <w:top w:val="single" w:sz="4" w:space="0" w:color="auto"/>
              <w:left w:val="single" w:sz="4" w:space="0" w:color="auto"/>
              <w:bottom w:val="single" w:sz="4" w:space="0" w:color="auto"/>
              <w:right w:val="single" w:sz="4" w:space="0" w:color="auto"/>
            </w:tcBorders>
            <w:hideMark/>
          </w:tcPr>
          <w:p w14:paraId="0A3FD562" w14:textId="77777777" w:rsidR="00C26FA7" w:rsidRPr="008D1559" w:rsidRDefault="00C26FA7" w:rsidP="00C26FA7">
            <w:pPr>
              <w:spacing w:after="0" w:line="240" w:lineRule="auto"/>
              <w:jc w:val="both"/>
              <w:rPr>
                <w:rFonts w:ascii="Times New Roman" w:eastAsia="Calibri" w:hAnsi="Times New Roman" w:cs="Times New Roman"/>
                <w:i/>
                <w:lang w:eastAsia="en-US"/>
              </w:rPr>
            </w:pPr>
            <w:r w:rsidRPr="008D1559">
              <w:rPr>
                <w:rFonts w:ascii="Times New Roman" w:eastAsia="Calibri" w:hAnsi="Times New Roman" w:cs="Times New Roman"/>
                <w:i/>
                <w:lang w:eastAsia="en-US"/>
              </w:rPr>
              <w:t>Электроэнергия, использование максимума электрической нагрузки</w:t>
            </w:r>
          </w:p>
          <w:p w14:paraId="4DE9BE9B" w14:textId="77777777" w:rsidR="00C26FA7" w:rsidRPr="008D1559" w:rsidRDefault="00C26FA7" w:rsidP="00C26FA7">
            <w:pPr>
              <w:spacing w:after="0" w:line="240" w:lineRule="auto"/>
              <w:rPr>
                <w:rFonts w:ascii="Times New Roman" w:eastAsia="Calibri" w:hAnsi="Times New Roman" w:cs="Times New Roman"/>
                <w:lang w:eastAsia="en-US"/>
              </w:rPr>
            </w:pPr>
            <w:r w:rsidRPr="008D1559">
              <w:rPr>
                <w:rFonts w:ascii="Times New Roman" w:eastAsia="Calibri" w:hAnsi="Times New Roman" w:cs="Times New Roman"/>
                <w:lang w:eastAsia="en-US"/>
              </w:rPr>
              <w:t>Городские поселения, оборудованные стационарными электроплитами (100% охвата):</w:t>
            </w:r>
          </w:p>
          <w:p w14:paraId="1B422E61" w14:textId="77777777" w:rsidR="00C26FA7" w:rsidRPr="008D1559" w:rsidRDefault="00C26FA7" w:rsidP="00C26FA7">
            <w:pPr>
              <w:spacing w:after="0" w:line="240" w:lineRule="auto"/>
              <w:rPr>
                <w:rFonts w:ascii="Times New Roman" w:eastAsia="Calibri" w:hAnsi="Times New Roman" w:cs="Times New Roman"/>
                <w:lang w:eastAsia="en-US"/>
              </w:rPr>
            </w:pPr>
            <w:r w:rsidRPr="008D1559">
              <w:rPr>
                <w:rFonts w:ascii="Times New Roman" w:eastAsia="Calibri" w:hAnsi="Times New Roman" w:cs="Times New Roman"/>
                <w:lang w:eastAsia="en-US"/>
              </w:rPr>
              <w:t>– без кондиционеров</w:t>
            </w:r>
          </w:p>
          <w:p w14:paraId="54FA128F" w14:textId="77777777" w:rsidR="00C26FA7" w:rsidRPr="008D1559" w:rsidRDefault="00C26FA7" w:rsidP="00C26FA7">
            <w:pPr>
              <w:spacing w:after="0" w:line="240" w:lineRule="auto"/>
              <w:jc w:val="both"/>
              <w:rPr>
                <w:rFonts w:ascii="Times New Roman" w:eastAsia="Calibri" w:hAnsi="Times New Roman" w:cs="Times New Roman"/>
                <w:lang w:eastAsia="en-US"/>
              </w:rPr>
            </w:pPr>
            <w:r w:rsidRPr="008D1559">
              <w:rPr>
                <w:rFonts w:ascii="Times New Roman" w:eastAsia="Calibri" w:hAnsi="Times New Roman" w:cs="Times New Roman"/>
                <w:lang w:eastAsia="en-US"/>
              </w:rPr>
              <w:t>– с кондиционерами</w:t>
            </w:r>
          </w:p>
        </w:tc>
        <w:tc>
          <w:tcPr>
            <w:tcW w:w="1250" w:type="pct"/>
            <w:tcBorders>
              <w:top w:val="single" w:sz="4" w:space="0" w:color="auto"/>
              <w:left w:val="single" w:sz="4" w:space="0" w:color="auto"/>
              <w:bottom w:val="single" w:sz="4" w:space="0" w:color="auto"/>
              <w:right w:val="single" w:sz="4" w:space="0" w:color="auto"/>
            </w:tcBorders>
            <w:hideMark/>
          </w:tcPr>
          <w:p w14:paraId="18A6D131"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ч/год</w:t>
            </w:r>
          </w:p>
        </w:tc>
        <w:tc>
          <w:tcPr>
            <w:tcW w:w="764" w:type="pct"/>
            <w:tcBorders>
              <w:top w:val="single" w:sz="4" w:space="0" w:color="auto"/>
              <w:left w:val="single" w:sz="4" w:space="0" w:color="auto"/>
              <w:bottom w:val="single" w:sz="4" w:space="0" w:color="auto"/>
              <w:right w:val="single" w:sz="4" w:space="0" w:color="auto"/>
            </w:tcBorders>
          </w:tcPr>
          <w:p w14:paraId="52B40517"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5F341759"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6C70A2EC"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38271FA9" w14:textId="77777777" w:rsidR="00C26FA7" w:rsidRPr="008D1559" w:rsidRDefault="00C26FA7" w:rsidP="00C26FA7">
            <w:pPr>
              <w:spacing w:after="0" w:line="240" w:lineRule="auto"/>
              <w:jc w:val="center"/>
              <w:rPr>
                <w:rFonts w:ascii="Times New Roman" w:eastAsia="Calibri" w:hAnsi="Times New Roman" w:cs="Times New Roman"/>
                <w:lang w:eastAsia="en-US"/>
              </w:rPr>
            </w:pPr>
          </w:p>
          <w:p w14:paraId="4FF66DD6"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5300</w:t>
            </w:r>
          </w:p>
          <w:p w14:paraId="3BE0839C"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5800</w:t>
            </w:r>
          </w:p>
        </w:tc>
      </w:tr>
    </w:tbl>
    <w:p w14:paraId="55964648" w14:textId="77777777" w:rsidR="00C26FA7" w:rsidRPr="008D1559" w:rsidRDefault="00C26FA7" w:rsidP="00C26FA7">
      <w:pPr>
        <w:spacing w:after="0" w:line="240" w:lineRule="auto"/>
        <w:ind w:firstLine="567"/>
        <w:jc w:val="both"/>
        <w:rPr>
          <w:rFonts w:ascii="Times New Roman" w:eastAsia="Times New Roman" w:hAnsi="Times New Roman" w:cs="Times New Roman"/>
          <w:lang w:eastAsia="en-US"/>
        </w:rPr>
      </w:pPr>
    </w:p>
    <w:p w14:paraId="011327E1" w14:textId="77777777" w:rsidR="00C26FA7" w:rsidRPr="008D1559" w:rsidRDefault="00C26FA7" w:rsidP="00C26FA7">
      <w:pPr>
        <w:spacing w:after="0" w:line="240" w:lineRule="auto"/>
        <w:ind w:firstLine="567"/>
        <w:jc w:val="both"/>
        <w:rPr>
          <w:rFonts w:ascii="Times New Roman" w:eastAsia="Times New Roman" w:hAnsi="Times New Roman" w:cs="Times New Roman"/>
          <w:lang w:eastAsia="en-US"/>
        </w:rPr>
      </w:pPr>
      <w:r w:rsidRPr="008D1559">
        <w:rPr>
          <w:rFonts w:ascii="Times New Roman" w:eastAsia="Times New Roman" w:hAnsi="Times New Roman" w:cs="Times New Roman"/>
          <w:lang w:eastAsia="en-US"/>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городским электротранспортом, канализации и теплоснабжения.</w:t>
      </w:r>
    </w:p>
    <w:p w14:paraId="56ED8F8B" w14:textId="77777777" w:rsidR="00C26FA7" w:rsidRPr="008D1559" w:rsidRDefault="00C26FA7" w:rsidP="00C26FA7">
      <w:pPr>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72A8B929" w14:textId="77777777" w:rsidR="00C26FA7" w:rsidRPr="008D1559" w:rsidRDefault="00C26FA7" w:rsidP="00C26FA7">
      <w:pPr>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14:paraId="4DD45440" w14:textId="77777777" w:rsidR="00C26FA7" w:rsidRPr="008D1559" w:rsidRDefault="00C26FA7" w:rsidP="00C26FA7">
      <w:pPr>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Расчёт электрических нагрузок для разных типов застройки следует производить в соответствии с нормами РД 34.20.185-94.</w:t>
      </w:r>
    </w:p>
    <w:p w14:paraId="65B10CEA"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 объектов электроснабжения не нормируется.</w:t>
      </w:r>
    </w:p>
    <w:p w14:paraId="54495BE7"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2.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 муниципального образования «город Усолье-Сибирское»</w:t>
      </w:r>
    </w:p>
    <w:p w14:paraId="1D57802A"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p>
    <w:p w14:paraId="40DC9D88"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Удельные нормы расхода тепловой энергии на отопление жилых зданий</w:t>
      </w:r>
    </w:p>
    <w:tbl>
      <w:tblPr>
        <w:tblW w:w="3322"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3242"/>
        <w:gridCol w:w="3532"/>
      </w:tblGrid>
      <w:tr w:rsidR="008D1559" w:rsidRPr="008D1559" w14:paraId="6DF7589B" w14:textId="77777777" w:rsidTr="00C26FA7">
        <w:trPr>
          <w:tblHeader/>
          <w:jc w:val="center"/>
        </w:trPr>
        <w:tc>
          <w:tcPr>
            <w:tcW w:w="2393" w:type="pct"/>
            <w:tcBorders>
              <w:top w:val="single" w:sz="4" w:space="0" w:color="auto"/>
              <w:left w:val="single" w:sz="4" w:space="0" w:color="auto"/>
              <w:bottom w:val="single" w:sz="6" w:space="0" w:color="auto"/>
              <w:right w:val="single" w:sz="4" w:space="0" w:color="auto"/>
            </w:tcBorders>
            <w:vAlign w:val="center"/>
            <w:hideMark/>
          </w:tcPr>
          <w:p w14:paraId="6A942ED0"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Этажность застройки</w:t>
            </w:r>
          </w:p>
        </w:tc>
        <w:tc>
          <w:tcPr>
            <w:tcW w:w="2607" w:type="pct"/>
            <w:tcBorders>
              <w:top w:val="single" w:sz="4" w:space="0" w:color="auto"/>
              <w:left w:val="single" w:sz="4" w:space="0" w:color="auto"/>
              <w:bottom w:val="single" w:sz="6" w:space="0" w:color="auto"/>
              <w:right w:val="single" w:sz="4" w:space="0" w:color="auto"/>
            </w:tcBorders>
            <w:vAlign w:val="center"/>
            <w:hideMark/>
          </w:tcPr>
          <w:p w14:paraId="51D4DB8C" w14:textId="77777777" w:rsidR="00C26FA7" w:rsidRPr="008D1559" w:rsidRDefault="00C26FA7" w:rsidP="00C26FA7">
            <w:pPr>
              <w:spacing w:after="0" w:line="240" w:lineRule="auto"/>
              <w:ind w:firstLine="567"/>
              <w:jc w:val="center"/>
              <w:rPr>
                <w:rFonts w:ascii="Times New Roman" w:eastAsia="Calibri" w:hAnsi="Times New Roman" w:cs="Times New Roman"/>
                <w:lang w:eastAsia="en-US"/>
              </w:rPr>
            </w:pPr>
            <w:r w:rsidRPr="008D1559">
              <w:rPr>
                <w:rFonts w:ascii="Times New Roman" w:eastAsia="Calibri" w:hAnsi="Times New Roman" w:cs="Times New Roman"/>
                <w:i/>
                <w:iCs/>
                <w:lang w:val="en-US" w:eastAsia="en-US"/>
              </w:rPr>
              <w:t>q</w:t>
            </w:r>
            <w:r w:rsidRPr="008D1559">
              <w:rPr>
                <w:rFonts w:ascii="Times New Roman" w:eastAsia="Calibri" w:hAnsi="Times New Roman" w:cs="Times New Roman"/>
                <w:i/>
                <w:iCs/>
                <w:vertAlign w:val="subscript"/>
                <w:lang w:eastAsia="en-US"/>
              </w:rPr>
              <w:t>0</w:t>
            </w:r>
            <w:r w:rsidRPr="008D1559">
              <w:rPr>
                <w:rFonts w:ascii="Times New Roman" w:eastAsia="Calibri" w:hAnsi="Times New Roman" w:cs="Times New Roman"/>
                <w:lang w:eastAsia="en-US"/>
              </w:rPr>
              <w:t>, Ккал/ч/м</w:t>
            </w:r>
            <w:r w:rsidRPr="008D1559">
              <w:rPr>
                <w:rFonts w:ascii="Times New Roman" w:eastAsia="Calibri" w:hAnsi="Times New Roman" w:cs="Times New Roman"/>
                <w:vertAlign w:val="superscript"/>
                <w:lang w:eastAsia="en-US"/>
              </w:rPr>
              <w:t>2</w:t>
            </w:r>
            <w:r w:rsidRPr="008D1559">
              <w:rPr>
                <w:rFonts w:ascii="Times New Roman" w:eastAsia="Calibri" w:hAnsi="Times New Roman" w:cs="Times New Roman"/>
                <w:lang w:eastAsia="en-US"/>
              </w:rPr>
              <w:t xml:space="preserve"> общ. площади</w:t>
            </w:r>
          </w:p>
        </w:tc>
      </w:tr>
      <w:tr w:rsidR="008D1559" w:rsidRPr="008D1559" w14:paraId="6A5667D3" w14:textId="77777777" w:rsidTr="00C26FA7">
        <w:trPr>
          <w:jc w:val="center"/>
        </w:trPr>
        <w:tc>
          <w:tcPr>
            <w:tcW w:w="2393" w:type="pct"/>
            <w:tcBorders>
              <w:top w:val="single" w:sz="6" w:space="0" w:color="auto"/>
              <w:left w:val="single" w:sz="4" w:space="0" w:color="auto"/>
              <w:bottom w:val="single" w:sz="6" w:space="0" w:color="auto"/>
              <w:right w:val="single" w:sz="4" w:space="0" w:color="auto"/>
            </w:tcBorders>
            <w:hideMark/>
          </w:tcPr>
          <w:p w14:paraId="450F2ED7"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1 - 2 этажа</w:t>
            </w:r>
          </w:p>
        </w:tc>
        <w:tc>
          <w:tcPr>
            <w:tcW w:w="2607" w:type="pct"/>
            <w:tcBorders>
              <w:top w:val="single" w:sz="6" w:space="0" w:color="auto"/>
              <w:left w:val="single" w:sz="4" w:space="0" w:color="auto"/>
              <w:bottom w:val="single" w:sz="6" w:space="0" w:color="auto"/>
              <w:right w:val="single" w:sz="4" w:space="0" w:color="auto"/>
            </w:tcBorders>
            <w:hideMark/>
          </w:tcPr>
          <w:p w14:paraId="7284C3BF" w14:textId="77777777" w:rsidR="00C26FA7" w:rsidRPr="008D1559" w:rsidRDefault="00C26FA7" w:rsidP="00C26FA7">
            <w:pPr>
              <w:spacing w:after="0" w:line="240" w:lineRule="auto"/>
              <w:ind w:firstLine="567"/>
              <w:jc w:val="center"/>
              <w:rPr>
                <w:rFonts w:ascii="Times New Roman" w:eastAsia="Calibri" w:hAnsi="Times New Roman" w:cs="Times New Roman"/>
                <w:lang w:eastAsia="en-US"/>
              </w:rPr>
            </w:pPr>
            <w:r w:rsidRPr="008D1559">
              <w:rPr>
                <w:rFonts w:ascii="Times New Roman" w:eastAsia="Calibri" w:hAnsi="Times New Roman" w:cs="Times New Roman"/>
                <w:lang w:eastAsia="en-US"/>
              </w:rPr>
              <w:t>79</w:t>
            </w:r>
          </w:p>
        </w:tc>
      </w:tr>
      <w:tr w:rsidR="008D1559" w:rsidRPr="008D1559" w14:paraId="1BCBA063" w14:textId="77777777" w:rsidTr="00C26FA7">
        <w:trPr>
          <w:jc w:val="center"/>
        </w:trPr>
        <w:tc>
          <w:tcPr>
            <w:tcW w:w="2393" w:type="pct"/>
            <w:tcBorders>
              <w:top w:val="single" w:sz="6" w:space="0" w:color="auto"/>
              <w:left w:val="single" w:sz="4" w:space="0" w:color="auto"/>
              <w:bottom w:val="single" w:sz="6" w:space="0" w:color="auto"/>
              <w:right w:val="single" w:sz="4" w:space="0" w:color="auto"/>
            </w:tcBorders>
            <w:hideMark/>
          </w:tcPr>
          <w:p w14:paraId="0FDA0A28"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3 - 5 этажей</w:t>
            </w:r>
          </w:p>
        </w:tc>
        <w:tc>
          <w:tcPr>
            <w:tcW w:w="2607" w:type="pct"/>
            <w:tcBorders>
              <w:top w:val="single" w:sz="6" w:space="0" w:color="auto"/>
              <w:left w:val="single" w:sz="4" w:space="0" w:color="auto"/>
              <w:bottom w:val="single" w:sz="6" w:space="0" w:color="auto"/>
              <w:right w:val="single" w:sz="4" w:space="0" w:color="auto"/>
            </w:tcBorders>
            <w:hideMark/>
          </w:tcPr>
          <w:p w14:paraId="3AC467B7" w14:textId="77777777" w:rsidR="00C26FA7" w:rsidRPr="008D1559" w:rsidRDefault="00C26FA7" w:rsidP="00C26FA7">
            <w:pPr>
              <w:spacing w:after="0" w:line="240" w:lineRule="auto"/>
              <w:ind w:firstLine="567"/>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54</w:t>
            </w:r>
          </w:p>
        </w:tc>
      </w:tr>
      <w:tr w:rsidR="008D1559" w:rsidRPr="008D1559" w14:paraId="18E6F474" w14:textId="77777777" w:rsidTr="00C26FA7">
        <w:trPr>
          <w:jc w:val="center"/>
        </w:trPr>
        <w:tc>
          <w:tcPr>
            <w:tcW w:w="2393" w:type="pct"/>
            <w:tcBorders>
              <w:top w:val="single" w:sz="6" w:space="0" w:color="auto"/>
              <w:left w:val="single" w:sz="4" w:space="0" w:color="auto"/>
              <w:bottom w:val="single" w:sz="6" w:space="0" w:color="auto"/>
              <w:right w:val="single" w:sz="4" w:space="0" w:color="auto"/>
            </w:tcBorders>
            <w:hideMark/>
          </w:tcPr>
          <w:p w14:paraId="6DD4C5B0"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lastRenderedPageBreak/>
              <w:t>6-7 этажей</w:t>
            </w:r>
          </w:p>
        </w:tc>
        <w:tc>
          <w:tcPr>
            <w:tcW w:w="2607" w:type="pct"/>
            <w:tcBorders>
              <w:top w:val="single" w:sz="6" w:space="0" w:color="auto"/>
              <w:left w:val="single" w:sz="4" w:space="0" w:color="auto"/>
              <w:bottom w:val="single" w:sz="6" w:space="0" w:color="auto"/>
              <w:right w:val="single" w:sz="4" w:space="0" w:color="auto"/>
            </w:tcBorders>
            <w:hideMark/>
          </w:tcPr>
          <w:p w14:paraId="16B0D4F8" w14:textId="77777777" w:rsidR="00C26FA7" w:rsidRPr="008D1559" w:rsidRDefault="00C26FA7" w:rsidP="00C26FA7">
            <w:pPr>
              <w:spacing w:after="0" w:line="240" w:lineRule="auto"/>
              <w:ind w:firstLine="567"/>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51</w:t>
            </w:r>
          </w:p>
        </w:tc>
      </w:tr>
      <w:tr w:rsidR="008D1559" w:rsidRPr="008D1559" w14:paraId="355EA6A0" w14:textId="77777777" w:rsidTr="00C26FA7">
        <w:trPr>
          <w:jc w:val="center"/>
        </w:trPr>
        <w:tc>
          <w:tcPr>
            <w:tcW w:w="2393" w:type="pct"/>
            <w:tcBorders>
              <w:top w:val="single" w:sz="6" w:space="0" w:color="auto"/>
              <w:left w:val="single" w:sz="4" w:space="0" w:color="auto"/>
              <w:bottom w:val="single" w:sz="6" w:space="0" w:color="auto"/>
              <w:right w:val="single" w:sz="4" w:space="0" w:color="auto"/>
            </w:tcBorders>
            <w:hideMark/>
          </w:tcPr>
          <w:p w14:paraId="6F3CCF1E"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8-9 этажей</w:t>
            </w:r>
          </w:p>
        </w:tc>
        <w:tc>
          <w:tcPr>
            <w:tcW w:w="2607" w:type="pct"/>
            <w:tcBorders>
              <w:top w:val="single" w:sz="6" w:space="0" w:color="auto"/>
              <w:left w:val="single" w:sz="4" w:space="0" w:color="auto"/>
              <w:bottom w:val="single" w:sz="6" w:space="0" w:color="auto"/>
              <w:right w:val="single" w:sz="4" w:space="0" w:color="auto"/>
            </w:tcBorders>
            <w:hideMark/>
          </w:tcPr>
          <w:p w14:paraId="0AE2AEF5" w14:textId="77777777" w:rsidR="00C26FA7" w:rsidRPr="008D1559" w:rsidRDefault="00C26FA7" w:rsidP="00C26FA7">
            <w:pPr>
              <w:spacing w:after="0" w:line="240" w:lineRule="auto"/>
              <w:ind w:firstLine="567"/>
              <w:jc w:val="center"/>
              <w:rPr>
                <w:rFonts w:ascii="Times New Roman" w:eastAsia="Calibri" w:hAnsi="Times New Roman" w:cs="Times New Roman"/>
                <w:lang w:eastAsia="en-US"/>
              </w:rPr>
            </w:pPr>
            <w:r w:rsidRPr="008D1559">
              <w:rPr>
                <w:rFonts w:ascii="Times New Roman" w:eastAsia="Calibri" w:hAnsi="Times New Roman" w:cs="Times New Roman"/>
                <w:lang w:eastAsia="en-US"/>
              </w:rPr>
              <w:t>48</w:t>
            </w:r>
          </w:p>
        </w:tc>
      </w:tr>
      <w:tr w:rsidR="008D1559" w:rsidRPr="008D1559" w14:paraId="663926A1" w14:textId="77777777" w:rsidTr="00C26FA7">
        <w:trPr>
          <w:jc w:val="center"/>
        </w:trPr>
        <w:tc>
          <w:tcPr>
            <w:tcW w:w="2393" w:type="pct"/>
            <w:tcBorders>
              <w:top w:val="single" w:sz="6" w:space="0" w:color="auto"/>
              <w:left w:val="single" w:sz="4" w:space="0" w:color="auto"/>
              <w:bottom w:val="single" w:sz="6" w:space="0" w:color="auto"/>
              <w:right w:val="single" w:sz="4" w:space="0" w:color="auto"/>
            </w:tcBorders>
            <w:hideMark/>
          </w:tcPr>
          <w:p w14:paraId="0B2B15C1"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10-11 этажей</w:t>
            </w:r>
          </w:p>
        </w:tc>
        <w:tc>
          <w:tcPr>
            <w:tcW w:w="2607" w:type="pct"/>
            <w:tcBorders>
              <w:top w:val="single" w:sz="6" w:space="0" w:color="auto"/>
              <w:left w:val="single" w:sz="4" w:space="0" w:color="auto"/>
              <w:bottom w:val="single" w:sz="6" w:space="0" w:color="auto"/>
              <w:right w:val="single" w:sz="4" w:space="0" w:color="auto"/>
            </w:tcBorders>
            <w:hideMark/>
          </w:tcPr>
          <w:p w14:paraId="0EEE477C" w14:textId="77777777" w:rsidR="00C26FA7" w:rsidRPr="008D1559" w:rsidRDefault="00C26FA7" w:rsidP="00C26FA7">
            <w:pPr>
              <w:spacing w:after="0" w:line="240" w:lineRule="auto"/>
              <w:ind w:firstLine="567"/>
              <w:jc w:val="center"/>
              <w:rPr>
                <w:rFonts w:ascii="Times New Roman" w:eastAsia="Calibri" w:hAnsi="Times New Roman" w:cs="Times New Roman"/>
                <w:lang w:eastAsia="en-US"/>
              </w:rPr>
            </w:pPr>
            <w:r w:rsidRPr="008D1559">
              <w:rPr>
                <w:rFonts w:ascii="Times New Roman" w:eastAsia="Calibri" w:hAnsi="Times New Roman" w:cs="Times New Roman"/>
                <w:lang w:eastAsia="en-US"/>
              </w:rPr>
              <w:t>45</w:t>
            </w:r>
          </w:p>
        </w:tc>
      </w:tr>
      <w:tr w:rsidR="00C26FA7" w:rsidRPr="008D1559" w14:paraId="150130ED" w14:textId="77777777" w:rsidTr="00C26FA7">
        <w:trPr>
          <w:jc w:val="center"/>
        </w:trPr>
        <w:tc>
          <w:tcPr>
            <w:tcW w:w="2393" w:type="pct"/>
            <w:tcBorders>
              <w:top w:val="single" w:sz="6" w:space="0" w:color="auto"/>
              <w:left w:val="single" w:sz="4" w:space="0" w:color="auto"/>
              <w:bottom w:val="single" w:sz="4" w:space="0" w:color="auto"/>
              <w:right w:val="single" w:sz="4" w:space="0" w:color="auto"/>
            </w:tcBorders>
            <w:hideMark/>
          </w:tcPr>
          <w:p w14:paraId="398BCC60"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12 этажей и выше</w:t>
            </w:r>
          </w:p>
        </w:tc>
        <w:tc>
          <w:tcPr>
            <w:tcW w:w="2607" w:type="pct"/>
            <w:tcBorders>
              <w:top w:val="single" w:sz="6" w:space="0" w:color="auto"/>
              <w:left w:val="single" w:sz="4" w:space="0" w:color="auto"/>
              <w:bottom w:val="single" w:sz="4" w:space="0" w:color="auto"/>
              <w:right w:val="single" w:sz="4" w:space="0" w:color="auto"/>
            </w:tcBorders>
            <w:hideMark/>
          </w:tcPr>
          <w:p w14:paraId="432C4934" w14:textId="77777777" w:rsidR="00C26FA7" w:rsidRPr="008D1559" w:rsidRDefault="00C26FA7" w:rsidP="00C26FA7">
            <w:pPr>
              <w:spacing w:after="0" w:line="240" w:lineRule="auto"/>
              <w:ind w:firstLine="567"/>
              <w:jc w:val="center"/>
              <w:rPr>
                <w:rFonts w:ascii="Times New Roman" w:eastAsia="Calibri" w:hAnsi="Times New Roman" w:cs="Times New Roman"/>
                <w:lang w:eastAsia="en-US"/>
              </w:rPr>
            </w:pPr>
            <w:r w:rsidRPr="008D1559">
              <w:rPr>
                <w:rFonts w:ascii="Times New Roman" w:eastAsia="Calibri" w:hAnsi="Times New Roman" w:cs="Times New Roman"/>
                <w:lang w:eastAsia="en-US"/>
              </w:rPr>
              <w:t>44</w:t>
            </w:r>
          </w:p>
        </w:tc>
      </w:tr>
    </w:tbl>
    <w:p w14:paraId="69BEB030"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p>
    <w:p w14:paraId="537A1533"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Расчетные тепловые нагрузки определяются:</w:t>
      </w:r>
    </w:p>
    <w:p w14:paraId="0D8C37B9" w14:textId="77777777" w:rsidR="00C26FA7" w:rsidRPr="008D1559" w:rsidRDefault="00C26FA7" w:rsidP="00C26FA7">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rPr>
        <w:t>- 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14:paraId="574260CA" w14:textId="77777777" w:rsidR="00C26FA7" w:rsidRPr="008D1559" w:rsidRDefault="00C26FA7" w:rsidP="00C26FA7">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rPr>
        <w:t>-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14:paraId="28880225" w14:textId="77777777" w:rsidR="00C26FA7" w:rsidRPr="008D1559" w:rsidRDefault="00C26FA7" w:rsidP="00C26FA7">
      <w:pPr>
        <w:spacing w:after="0" w:line="240" w:lineRule="auto"/>
        <w:ind w:firstLine="567"/>
        <w:jc w:val="both"/>
        <w:rPr>
          <w:rFonts w:ascii="Times New Roman" w:eastAsia="Calibri" w:hAnsi="Times New Roman" w:cs="Times New Roman"/>
        </w:rPr>
      </w:pPr>
      <w:r w:rsidRPr="008D1559">
        <w:rPr>
          <w:rFonts w:ascii="Times New Roman" w:eastAsia="Calibri" w:hAnsi="Times New Roman" w:cs="Times New Roman"/>
        </w:rPr>
        <w:t>- для намечаемых к застройке жилых районов – по укрупненным показателям в соответствии с СП 124.13330.2012 «Тепловые сети», для зданий общественно-бытового и социального назначения в соответствии с МДК 4-05-2004  либо по проектам-аналогам.</w:t>
      </w:r>
    </w:p>
    <w:p w14:paraId="04C71A57"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 объектов теплоснабжения не нормируется.</w:t>
      </w:r>
    </w:p>
    <w:p w14:paraId="654A275D"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3.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газоснабжения для населения муниципального образования «город Усолье-Сибирское»</w:t>
      </w:r>
    </w:p>
    <w:p w14:paraId="68D4F79F"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 объектами газоснабжения не нормируется.</w:t>
      </w:r>
    </w:p>
    <w:p w14:paraId="4D2C6AA0"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 объектов газоснабжения не нормируется.</w:t>
      </w:r>
    </w:p>
    <w:p w14:paraId="3C034A20"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p>
    <w:p w14:paraId="653F8AD5"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4.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водоснабжения для населения муниципального образования «город Усолье-Сибирское»</w:t>
      </w:r>
    </w:p>
    <w:p w14:paraId="51BE0C15"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14:paraId="02E26164" w14:textId="77777777" w:rsidR="00C26FA7" w:rsidRPr="008D1559" w:rsidRDefault="00C26FA7" w:rsidP="00C26FA7">
      <w:pPr>
        <w:tabs>
          <w:tab w:val="left" w:pos="993"/>
        </w:tabs>
        <w:spacing w:after="0" w:line="240" w:lineRule="auto"/>
        <w:ind w:firstLine="567"/>
        <w:contextualSpacing/>
        <w:jc w:val="right"/>
        <w:rPr>
          <w:rFonts w:ascii="Times New Roman" w:eastAsia="Calibri" w:hAnsi="Times New Roman" w:cs="Times New Roman"/>
          <w:lang w:eastAsia="en-US"/>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4509"/>
      </w:tblGrid>
      <w:tr w:rsidR="008D1559" w:rsidRPr="008D1559" w14:paraId="44839BF7" w14:textId="77777777" w:rsidTr="00C26FA7">
        <w:tc>
          <w:tcPr>
            <w:tcW w:w="2764" w:type="pct"/>
            <w:tcBorders>
              <w:top w:val="single" w:sz="4" w:space="0" w:color="auto"/>
              <w:left w:val="single" w:sz="4" w:space="0" w:color="auto"/>
              <w:bottom w:val="single" w:sz="4" w:space="0" w:color="auto"/>
              <w:right w:val="single" w:sz="4" w:space="0" w:color="auto"/>
            </w:tcBorders>
            <w:hideMark/>
          </w:tcPr>
          <w:p w14:paraId="41BEF20D" w14:textId="77777777" w:rsidR="00C26FA7" w:rsidRPr="008D1559" w:rsidRDefault="00C26FA7" w:rsidP="00C26FA7">
            <w:pPr>
              <w:widowControl w:val="0"/>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Степень благоустройства районов жилой застройки</w:t>
            </w:r>
          </w:p>
        </w:tc>
        <w:tc>
          <w:tcPr>
            <w:tcW w:w="2236" w:type="pct"/>
            <w:tcBorders>
              <w:top w:val="single" w:sz="4" w:space="0" w:color="auto"/>
              <w:left w:val="single" w:sz="4" w:space="0" w:color="auto"/>
              <w:bottom w:val="single" w:sz="4" w:space="0" w:color="auto"/>
              <w:right w:val="single" w:sz="4" w:space="0" w:color="auto"/>
            </w:tcBorders>
            <w:hideMark/>
          </w:tcPr>
          <w:p w14:paraId="5558A375" w14:textId="77777777" w:rsidR="00C26FA7" w:rsidRPr="008D1559" w:rsidRDefault="00C26FA7" w:rsidP="00C26FA7">
            <w:pPr>
              <w:widowControl w:val="0"/>
              <w:spacing w:after="0" w:line="240" w:lineRule="auto"/>
              <w:rPr>
                <w:rFonts w:ascii="Times New Roman" w:eastAsia="Calibri" w:hAnsi="Times New Roman" w:cs="Times New Roman"/>
                <w:bCs/>
                <w:lang w:eastAsia="en-US"/>
              </w:rPr>
            </w:pPr>
            <w:r w:rsidRPr="008D1559">
              <w:rPr>
                <w:rFonts w:ascii="Times New Roman" w:eastAsia="Calibri" w:hAnsi="Times New Roman" w:cs="Times New Roman"/>
                <w:bCs/>
                <w:lang w:eastAsia="en-US"/>
              </w:rPr>
              <w:t>Удельное хозяйственно-питьевое водопотребление в населенном пункте на одного жителя среднесуточное (за год), л/</w:t>
            </w:r>
            <w:proofErr w:type="spellStart"/>
            <w:r w:rsidRPr="008D1559">
              <w:rPr>
                <w:rFonts w:ascii="Times New Roman" w:eastAsia="Calibri" w:hAnsi="Times New Roman" w:cs="Times New Roman"/>
                <w:bCs/>
                <w:lang w:eastAsia="en-US"/>
              </w:rPr>
              <w:t>сут</w:t>
            </w:r>
            <w:proofErr w:type="spellEnd"/>
            <w:r w:rsidRPr="008D1559">
              <w:rPr>
                <w:rFonts w:ascii="Times New Roman" w:eastAsia="Calibri" w:hAnsi="Times New Roman" w:cs="Times New Roman"/>
                <w:bCs/>
                <w:lang w:eastAsia="en-US"/>
              </w:rPr>
              <w:t>.</w:t>
            </w:r>
          </w:p>
        </w:tc>
      </w:tr>
      <w:tr w:rsidR="008D1559" w:rsidRPr="008D1559" w14:paraId="561C1102" w14:textId="77777777" w:rsidTr="00C26FA7">
        <w:tc>
          <w:tcPr>
            <w:tcW w:w="2764" w:type="pct"/>
            <w:tcBorders>
              <w:top w:val="single" w:sz="4" w:space="0" w:color="auto"/>
              <w:left w:val="single" w:sz="4" w:space="0" w:color="auto"/>
              <w:bottom w:val="single" w:sz="4" w:space="0" w:color="auto"/>
              <w:right w:val="single" w:sz="4" w:space="0" w:color="auto"/>
            </w:tcBorders>
            <w:hideMark/>
          </w:tcPr>
          <w:p w14:paraId="0803321E" w14:textId="77777777" w:rsidR="00C26FA7" w:rsidRPr="008D1559" w:rsidRDefault="00C26FA7" w:rsidP="00C26FA7">
            <w:pPr>
              <w:widowControl w:val="0"/>
              <w:spacing w:after="0" w:line="240" w:lineRule="auto"/>
              <w:rPr>
                <w:rFonts w:ascii="Times New Roman" w:eastAsia="Calibri" w:hAnsi="Times New Roman" w:cs="Times New Roman"/>
                <w:bCs/>
                <w:lang w:eastAsia="en-US"/>
              </w:rPr>
            </w:pPr>
            <w:r w:rsidRPr="008D1559">
              <w:rPr>
                <w:rFonts w:ascii="Times New Roman" w:eastAsia="Calibri" w:hAnsi="Times New Roman" w:cs="Times New Roman"/>
                <w:bCs/>
                <w:lang w:eastAsia="en-US"/>
              </w:rPr>
              <w:t>Застройка зданиями, оборудованными внутренним водопроводом и канализацией:</w:t>
            </w:r>
          </w:p>
          <w:p w14:paraId="7DA66523" w14:textId="77777777" w:rsidR="00C26FA7" w:rsidRPr="008D1559" w:rsidRDefault="00C26FA7" w:rsidP="00C26FA7">
            <w:pPr>
              <w:widowControl w:val="0"/>
              <w:spacing w:after="0" w:line="240" w:lineRule="auto"/>
              <w:rPr>
                <w:rFonts w:ascii="Times New Roman" w:eastAsia="Calibri" w:hAnsi="Times New Roman" w:cs="Times New Roman"/>
                <w:bCs/>
                <w:lang w:eastAsia="en-US"/>
              </w:rPr>
            </w:pPr>
            <w:r w:rsidRPr="008D1559">
              <w:rPr>
                <w:rFonts w:ascii="Times New Roman" w:eastAsia="Calibri" w:hAnsi="Times New Roman" w:cs="Times New Roman"/>
                <w:bCs/>
                <w:lang w:eastAsia="en-US"/>
              </w:rPr>
              <w:t>без ванн</w:t>
            </w:r>
          </w:p>
        </w:tc>
        <w:tc>
          <w:tcPr>
            <w:tcW w:w="2236" w:type="pct"/>
            <w:tcBorders>
              <w:top w:val="single" w:sz="4" w:space="0" w:color="auto"/>
              <w:left w:val="single" w:sz="4" w:space="0" w:color="auto"/>
              <w:bottom w:val="single" w:sz="4" w:space="0" w:color="auto"/>
              <w:right w:val="single" w:sz="4" w:space="0" w:color="auto"/>
            </w:tcBorders>
          </w:tcPr>
          <w:p w14:paraId="7382F16A" w14:textId="77777777" w:rsidR="00C26FA7" w:rsidRPr="008D1559" w:rsidRDefault="00C26FA7" w:rsidP="00C26FA7">
            <w:pPr>
              <w:widowControl w:val="0"/>
              <w:spacing w:after="0" w:line="240" w:lineRule="auto"/>
              <w:jc w:val="center"/>
              <w:rPr>
                <w:rFonts w:ascii="Times New Roman" w:eastAsia="Calibri" w:hAnsi="Times New Roman" w:cs="Times New Roman"/>
                <w:bCs/>
                <w:lang w:eastAsia="en-US"/>
              </w:rPr>
            </w:pPr>
          </w:p>
          <w:p w14:paraId="01745989" w14:textId="77777777" w:rsidR="00C26FA7" w:rsidRPr="008D1559" w:rsidRDefault="00C26FA7" w:rsidP="00C26FA7">
            <w:pPr>
              <w:widowControl w:val="0"/>
              <w:spacing w:after="0" w:line="240" w:lineRule="auto"/>
              <w:jc w:val="center"/>
              <w:rPr>
                <w:rFonts w:ascii="Times New Roman" w:eastAsia="Calibri" w:hAnsi="Times New Roman" w:cs="Times New Roman"/>
                <w:bCs/>
                <w:lang w:eastAsia="en-US"/>
              </w:rPr>
            </w:pPr>
          </w:p>
          <w:p w14:paraId="679B9124" w14:textId="77777777" w:rsidR="00C26FA7" w:rsidRPr="008D1559" w:rsidRDefault="00C26FA7" w:rsidP="00C26FA7">
            <w:pPr>
              <w:widowControl w:val="0"/>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125</w:t>
            </w:r>
            <w:r w:rsidRPr="008D1559">
              <w:rPr>
                <w:rFonts w:ascii="Times New Roman" w:eastAsia="Calibri" w:hAnsi="Times New Roman" w:cs="Times New Roman"/>
                <w:bCs/>
                <w:lang w:eastAsia="en-US"/>
              </w:rPr>
              <w:sym w:font="Arial" w:char="F013"/>
            </w:r>
            <w:r w:rsidRPr="008D1559">
              <w:rPr>
                <w:rFonts w:ascii="Times New Roman" w:eastAsia="Calibri" w:hAnsi="Times New Roman" w:cs="Times New Roman"/>
                <w:bCs/>
                <w:lang w:eastAsia="en-US"/>
              </w:rPr>
              <w:t>160</w:t>
            </w:r>
          </w:p>
        </w:tc>
      </w:tr>
      <w:tr w:rsidR="008D1559" w:rsidRPr="008D1559" w14:paraId="145DCCD5" w14:textId="77777777" w:rsidTr="00C26FA7">
        <w:tc>
          <w:tcPr>
            <w:tcW w:w="2764" w:type="pct"/>
            <w:tcBorders>
              <w:top w:val="single" w:sz="4" w:space="0" w:color="auto"/>
              <w:left w:val="single" w:sz="4" w:space="0" w:color="auto"/>
              <w:bottom w:val="single" w:sz="4" w:space="0" w:color="auto"/>
              <w:right w:val="single" w:sz="4" w:space="0" w:color="auto"/>
            </w:tcBorders>
            <w:hideMark/>
          </w:tcPr>
          <w:p w14:paraId="0DC5537E" w14:textId="77777777" w:rsidR="00C26FA7" w:rsidRPr="008D1559" w:rsidRDefault="00C26FA7" w:rsidP="00C26FA7">
            <w:pPr>
              <w:widowControl w:val="0"/>
              <w:spacing w:after="0" w:line="240" w:lineRule="auto"/>
              <w:rPr>
                <w:rFonts w:ascii="Times New Roman" w:eastAsia="Calibri" w:hAnsi="Times New Roman" w:cs="Times New Roman"/>
                <w:bCs/>
                <w:lang w:eastAsia="en-US"/>
              </w:rPr>
            </w:pPr>
            <w:r w:rsidRPr="008D1559">
              <w:rPr>
                <w:rFonts w:ascii="Times New Roman" w:eastAsia="Calibri" w:hAnsi="Times New Roman" w:cs="Times New Roman"/>
                <w:bCs/>
                <w:lang w:eastAsia="en-US"/>
              </w:rPr>
              <w:t>с ванными и местными водонагревателями</w:t>
            </w:r>
          </w:p>
        </w:tc>
        <w:tc>
          <w:tcPr>
            <w:tcW w:w="2236" w:type="pct"/>
            <w:tcBorders>
              <w:top w:val="single" w:sz="4" w:space="0" w:color="auto"/>
              <w:left w:val="single" w:sz="4" w:space="0" w:color="auto"/>
              <w:bottom w:val="single" w:sz="4" w:space="0" w:color="auto"/>
              <w:right w:val="single" w:sz="4" w:space="0" w:color="auto"/>
            </w:tcBorders>
            <w:hideMark/>
          </w:tcPr>
          <w:p w14:paraId="6620D37A" w14:textId="77777777" w:rsidR="00C26FA7" w:rsidRPr="008D1559" w:rsidRDefault="00C26FA7" w:rsidP="00C26FA7">
            <w:pPr>
              <w:widowControl w:val="0"/>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160</w:t>
            </w:r>
            <w:r w:rsidRPr="008D1559">
              <w:rPr>
                <w:rFonts w:ascii="Times New Roman" w:eastAsia="Calibri" w:hAnsi="Times New Roman" w:cs="Times New Roman"/>
                <w:bCs/>
                <w:lang w:eastAsia="en-US"/>
              </w:rPr>
              <w:sym w:font="Arial" w:char="F013"/>
            </w:r>
            <w:r w:rsidRPr="008D1559">
              <w:rPr>
                <w:rFonts w:ascii="Times New Roman" w:eastAsia="Calibri" w:hAnsi="Times New Roman" w:cs="Times New Roman"/>
                <w:bCs/>
                <w:lang w:eastAsia="en-US"/>
              </w:rPr>
              <w:t>230</w:t>
            </w:r>
          </w:p>
        </w:tc>
      </w:tr>
      <w:tr w:rsidR="00C26FA7" w:rsidRPr="008D1559" w14:paraId="5B908B7C" w14:textId="77777777" w:rsidTr="00C26FA7">
        <w:tc>
          <w:tcPr>
            <w:tcW w:w="2764" w:type="pct"/>
            <w:tcBorders>
              <w:top w:val="single" w:sz="4" w:space="0" w:color="auto"/>
              <w:left w:val="single" w:sz="4" w:space="0" w:color="auto"/>
              <w:bottom w:val="single" w:sz="4" w:space="0" w:color="auto"/>
              <w:right w:val="single" w:sz="4" w:space="0" w:color="auto"/>
            </w:tcBorders>
            <w:hideMark/>
          </w:tcPr>
          <w:p w14:paraId="6D87D53A" w14:textId="77777777" w:rsidR="00C26FA7" w:rsidRPr="008D1559" w:rsidRDefault="00C26FA7" w:rsidP="00C26FA7">
            <w:pPr>
              <w:widowControl w:val="0"/>
              <w:spacing w:after="0" w:line="240" w:lineRule="auto"/>
              <w:rPr>
                <w:rFonts w:ascii="Times New Roman" w:eastAsia="Calibri" w:hAnsi="Times New Roman" w:cs="Times New Roman"/>
                <w:bCs/>
                <w:lang w:eastAsia="en-US"/>
              </w:rPr>
            </w:pPr>
            <w:r w:rsidRPr="008D1559">
              <w:rPr>
                <w:rFonts w:ascii="Times New Roman" w:eastAsia="Calibri" w:hAnsi="Times New Roman" w:cs="Times New Roman"/>
                <w:bCs/>
                <w:lang w:eastAsia="en-US"/>
              </w:rPr>
              <w:t>с централизованным горячим водоснабжением</w:t>
            </w:r>
          </w:p>
        </w:tc>
        <w:tc>
          <w:tcPr>
            <w:tcW w:w="2236" w:type="pct"/>
            <w:tcBorders>
              <w:top w:val="single" w:sz="4" w:space="0" w:color="auto"/>
              <w:left w:val="single" w:sz="4" w:space="0" w:color="auto"/>
              <w:bottom w:val="single" w:sz="4" w:space="0" w:color="auto"/>
              <w:right w:val="single" w:sz="4" w:space="0" w:color="auto"/>
            </w:tcBorders>
            <w:hideMark/>
          </w:tcPr>
          <w:p w14:paraId="0F0C07B6" w14:textId="77777777" w:rsidR="00C26FA7" w:rsidRPr="008D1559" w:rsidRDefault="00C26FA7" w:rsidP="00C26FA7">
            <w:pPr>
              <w:widowControl w:val="0"/>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230</w:t>
            </w:r>
            <w:r w:rsidRPr="008D1559">
              <w:rPr>
                <w:rFonts w:ascii="Times New Roman" w:eastAsia="Calibri" w:hAnsi="Times New Roman" w:cs="Times New Roman"/>
                <w:bCs/>
                <w:lang w:eastAsia="en-US"/>
              </w:rPr>
              <w:sym w:font="Arial" w:char="F013"/>
            </w:r>
            <w:r w:rsidRPr="008D1559">
              <w:rPr>
                <w:rFonts w:ascii="Times New Roman" w:eastAsia="Calibri" w:hAnsi="Times New Roman" w:cs="Times New Roman"/>
                <w:bCs/>
                <w:lang w:eastAsia="en-US"/>
              </w:rPr>
              <w:t>350</w:t>
            </w:r>
          </w:p>
        </w:tc>
      </w:tr>
    </w:tbl>
    <w:p w14:paraId="534400FE" w14:textId="77777777" w:rsidR="00C26FA7" w:rsidRPr="008D1559" w:rsidRDefault="00C26FA7" w:rsidP="00C26FA7">
      <w:pPr>
        <w:widowControl w:val="0"/>
        <w:spacing w:after="0" w:line="240" w:lineRule="auto"/>
        <w:ind w:firstLine="567"/>
        <w:jc w:val="both"/>
        <w:rPr>
          <w:rFonts w:ascii="Times New Roman" w:eastAsia="Calibri" w:hAnsi="Times New Roman" w:cs="Times New Roman"/>
          <w:bCs/>
          <w:lang w:eastAsia="en-US"/>
        </w:rPr>
      </w:pPr>
    </w:p>
    <w:p w14:paraId="72E6EE28" w14:textId="77777777" w:rsidR="00C26FA7" w:rsidRPr="008D1559" w:rsidRDefault="00C26FA7" w:rsidP="00C26FA7">
      <w:pPr>
        <w:widowControl w:val="0"/>
        <w:spacing w:after="0" w:line="240" w:lineRule="auto"/>
        <w:ind w:firstLine="567"/>
        <w:jc w:val="both"/>
        <w:rPr>
          <w:rFonts w:ascii="Times New Roman" w:eastAsia="Calibri" w:hAnsi="Times New Roman" w:cs="Times New Roman"/>
          <w:bCs/>
          <w:lang w:eastAsia="en-US"/>
        </w:rPr>
      </w:pPr>
      <w:r w:rsidRPr="008D1559">
        <w:rPr>
          <w:rFonts w:ascii="Times New Roman" w:eastAsia="Calibri" w:hAnsi="Times New Roman" w:cs="Times New Roman"/>
          <w:bCs/>
          <w:lang w:eastAsia="en-US"/>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8D1559">
        <w:rPr>
          <w:rFonts w:ascii="Times New Roman" w:eastAsia="Calibri" w:hAnsi="Times New Roman" w:cs="Times New Roman"/>
          <w:bCs/>
          <w:noProof/>
          <w:lang w:eastAsia="en-US"/>
        </w:rPr>
        <w:t xml:space="preserve"> 30—50</w:t>
      </w:r>
      <w:r w:rsidRPr="008D1559">
        <w:rPr>
          <w:rFonts w:ascii="Times New Roman" w:eastAsia="Calibri" w:hAnsi="Times New Roman" w:cs="Times New Roman"/>
          <w:bCs/>
          <w:lang w:eastAsia="en-US"/>
        </w:rPr>
        <w:t xml:space="preserve"> л/</w:t>
      </w:r>
      <w:proofErr w:type="spellStart"/>
      <w:r w:rsidRPr="008D1559">
        <w:rPr>
          <w:rFonts w:ascii="Times New Roman" w:eastAsia="Calibri" w:hAnsi="Times New Roman" w:cs="Times New Roman"/>
          <w:bCs/>
          <w:lang w:eastAsia="en-US"/>
        </w:rPr>
        <w:t>сут</w:t>
      </w:r>
      <w:proofErr w:type="spellEnd"/>
      <w:r w:rsidRPr="008D1559">
        <w:rPr>
          <w:rFonts w:ascii="Times New Roman" w:eastAsia="Calibri" w:hAnsi="Times New Roman" w:cs="Times New Roman"/>
          <w:bCs/>
          <w:lang w:eastAsia="en-US"/>
        </w:rPr>
        <w:t>.</w:t>
      </w:r>
    </w:p>
    <w:p w14:paraId="204B653A" w14:textId="77777777" w:rsidR="00C26FA7" w:rsidRPr="008D1559" w:rsidRDefault="00C26FA7" w:rsidP="00C26FA7">
      <w:pPr>
        <w:widowControl w:val="0"/>
        <w:spacing w:after="0" w:line="240" w:lineRule="auto"/>
        <w:ind w:firstLine="567"/>
        <w:jc w:val="both"/>
        <w:rPr>
          <w:rFonts w:ascii="Times New Roman" w:eastAsia="Calibri" w:hAnsi="Times New Roman" w:cs="Times New Roman"/>
          <w:bCs/>
          <w:lang w:eastAsia="en-US"/>
        </w:rPr>
      </w:pPr>
      <w:r w:rsidRPr="008D1559">
        <w:rPr>
          <w:rFonts w:ascii="Times New Roman" w:eastAsia="Calibri" w:hAnsi="Times New Roman" w:cs="Times New Roman"/>
          <w:bCs/>
          <w:lang w:eastAsia="en-US"/>
        </w:rPr>
        <w:t>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Актуализированная редакция СНиП 2.09.04-87»</w:t>
      </w:r>
      <w:r w:rsidRPr="008D1559">
        <w:rPr>
          <w:rFonts w:ascii="Times New Roman" w:eastAsia="Calibri" w:hAnsi="Times New Roman" w:cs="Times New Roman"/>
          <w:bCs/>
          <w:noProof/>
          <w:lang w:eastAsia="en-US"/>
        </w:rPr>
        <w:t>,</w:t>
      </w:r>
      <w:r w:rsidRPr="008D1559">
        <w:rPr>
          <w:rFonts w:ascii="Times New Roman" w:eastAsia="Calibri" w:hAnsi="Times New Roman" w:cs="Times New Roman"/>
          <w:bCs/>
          <w:lang w:eastAsia="en-US"/>
        </w:rPr>
        <w:t xml:space="preserve"> за исключением расходов воды для домов отдыха, санаторно-туристских комплексов и пионерских лагерей, которые должны приниматься согласно СП 30.13330.2012 </w:t>
      </w:r>
      <w:r w:rsidRPr="008D1559">
        <w:rPr>
          <w:rFonts w:ascii="Times New Roman" w:eastAsia="Calibri" w:hAnsi="Times New Roman" w:cs="Times New Roman"/>
          <w:lang w:eastAsia="en-US"/>
        </w:rPr>
        <w:t>«Внутренний водопровод и канализация зданий»</w:t>
      </w:r>
      <w:r w:rsidRPr="008D1559">
        <w:rPr>
          <w:rFonts w:ascii="Times New Roman" w:eastAsia="Calibri" w:hAnsi="Times New Roman" w:cs="Times New Roman"/>
          <w:bCs/>
          <w:lang w:eastAsia="en-US"/>
        </w:rPr>
        <w:t xml:space="preserve"> и технологическим данным.</w:t>
      </w:r>
    </w:p>
    <w:p w14:paraId="07771CBE" w14:textId="77777777" w:rsidR="00C26FA7" w:rsidRPr="008D1559" w:rsidRDefault="00C26FA7" w:rsidP="00C26FA7">
      <w:pPr>
        <w:widowControl w:val="0"/>
        <w:spacing w:after="0" w:line="240" w:lineRule="auto"/>
        <w:ind w:firstLine="567"/>
        <w:jc w:val="both"/>
        <w:rPr>
          <w:rFonts w:ascii="Times New Roman" w:eastAsia="Calibri" w:hAnsi="Times New Roman" w:cs="Times New Roman"/>
          <w:bCs/>
          <w:lang w:eastAsia="en-US"/>
        </w:rPr>
      </w:pPr>
      <w:r w:rsidRPr="008D1559">
        <w:rPr>
          <w:rFonts w:ascii="Times New Roman" w:eastAsia="Calibri" w:hAnsi="Times New Roman" w:cs="Times New Roman"/>
          <w:bCs/>
          <w:lang w:eastAsia="en-US"/>
        </w:rPr>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p>
    <w:p w14:paraId="7F96611D" w14:textId="77777777" w:rsidR="00C26FA7" w:rsidRPr="008D1559" w:rsidRDefault="00C26FA7" w:rsidP="00C26FA7">
      <w:pPr>
        <w:widowControl w:val="0"/>
        <w:spacing w:after="0" w:line="240" w:lineRule="auto"/>
        <w:ind w:firstLine="567"/>
        <w:jc w:val="both"/>
        <w:rPr>
          <w:rFonts w:ascii="Times New Roman" w:eastAsia="Calibri" w:hAnsi="Times New Roman" w:cs="Times New Roman"/>
          <w:bCs/>
          <w:lang w:eastAsia="en-US"/>
        </w:rPr>
      </w:pPr>
      <w:r w:rsidRPr="008D1559">
        <w:rPr>
          <w:rFonts w:ascii="Times New Roman" w:eastAsia="Calibri" w:hAnsi="Times New Roman" w:cs="Times New Roman"/>
          <w:bCs/>
          <w:lang w:eastAsia="en-US"/>
        </w:rPr>
        <w:t>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14:paraId="4718894D" w14:textId="77777777" w:rsidR="00C26FA7" w:rsidRPr="008D1559" w:rsidRDefault="00C26FA7" w:rsidP="00C26FA7">
      <w:pPr>
        <w:widowControl w:val="0"/>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 объектов водоснабжения не нормируется.</w:t>
      </w:r>
    </w:p>
    <w:p w14:paraId="13581AE1"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5.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водоотведения для населения муниципального образования «город Усолье-Сибирское»</w:t>
      </w:r>
    </w:p>
    <w:p w14:paraId="360BDD4A"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bCs/>
          <w:lang w:eastAsia="en-US"/>
        </w:rPr>
      </w:pPr>
      <w:r w:rsidRPr="008D1559">
        <w:rPr>
          <w:rFonts w:ascii="Times New Roman" w:eastAsia="Calibri" w:hAnsi="Times New Roman" w:cs="Times New Roman"/>
          <w:lang w:eastAsia="en-US"/>
        </w:rPr>
        <w:lastRenderedPageBreak/>
        <w:t xml:space="preserve">Мощность объектов водоотведения определяется расчетным водопотреблением участков застройки с учетом особенностей рельефа. </w:t>
      </w:r>
    </w:p>
    <w:p w14:paraId="00353887"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bCs/>
          <w:lang w:eastAsia="en-US"/>
        </w:rPr>
      </w:pPr>
      <w:r w:rsidRPr="008D1559">
        <w:rPr>
          <w:rFonts w:ascii="Times New Roman" w:eastAsia="Calibri" w:hAnsi="Times New Roman" w:cs="Times New Roman"/>
          <w:lang w:eastAsia="en-US"/>
        </w:rPr>
        <w:t xml:space="preserve">Все объекты жилищно-гражданского назначения в пределах сложившихся районов и на новых территориях должны быть обеспечены централизованными системами </w:t>
      </w:r>
      <w:proofErr w:type="spellStart"/>
      <w:r w:rsidRPr="008D1559">
        <w:rPr>
          <w:rFonts w:ascii="Times New Roman" w:eastAsia="Calibri" w:hAnsi="Times New Roman" w:cs="Times New Roman"/>
          <w:lang w:eastAsia="en-US"/>
        </w:rPr>
        <w:t>канализования</w:t>
      </w:r>
      <w:proofErr w:type="spellEnd"/>
      <w:r w:rsidRPr="008D1559">
        <w:rPr>
          <w:rFonts w:ascii="Times New Roman" w:eastAsia="Calibri" w:hAnsi="Times New Roman" w:cs="Times New Roman"/>
          <w:lang w:eastAsia="en-US"/>
        </w:rPr>
        <w:t xml:space="preserve">. Вновь строящиеся и реконструируемые системы наружной канализации следует проектировать в соответствии с требованиями </w:t>
      </w:r>
      <w:r w:rsidRPr="008D1559">
        <w:rPr>
          <w:rFonts w:ascii="Times New Roman" w:eastAsia="Calibri" w:hAnsi="Times New Roman" w:cs="Times New Roman"/>
          <w:bCs/>
          <w:lang w:eastAsia="en-US"/>
        </w:rPr>
        <w:t>СП 30.13330.2012 «Внутренний водопровод и канализация зданий»</w:t>
      </w:r>
      <w:r w:rsidRPr="008D1559">
        <w:rPr>
          <w:rFonts w:ascii="Times New Roman" w:eastAsia="Calibri" w:hAnsi="Times New Roman" w:cs="Times New Roman"/>
          <w:lang w:eastAsia="en-US"/>
        </w:rPr>
        <w:t xml:space="preserve">. Мощность объектов водоотведения определяется расчетным водопотреблением участков застройки с учетом особенностей рельефа. </w:t>
      </w:r>
    </w:p>
    <w:p w14:paraId="14C641F3"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В условиях реконструкции территории и застройки и в особых градостроительных условиях, на территории зоны ведения садоводства и дачного хозяйства, а также зоны застройки индивидуальными жилыми домами допускается использовать водонепроницаемые выгреба (септик) при соблюдении санитарных норм и правил.</w:t>
      </w:r>
    </w:p>
    <w:p w14:paraId="14DCD5E2" w14:textId="77777777" w:rsidR="00C26FA7" w:rsidRPr="008D1559" w:rsidRDefault="00C26FA7" w:rsidP="00C26FA7">
      <w:pPr>
        <w:tabs>
          <w:tab w:val="left" w:pos="993"/>
        </w:tabs>
        <w:spacing w:after="0" w:line="240" w:lineRule="auto"/>
        <w:ind w:firstLine="567"/>
        <w:contextualSpacing/>
        <w:jc w:val="both"/>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 объектов водоотведения не нормируется.</w:t>
      </w:r>
    </w:p>
    <w:p w14:paraId="7705EF55" w14:textId="77777777" w:rsidR="00C26FA7" w:rsidRPr="008D1559" w:rsidRDefault="00916CDD"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6.</w:t>
      </w:r>
      <w:r w:rsidR="00C26FA7" w:rsidRPr="008D1559">
        <w:rPr>
          <w:rFonts w:ascii="Times New Roman" w:eastAsia="Calibri" w:hAnsi="Times New Roman" w:cs="Times New Roman"/>
          <w:lang w:eastAsia="en-US"/>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предназначенных для утилизации и переработки бытовых и промышленных отходов</w:t>
      </w:r>
    </w:p>
    <w:p w14:paraId="39BB9708" w14:textId="77777777" w:rsidR="00C26FA7" w:rsidRPr="008D1559" w:rsidRDefault="00C26FA7" w:rsidP="00C26FA7">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Ориентировочное количество бытовых отходов определяется по расчету по норме накопления бытовых отходов.</w:t>
      </w:r>
    </w:p>
    <w:p w14:paraId="6C9DE366" w14:textId="77777777" w:rsidR="00C26FA7" w:rsidRPr="008D1559" w:rsidRDefault="00C26FA7" w:rsidP="00C26FA7">
      <w:pPr>
        <w:spacing w:after="0" w:line="240" w:lineRule="auto"/>
        <w:ind w:firstLine="567"/>
        <w:jc w:val="right"/>
        <w:rPr>
          <w:rFonts w:ascii="Times New Roman" w:eastAsia="Calibri" w:hAnsi="Times New Roman" w:cs="Times New Roman"/>
          <w:lang w:eastAsia="en-US"/>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130"/>
        <w:gridCol w:w="1984"/>
        <w:gridCol w:w="1560"/>
      </w:tblGrid>
      <w:tr w:rsidR="008D1559" w:rsidRPr="008D1559" w14:paraId="7F8A836C" w14:textId="77777777" w:rsidTr="00C26FA7">
        <w:trPr>
          <w:trHeight w:val="708"/>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0029A390" w14:textId="77777777" w:rsidR="00C26FA7" w:rsidRPr="008D1559" w:rsidRDefault="00C26FA7" w:rsidP="00C26FA7">
            <w:pPr>
              <w:spacing w:after="0" w:line="240" w:lineRule="auto"/>
              <w:jc w:val="center"/>
              <w:rPr>
                <w:rFonts w:ascii="Times New Roman" w:eastAsia="Calibri" w:hAnsi="Times New Roman" w:cs="Times New Roman"/>
                <w:b/>
                <w:lang w:eastAsia="en-US"/>
              </w:rPr>
            </w:pPr>
            <w:r w:rsidRPr="008D1559">
              <w:rPr>
                <w:rFonts w:ascii="Times New Roman" w:eastAsia="Calibri" w:hAnsi="Times New Roman" w:cs="Times New Roman"/>
                <w:lang w:eastAsia="en-US"/>
              </w:rPr>
              <w:t>№ п/п</w:t>
            </w:r>
          </w:p>
        </w:tc>
        <w:tc>
          <w:tcPr>
            <w:tcW w:w="3130" w:type="dxa"/>
            <w:tcBorders>
              <w:top w:val="single" w:sz="4" w:space="0" w:color="auto"/>
              <w:left w:val="single" w:sz="4" w:space="0" w:color="auto"/>
              <w:bottom w:val="single" w:sz="4" w:space="0" w:color="auto"/>
              <w:right w:val="single" w:sz="4" w:space="0" w:color="auto"/>
            </w:tcBorders>
            <w:vAlign w:val="center"/>
            <w:hideMark/>
          </w:tcPr>
          <w:p w14:paraId="5874872E" w14:textId="77777777" w:rsidR="00C26FA7" w:rsidRPr="008D1559" w:rsidRDefault="00C26FA7" w:rsidP="00C26FA7">
            <w:pPr>
              <w:spacing w:after="0" w:line="240" w:lineRule="auto"/>
              <w:jc w:val="center"/>
              <w:rPr>
                <w:rFonts w:ascii="Times New Roman" w:eastAsia="Calibri" w:hAnsi="Times New Roman" w:cs="Times New Roman"/>
                <w:b/>
                <w:lang w:eastAsia="en-US"/>
              </w:rPr>
            </w:pPr>
            <w:r w:rsidRPr="008D1559">
              <w:rPr>
                <w:rFonts w:ascii="Times New Roman" w:eastAsia="Calibri" w:hAnsi="Times New Roman" w:cs="Times New Roman"/>
                <w:lang w:eastAsia="en-US"/>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72CE93"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6B9D9E"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C26FA7" w:rsidRPr="008D1559" w14:paraId="4E4D3271" w14:textId="77777777" w:rsidTr="00C26FA7">
        <w:trPr>
          <w:trHeight w:val="655"/>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7FE0BBF1" w14:textId="77777777" w:rsidR="00C26FA7" w:rsidRPr="008D1559" w:rsidRDefault="00C26FA7" w:rsidP="00C26FA7">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1</w:t>
            </w:r>
            <w:r w:rsidRPr="008D1559">
              <w:rPr>
                <w:rFonts w:ascii="Times New Roman" w:eastAsia="Calibri" w:hAnsi="Times New Roman" w:cs="Times New Roman"/>
                <w:lang w:val="en-US" w:eastAsia="en-US"/>
              </w:rPr>
              <w:t>.</w:t>
            </w:r>
          </w:p>
        </w:tc>
        <w:tc>
          <w:tcPr>
            <w:tcW w:w="3130" w:type="dxa"/>
            <w:tcBorders>
              <w:top w:val="single" w:sz="4" w:space="0" w:color="auto"/>
              <w:left w:val="single" w:sz="4" w:space="0" w:color="auto"/>
              <w:bottom w:val="single" w:sz="4" w:space="0" w:color="auto"/>
              <w:right w:val="single" w:sz="4" w:space="0" w:color="auto"/>
            </w:tcBorders>
            <w:vAlign w:val="center"/>
            <w:hideMark/>
          </w:tcPr>
          <w:p w14:paraId="6B971A8A"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Норма накопления твердых бытовых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E20211"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кг на 1 чел в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76093C"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280</w:t>
            </w:r>
          </w:p>
        </w:tc>
      </w:tr>
    </w:tbl>
    <w:p w14:paraId="0294E542" w14:textId="77777777" w:rsidR="00C26FA7" w:rsidRPr="008D1559" w:rsidRDefault="00C26FA7" w:rsidP="00C26FA7">
      <w:pPr>
        <w:tabs>
          <w:tab w:val="left" w:pos="993"/>
        </w:tabs>
        <w:spacing w:after="0" w:line="240" w:lineRule="auto"/>
        <w:contextualSpacing/>
        <w:jc w:val="both"/>
        <w:rPr>
          <w:rFonts w:ascii="Times New Roman" w:eastAsia="Calibri" w:hAnsi="Times New Roman" w:cs="Times New Roman"/>
        </w:rPr>
      </w:pPr>
    </w:p>
    <w:p w14:paraId="252BBE0A" w14:textId="77777777" w:rsidR="00C26FA7" w:rsidRPr="008D1559" w:rsidRDefault="00C26FA7" w:rsidP="00C26FA7">
      <w:pPr>
        <w:tabs>
          <w:tab w:val="left" w:pos="993"/>
        </w:tabs>
        <w:spacing w:after="0" w:line="240" w:lineRule="auto"/>
        <w:contextualSpacing/>
        <w:jc w:val="both"/>
        <w:rPr>
          <w:rFonts w:ascii="Times New Roman" w:eastAsia="Calibri" w:hAnsi="Times New Roman" w:cs="Times New Roman"/>
        </w:rPr>
      </w:pPr>
      <w:r w:rsidRPr="008D1559">
        <w:rPr>
          <w:rFonts w:ascii="Times New Roman" w:eastAsia="Calibri" w:hAnsi="Times New Roman" w:cs="Times New Roman"/>
        </w:rPr>
        <w:t>Объекты, предназначенные для сбора, вывоза и утилизации бытовых отходов</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794"/>
        <w:gridCol w:w="1597"/>
        <w:gridCol w:w="1290"/>
        <w:gridCol w:w="1418"/>
        <w:gridCol w:w="70"/>
        <w:gridCol w:w="2227"/>
      </w:tblGrid>
      <w:tr w:rsidR="008D1559" w:rsidRPr="008D1559" w14:paraId="45EF92A6" w14:textId="77777777" w:rsidTr="00D56E6A">
        <w:trPr>
          <w:trHeight w:val="778"/>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1A264DCB"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4A832C27"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2541B1FB"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w:t>
            </w:r>
          </w:p>
        </w:tc>
        <w:tc>
          <w:tcPr>
            <w:tcW w:w="3715" w:type="dxa"/>
            <w:gridSpan w:val="3"/>
            <w:tcBorders>
              <w:top w:val="single" w:sz="4" w:space="0" w:color="auto"/>
              <w:left w:val="single" w:sz="4" w:space="0" w:color="auto"/>
              <w:bottom w:val="single" w:sz="4" w:space="0" w:color="auto"/>
              <w:right w:val="single" w:sz="4" w:space="0" w:color="auto"/>
            </w:tcBorders>
            <w:hideMark/>
          </w:tcPr>
          <w:p w14:paraId="6455AD8B"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w:t>
            </w:r>
          </w:p>
        </w:tc>
      </w:tr>
      <w:tr w:rsidR="008D1559" w:rsidRPr="008D1559" w14:paraId="3898D0DA" w14:textId="77777777" w:rsidTr="00D56E6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9CC64" w14:textId="77777777" w:rsidR="00C26FA7" w:rsidRPr="008D1559" w:rsidRDefault="00C26FA7" w:rsidP="00C26FA7">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2C2E3" w14:textId="77777777" w:rsidR="00C26FA7" w:rsidRPr="008D1559" w:rsidRDefault="00C26FA7" w:rsidP="00C26FA7">
            <w:pPr>
              <w:spacing w:after="0"/>
              <w:rPr>
                <w:rFonts w:ascii="Times New Roman" w:eastAsia="Calibri" w:hAnsi="Times New Roman" w:cs="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5B7B5EE5"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6F46EA1"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44DE7F"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2297" w:type="dxa"/>
            <w:gridSpan w:val="2"/>
            <w:tcBorders>
              <w:top w:val="single" w:sz="4" w:space="0" w:color="auto"/>
              <w:left w:val="single" w:sz="4" w:space="0" w:color="auto"/>
              <w:bottom w:val="single" w:sz="4" w:space="0" w:color="auto"/>
              <w:right w:val="single" w:sz="4" w:space="0" w:color="auto"/>
            </w:tcBorders>
            <w:vAlign w:val="center"/>
            <w:hideMark/>
          </w:tcPr>
          <w:p w14:paraId="0F1876F8"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8D1559" w:rsidRPr="008D1559" w14:paraId="2103255F" w14:textId="77777777" w:rsidTr="00D56E6A">
        <w:trPr>
          <w:trHeight w:val="789"/>
        </w:trPr>
        <w:tc>
          <w:tcPr>
            <w:tcW w:w="556" w:type="dxa"/>
            <w:tcBorders>
              <w:top w:val="single" w:sz="4" w:space="0" w:color="auto"/>
              <w:left w:val="single" w:sz="4" w:space="0" w:color="auto"/>
              <w:bottom w:val="single" w:sz="4" w:space="0" w:color="auto"/>
              <w:right w:val="single" w:sz="4" w:space="0" w:color="auto"/>
            </w:tcBorders>
            <w:vAlign w:val="center"/>
            <w:hideMark/>
          </w:tcPr>
          <w:p w14:paraId="5990FCFB" w14:textId="77777777" w:rsidR="00C26FA7" w:rsidRPr="008D1559" w:rsidRDefault="00C26FA7" w:rsidP="00C26FA7">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1</w:t>
            </w:r>
            <w:r w:rsidRPr="008D1559">
              <w:rPr>
                <w:rFonts w:ascii="Times New Roman" w:eastAsia="Calibri" w:hAnsi="Times New Roman" w:cs="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2A461575"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Полигон*</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DB1EF09"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объект на город</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E2C1BB1"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3715" w:type="dxa"/>
            <w:gridSpan w:val="3"/>
            <w:tcBorders>
              <w:top w:val="single" w:sz="4" w:space="0" w:color="auto"/>
              <w:left w:val="single" w:sz="4" w:space="0" w:color="auto"/>
              <w:bottom w:val="single" w:sz="4" w:space="0" w:color="auto"/>
              <w:right w:val="single" w:sz="4" w:space="0" w:color="auto"/>
            </w:tcBorders>
            <w:vAlign w:val="center"/>
            <w:hideMark/>
          </w:tcPr>
          <w:p w14:paraId="4D2F0C99"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Не нормируется</w:t>
            </w:r>
          </w:p>
        </w:tc>
      </w:tr>
      <w:tr w:rsidR="008D1559" w:rsidRPr="008D1559" w14:paraId="6920C1CE" w14:textId="77777777" w:rsidTr="00D56E6A">
        <w:trPr>
          <w:trHeight w:val="1128"/>
        </w:trPr>
        <w:tc>
          <w:tcPr>
            <w:tcW w:w="556" w:type="dxa"/>
            <w:tcBorders>
              <w:top w:val="single" w:sz="4" w:space="0" w:color="auto"/>
              <w:left w:val="single" w:sz="4" w:space="0" w:color="auto"/>
              <w:bottom w:val="single" w:sz="4" w:space="0" w:color="auto"/>
              <w:right w:val="single" w:sz="4" w:space="0" w:color="auto"/>
            </w:tcBorders>
            <w:vAlign w:val="center"/>
            <w:hideMark/>
          </w:tcPr>
          <w:p w14:paraId="10BD748C"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w:t>
            </w:r>
          </w:p>
        </w:tc>
        <w:tc>
          <w:tcPr>
            <w:tcW w:w="2794" w:type="dxa"/>
            <w:tcBorders>
              <w:top w:val="single" w:sz="4" w:space="0" w:color="auto"/>
              <w:left w:val="single" w:sz="4" w:space="0" w:color="auto"/>
              <w:bottom w:val="single" w:sz="4" w:space="0" w:color="auto"/>
              <w:right w:val="single" w:sz="4" w:space="0" w:color="auto"/>
            </w:tcBorders>
            <w:vAlign w:val="center"/>
            <w:hideMark/>
          </w:tcPr>
          <w:p w14:paraId="4F2CD9D4"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Мусороперегрузочная станция*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6AD71FC"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объект на город</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6FA8D77"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3715" w:type="dxa"/>
            <w:gridSpan w:val="3"/>
            <w:tcBorders>
              <w:top w:val="single" w:sz="4" w:space="0" w:color="auto"/>
              <w:left w:val="single" w:sz="4" w:space="0" w:color="auto"/>
              <w:bottom w:val="single" w:sz="4" w:space="0" w:color="auto"/>
              <w:right w:val="single" w:sz="4" w:space="0" w:color="auto"/>
            </w:tcBorders>
            <w:vAlign w:val="center"/>
            <w:hideMark/>
          </w:tcPr>
          <w:p w14:paraId="1511DB8F"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Не нормируется</w:t>
            </w:r>
          </w:p>
        </w:tc>
      </w:tr>
      <w:tr w:rsidR="008D1559" w:rsidRPr="008D1559" w14:paraId="300B6966" w14:textId="77777777" w:rsidTr="00D56E6A">
        <w:trPr>
          <w:trHeight w:val="1128"/>
        </w:trPr>
        <w:tc>
          <w:tcPr>
            <w:tcW w:w="556" w:type="dxa"/>
            <w:tcBorders>
              <w:top w:val="single" w:sz="4" w:space="0" w:color="auto"/>
              <w:left w:val="single" w:sz="4" w:space="0" w:color="auto"/>
              <w:bottom w:val="single" w:sz="4" w:space="0" w:color="auto"/>
              <w:right w:val="single" w:sz="4" w:space="0" w:color="auto"/>
            </w:tcBorders>
            <w:vAlign w:val="center"/>
            <w:hideMark/>
          </w:tcPr>
          <w:p w14:paraId="28B7F945"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w:t>
            </w:r>
          </w:p>
        </w:tc>
        <w:tc>
          <w:tcPr>
            <w:tcW w:w="2794" w:type="dxa"/>
            <w:tcBorders>
              <w:top w:val="single" w:sz="4" w:space="0" w:color="auto"/>
              <w:left w:val="single" w:sz="4" w:space="0" w:color="auto"/>
              <w:bottom w:val="single" w:sz="4" w:space="0" w:color="auto"/>
              <w:right w:val="single" w:sz="4" w:space="0" w:color="auto"/>
            </w:tcBorders>
            <w:vAlign w:val="center"/>
            <w:hideMark/>
          </w:tcPr>
          <w:p w14:paraId="34E28217"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Мусорный контейнер</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0A584C5"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объект на 100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8E3604C"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65F1F848"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2227" w:type="dxa"/>
            <w:tcBorders>
              <w:top w:val="single" w:sz="4" w:space="0" w:color="auto"/>
              <w:left w:val="single" w:sz="4" w:space="0" w:color="auto"/>
              <w:bottom w:val="single" w:sz="4" w:space="0" w:color="auto"/>
              <w:right w:val="single" w:sz="4" w:space="0" w:color="auto"/>
            </w:tcBorders>
            <w:vAlign w:val="center"/>
            <w:hideMark/>
          </w:tcPr>
          <w:p w14:paraId="0ECED699" w14:textId="77777777" w:rsidR="00C26FA7" w:rsidRPr="008D1559" w:rsidRDefault="00C26FA7" w:rsidP="00C26FA7">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100</w:t>
            </w:r>
          </w:p>
        </w:tc>
      </w:tr>
    </w:tbl>
    <w:p w14:paraId="40D74246" w14:textId="77777777" w:rsidR="00C26FA7" w:rsidRPr="008D1559" w:rsidRDefault="00C26FA7" w:rsidP="00C26FA7">
      <w:pPr>
        <w:spacing w:after="0" w:line="240" w:lineRule="auto"/>
        <w:ind w:firstLine="567"/>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 - размещение определенного вида объекта и его мощность определяются Схемой санитарной очистки, генеральным планом муниципального образования «город Усолье-Сибирское».</w:t>
      </w:r>
    </w:p>
    <w:p w14:paraId="1D165791" w14:textId="77777777" w:rsidR="00C26FA7" w:rsidRPr="008D1559" w:rsidRDefault="00C26FA7" w:rsidP="00916CDD">
      <w:pPr>
        <w:spacing w:after="0" w:line="240" w:lineRule="auto"/>
      </w:pPr>
    </w:p>
    <w:p w14:paraId="7D2A0ADF" w14:textId="7674603D" w:rsidR="00916CDD" w:rsidRPr="008D1559" w:rsidRDefault="00916CDD" w:rsidP="00916CDD">
      <w:pPr>
        <w:pStyle w:val="12"/>
        <w:spacing w:before="0" w:after="0"/>
        <w:ind w:firstLine="567"/>
        <w:jc w:val="both"/>
        <w:rPr>
          <w:rStyle w:val="40"/>
          <w:rFonts w:ascii="Times New Roman" w:hAnsi="Times New Roman"/>
          <w:b/>
          <w:sz w:val="22"/>
          <w:szCs w:val="22"/>
        </w:rPr>
      </w:pPr>
      <w:bookmarkStart w:id="130" w:name="_Toc35798722"/>
      <w:r w:rsidRPr="008D1559">
        <w:rPr>
          <w:rStyle w:val="40"/>
          <w:rFonts w:ascii="Times New Roman" w:hAnsi="Times New Roman"/>
          <w:b/>
          <w:sz w:val="22"/>
          <w:szCs w:val="22"/>
        </w:rPr>
        <w:t xml:space="preserve">Статья </w:t>
      </w:r>
      <w:r w:rsidR="00637529" w:rsidRPr="008D1559">
        <w:rPr>
          <w:rStyle w:val="40"/>
          <w:rFonts w:ascii="Times New Roman" w:hAnsi="Times New Roman"/>
          <w:b/>
          <w:sz w:val="22"/>
          <w:szCs w:val="22"/>
        </w:rPr>
        <w:t>47</w:t>
      </w:r>
      <w:r w:rsidRPr="008D1559">
        <w:rPr>
          <w:rStyle w:val="40"/>
          <w:rFonts w:ascii="Times New Roman" w:hAnsi="Times New Roman"/>
          <w:b/>
          <w:sz w:val="22"/>
          <w:szCs w:val="22"/>
        </w:rPr>
        <w:t>.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транспортной инфраструктуры</w:t>
      </w:r>
      <w:bookmarkEnd w:id="130"/>
    </w:p>
    <w:p w14:paraId="1AA284E3" w14:textId="77777777" w:rsidR="006030F9" w:rsidRPr="008D1559" w:rsidRDefault="006030F9" w:rsidP="006030F9">
      <w:pPr>
        <w:rPr>
          <w:lang w:eastAsia="en-US"/>
        </w:rPr>
      </w:pPr>
    </w:p>
    <w:p w14:paraId="50F00BDD" w14:textId="77777777" w:rsidR="00916CDD" w:rsidRPr="008D1559" w:rsidRDefault="00916CDD" w:rsidP="00916CDD">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1. 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значения для населения муниципального образования «город Усолье-Сибирское»</w:t>
      </w:r>
    </w:p>
    <w:p w14:paraId="24040B0F" w14:textId="77777777" w:rsidR="00916CDD" w:rsidRPr="008D1559" w:rsidRDefault="00916CDD" w:rsidP="00916CDD">
      <w:pPr>
        <w:spacing w:after="0" w:line="240" w:lineRule="auto"/>
        <w:ind w:firstLine="567"/>
        <w:jc w:val="right"/>
        <w:rPr>
          <w:rFonts w:ascii="Times New Roman" w:eastAsia="Calibri" w:hAnsi="Times New Roman" w:cs="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418"/>
        <w:gridCol w:w="2285"/>
      </w:tblGrid>
      <w:tr w:rsidR="008D1559" w:rsidRPr="008D1559" w14:paraId="7084C2BD" w14:textId="77777777" w:rsidTr="00D56E6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A28F5E5" w14:textId="77777777" w:rsidR="00916CDD" w:rsidRPr="008D1559" w:rsidRDefault="00916CDD" w:rsidP="00916CDD">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206E3BEB"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3FFD6529"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w:t>
            </w:r>
          </w:p>
        </w:tc>
        <w:tc>
          <w:tcPr>
            <w:tcW w:w="3703" w:type="dxa"/>
            <w:gridSpan w:val="2"/>
            <w:tcBorders>
              <w:top w:val="single" w:sz="4" w:space="0" w:color="auto"/>
              <w:left w:val="single" w:sz="4" w:space="0" w:color="auto"/>
              <w:bottom w:val="single" w:sz="4" w:space="0" w:color="auto"/>
              <w:right w:val="single" w:sz="4" w:space="0" w:color="auto"/>
            </w:tcBorders>
            <w:hideMark/>
          </w:tcPr>
          <w:p w14:paraId="771EB7F9"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w:t>
            </w:r>
          </w:p>
        </w:tc>
      </w:tr>
      <w:tr w:rsidR="008D1559" w:rsidRPr="008D1559" w14:paraId="594AEA53" w14:textId="77777777" w:rsidTr="00D56E6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FD375" w14:textId="77777777" w:rsidR="00916CDD" w:rsidRPr="008D1559" w:rsidRDefault="00916CDD" w:rsidP="00916CDD">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000A7" w14:textId="77777777" w:rsidR="00916CDD" w:rsidRPr="008D1559" w:rsidRDefault="00916CDD" w:rsidP="00916CDD">
            <w:pPr>
              <w:spacing w:after="0"/>
              <w:rPr>
                <w:rFonts w:ascii="Times New Roman" w:eastAsia="Calibri" w:hAnsi="Times New Roman" w:cs="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07B5D5A5"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5D1DFA6"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7DD2CC"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2285" w:type="dxa"/>
            <w:tcBorders>
              <w:top w:val="single" w:sz="4" w:space="0" w:color="auto"/>
              <w:left w:val="single" w:sz="4" w:space="0" w:color="auto"/>
              <w:bottom w:val="single" w:sz="4" w:space="0" w:color="auto"/>
              <w:right w:val="single" w:sz="4" w:space="0" w:color="auto"/>
            </w:tcBorders>
            <w:vAlign w:val="center"/>
            <w:hideMark/>
          </w:tcPr>
          <w:p w14:paraId="590CC0BD"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916CDD" w:rsidRPr="008D1559" w14:paraId="31725C44" w14:textId="77777777" w:rsidTr="00D56E6A">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2A0C5FED" w14:textId="77777777" w:rsidR="00916CDD" w:rsidRPr="008D1559" w:rsidRDefault="00916CDD" w:rsidP="00916CDD">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1</w:t>
            </w:r>
            <w:r w:rsidRPr="008D1559">
              <w:rPr>
                <w:rFonts w:ascii="Times New Roman" w:eastAsia="Calibri" w:hAnsi="Times New Roman" w:cs="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37C8BE8C"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Улично-дорожная сеть</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B42C439"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 xml:space="preserve">км / 1 </w:t>
            </w:r>
            <w:proofErr w:type="spellStart"/>
            <w:r w:rsidRPr="008D1559">
              <w:rPr>
                <w:rFonts w:ascii="Times New Roman" w:eastAsia="Calibri" w:hAnsi="Times New Roman" w:cs="Times New Roman"/>
                <w:lang w:eastAsia="en-US"/>
              </w:rPr>
              <w:t>кв.км</w:t>
            </w:r>
            <w:proofErr w:type="spellEnd"/>
            <w:r w:rsidRPr="008D1559">
              <w:rPr>
                <w:rFonts w:ascii="Times New Roman" w:eastAsia="Calibri" w:hAnsi="Times New Roman" w:cs="Times New Roman"/>
                <w:lang w:eastAsia="en-US"/>
              </w:rPr>
              <w:t xml:space="preserve"> территории</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B6E7D7F"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2,9</w:t>
            </w:r>
          </w:p>
        </w:tc>
        <w:tc>
          <w:tcPr>
            <w:tcW w:w="3703" w:type="dxa"/>
            <w:gridSpan w:val="2"/>
            <w:tcBorders>
              <w:top w:val="single" w:sz="4" w:space="0" w:color="auto"/>
              <w:left w:val="single" w:sz="4" w:space="0" w:color="auto"/>
              <w:bottom w:val="single" w:sz="4" w:space="0" w:color="auto"/>
              <w:right w:val="single" w:sz="4" w:space="0" w:color="auto"/>
            </w:tcBorders>
            <w:vAlign w:val="center"/>
            <w:hideMark/>
          </w:tcPr>
          <w:p w14:paraId="18D15338"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Не нормируется</w:t>
            </w:r>
          </w:p>
        </w:tc>
      </w:tr>
    </w:tbl>
    <w:p w14:paraId="0B4A7D24" w14:textId="77777777" w:rsidR="00916CDD" w:rsidRPr="008D1559" w:rsidRDefault="00916CDD" w:rsidP="00916CDD">
      <w:pPr>
        <w:spacing w:after="0" w:line="240" w:lineRule="auto"/>
        <w:ind w:firstLine="567"/>
        <w:jc w:val="both"/>
        <w:rPr>
          <w:rFonts w:ascii="Times New Roman" w:eastAsia="Calibri" w:hAnsi="Times New Roman" w:cs="Times New Roman"/>
          <w:lang w:eastAsia="en-US"/>
        </w:rPr>
      </w:pPr>
    </w:p>
    <w:p w14:paraId="43AF78CA" w14:textId="77777777" w:rsidR="00916CDD" w:rsidRPr="008D1559" w:rsidRDefault="00916CDD" w:rsidP="00916CDD">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Параметры, включая размеры, перечисленных элементов улично-дорожной сети, ширина основных улиц и дорог в красных линиях определяются документами территориального планирования.</w:t>
      </w:r>
    </w:p>
    <w:p w14:paraId="3DB9A564" w14:textId="77777777" w:rsidR="00916CDD" w:rsidRPr="008D1559" w:rsidRDefault="00916CDD" w:rsidP="00916CDD">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2. Расчетные показатели минимально допустимого уровня обеспеченности и максимально допустимого уровня территориальной доступности парковками (парковочными местами) для населения муниципального образования «город Усолье-Сибирское»</w:t>
      </w:r>
    </w:p>
    <w:p w14:paraId="160AB629" w14:textId="77777777" w:rsidR="00916CDD" w:rsidRPr="008D1559" w:rsidRDefault="00916CDD" w:rsidP="00916CDD">
      <w:pPr>
        <w:spacing w:after="0" w:line="240" w:lineRule="auto"/>
        <w:ind w:firstLine="567"/>
        <w:jc w:val="right"/>
        <w:rPr>
          <w:rFonts w:ascii="Times New Roman" w:eastAsia="Calibri" w:hAnsi="Times New Roman" w:cs="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418"/>
        <w:gridCol w:w="2285"/>
      </w:tblGrid>
      <w:tr w:rsidR="008D1559" w:rsidRPr="008D1559" w14:paraId="4726980D" w14:textId="77777777" w:rsidTr="00D56E6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3FB0BA7" w14:textId="77777777" w:rsidR="00916CDD" w:rsidRPr="008D1559" w:rsidRDefault="00916CDD" w:rsidP="00916CDD">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40FAC775"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6FC29969"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w:t>
            </w:r>
          </w:p>
        </w:tc>
        <w:tc>
          <w:tcPr>
            <w:tcW w:w="3703" w:type="dxa"/>
            <w:gridSpan w:val="2"/>
            <w:tcBorders>
              <w:top w:val="single" w:sz="4" w:space="0" w:color="auto"/>
              <w:left w:val="single" w:sz="4" w:space="0" w:color="auto"/>
              <w:bottom w:val="single" w:sz="4" w:space="0" w:color="auto"/>
              <w:right w:val="single" w:sz="4" w:space="0" w:color="auto"/>
            </w:tcBorders>
            <w:hideMark/>
          </w:tcPr>
          <w:p w14:paraId="17843D0B"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w:t>
            </w:r>
          </w:p>
        </w:tc>
      </w:tr>
      <w:tr w:rsidR="008D1559" w:rsidRPr="008D1559" w14:paraId="217EC230" w14:textId="77777777" w:rsidTr="00D56E6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40862" w14:textId="77777777" w:rsidR="00916CDD" w:rsidRPr="008D1559" w:rsidRDefault="00916CDD" w:rsidP="00916CDD">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27363" w14:textId="77777777" w:rsidR="00916CDD" w:rsidRPr="008D1559" w:rsidRDefault="00916CDD" w:rsidP="00916CDD">
            <w:pPr>
              <w:spacing w:after="0"/>
              <w:rPr>
                <w:rFonts w:ascii="Times New Roman" w:eastAsia="Calibri" w:hAnsi="Times New Roman" w:cs="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3B718A5C"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DD5CCC2"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1CE014"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2285" w:type="dxa"/>
            <w:tcBorders>
              <w:top w:val="single" w:sz="4" w:space="0" w:color="auto"/>
              <w:left w:val="single" w:sz="4" w:space="0" w:color="auto"/>
              <w:bottom w:val="single" w:sz="4" w:space="0" w:color="auto"/>
              <w:right w:val="single" w:sz="4" w:space="0" w:color="auto"/>
            </w:tcBorders>
            <w:vAlign w:val="center"/>
            <w:hideMark/>
          </w:tcPr>
          <w:p w14:paraId="14CD428C"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8D1559" w:rsidRPr="008D1559" w14:paraId="486690EE" w14:textId="77777777" w:rsidTr="00D56E6A">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16EC704D" w14:textId="77777777" w:rsidR="00916CDD" w:rsidRPr="008D1559" w:rsidRDefault="00916CDD" w:rsidP="00916CDD">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1</w:t>
            </w:r>
            <w:r w:rsidRPr="008D1559">
              <w:rPr>
                <w:rFonts w:ascii="Times New Roman" w:eastAsia="Calibri" w:hAnsi="Times New Roman" w:cs="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079CEAAE"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Парковки (парковочные места)</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9E3CB3C"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 xml:space="preserve">место / 1 </w:t>
            </w:r>
            <w:proofErr w:type="spellStart"/>
            <w:r w:rsidRPr="008D1559">
              <w:rPr>
                <w:rFonts w:ascii="Times New Roman" w:eastAsia="Calibri" w:hAnsi="Times New Roman" w:cs="Times New Roman"/>
                <w:lang w:eastAsia="en-US"/>
              </w:rPr>
              <w:t>тыс.чел</w:t>
            </w:r>
            <w:proofErr w:type="spellEnd"/>
            <w:r w:rsidRPr="008D1559">
              <w:rPr>
                <w:rFonts w:ascii="Times New Roman" w:eastAsia="Calibri" w:hAnsi="Times New Roman" w:cs="Times New Roman"/>
                <w:lang w:eastAsia="en-US"/>
              </w:rPr>
              <w:t>.</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2F89537"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147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811F58"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2285" w:type="dxa"/>
            <w:tcBorders>
              <w:top w:val="single" w:sz="4" w:space="0" w:color="auto"/>
              <w:left w:val="single" w:sz="4" w:space="0" w:color="auto"/>
              <w:bottom w:val="single" w:sz="4" w:space="0" w:color="auto"/>
              <w:right w:val="single" w:sz="4" w:space="0" w:color="auto"/>
            </w:tcBorders>
            <w:vAlign w:val="center"/>
            <w:hideMark/>
          </w:tcPr>
          <w:p w14:paraId="359C4DEF"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250*</w:t>
            </w:r>
          </w:p>
        </w:tc>
      </w:tr>
    </w:tbl>
    <w:p w14:paraId="21D2E2C3" w14:textId="77777777" w:rsidR="00916CDD" w:rsidRPr="008D1559" w:rsidRDefault="00916CDD" w:rsidP="00916CDD">
      <w:pPr>
        <w:spacing w:after="0" w:line="240" w:lineRule="auto"/>
        <w:ind w:firstLine="567"/>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 - не распространяется на кварталы индивидуальной жилой застройки, так как на приусадебном участке размещаются постоянные места хранения личного автотранспорта.</w:t>
      </w:r>
    </w:p>
    <w:p w14:paraId="325226B0" w14:textId="77777777" w:rsidR="00916CDD" w:rsidRPr="008D1559" w:rsidRDefault="00916CDD" w:rsidP="00916CDD">
      <w:pPr>
        <w:spacing w:after="0" w:line="240" w:lineRule="auto"/>
        <w:ind w:firstLine="567"/>
        <w:jc w:val="both"/>
        <w:rPr>
          <w:rFonts w:ascii="Times New Roman" w:eastAsia="Calibri" w:hAnsi="Times New Roman" w:cs="Times New Roman"/>
          <w:sz w:val="20"/>
          <w:szCs w:val="20"/>
          <w:lang w:eastAsia="en-US"/>
        </w:rPr>
      </w:pPr>
    </w:p>
    <w:p w14:paraId="14A2EB3B" w14:textId="77777777" w:rsidR="00916CDD" w:rsidRPr="008D1559" w:rsidRDefault="00916CDD" w:rsidP="00916CDD">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3.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населения для населения муниципального образования «город Усолье-Сибирское»</w:t>
      </w:r>
    </w:p>
    <w:p w14:paraId="4927003D" w14:textId="77777777" w:rsidR="00916CDD" w:rsidRPr="008D1559" w:rsidRDefault="00916CDD" w:rsidP="00916CDD">
      <w:pPr>
        <w:spacing w:after="0" w:line="240" w:lineRule="auto"/>
        <w:ind w:firstLine="567"/>
        <w:jc w:val="right"/>
        <w:rPr>
          <w:rFonts w:ascii="Times New Roman" w:eastAsia="Calibri" w:hAnsi="Times New Roman" w:cs="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861"/>
        <w:gridCol w:w="1842"/>
      </w:tblGrid>
      <w:tr w:rsidR="008D1559" w:rsidRPr="008D1559" w14:paraId="04DAC999" w14:textId="77777777" w:rsidTr="00D56E6A">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840FAC6" w14:textId="77777777" w:rsidR="00916CDD" w:rsidRPr="008D1559" w:rsidRDefault="00916CDD" w:rsidP="00916CDD">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6FE17D3B"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388E31A7"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w:t>
            </w:r>
          </w:p>
        </w:tc>
        <w:tc>
          <w:tcPr>
            <w:tcW w:w="3703" w:type="dxa"/>
            <w:gridSpan w:val="2"/>
            <w:tcBorders>
              <w:top w:val="single" w:sz="4" w:space="0" w:color="auto"/>
              <w:left w:val="single" w:sz="4" w:space="0" w:color="auto"/>
              <w:bottom w:val="single" w:sz="4" w:space="0" w:color="auto"/>
              <w:right w:val="single" w:sz="4" w:space="0" w:color="auto"/>
            </w:tcBorders>
            <w:hideMark/>
          </w:tcPr>
          <w:p w14:paraId="421398D4"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w:t>
            </w:r>
          </w:p>
        </w:tc>
      </w:tr>
      <w:tr w:rsidR="008D1559" w:rsidRPr="008D1559" w14:paraId="3F67A6C3" w14:textId="77777777" w:rsidTr="00D56E6A">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4981F" w14:textId="77777777" w:rsidR="00916CDD" w:rsidRPr="008D1559" w:rsidRDefault="00916CDD" w:rsidP="00916CDD">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CB72E" w14:textId="77777777" w:rsidR="00916CDD" w:rsidRPr="008D1559" w:rsidRDefault="00916CDD" w:rsidP="00916CDD">
            <w:pPr>
              <w:spacing w:after="0"/>
              <w:rPr>
                <w:rFonts w:ascii="Times New Roman" w:eastAsia="Calibri" w:hAnsi="Times New Roman" w:cs="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790C11FC"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F1AEC2D"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6E36F76"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37D808"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8D1559" w:rsidRPr="008D1559" w14:paraId="0EC66D52" w14:textId="77777777" w:rsidTr="00D56E6A">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06756A6C" w14:textId="77777777" w:rsidR="00916CDD" w:rsidRPr="008D1559" w:rsidRDefault="00916CDD" w:rsidP="00916CDD">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1</w:t>
            </w:r>
            <w:r w:rsidRPr="008D1559">
              <w:rPr>
                <w:rFonts w:ascii="Times New Roman" w:eastAsia="Calibri" w:hAnsi="Times New Roman" w:cs="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61807412"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Общественный пассажирский транспорт</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7F1B148"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км/</w:t>
            </w:r>
            <w:proofErr w:type="spellStart"/>
            <w:r w:rsidRPr="008D1559">
              <w:rPr>
                <w:rFonts w:ascii="Times New Roman" w:eastAsia="Calibri" w:hAnsi="Times New Roman" w:cs="Times New Roman"/>
                <w:lang w:eastAsia="en-US"/>
              </w:rPr>
              <w:t>кв.км</w:t>
            </w:r>
            <w:proofErr w:type="spellEnd"/>
            <w:r w:rsidRPr="008D1559">
              <w:rPr>
                <w:rFonts w:ascii="Times New Roman" w:eastAsia="Calibri" w:hAnsi="Times New Roman" w:cs="Times New Roman"/>
                <w:lang w:eastAsia="en-US"/>
              </w:rPr>
              <w:t xml:space="preserve"> (плотность сети линий)</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E2AC95C"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A7B9CB9"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3837EE" w14:textId="77777777" w:rsidR="00916CDD" w:rsidRPr="008D1559" w:rsidRDefault="00916CDD" w:rsidP="00916CDD">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500/750*</w:t>
            </w:r>
          </w:p>
        </w:tc>
      </w:tr>
    </w:tbl>
    <w:p w14:paraId="6D5C9DAE" w14:textId="77777777" w:rsidR="00916CDD" w:rsidRPr="008D1559" w:rsidRDefault="00916CDD" w:rsidP="00916CDD">
      <w:pPr>
        <w:spacing w:after="0" w:line="240" w:lineRule="auto"/>
        <w:ind w:firstLine="567"/>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 - Дальность пешеходных подходов к остановкам общественного транспорта: 500 м - для планировочных районов Центральный и Привокзальный, 750 м – для планировочных районов Зеленый и Старый город. Планировочные районы приняты в соответствии с генеральным планом муниципального образования «город Усолье-Сибирское».</w:t>
      </w:r>
    </w:p>
    <w:p w14:paraId="151A1393" w14:textId="77777777" w:rsidR="00916CDD" w:rsidRPr="008D1559" w:rsidRDefault="00916CDD" w:rsidP="00916CDD">
      <w:pPr>
        <w:spacing w:after="0" w:line="240" w:lineRule="auto"/>
        <w:ind w:firstLine="567"/>
        <w:jc w:val="both"/>
        <w:rPr>
          <w:rFonts w:ascii="Times New Roman" w:eastAsia="Calibri" w:hAnsi="Times New Roman" w:cs="Times New Roman"/>
          <w:i/>
          <w:sz w:val="20"/>
          <w:szCs w:val="20"/>
          <w:lang w:eastAsia="en-US"/>
        </w:rPr>
      </w:pPr>
    </w:p>
    <w:p w14:paraId="246DAF84" w14:textId="77777777" w:rsidR="00916CDD" w:rsidRPr="008D1559" w:rsidRDefault="00916CDD" w:rsidP="00916CDD">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Расстояния между остановочными пунктами на линиях общественного пассажирского транспорта в пределах территории города следует принимать не более 600 м.</w:t>
      </w:r>
    </w:p>
    <w:p w14:paraId="1EF32EE0" w14:textId="77777777" w:rsidR="00C26FA7" w:rsidRPr="008D1559" w:rsidRDefault="00C26FA7" w:rsidP="00434AE2">
      <w:pPr>
        <w:spacing w:after="0" w:line="240" w:lineRule="auto"/>
      </w:pPr>
    </w:p>
    <w:p w14:paraId="725A0BA2" w14:textId="490206D8" w:rsidR="00916CDD" w:rsidRPr="008D1559" w:rsidRDefault="00916CDD" w:rsidP="00434AE2">
      <w:pPr>
        <w:pStyle w:val="12"/>
        <w:spacing w:before="0" w:after="0"/>
        <w:ind w:firstLine="567"/>
        <w:jc w:val="both"/>
        <w:rPr>
          <w:rStyle w:val="40"/>
          <w:rFonts w:ascii="Times New Roman" w:hAnsi="Times New Roman"/>
          <w:b/>
          <w:sz w:val="22"/>
          <w:szCs w:val="22"/>
        </w:rPr>
      </w:pPr>
      <w:bookmarkStart w:id="131" w:name="_Toc35798723"/>
      <w:r w:rsidRPr="008D1559">
        <w:rPr>
          <w:rStyle w:val="40"/>
          <w:rFonts w:ascii="Times New Roman" w:hAnsi="Times New Roman"/>
          <w:b/>
          <w:sz w:val="22"/>
          <w:szCs w:val="22"/>
        </w:rPr>
        <w:t xml:space="preserve">Статья </w:t>
      </w:r>
      <w:r w:rsidR="00637529" w:rsidRPr="008D1559">
        <w:rPr>
          <w:rStyle w:val="40"/>
          <w:rFonts w:ascii="Times New Roman" w:hAnsi="Times New Roman"/>
          <w:b/>
          <w:sz w:val="22"/>
          <w:szCs w:val="22"/>
        </w:rPr>
        <w:t>48</w:t>
      </w:r>
      <w:r w:rsidRPr="008D1559">
        <w:rPr>
          <w:rStyle w:val="40"/>
          <w:rFonts w:ascii="Times New Roman" w:hAnsi="Times New Roman"/>
          <w:b/>
          <w:sz w:val="22"/>
          <w:szCs w:val="22"/>
        </w:rPr>
        <w:t>. Расчетные показатели минимально допустимого уровня обеспеченности и максимально допустимого уровня территориальной доступности объектов  социальной инфраструктуры</w:t>
      </w:r>
      <w:bookmarkEnd w:id="131"/>
    </w:p>
    <w:p w14:paraId="67D0BCCC" w14:textId="77777777" w:rsidR="006030F9" w:rsidRPr="008D1559" w:rsidRDefault="006030F9" w:rsidP="006030F9">
      <w:pPr>
        <w:rPr>
          <w:lang w:eastAsia="en-US"/>
        </w:rPr>
      </w:pPr>
    </w:p>
    <w:p w14:paraId="037D31E7" w14:textId="77777777" w:rsidR="00434AE2" w:rsidRPr="008D1559" w:rsidRDefault="00434AE2" w:rsidP="00434AE2">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1. Расчетные показатели минимально допустимого уровня обеспеченности и максимально допустимого уровня территориальной доступности объектов физической культуры и массового спорта местного значения для населения муниципального образования «город Усолье-Сибирское»</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835"/>
        <w:gridCol w:w="1560"/>
        <w:gridCol w:w="1268"/>
        <w:gridCol w:w="1879"/>
        <w:gridCol w:w="1984"/>
      </w:tblGrid>
      <w:tr w:rsidR="008D1559" w:rsidRPr="008D1559" w14:paraId="19A64CA8" w14:textId="77777777" w:rsidTr="006D2F04">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4F01BB2" w14:textId="77777777" w:rsidR="00434AE2" w:rsidRPr="008D1559" w:rsidRDefault="00434AE2" w:rsidP="00434AE2">
            <w:pPr>
              <w:spacing w:after="0" w:line="240" w:lineRule="auto"/>
              <w:ind w:firstLine="43"/>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lastRenderedPageBreak/>
              <w:t>№ п/п</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A635F05"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Наименование объекта</w:t>
            </w:r>
          </w:p>
        </w:tc>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11411744"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w:t>
            </w:r>
          </w:p>
        </w:tc>
        <w:tc>
          <w:tcPr>
            <w:tcW w:w="3863" w:type="dxa"/>
            <w:gridSpan w:val="2"/>
            <w:tcBorders>
              <w:top w:val="single" w:sz="4" w:space="0" w:color="auto"/>
              <w:left w:val="single" w:sz="4" w:space="0" w:color="auto"/>
              <w:bottom w:val="single" w:sz="4" w:space="0" w:color="auto"/>
              <w:right w:val="single" w:sz="4" w:space="0" w:color="auto"/>
            </w:tcBorders>
            <w:hideMark/>
          </w:tcPr>
          <w:p w14:paraId="09263405"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w:t>
            </w:r>
          </w:p>
        </w:tc>
      </w:tr>
      <w:tr w:rsidR="008D1559" w:rsidRPr="008D1559" w14:paraId="3D99FA5E" w14:textId="77777777" w:rsidTr="006D2F04">
        <w:trPr>
          <w:trHeight w:val="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77C49" w14:textId="77777777" w:rsidR="00434AE2" w:rsidRPr="008D1559" w:rsidRDefault="00434AE2" w:rsidP="00434AE2">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B94A" w14:textId="77777777" w:rsidR="00434AE2" w:rsidRPr="008D1559" w:rsidRDefault="00434AE2" w:rsidP="00434AE2">
            <w:pPr>
              <w:spacing w:after="0"/>
              <w:rPr>
                <w:rFonts w:ascii="Times New Roman" w:eastAsia="Calibri"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D1C0B45"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7E94987"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BB6BCCC"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75C882"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8D1559" w:rsidRPr="008D1559" w14:paraId="1FF5DD92" w14:textId="77777777" w:rsidTr="006D2F04">
        <w:trPr>
          <w:trHeight w:val="48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726CB81"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0659E829"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Спортивные комплексы</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22C2DA2"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м² площади пола на 1000 чел.</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14:paraId="33DF774B"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70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EF0511D" w14:textId="0E2D6A03"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648959"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1500</w:t>
            </w:r>
          </w:p>
        </w:tc>
      </w:tr>
      <w:tr w:rsidR="008D1559" w:rsidRPr="008D1559" w14:paraId="257C173D" w14:textId="77777777" w:rsidTr="006D2F04">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1F365" w14:textId="77777777" w:rsidR="00434AE2" w:rsidRPr="008D1559" w:rsidRDefault="00434AE2" w:rsidP="00434AE2">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33CDD" w14:textId="77777777" w:rsidR="00434AE2" w:rsidRPr="008D1559" w:rsidRDefault="00434AE2" w:rsidP="00434AE2">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2B597" w14:textId="77777777" w:rsidR="00434AE2" w:rsidRPr="008D1559" w:rsidRDefault="00434AE2" w:rsidP="00434AE2">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D2A62" w14:textId="77777777" w:rsidR="00434AE2" w:rsidRPr="008D1559" w:rsidRDefault="00434AE2" w:rsidP="00434AE2">
            <w:pPr>
              <w:spacing w:after="0"/>
              <w:rPr>
                <w:rFonts w:ascii="Times New Roman" w:eastAsia="Calibri" w:hAnsi="Times New Roman" w:cs="Times New Roman"/>
                <w:lang w:eastAsia="en-US"/>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4E2FEB36" w14:textId="7F48BB25"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5F48E4"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w:t>
            </w:r>
          </w:p>
        </w:tc>
      </w:tr>
      <w:tr w:rsidR="008D1559" w:rsidRPr="008D1559" w14:paraId="1BE56C6E" w14:textId="77777777" w:rsidTr="006D2F04">
        <w:trPr>
          <w:trHeight w:val="836"/>
        </w:trPr>
        <w:tc>
          <w:tcPr>
            <w:tcW w:w="709" w:type="dxa"/>
            <w:tcBorders>
              <w:top w:val="single" w:sz="4" w:space="0" w:color="auto"/>
              <w:left w:val="single" w:sz="4" w:space="0" w:color="auto"/>
              <w:bottom w:val="single" w:sz="4" w:space="0" w:color="auto"/>
              <w:right w:val="single" w:sz="4" w:space="0" w:color="auto"/>
            </w:tcBorders>
            <w:vAlign w:val="center"/>
            <w:hideMark/>
          </w:tcPr>
          <w:p w14:paraId="249452C8"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389167"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Плавательные бассейны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2F18F3"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м² зеркала воды на 1000 чел.</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BDCF7C5"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25</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14:paraId="271A2413"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0E6A8C5"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30</w:t>
            </w:r>
          </w:p>
        </w:tc>
      </w:tr>
      <w:tr w:rsidR="008D1559" w:rsidRPr="008D1559" w14:paraId="6FC502C8" w14:textId="77777777" w:rsidTr="006D2F04">
        <w:trPr>
          <w:trHeight w:val="916"/>
        </w:trPr>
        <w:tc>
          <w:tcPr>
            <w:tcW w:w="709" w:type="dxa"/>
            <w:tcBorders>
              <w:top w:val="single" w:sz="4" w:space="0" w:color="auto"/>
              <w:left w:val="single" w:sz="4" w:space="0" w:color="auto"/>
              <w:bottom w:val="single" w:sz="4" w:space="0" w:color="auto"/>
              <w:right w:val="single" w:sz="4" w:space="0" w:color="auto"/>
            </w:tcBorders>
            <w:vAlign w:val="center"/>
            <w:hideMark/>
          </w:tcPr>
          <w:p w14:paraId="4B7D69CA"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503C35"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Стадионы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227E38"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объект на город</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050F053"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1879" w:type="dxa"/>
            <w:vMerge/>
            <w:tcBorders>
              <w:top w:val="single" w:sz="4" w:space="0" w:color="auto"/>
              <w:left w:val="single" w:sz="4" w:space="0" w:color="auto"/>
              <w:bottom w:val="single" w:sz="4" w:space="0" w:color="auto"/>
              <w:right w:val="single" w:sz="4" w:space="0" w:color="auto"/>
            </w:tcBorders>
            <w:vAlign w:val="center"/>
            <w:hideMark/>
          </w:tcPr>
          <w:p w14:paraId="4C209304" w14:textId="77777777" w:rsidR="00434AE2" w:rsidRPr="008D1559" w:rsidRDefault="00434AE2" w:rsidP="00434AE2">
            <w:pPr>
              <w:spacing w:after="0"/>
              <w:rPr>
                <w:rFonts w:ascii="Times New Roman" w:eastAsia="Calibri" w:hAnsi="Times New Roman" w:cs="Times New Roman"/>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8B4EBC1" w14:textId="77777777" w:rsidR="00434AE2" w:rsidRPr="008D1559" w:rsidRDefault="00434AE2" w:rsidP="00434AE2">
            <w:pPr>
              <w:spacing w:after="0"/>
              <w:rPr>
                <w:rFonts w:ascii="Times New Roman" w:eastAsia="Calibri" w:hAnsi="Times New Roman" w:cs="Times New Roman"/>
                <w:lang w:eastAsia="en-US"/>
              </w:rPr>
            </w:pPr>
          </w:p>
        </w:tc>
      </w:tr>
      <w:tr w:rsidR="008D1559" w:rsidRPr="008D1559" w14:paraId="4D04D9AB" w14:textId="77777777" w:rsidTr="006D2F04">
        <w:trPr>
          <w:trHeight w:val="916"/>
        </w:trPr>
        <w:tc>
          <w:tcPr>
            <w:tcW w:w="709" w:type="dxa"/>
            <w:tcBorders>
              <w:top w:val="single" w:sz="4" w:space="0" w:color="auto"/>
              <w:left w:val="single" w:sz="4" w:space="0" w:color="auto"/>
              <w:bottom w:val="single" w:sz="4" w:space="0" w:color="auto"/>
              <w:right w:val="single" w:sz="4" w:space="0" w:color="auto"/>
            </w:tcBorders>
            <w:vAlign w:val="center"/>
            <w:hideMark/>
          </w:tcPr>
          <w:p w14:paraId="7408B148"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861676"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 xml:space="preserve">Открытые спортивные сооружения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1877B9"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объект на жилой район</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8B5B94B"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1879" w:type="dxa"/>
            <w:tcBorders>
              <w:top w:val="single" w:sz="4" w:space="0" w:color="auto"/>
              <w:left w:val="single" w:sz="4" w:space="0" w:color="auto"/>
              <w:bottom w:val="single" w:sz="4" w:space="0" w:color="auto"/>
              <w:right w:val="single" w:sz="4" w:space="0" w:color="auto"/>
            </w:tcBorders>
            <w:vAlign w:val="center"/>
            <w:hideMark/>
          </w:tcPr>
          <w:p w14:paraId="2E9237DB"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759C95" w14:textId="77777777" w:rsidR="00434AE2" w:rsidRPr="008D1559" w:rsidRDefault="00434AE2" w:rsidP="00434AE2">
            <w:pPr>
              <w:spacing w:after="0" w:line="240" w:lineRule="auto"/>
              <w:ind w:firstLine="43"/>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1500</w:t>
            </w:r>
          </w:p>
        </w:tc>
      </w:tr>
    </w:tbl>
    <w:p w14:paraId="5BC5FCA2" w14:textId="77777777" w:rsidR="00434AE2" w:rsidRPr="008D1559" w:rsidRDefault="00434AE2" w:rsidP="00434AE2">
      <w:pPr>
        <w:autoSpaceDE w:val="0"/>
        <w:autoSpaceDN w:val="0"/>
        <w:adjustRightInd w:val="0"/>
        <w:spacing w:after="0" w:line="240" w:lineRule="auto"/>
        <w:ind w:firstLine="567"/>
        <w:jc w:val="both"/>
        <w:rPr>
          <w:rFonts w:ascii="Times New Roman" w:eastAsia="Times New Roman" w:hAnsi="Times New Roman" w:cs="Times New Roman"/>
          <w:bCs/>
        </w:rPr>
      </w:pPr>
    </w:p>
    <w:p w14:paraId="5579ACB1" w14:textId="77777777" w:rsidR="00434AE2" w:rsidRPr="008D1559" w:rsidRDefault="00434AE2" w:rsidP="00434AE2">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2. Расчетные показатели минимально допустимого уровня обеспеченности и максимально допустимого уровня территориальной доступности объектов культуры, досуга и художественного творчества местного значения для населения муниципального образования «город Усолье-Сибирское»</w:t>
      </w:r>
    </w:p>
    <w:p w14:paraId="37E2D3F9" w14:textId="77777777" w:rsidR="00434AE2" w:rsidRPr="008D1559" w:rsidRDefault="00434AE2" w:rsidP="00434AE2">
      <w:pPr>
        <w:spacing w:after="0" w:line="240" w:lineRule="auto"/>
        <w:ind w:firstLine="567"/>
        <w:jc w:val="right"/>
        <w:rPr>
          <w:rFonts w:ascii="Times New Roman" w:eastAsia="Calibri" w:hAnsi="Times New Roman" w:cs="Times New Roman"/>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80"/>
        <w:gridCol w:w="1560"/>
        <w:gridCol w:w="1702"/>
        <w:gridCol w:w="1419"/>
        <w:gridCol w:w="1690"/>
      </w:tblGrid>
      <w:tr w:rsidR="008D1559" w:rsidRPr="008D1559" w14:paraId="24F9B588" w14:textId="77777777" w:rsidTr="006D2F04">
        <w:trPr>
          <w:trHeight w:val="77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3EAD0D9" w14:textId="77777777" w:rsidR="00434AE2" w:rsidRPr="008D1559" w:rsidRDefault="00434AE2" w:rsidP="00434AE2">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t>№ п/п</w:t>
            </w:r>
          </w:p>
        </w:tc>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325AE30F"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Наименование объекта</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14:paraId="63C58233"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w:t>
            </w:r>
          </w:p>
        </w:tc>
        <w:tc>
          <w:tcPr>
            <w:tcW w:w="3109" w:type="dxa"/>
            <w:gridSpan w:val="2"/>
            <w:tcBorders>
              <w:top w:val="single" w:sz="4" w:space="0" w:color="auto"/>
              <w:left w:val="single" w:sz="4" w:space="0" w:color="auto"/>
              <w:bottom w:val="single" w:sz="4" w:space="0" w:color="auto"/>
              <w:right w:val="single" w:sz="4" w:space="0" w:color="auto"/>
            </w:tcBorders>
            <w:hideMark/>
          </w:tcPr>
          <w:p w14:paraId="2B20D0DF"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w:t>
            </w:r>
          </w:p>
        </w:tc>
      </w:tr>
      <w:tr w:rsidR="008D1559" w:rsidRPr="008D1559" w14:paraId="45FAE799" w14:textId="77777777" w:rsidTr="006D2F04">
        <w:trPr>
          <w:trHeight w:val="77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AB5F6EE" w14:textId="77777777" w:rsidR="00434AE2" w:rsidRPr="008D1559" w:rsidRDefault="00434AE2" w:rsidP="00434AE2">
            <w:pPr>
              <w:spacing w:after="0"/>
              <w:rPr>
                <w:rFonts w:ascii="Times New Roman" w:eastAsia="Calibri" w:hAnsi="Times New Roman" w:cs="Times New Roman"/>
                <w:lang w:eastAsia="en-US"/>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51CEB7BD" w14:textId="77777777" w:rsidR="00434AE2" w:rsidRPr="008D1559" w:rsidRDefault="00434AE2" w:rsidP="00434AE2">
            <w:pPr>
              <w:spacing w:after="0"/>
              <w:rPr>
                <w:rFonts w:ascii="Times New Roman" w:eastAsia="Calibri"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26BBF1B"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A8F226E"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28DBEF"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A8A480D"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8D1559" w:rsidRPr="008D1559" w14:paraId="2766D186" w14:textId="77777777" w:rsidTr="006D2F04">
        <w:trPr>
          <w:trHeight w:val="36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593C05C"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504752DA"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Муниципальные библиотеки</w:t>
            </w:r>
          </w:p>
        </w:tc>
        <w:tc>
          <w:tcPr>
            <w:tcW w:w="1560" w:type="dxa"/>
            <w:tcBorders>
              <w:top w:val="single" w:sz="4" w:space="0" w:color="auto"/>
              <w:left w:val="single" w:sz="4" w:space="0" w:color="auto"/>
              <w:bottom w:val="single" w:sz="4" w:space="0" w:color="auto"/>
              <w:right w:val="single" w:sz="4" w:space="0" w:color="auto"/>
            </w:tcBorders>
            <w:hideMark/>
          </w:tcPr>
          <w:p w14:paraId="5B424F55"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Объект*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9EA5D6D"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 на 10 тыс. жителей, 1 на 5,5 тыс. детей, 1 на 17 тыс. жителей 15-24 лет</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F0EE781"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09D40F97"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w:t>
            </w:r>
          </w:p>
        </w:tc>
      </w:tr>
      <w:tr w:rsidR="008D1559" w:rsidRPr="008D1559" w14:paraId="62FC09CF" w14:textId="77777777" w:rsidTr="006D2F04">
        <w:trPr>
          <w:trHeight w:val="6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E80C7F7" w14:textId="77777777" w:rsidR="00434AE2" w:rsidRPr="008D1559" w:rsidRDefault="00434AE2" w:rsidP="00434AE2">
            <w:pPr>
              <w:spacing w:after="0"/>
              <w:rPr>
                <w:rFonts w:ascii="Times New Roman" w:eastAsia="Calibri" w:hAnsi="Times New Roman" w:cs="Times New Roman"/>
                <w:lang w:eastAsia="en-US"/>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1D8410BF" w14:textId="77777777" w:rsidR="00434AE2" w:rsidRPr="008D1559" w:rsidRDefault="00434AE2" w:rsidP="00434AE2">
            <w:pPr>
              <w:spacing w:after="0"/>
              <w:rPr>
                <w:rFonts w:ascii="Times New Roman" w:eastAsia="Calibri"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6E8323D6"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тыс. ед. хранения</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802A847"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8FE760C" w14:textId="77777777" w:rsidR="00434AE2" w:rsidRPr="008D1559" w:rsidRDefault="00434AE2" w:rsidP="00434AE2">
            <w:pPr>
              <w:spacing w:after="0"/>
              <w:rPr>
                <w:rFonts w:ascii="Times New Roman" w:eastAsia="Calibri" w:hAnsi="Times New Roman" w:cs="Times New Roman"/>
                <w:lang w:eastAsia="en-US"/>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3503846D" w14:textId="77777777" w:rsidR="00434AE2" w:rsidRPr="008D1559" w:rsidRDefault="00434AE2" w:rsidP="00434AE2">
            <w:pPr>
              <w:spacing w:after="0"/>
              <w:rPr>
                <w:rFonts w:ascii="Times New Roman" w:eastAsia="Calibri" w:hAnsi="Times New Roman" w:cs="Times New Roman"/>
                <w:lang w:eastAsia="en-US"/>
              </w:rPr>
            </w:pPr>
          </w:p>
        </w:tc>
      </w:tr>
      <w:tr w:rsidR="008D1559" w:rsidRPr="008D1559" w14:paraId="6DAF75B1" w14:textId="77777777" w:rsidTr="006D2F04">
        <w:trPr>
          <w:trHeight w:val="378"/>
        </w:trPr>
        <w:tc>
          <w:tcPr>
            <w:tcW w:w="709" w:type="dxa"/>
            <w:tcBorders>
              <w:top w:val="single" w:sz="4" w:space="0" w:color="auto"/>
              <w:left w:val="single" w:sz="4" w:space="0" w:color="auto"/>
              <w:bottom w:val="single" w:sz="4" w:space="0" w:color="auto"/>
              <w:right w:val="single" w:sz="4" w:space="0" w:color="auto"/>
            </w:tcBorders>
            <w:vAlign w:val="center"/>
            <w:hideMark/>
          </w:tcPr>
          <w:p w14:paraId="7A113D96"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w:t>
            </w:r>
          </w:p>
        </w:tc>
        <w:tc>
          <w:tcPr>
            <w:tcW w:w="2980" w:type="dxa"/>
            <w:tcBorders>
              <w:top w:val="single" w:sz="4" w:space="0" w:color="auto"/>
              <w:left w:val="single" w:sz="4" w:space="0" w:color="auto"/>
              <w:bottom w:val="single" w:sz="4" w:space="0" w:color="auto"/>
              <w:right w:val="single" w:sz="4" w:space="0" w:color="auto"/>
            </w:tcBorders>
            <w:vAlign w:val="center"/>
            <w:hideMark/>
          </w:tcPr>
          <w:p w14:paraId="02749935"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Муниципальные музеи</w:t>
            </w:r>
          </w:p>
        </w:tc>
        <w:tc>
          <w:tcPr>
            <w:tcW w:w="1560" w:type="dxa"/>
            <w:tcBorders>
              <w:top w:val="single" w:sz="4" w:space="0" w:color="auto"/>
              <w:left w:val="single" w:sz="4" w:space="0" w:color="auto"/>
              <w:bottom w:val="single" w:sz="4" w:space="0" w:color="auto"/>
              <w:right w:val="single" w:sz="4" w:space="0" w:color="auto"/>
            </w:tcBorders>
            <w:hideMark/>
          </w:tcPr>
          <w:p w14:paraId="4E264784"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Объект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D9274D0"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6982295"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57391DB"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30</w:t>
            </w:r>
          </w:p>
        </w:tc>
      </w:tr>
      <w:tr w:rsidR="008D1559" w:rsidRPr="008D1559" w14:paraId="6C2E1796" w14:textId="77777777" w:rsidTr="006D2F04">
        <w:trPr>
          <w:trHeight w:val="156"/>
        </w:trPr>
        <w:tc>
          <w:tcPr>
            <w:tcW w:w="709" w:type="dxa"/>
            <w:tcBorders>
              <w:top w:val="single" w:sz="4" w:space="0" w:color="auto"/>
              <w:left w:val="single" w:sz="4" w:space="0" w:color="auto"/>
              <w:bottom w:val="single" w:sz="4" w:space="0" w:color="auto"/>
              <w:right w:val="single" w:sz="4" w:space="0" w:color="auto"/>
            </w:tcBorders>
            <w:vAlign w:val="center"/>
            <w:hideMark/>
          </w:tcPr>
          <w:p w14:paraId="7F43004E"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w:t>
            </w:r>
          </w:p>
        </w:tc>
        <w:tc>
          <w:tcPr>
            <w:tcW w:w="2980" w:type="dxa"/>
            <w:tcBorders>
              <w:top w:val="single" w:sz="4" w:space="0" w:color="auto"/>
              <w:left w:val="single" w:sz="4" w:space="0" w:color="auto"/>
              <w:bottom w:val="single" w:sz="4" w:space="0" w:color="auto"/>
              <w:right w:val="single" w:sz="4" w:space="0" w:color="auto"/>
            </w:tcBorders>
            <w:vAlign w:val="center"/>
            <w:hideMark/>
          </w:tcPr>
          <w:p w14:paraId="486FBE06"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Муниципальные архивы</w:t>
            </w:r>
          </w:p>
        </w:tc>
        <w:tc>
          <w:tcPr>
            <w:tcW w:w="1560" w:type="dxa"/>
            <w:tcBorders>
              <w:top w:val="single" w:sz="4" w:space="0" w:color="auto"/>
              <w:left w:val="single" w:sz="4" w:space="0" w:color="auto"/>
              <w:bottom w:val="single" w:sz="4" w:space="0" w:color="auto"/>
              <w:right w:val="single" w:sz="4" w:space="0" w:color="auto"/>
            </w:tcBorders>
            <w:hideMark/>
          </w:tcPr>
          <w:p w14:paraId="01D9D89B"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Объект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D575F6B"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BF44CB0"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62ECAFD"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30</w:t>
            </w:r>
          </w:p>
        </w:tc>
      </w:tr>
      <w:tr w:rsidR="008D1559" w:rsidRPr="008D1559" w14:paraId="75331E98" w14:textId="77777777" w:rsidTr="006D2F04">
        <w:trPr>
          <w:trHeight w:val="631"/>
        </w:trPr>
        <w:tc>
          <w:tcPr>
            <w:tcW w:w="709" w:type="dxa"/>
            <w:tcBorders>
              <w:top w:val="single" w:sz="4" w:space="0" w:color="auto"/>
              <w:left w:val="single" w:sz="4" w:space="0" w:color="auto"/>
              <w:bottom w:val="single" w:sz="4" w:space="0" w:color="auto"/>
              <w:right w:val="single" w:sz="4" w:space="0" w:color="auto"/>
            </w:tcBorders>
            <w:vAlign w:val="center"/>
            <w:hideMark/>
          </w:tcPr>
          <w:p w14:paraId="3F4BC0DD"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4.</w:t>
            </w:r>
          </w:p>
        </w:tc>
        <w:tc>
          <w:tcPr>
            <w:tcW w:w="2980" w:type="dxa"/>
            <w:tcBorders>
              <w:top w:val="single" w:sz="4" w:space="0" w:color="auto"/>
              <w:left w:val="single" w:sz="4" w:space="0" w:color="auto"/>
              <w:bottom w:val="single" w:sz="4" w:space="0" w:color="auto"/>
              <w:right w:val="single" w:sz="4" w:space="0" w:color="auto"/>
            </w:tcBorders>
            <w:vAlign w:val="center"/>
            <w:hideMark/>
          </w:tcPr>
          <w:p w14:paraId="5832C35D"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Учреждения культурно-досугового типа</w:t>
            </w:r>
          </w:p>
        </w:tc>
        <w:tc>
          <w:tcPr>
            <w:tcW w:w="1560" w:type="dxa"/>
            <w:tcBorders>
              <w:top w:val="single" w:sz="4" w:space="0" w:color="auto"/>
              <w:left w:val="single" w:sz="4" w:space="0" w:color="auto"/>
              <w:bottom w:val="single" w:sz="4" w:space="0" w:color="auto"/>
              <w:right w:val="single" w:sz="4" w:space="0" w:color="auto"/>
            </w:tcBorders>
            <w:hideMark/>
          </w:tcPr>
          <w:p w14:paraId="2E7DA1E6" w14:textId="77777777" w:rsidR="00434AE2" w:rsidRPr="008D1559" w:rsidRDefault="00434AE2" w:rsidP="00434AE2">
            <w:pPr>
              <w:spacing w:after="0"/>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Зрительские места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4B8C99A"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80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1AD2A3"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00FB22D"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w:t>
            </w:r>
          </w:p>
        </w:tc>
      </w:tr>
    </w:tbl>
    <w:p w14:paraId="45299A8A" w14:textId="77777777" w:rsidR="00434AE2" w:rsidRPr="008D1559" w:rsidRDefault="00434AE2" w:rsidP="00434AE2">
      <w:pPr>
        <w:spacing w:after="0" w:line="240" w:lineRule="auto"/>
        <w:ind w:firstLine="567"/>
        <w:jc w:val="both"/>
        <w:rPr>
          <w:rFonts w:ascii="Times New Roman" w:eastAsia="Calibri" w:hAnsi="Times New Roman" w:cs="Times New Roman"/>
          <w:sz w:val="20"/>
          <w:szCs w:val="20"/>
          <w:lang w:eastAsia="en-US"/>
        </w:rPr>
      </w:pPr>
      <w:r w:rsidRPr="008D1559">
        <w:rPr>
          <w:rFonts w:ascii="Times New Roman" w:eastAsia="Calibri" w:hAnsi="Times New Roman" w:cs="Times New Roman"/>
          <w:sz w:val="20"/>
          <w:szCs w:val="20"/>
          <w:lang w:eastAsia="en-US"/>
        </w:rPr>
        <w:t>* - библиотеки следующих типов: взрослая, детская и юношеская, детская юношеская библиотеки. Данные типы библиотек могут быть отделами в составе одного учреждения.</w:t>
      </w:r>
    </w:p>
    <w:p w14:paraId="681A8835" w14:textId="77777777" w:rsidR="00434AE2" w:rsidRPr="008D1559" w:rsidRDefault="00434AE2" w:rsidP="00434AE2">
      <w:pPr>
        <w:spacing w:after="0" w:line="240" w:lineRule="auto"/>
        <w:ind w:firstLine="567"/>
        <w:jc w:val="both"/>
        <w:rPr>
          <w:rFonts w:ascii="Times New Roman" w:eastAsia="Calibri" w:hAnsi="Times New Roman" w:cs="Times New Roman"/>
          <w:b/>
          <w:sz w:val="24"/>
          <w:szCs w:val="24"/>
          <w:lang w:eastAsia="en-US"/>
        </w:rPr>
      </w:pPr>
    </w:p>
    <w:p w14:paraId="5CE83E8E" w14:textId="77777777" w:rsidR="00434AE2" w:rsidRPr="008D1559" w:rsidRDefault="00434AE2" w:rsidP="00434AE2">
      <w:pPr>
        <w:spacing w:after="0" w:line="240" w:lineRule="auto"/>
        <w:ind w:firstLine="567"/>
        <w:jc w:val="both"/>
        <w:rPr>
          <w:rFonts w:ascii="Times New Roman" w:eastAsia="Calibri" w:hAnsi="Times New Roman" w:cs="Times New Roman"/>
          <w:lang w:eastAsia="en-US"/>
        </w:rPr>
      </w:pPr>
      <w:r w:rsidRPr="008D1559">
        <w:rPr>
          <w:rFonts w:ascii="Times New Roman" w:eastAsia="Calibri" w:hAnsi="Times New Roman" w:cs="Times New Roman"/>
          <w:lang w:eastAsia="en-US"/>
        </w:rPr>
        <w:t>3. Расчетные показатели минимально допустимого уровня обеспеченности и максимально допустимого уровня территориальной доступности объектов образования местного значения для населения муниципального образования «город Усолье-Сибирское»</w:t>
      </w:r>
    </w:p>
    <w:p w14:paraId="54B4BD9A" w14:textId="77777777" w:rsidR="00434AE2" w:rsidRPr="008D1559" w:rsidRDefault="00434AE2" w:rsidP="00434AE2">
      <w:pPr>
        <w:spacing w:after="0" w:line="240" w:lineRule="auto"/>
        <w:ind w:firstLine="567"/>
        <w:jc w:val="right"/>
        <w:rPr>
          <w:rFonts w:ascii="Times New Roman" w:eastAsia="Calibri" w:hAnsi="Times New Roman" w:cs="Times New Roman"/>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2794"/>
        <w:gridCol w:w="1597"/>
        <w:gridCol w:w="1290"/>
        <w:gridCol w:w="1996"/>
        <w:gridCol w:w="1842"/>
      </w:tblGrid>
      <w:tr w:rsidR="008D1559" w:rsidRPr="008D1559" w14:paraId="22E25D39" w14:textId="77777777" w:rsidTr="006D2F04">
        <w:trPr>
          <w:trHeight w:val="778"/>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34DAABFD"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 п/п</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4404EA18"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Наименование объекта</w:t>
            </w:r>
          </w:p>
        </w:tc>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0B9564C0"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Минимально допустимый уровень обеспеченности</w:t>
            </w:r>
          </w:p>
        </w:tc>
        <w:tc>
          <w:tcPr>
            <w:tcW w:w="3838" w:type="dxa"/>
            <w:gridSpan w:val="2"/>
            <w:tcBorders>
              <w:top w:val="single" w:sz="4" w:space="0" w:color="auto"/>
              <w:left w:val="single" w:sz="4" w:space="0" w:color="auto"/>
              <w:bottom w:val="single" w:sz="4" w:space="0" w:color="auto"/>
              <w:right w:val="single" w:sz="4" w:space="0" w:color="auto"/>
            </w:tcBorders>
            <w:hideMark/>
          </w:tcPr>
          <w:p w14:paraId="7D46DEE8"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Максимально допустимый уровень территориальной доступности</w:t>
            </w:r>
          </w:p>
        </w:tc>
      </w:tr>
      <w:tr w:rsidR="008D1559" w:rsidRPr="008D1559" w14:paraId="7E231AED" w14:textId="77777777" w:rsidTr="006D2F04">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F1FC2" w14:textId="77777777" w:rsidR="00434AE2" w:rsidRPr="008D1559" w:rsidRDefault="00434AE2" w:rsidP="00434AE2">
            <w:pPr>
              <w:spacing w:after="0"/>
              <w:rPr>
                <w:rFonts w:ascii="Times New Roman" w:eastAsia="Calibri"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23D55" w14:textId="77777777" w:rsidR="00434AE2" w:rsidRPr="008D1559" w:rsidRDefault="00434AE2" w:rsidP="00434AE2">
            <w:pPr>
              <w:spacing w:after="0"/>
              <w:rPr>
                <w:rFonts w:ascii="Times New Roman" w:eastAsia="Calibri" w:hAnsi="Times New Roman" w:cs="Times New Roman"/>
                <w:lang w:eastAsia="en-US"/>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10C78FEB"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2E8DA07"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A011D1A"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7C65121"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Величина</w:t>
            </w:r>
          </w:p>
        </w:tc>
      </w:tr>
      <w:tr w:rsidR="008D1559" w:rsidRPr="008D1559" w14:paraId="6D6F48C6" w14:textId="77777777" w:rsidTr="006D2F04">
        <w:trPr>
          <w:trHeight w:val="631"/>
        </w:trPr>
        <w:tc>
          <w:tcPr>
            <w:tcW w:w="574" w:type="dxa"/>
            <w:tcBorders>
              <w:top w:val="single" w:sz="4" w:space="0" w:color="auto"/>
              <w:left w:val="single" w:sz="4" w:space="0" w:color="auto"/>
              <w:bottom w:val="single" w:sz="4" w:space="0" w:color="auto"/>
              <w:right w:val="single" w:sz="4" w:space="0" w:color="auto"/>
            </w:tcBorders>
            <w:vAlign w:val="center"/>
            <w:hideMark/>
          </w:tcPr>
          <w:p w14:paraId="23CD024A" w14:textId="77777777" w:rsidR="00434AE2" w:rsidRPr="008D1559" w:rsidRDefault="00434AE2" w:rsidP="00434AE2">
            <w:pPr>
              <w:spacing w:after="0" w:line="240" w:lineRule="auto"/>
              <w:jc w:val="center"/>
              <w:rPr>
                <w:rFonts w:ascii="Times New Roman" w:eastAsia="Calibri" w:hAnsi="Times New Roman" w:cs="Times New Roman"/>
                <w:lang w:val="en-US" w:eastAsia="en-US"/>
              </w:rPr>
            </w:pPr>
            <w:r w:rsidRPr="008D1559">
              <w:rPr>
                <w:rFonts w:ascii="Times New Roman" w:eastAsia="Calibri" w:hAnsi="Times New Roman" w:cs="Times New Roman"/>
                <w:lang w:eastAsia="en-US"/>
              </w:rPr>
              <w:lastRenderedPageBreak/>
              <w:t>1</w:t>
            </w:r>
            <w:r w:rsidRPr="008D1559">
              <w:rPr>
                <w:rFonts w:ascii="Times New Roman" w:eastAsia="Calibri" w:hAnsi="Times New Roman" w:cs="Times New Roman"/>
                <w:lang w:val="en-US" w:eastAsia="en-US"/>
              </w:rPr>
              <w:t>.</w:t>
            </w:r>
          </w:p>
        </w:tc>
        <w:tc>
          <w:tcPr>
            <w:tcW w:w="2794" w:type="dxa"/>
            <w:tcBorders>
              <w:top w:val="single" w:sz="4" w:space="0" w:color="auto"/>
              <w:left w:val="single" w:sz="4" w:space="0" w:color="auto"/>
              <w:bottom w:val="single" w:sz="4" w:space="0" w:color="auto"/>
              <w:right w:val="single" w:sz="4" w:space="0" w:color="auto"/>
            </w:tcBorders>
            <w:vAlign w:val="center"/>
            <w:hideMark/>
          </w:tcPr>
          <w:p w14:paraId="0ADDA508" w14:textId="77777777" w:rsidR="00434AE2" w:rsidRPr="008D1559" w:rsidRDefault="00434AE2" w:rsidP="00434AE2">
            <w:pPr>
              <w:spacing w:after="0"/>
              <w:jc w:val="center"/>
              <w:rPr>
                <w:rFonts w:ascii="Times New Roman" w:eastAsia="Calibri" w:hAnsi="Times New Roman" w:cs="Times New Roman"/>
                <w:bCs/>
              </w:rPr>
            </w:pPr>
            <w:r w:rsidRPr="008D1559">
              <w:rPr>
                <w:rFonts w:ascii="Times New Roman" w:eastAsia="Calibri" w:hAnsi="Times New Roman" w:cs="Times New Roman"/>
                <w:bCs/>
              </w:rPr>
              <w:t>Дошкольные</w:t>
            </w:r>
          </w:p>
          <w:p w14:paraId="7410D6B4" w14:textId="77777777" w:rsidR="00434AE2" w:rsidRPr="008D1559" w:rsidRDefault="00434AE2" w:rsidP="00434AE2">
            <w:pPr>
              <w:spacing w:after="0"/>
              <w:jc w:val="center"/>
              <w:rPr>
                <w:rFonts w:ascii="Times New Roman" w:eastAsia="Calibri" w:hAnsi="Times New Roman" w:cs="Times New Roman"/>
                <w:bCs/>
              </w:rPr>
            </w:pPr>
            <w:r w:rsidRPr="008D1559">
              <w:rPr>
                <w:rFonts w:ascii="Times New Roman" w:eastAsia="Calibri" w:hAnsi="Times New Roman" w:cs="Times New Roman"/>
                <w:bCs/>
              </w:rPr>
              <w:t>образовательные учреждения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509BD70"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 xml:space="preserve">мест на 1 </w:t>
            </w:r>
            <w:proofErr w:type="spellStart"/>
            <w:r w:rsidRPr="008D1559">
              <w:rPr>
                <w:rFonts w:ascii="Times New Roman" w:eastAsia="Calibri" w:hAnsi="Times New Roman" w:cs="Times New Roman"/>
                <w:lang w:eastAsia="en-US"/>
              </w:rPr>
              <w:t>тыс.</w:t>
            </w:r>
            <w:r w:rsidRPr="008D1559">
              <w:rPr>
                <w:rFonts w:ascii="Times New Roman" w:eastAsia="Calibri" w:hAnsi="Times New Roman" w:cs="Times New Roman"/>
                <w:bCs/>
                <w:lang w:eastAsia="en-US"/>
              </w:rPr>
              <w:t>чел</w:t>
            </w:r>
            <w:proofErr w:type="spellEnd"/>
            <w:r w:rsidRPr="008D1559">
              <w:rPr>
                <w:rFonts w:ascii="Times New Roman" w:eastAsia="Calibri" w:hAnsi="Times New Roman" w:cs="Times New Roman"/>
                <w:bCs/>
                <w:lang w:eastAsia="en-US"/>
              </w:rPr>
              <w:t>.</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1B549E1"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58*</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2E00E8F"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9B6B47" w14:textId="57B988C1"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300/450</w:t>
            </w:r>
          </w:p>
        </w:tc>
      </w:tr>
      <w:tr w:rsidR="008D1559" w:rsidRPr="008D1559" w14:paraId="0B8FB311" w14:textId="77777777" w:rsidTr="006D2F04">
        <w:trPr>
          <w:trHeight w:val="643"/>
        </w:trPr>
        <w:tc>
          <w:tcPr>
            <w:tcW w:w="574" w:type="dxa"/>
            <w:tcBorders>
              <w:top w:val="single" w:sz="4" w:space="0" w:color="auto"/>
              <w:left w:val="single" w:sz="4" w:space="0" w:color="auto"/>
              <w:bottom w:val="single" w:sz="4" w:space="0" w:color="auto"/>
              <w:right w:val="single" w:sz="4" w:space="0" w:color="auto"/>
            </w:tcBorders>
            <w:vAlign w:val="center"/>
            <w:hideMark/>
          </w:tcPr>
          <w:p w14:paraId="6147C6CB"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2.</w:t>
            </w:r>
          </w:p>
        </w:tc>
        <w:tc>
          <w:tcPr>
            <w:tcW w:w="2794" w:type="dxa"/>
            <w:tcBorders>
              <w:top w:val="single" w:sz="4" w:space="0" w:color="auto"/>
              <w:left w:val="single" w:sz="4" w:space="0" w:color="auto"/>
              <w:bottom w:val="single" w:sz="4" w:space="0" w:color="auto"/>
              <w:right w:val="single" w:sz="4" w:space="0" w:color="auto"/>
            </w:tcBorders>
            <w:vAlign w:val="center"/>
            <w:hideMark/>
          </w:tcPr>
          <w:p w14:paraId="19A2451F"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bCs/>
                <w:lang w:eastAsia="en-US"/>
              </w:rPr>
              <w:t>Общеобразовательные учреждения, в том числе</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14274E8"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D8B960F"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122</w:t>
            </w:r>
          </w:p>
        </w:tc>
        <w:tc>
          <w:tcPr>
            <w:tcW w:w="1996" w:type="dxa"/>
            <w:tcBorders>
              <w:top w:val="single" w:sz="4" w:space="0" w:color="auto"/>
              <w:left w:val="single" w:sz="4" w:space="0" w:color="auto"/>
              <w:bottom w:val="single" w:sz="4" w:space="0" w:color="auto"/>
              <w:right w:val="single" w:sz="4" w:space="0" w:color="auto"/>
            </w:tcBorders>
            <w:vAlign w:val="center"/>
          </w:tcPr>
          <w:p w14:paraId="1F08BCFB" w14:textId="77777777" w:rsidR="00434AE2" w:rsidRPr="008D1559" w:rsidRDefault="00434AE2" w:rsidP="00434AE2">
            <w:pPr>
              <w:spacing w:after="0" w:line="240" w:lineRule="auto"/>
              <w:jc w:val="center"/>
              <w:rPr>
                <w:rFonts w:ascii="Times New Roman" w:eastAsia="Calibri"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D46AE0B" w14:textId="77777777" w:rsidR="00434AE2" w:rsidRPr="008D1559" w:rsidRDefault="00434AE2" w:rsidP="00434AE2">
            <w:pPr>
              <w:spacing w:after="0" w:line="240" w:lineRule="auto"/>
              <w:jc w:val="center"/>
              <w:rPr>
                <w:rFonts w:ascii="Times New Roman" w:eastAsia="Calibri" w:hAnsi="Times New Roman" w:cs="Times New Roman"/>
                <w:lang w:eastAsia="en-US"/>
              </w:rPr>
            </w:pPr>
          </w:p>
        </w:tc>
      </w:tr>
      <w:tr w:rsidR="008D1559" w:rsidRPr="008D1559" w14:paraId="00DF7403" w14:textId="77777777" w:rsidTr="006D2F04">
        <w:trPr>
          <w:trHeight w:val="553"/>
        </w:trPr>
        <w:tc>
          <w:tcPr>
            <w:tcW w:w="574" w:type="dxa"/>
            <w:tcBorders>
              <w:top w:val="single" w:sz="4" w:space="0" w:color="auto"/>
              <w:left w:val="single" w:sz="4" w:space="0" w:color="auto"/>
              <w:bottom w:val="single" w:sz="4" w:space="0" w:color="auto"/>
              <w:right w:val="single" w:sz="4" w:space="0" w:color="auto"/>
            </w:tcBorders>
            <w:vAlign w:val="center"/>
          </w:tcPr>
          <w:p w14:paraId="22D54934" w14:textId="77777777" w:rsidR="00434AE2" w:rsidRPr="008D1559" w:rsidRDefault="00434AE2" w:rsidP="00434AE2">
            <w:pPr>
              <w:spacing w:after="0" w:line="240" w:lineRule="auto"/>
              <w:jc w:val="center"/>
              <w:rPr>
                <w:rFonts w:ascii="Times New Roman" w:eastAsia="Calibri" w:hAnsi="Times New Roman" w:cs="Times New Roman"/>
                <w:lang w:eastAsia="en-US"/>
              </w:rPr>
            </w:pPr>
          </w:p>
        </w:tc>
        <w:tc>
          <w:tcPr>
            <w:tcW w:w="2794" w:type="dxa"/>
            <w:tcBorders>
              <w:top w:val="single" w:sz="4" w:space="0" w:color="auto"/>
              <w:left w:val="single" w:sz="4" w:space="0" w:color="auto"/>
              <w:bottom w:val="single" w:sz="4" w:space="0" w:color="auto"/>
              <w:right w:val="single" w:sz="4" w:space="0" w:color="auto"/>
            </w:tcBorders>
            <w:vAlign w:val="center"/>
            <w:hideMark/>
          </w:tcPr>
          <w:p w14:paraId="6B6601F1" w14:textId="77777777" w:rsidR="00434AE2" w:rsidRPr="008D1559" w:rsidRDefault="00434AE2" w:rsidP="00434AE2">
            <w:pPr>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val="en-US" w:eastAsia="en-US"/>
              </w:rPr>
              <w:t>I</w:t>
            </w:r>
            <w:r w:rsidRPr="008D1559">
              <w:rPr>
                <w:rFonts w:ascii="Times New Roman" w:eastAsia="Calibri" w:hAnsi="Times New Roman" w:cs="Times New Roman"/>
                <w:bCs/>
                <w:lang w:eastAsia="en-US"/>
              </w:rPr>
              <w:t xml:space="preserve">- </w:t>
            </w:r>
            <w:r w:rsidRPr="008D1559">
              <w:rPr>
                <w:rFonts w:ascii="Times New Roman" w:eastAsia="Calibri" w:hAnsi="Times New Roman" w:cs="Times New Roman"/>
                <w:bCs/>
                <w:lang w:val="en-US" w:eastAsia="en-US"/>
              </w:rPr>
              <w:t>II</w:t>
            </w:r>
            <w:r w:rsidRPr="008D1559">
              <w:rPr>
                <w:rFonts w:ascii="Times New Roman" w:eastAsia="Calibri" w:hAnsi="Times New Roman" w:cs="Times New Roman"/>
                <w:bCs/>
                <w:lang w:eastAsia="en-US"/>
              </w:rPr>
              <w:t xml:space="preserve"> ступень обучения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3656147" w14:textId="77777777" w:rsidR="00434AE2" w:rsidRPr="008D1559" w:rsidRDefault="00434AE2" w:rsidP="00434AE2">
            <w:pPr>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351BBD5"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107</w:t>
            </w:r>
          </w:p>
        </w:tc>
        <w:tc>
          <w:tcPr>
            <w:tcW w:w="1996" w:type="dxa"/>
            <w:tcBorders>
              <w:top w:val="single" w:sz="4" w:space="0" w:color="auto"/>
              <w:left w:val="single" w:sz="4" w:space="0" w:color="auto"/>
              <w:bottom w:val="single" w:sz="4" w:space="0" w:color="auto"/>
              <w:right w:val="single" w:sz="4" w:space="0" w:color="auto"/>
            </w:tcBorders>
            <w:vAlign w:val="center"/>
            <w:hideMark/>
          </w:tcPr>
          <w:p w14:paraId="119FA875"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0E4E52" w14:textId="7AE71569"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500/750</w:t>
            </w:r>
          </w:p>
        </w:tc>
      </w:tr>
      <w:tr w:rsidR="008D1559" w:rsidRPr="008D1559" w14:paraId="41041B93" w14:textId="77777777" w:rsidTr="006D2F04">
        <w:trPr>
          <w:trHeight w:val="405"/>
        </w:trPr>
        <w:tc>
          <w:tcPr>
            <w:tcW w:w="574" w:type="dxa"/>
            <w:tcBorders>
              <w:top w:val="single" w:sz="4" w:space="0" w:color="auto"/>
              <w:left w:val="single" w:sz="4" w:space="0" w:color="auto"/>
              <w:bottom w:val="single" w:sz="4" w:space="0" w:color="auto"/>
              <w:right w:val="single" w:sz="4" w:space="0" w:color="auto"/>
            </w:tcBorders>
            <w:vAlign w:val="center"/>
          </w:tcPr>
          <w:p w14:paraId="177250DD" w14:textId="77777777" w:rsidR="00434AE2" w:rsidRPr="008D1559" w:rsidRDefault="00434AE2" w:rsidP="00434AE2">
            <w:pPr>
              <w:spacing w:after="0" w:line="240" w:lineRule="auto"/>
              <w:jc w:val="center"/>
              <w:rPr>
                <w:rFonts w:ascii="Times New Roman" w:eastAsia="Calibri" w:hAnsi="Times New Roman" w:cs="Times New Roman"/>
                <w:lang w:eastAsia="en-US"/>
              </w:rPr>
            </w:pPr>
          </w:p>
        </w:tc>
        <w:tc>
          <w:tcPr>
            <w:tcW w:w="2794" w:type="dxa"/>
            <w:tcBorders>
              <w:top w:val="single" w:sz="4" w:space="0" w:color="auto"/>
              <w:left w:val="single" w:sz="4" w:space="0" w:color="auto"/>
              <w:bottom w:val="single" w:sz="4" w:space="0" w:color="auto"/>
              <w:right w:val="single" w:sz="4" w:space="0" w:color="auto"/>
            </w:tcBorders>
            <w:vAlign w:val="center"/>
            <w:hideMark/>
          </w:tcPr>
          <w:p w14:paraId="1794E37D" w14:textId="77777777" w:rsidR="00434AE2" w:rsidRPr="008D1559" w:rsidRDefault="00434AE2" w:rsidP="00434AE2">
            <w:pPr>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val="en-US" w:eastAsia="en-US"/>
              </w:rPr>
              <w:t xml:space="preserve">III </w:t>
            </w:r>
            <w:r w:rsidRPr="008D1559">
              <w:rPr>
                <w:rFonts w:ascii="Times New Roman" w:eastAsia="Calibri" w:hAnsi="Times New Roman" w:cs="Times New Roman"/>
                <w:bCs/>
                <w:lang w:eastAsia="en-US"/>
              </w:rPr>
              <w:t>ступень обучения</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5E7F00A" w14:textId="77777777" w:rsidR="00434AE2" w:rsidRPr="008D1559" w:rsidRDefault="00434AE2" w:rsidP="00434AE2">
            <w:pPr>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DF0859C"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F42AF41"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4A1492" w14:textId="5E7A8748"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500/750</w:t>
            </w:r>
          </w:p>
        </w:tc>
      </w:tr>
      <w:tr w:rsidR="008D1559" w:rsidRPr="008D1559" w14:paraId="2708BAB9" w14:textId="77777777" w:rsidTr="006D2F04">
        <w:trPr>
          <w:trHeight w:val="427"/>
        </w:trPr>
        <w:tc>
          <w:tcPr>
            <w:tcW w:w="574" w:type="dxa"/>
            <w:tcBorders>
              <w:top w:val="single" w:sz="4" w:space="0" w:color="auto"/>
              <w:left w:val="single" w:sz="4" w:space="0" w:color="auto"/>
              <w:bottom w:val="single" w:sz="4" w:space="0" w:color="auto"/>
              <w:right w:val="single" w:sz="4" w:space="0" w:color="auto"/>
            </w:tcBorders>
            <w:vAlign w:val="center"/>
            <w:hideMark/>
          </w:tcPr>
          <w:p w14:paraId="55A2BE07"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w:t>
            </w:r>
          </w:p>
        </w:tc>
        <w:tc>
          <w:tcPr>
            <w:tcW w:w="2794" w:type="dxa"/>
            <w:tcBorders>
              <w:top w:val="single" w:sz="4" w:space="0" w:color="auto"/>
              <w:left w:val="single" w:sz="4" w:space="0" w:color="auto"/>
              <w:bottom w:val="single" w:sz="4" w:space="0" w:color="auto"/>
              <w:right w:val="single" w:sz="4" w:space="0" w:color="auto"/>
            </w:tcBorders>
            <w:vAlign w:val="center"/>
            <w:hideMark/>
          </w:tcPr>
          <w:p w14:paraId="5F60F466" w14:textId="77777777" w:rsidR="00434AE2" w:rsidRPr="008D1559" w:rsidRDefault="00434AE2" w:rsidP="00434AE2">
            <w:pPr>
              <w:spacing w:after="0"/>
              <w:jc w:val="center"/>
              <w:rPr>
                <w:rFonts w:ascii="Times New Roman" w:eastAsia="Calibri" w:hAnsi="Times New Roman" w:cs="Times New Roman"/>
                <w:bCs/>
              </w:rPr>
            </w:pPr>
            <w:r w:rsidRPr="008D1559">
              <w:rPr>
                <w:rFonts w:ascii="Times New Roman" w:eastAsia="Calibri" w:hAnsi="Times New Roman" w:cs="Times New Roman"/>
                <w:bCs/>
              </w:rPr>
              <w:t>Учреждения дополнительного образования для детей</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58CCF70"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bCs/>
                <w:lang w:eastAsia="en-US"/>
              </w:rPr>
              <w:t>мест на 1 тыс. чел.</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5FEC21F"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969EF36"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00ABD31"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30</w:t>
            </w:r>
          </w:p>
        </w:tc>
      </w:tr>
      <w:tr w:rsidR="008D1559" w:rsidRPr="008D1559" w14:paraId="65536181" w14:textId="77777777" w:rsidTr="006D2F04">
        <w:trPr>
          <w:trHeight w:val="427"/>
        </w:trPr>
        <w:tc>
          <w:tcPr>
            <w:tcW w:w="574" w:type="dxa"/>
            <w:tcBorders>
              <w:top w:val="single" w:sz="4" w:space="0" w:color="auto"/>
              <w:left w:val="single" w:sz="4" w:space="0" w:color="auto"/>
              <w:bottom w:val="single" w:sz="4" w:space="0" w:color="auto"/>
              <w:right w:val="single" w:sz="4" w:space="0" w:color="auto"/>
            </w:tcBorders>
            <w:vAlign w:val="center"/>
            <w:hideMark/>
          </w:tcPr>
          <w:p w14:paraId="14F00E59"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4.</w:t>
            </w:r>
          </w:p>
        </w:tc>
        <w:tc>
          <w:tcPr>
            <w:tcW w:w="2794" w:type="dxa"/>
            <w:tcBorders>
              <w:top w:val="single" w:sz="4" w:space="0" w:color="auto"/>
              <w:left w:val="single" w:sz="4" w:space="0" w:color="auto"/>
              <w:bottom w:val="single" w:sz="4" w:space="0" w:color="auto"/>
              <w:right w:val="single" w:sz="4" w:space="0" w:color="auto"/>
            </w:tcBorders>
            <w:vAlign w:val="center"/>
            <w:hideMark/>
          </w:tcPr>
          <w:p w14:paraId="58631637" w14:textId="77777777" w:rsidR="00434AE2" w:rsidRPr="008D1559" w:rsidRDefault="00434AE2" w:rsidP="00434AE2">
            <w:pPr>
              <w:spacing w:after="0"/>
              <w:jc w:val="center"/>
              <w:rPr>
                <w:rFonts w:ascii="Times New Roman" w:eastAsia="Calibri" w:hAnsi="Times New Roman" w:cs="Times New Roman"/>
                <w:bCs/>
              </w:rPr>
            </w:pPr>
            <w:r w:rsidRPr="008D1559">
              <w:rPr>
                <w:rFonts w:ascii="Times New Roman" w:eastAsia="Calibri" w:hAnsi="Times New Roman" w:cs="Times New Roman"/>
                <w:bCs/>
              </w:rPr>
              <w:t>Объекты, связанные с обеспечением организации мероприятий по работе с детьми и молодежью</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C582A6C" w14:textId="77777777" w:rsidR="00434AE2" w:rsidRPr="008D1559" w:rsidRDefault="00434AE2" w:rsidP="00434AE2">
            <w:pPr>
              <w:spacing w:after="0" w:line="240" w:lineRule="auto"/>
              <w:jc w:val="center"/>
              <w:rPr>
                <w:rFonts w:ascii="Times New Roman" w:eastAsia="Calibri" w:hAnsi="Times New Roman" w:cs="Times New Roman"/>
                <w:bCs/>
                <w:lang w:eastAsia="en-US"/>
              </w:rPr>
            </w:pPr>
            <w:r w:rsidRPr="008D1559">
              <w:rPr>
                <w:rFonts w:ascii="Times New Roman" w:eastAsia="Calibri" w:hAnsi="Times New Roman" w:cs="Times New Roman"/>
                <w:bCs/>
                <w:lang w:eastAsia="en-US"/>
              </w:rPr>
              <w:t>объект на жилой район</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D606766"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66B78C4"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мин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04C056" w14:textId="77777777" w:rsidR="00434AE2" w:rsidRPr="008D1559" w:rsidRDefault="00434AE2" w:rsidP="00434AE2">
            <w:pPr>
              <w:spacing w:after="0" w:line="240" w:lineRule="auto"/>
              <w:jc w:val="center"/>
              <w:rPr>
                <w:rFonts w:ascii="Times New Roman" w:eastAsia="Calibri" w:hAnsi="Times New Roman" w:cs="Times New Roman"/>
                <w:lang w:eastAsia="en-US"/>
              </w:rPr>
            </w:pPr>
            <w:r w:rsidRPr="008D1559">
              <w:rPr>
                <w:rFonts w:ascii="Times New Roman" w:eastAsia="Calibri" w:hAnsi="Times New Roman" w:cs="Times New Roman"/>
                <w:lang w:eastAsia="en-US"/>
              </w:rPr>
              <w:t>15</w:t>
            </w:r>
          </w:p>
        </w:tc>
      </w:tr>
    </w:tbl>
    <w:p w14:paraId="4AD08FE4" w14:textId="77777777" w:rsidR="00434AE2" w:rsidRPr="008D1559" w:rsidRDefault="00434AE2" w:rsidP="00434AE2">
      <w:pPr>
        <w:spacing w:after="0" w:line="240" w:lineRule="auto"/>
        <w:ind w:firstLine="567"/>
        <w:jc w:val="both"/>
        <w:rPr>
          <w:rFonts w:ascii="Times New Roman" w:eastAsia="Times New Roman" w:hAnsi="Times New Roman" w:cs="Times New Roman"/>
          <w:sz w:val="20"/>
          <w:szCs w:val="20"/>
          <w:lang w:eastAsia="en-US"/>
        </w:rPr>
      </w:pPr>
      <w:r w:rsidRPr="008D1559">
        <w:rPr>
          <w:rFonts w:ascii="Times New Roman" w:eastAsia="Times New Roman" w:hAnsi="Times New Roman" w:cs="Times New Roman"/>
          <w:sz w:val="20"/>
          <w:szCs w:val="20"/>
          <w:lang w:eastAsia="en-US"/>
        </w:rPr>
        <w:t xml:space="preserve">* - в том числе: 49 мест на 1 </w:t>
      </w:r>
      <w:proofErr w:type="spellStart"/>
      <w:r w:rsidRPr="008D1559">
        <w:rPr>
          <w:rFonts w:ascii="Times New Roman" w:eastAsia="Times New Roman" w:hAnsi="Times New Roman" w:cs="Times New Roman"/>
          <w:sz w:val="20"/>
          <w:szCs w:val="20"/>
          <w:lang w:eastAsia="en-US"/>
        </w:rPr>
        <w:t>тыс.чел</w:t>
      </w:r>
      <w:proofErr w:type="spellEnd"/>
      <w:r w:rsidRPr="008D1559">
        <w:rPr>
          <w:rFonts w:ascii="Times New Roman" w:eastAsia="Times New Roman" w:hAnsi="Times New Roman" w:cs="Times New Roman"/>
          <w:sz w:val="20"/>
          <w:szCs w:val="20"/>
          <w:lang w:eastAsia="en-US"/>
        </w:rPr>
        <w:t xml:space="preserve"> - общего типа, 9 мест на 1 </w:t>
      </w:r>
      <w:proofErr w:type="spellStart"/>
      <w:r w:rsidRPr="008D1559">
        <w:rPr>
          <w:rFonts w:ascii="Times New Roman" w:eastAsia="Times New Roman" w:hAnsi="Times New Roman" w:cs="Times New Roman"/>
          <w:sz w:val="20"/>
          <w:szCs w:val="20"/>
          <w:lang w:eastAsia="en-US"/>
        </w:rPr>
        <w:t>тыс.чел</w:t>
      </w:r>
      <w:proofErr w:type="spellEnd"/>
      <w:r w:rsidRPr="008D1559">
        <w:rPr>
          <w:rFonts w:ascii="Times New Roman" w:eastAsia="Times New Roman" w:hAnsi="Times New Roman" w:cs="Times New Roman"/>
          <w:sz w:val="20"/>
          <w:szCs w:val="20"/>
          <w:lang w:eastAsia="en-US"/>
        </w:rPr>
        <w:t>. - специализированного и оздоровительного типа.</w:t>
      </w:r>
    </w:p>
    <w:p w14:paraId="224D8AB4" w14:textId="13CEE7BF" w:rsidR="002F02B4" w:rsidRPr="008D1559" w:rsidRDefault="002F02B4" w:rsidP="00434AE2">
      <w:pPr>
        <w:spacing w:after="0" w:line="240" w:lineRule="auto"/>
        <w:ind w:firstLine="567"/>
        <w:jc w:val="both"/>
        <w:rPr>
          <w:rFonts w:ascii="Times New Roman" w:eastAsia="Calibri" w:hAnsi="Times New Roman" w:cs="Times New Roman"/>
          <w:sz w:val="20"/>
          <w:szCs w:val="20"/>
          <w:lang w:eastAsia="en-US"/>
        </w:rPr>
      </w:pPr>
    </w:p>
    <w:p w14:paraId="039D4163" w14:textId="42E232E1" w:rsidR="002F02B4" w:rsidRPr="008D1559" w:rsidRDefault="002F02B4" w:rsidP="00434AE2">
      <w:pPr>
        <w:spacing w:after="0" w:line="240" w:lineRule="auto"/>
        <w:ind w:firstLine="567"/>
        <w:jc w:val="both"/>
        <w:rPr>
          <w:rFonts w:ascii="Times New Roman" w:eastAsia="Calibri" w:hAnsi="Times New Roman" w:cs="Times New Roman"/>
          <w:sz w:val="20"/>
          <w:szCs w:val="20"/>
          <w:lang w:eastAsia="en-US"/>
        </w:rPr>
      </w:pPr>
    </w:p>
    <w:p w14:paraId="7AC6B940" w14:textId="34BDD273" w:rsidR="002F02B4" w:rsidRPr="008D1559" w:rsidRDefault="002F02B4" w:rsidP="00434AE2">
      <w:pPr>
        <w:spacing w:after="0" w:line="240" w:lineRule="auto"/>
        <w:ind w:firstLine="567"/>
        <w:jc w:val="both"/>
        <w:rPr>
          <w:rFonts w:ascii="Times New Roman" w:eastAsia="Calibri" w:hAnsi="Times New Roman" w:cs="Times New Roman"/>
          <w:sz w:val="20"/>
          <w:szCs w:val="20"/>
          <w:lang w:eastAsia="en-US"/>
        </w:rPr>
      </w:pPr>
    </w:p>
    <w:p w14:paraId="713F458A" w14:textId="235BAF14" w:rsidR="002F02B4" w:rsidRPr="008D1559" w:rsidRDefault="002F02B4" w:rsidP="00434AE2">
      <w:pPr>
        <w:spacing w:after="0" w:line="240" w:lineRule="auto"/>
        <w:ind w:firstLine="567"/>
        <w:jc w:val="both"/>
        <w:rPr>
          <w:rFonts w:ascii="Times New Roman" w:eastAsia="Calibri" w:hAnsi="Times New Roman" w:cs="Times New Roman"/>
          <w:sz w:val="20"/>
          <w:szCs w:val="20"/>
          <w:lang w:eastAsia="en-US"/>
        </w:rPr>
      </w:pPr>
    </w:p>
    <w:p w14:paraId="0F585422" w14:textId="4AA042DD" w:rsidR="002F02B4" w:rsidRPr="008D1559" w:rsidRDefault="002F02B4" w:rsidP="00434AE2">
      <w:pPr>
        <w:spacing w:after="0" w:line="240" w:lineRule="auto"/>
        <w:ind w:firstLine="567"/>
        <w:jc w:val="both"/>
        <w:rPr>
          <w:rFonts w:ascii="Times New Roman" w:eastAsia="Calibri" w:hAnsi="Times New Roman" w:cs="Times New Roman"/>
          <w:sz w:val="20"/>
          <w:szCs w:val="20"/>
          <w:lang w:eastAsia="en-US"/>
        </w:rPr>
      </w:pPr>
    </w:p>
    <w:p w14:paraId="01320011" w14:textId="16C6D797" w:rsidR="002F02B4" w:rsidRPr="008D1559" w:rsidRDefault="002F02B4" w:rsidP="00434AE2">
      <w:pPr>
        <w:spacing w:after="0" w:line="240" w:lineRule="auto"/>
        <w:ind w:firstLine="567"/>
        <w:jc w:val="both"/>
        <w:rPr>
          <w:rFonts w:ascii="Times New Roman" w:eastAsia="Calibri" w:hAnsi="Times New Roman" w:cs="Times New Roman"/>
          <w:b/>
          <w:bCs/>
          <w:sz w:val="24"/>
          <w:szCs w:val="24"/>
          <w:lang w:eastAsia="en-US"/>
        </w:rPr>
      </w:pPr>
      <w:r w:rsidRPr="008D1559">
        <w:rPr>
          <w:rFonts w:ascii="Times New Roman" w:eastAsia="Calibri" w:hAnsi="Times New Roman" w:cs="Times New Roman"/>
          <w:b/>
          <w:bCs/>
          <w:sz w:val="24"/>
          <w:szCs w:val="24"/>
          <w:lang w:eastAsia="en-US"/>
        </w:rPr>
        <w:t>Мэр города Усолье-Сибирское</w:t>
      </w:r>
      <w:r w:rsidRPr="008D1559">
        <w:rPr>
          <w:rFonts w:ascii="Times New Roman" w:eastAsia="Calibri" w:hAnsi="Times New Roman" w:cs="Times New Roman"/>
          <w:b/>
          <w:bCs/>
          <w:sz w:val="24"/>
          <w:szCs w:val="24"/>
          <w:lang w:eastAsia="en-US"/>
        </w:rPr>
        <w:tab/>
      </w:r>
      <w:r w:rsidRPr="008D1559">
        <w:rPr>
          <w:rFonts w:ascii="Times New Roman" w:eastAsia="Calibri" w:hAnsi="Times New Roman" w:cs="Times New Roman"/>
          <w:b/>
          <w:bCs/>
          <w:sz w:val="24"/>
          <w:szCs w:val="24"/>
          <w:lang w:eastAsia="en-US"/>
        </w:rPr>
        <w:tab/>
      </w:r>
      <w:r w:rsidRPr="008D1559">
        <w:rPr>
          <w:rFonts w:ascii="Times New Roman" w:eastAsia="Calibri" w:hAnsi="Times New Roman" w:cs="Times New Roman"/>
          <w:b/>
          <w:bCs/>
          <w:sz w:val="24"/>
          <w:szCs w:val="24"/>
          <w:lang w:eastAsia="en-US"/>
        </w:rPr>
        <w:tab/>
      </w:r>
      <w:r w:rsidRPr="008D1559">
        <w:rPr>
          <w:rFonts w:ascii="Times New Roman" w:eastAsia="Calibri" w:hAnsi="Times New Roman" w:cs="Times New Roman"/>
          <w:b/>
          <w:bCs/>
          <w:sz w:val="24"/>
          <w:szCs w:val="24"/>
          <w:lang w:eastAsia="en-US"/>
        </w:rPr>
        <w:tab/>
      </w:r>
      <w:r w:rsidRPr="008D1559">
        <w:rPr>
          <w:rFonts w:ascii="Times New Roman" w:eastAsia="Calibri" w:hAnsi="Times New Roman" w:cs="Times New Roman"/>
          <w:b/>
          <w:bCs/>
          <w:sz w:val="24"/>
          <w:szCs w:val="24"/>
          <w:lang w:eastAsia="en-US"/>
        </w:rPr>
        <w:tab/>
        <w:t xml:space="preserve">М.В. </w:t>
      </w:r>
      <w:proofErr w:type="spellStart"/>
      <w:r w:rsidRPr="008D1559">
        <w:rPr>
          <w:rFonts w:ascii="Times New Roman" w:eastAsia="Calibri" w:hAnsi="Times New Roman" w:cs="Times New Roman"/>
          <w:b/>
          <w:bCs/>
          <w:sz w:val="24"/>
          <w:szCs w:val="24"/>
          <w:lang w:eastAsia="en-US"/>
        </w:rPr>
        <w:t>Торопкин</w:t>
      </w:r>
      <w:proofErr w:type="spellEnd"/>
    </w:p>
    <w:p w14:paraId="0EBB480E" w14:textId="77777777" w:rsidR="00434AE2" w:rsidRPr="008D1559" w:rsidRDefault="00434AE2" w:rsidP="00C26FA7"/>
    <w:p w14:paraId="41C7FFE0" w14:textId="77777777" w:rsidR="003020F0" w:rsidRPr="008D1559" w:rsidRDefault="003020F0" w:rsidP="000D5B5E">
      <w:pPr>
        <w:widowControl w:val="0"/>
        <w:autoSpaceDE w:val="0"/>
        <w:autoSpaceDN w:val="0"/>
        <w:spacing w:after="0" w:line="240" w:lineRule="auto"/>
        <w:ind w:firstLine="567"/>
        <w:jc w:val="both"/>
        <w:rPr>
          <w:rFonts w:ascii="Times New Roman" w:eastAsia="Times New Roman" w:hAnsi="Times New Roman" w:cs="Times New Roman"/>
          <w:sz w:val="24"/>
          <w:szCs w:val="24"/>
        </w:rPr>
      </w:pPr>
    </w:p>
    <w:bookmarkEnd w:id="102"/>
    <w:p w14:paraId="73321DAE" w14:textId="1D68CE0A" w:rsidR="00E8685F" w:rsidRPr="008D1559" w:rsidRDefault="00E8685F" w:rsidP="00E8685F">
      <w:pPr>
        <w:widowControl w:val="0"/>
        <w:overflowPunct w:val="0"/>
        <w:autoSpaceDE w:val="0"/>
        <w:autoSpaceDN w:val="0"/>
        <w:adjustRightInd w:val="0"/>
        <w:spacing w:after="0" w:line="240" w:lineRule="auto"/>
        <w:jc w:val="right"/>
        <w:rPr>
          <w:rFonts w:ascii="Times New Roman" w:eastAsia="Times New Roman" w:hAnsi="Times New Roman" w:cs="Times New Roman"/>
          <w:sz w:val="24"/>
          <w:szCs w:val="24"/>
        </w:rPr>
      </w:pPr>
    </w:p>
    <w:sectPr w:rsidR="00E8685F" w:rsidRPr="008D1559" w:rsidSect="005B719B">
      <w:pgSz w:w="11906" w:h="16838"/>
      <w:pgMar w:top="1134" w:right="567"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2EA9" w14:textId="77777777" w:rsidR="001434ED" w:rsidRDefault="001434ED" w:rsidP="00316278">
      <w:pPr>
        <w:spacing w:after="0" w:line="240" w:lineRule="auto"/>
      </w:pPr>
      <w:r>
        <w:separator/>
      </w:r>
    </w:p>
  </w:endnote>
  <w:endnote w:type="continuationSeparator" w:id="0">
    <w:p w14:paraId="1E01B156" w14:textId="77777777" w:rsidR="001434ED" w:rsidRDefault="001434ED" w:rsidP="0031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ItalicMT">
    <w:altName w:val="MS Gothic"/>
    <w:panose1 w:val="00000000000000000000"/>
    <w:charset w:val="80"/>
    <w:family w:val="auto"/>
    <w:notTrueType/>
    <w:pitch w:val="default"/>
    <w:sig w:usb0="00000000"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51312"/>
      <w:docPartObj>
        <w:docPartGallery w:val="Page Numbers (Bottom of Page)"/>
        <w:docPartUnique/>
      </w:docPartObj>
    </w:sdtPr>
    <w:sdtContent>
      <w:p w14:paraId="57C530FA" w14:textId="4472CF57" w:rsidR="00010A20" w:rsidRDefault="00010A20">
        <w:pPr>
          <w:pStyle w:val="a8"/>
          <w:jc w:val="right"/>
        </w:pPr>
        <w:r>
          <w:fldChar w:fldCharType="begin"/>
        </w:r>
        <w:r>
          <w:instrText>PAGE   \* MERGEFORMAT</w:instrText>
        </w:r>
        <w:r>
          <w:fldChar w:fldCharType="separate"/>
        </w:r>
        <w:r w:rsidR="008D04C3">
          <w:rPr>
            <w:noProof/>
          </w:rPr>
          <w:t>25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820787"/>
      <w:docPartObj>
        <w:docPartGallery w:val="Page Numbers (Bottom of Page)"/>
        <w:docPartUnique/>
      </w:docPartObj>
    </w:sdtPr>
    <w:sdtContent>
      <w:p w14:paraId="2C6F1C1D" w14:textId="3CCF61A4" w:rsidR="00010A20" w:rsidRDefault="00010A20" w:rsidP="00B26840">
        <w:pPr>
          <w:pStyle w:val="a8"/>
          <w:jc w:val="right"/>
        </w:pPr>
        <w:r>
          <w:fldChar w:fldCharType="begin"/>
        </w:r>
        <w:r>
          <w:instrText>PAGE   \* MERGEFORMAT</w:instrText>
        </w:r>
        <w:r>
          <w:fldChar w:fldCharType="separate"/>
        </w:r>
        <w:r w:rsidR="008D04C3">
          <w:rPr>
            <w:noProof/>
          </w:rPr>
          <w:t>175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E978" w14:textId="77777777" w:rsidR="001434ED" w:rsidRDefault="001434ED" w:rsidP="00316278">
      <w:pPr>
        <w:spacing w:after="0" w:line="240" w:lineRule="auto"/>
      </w:pPr>
      <w:r>
        <w:separator/>
      </w:r>
    </w:p>
  </w:footnote>
  <w:footnote w:type="continuationSeparator" w:id="0">
    <w:p w14:paraId="114A0A57" w14:textId="77777777" w:rsidR="001434ED" w:rsidRDefault="001434ED" w:rsidP="00316278">
      <w:pPr>
        <w:spacing w:after="0" w:line="240" w:lineRule="auto"/>
      </w:pPr>
      <w:r>
        <w:continuationSeparator/>
      </w:r>
    </w:p>
  </w:footnote>
  <w:footnote w:id="1">
    <w:p w14:paraId="39419773" w14:textId="52E15E62" w:rsidR="00010A20" w:rsidRPr="006A2074" w:rsidRDefault="00010A20" w:rsidP="008B32BA">
      <w:pPr>
        <w:rPr>
          <w:rFonts w:ascii="Times New Roman" w:hAnsi="Times New Roman" w:cs="Times New Roman"/>
          <w:sz w:val="20"/>
          <w:szCs w:val="20"/>
        </w:rPr>
      </w:pPr>
      <w:r w:rsidRPr="006A2074">
        <w:rPr>
          <w:rFonts w:ascii="Times New Roman" w:hAnsi="Times New Roman" w:cs="Times New Roman"/>
          <w:sz w:val="20"/>
          <w:szCs w:val="20"/>
        </w:rPr>
        <w:footnoteRef/>
      </w:r>
      <w:r w:rsidRPr="006A2074">
        <w:rPr>
          <w:rFonts w:ascii="Times New Roman" w:hAnsi="Times New Roman" w:cs="Times New Roman"/>
          <w:sz w:val="20"/>
          <w:szCs w:val="20"/>
        </w:rPr>
        <w:t xml:space="preserve"> Здесь и далее  - код в соответствии с классификатором видов разрешенного использования земельных участков, утвержденным  Приказом Минэкономразвития России от 01.09.2014</w:t>
      </w:r>
      <w:r>
        <w:rPr>
          <w:rFonts w:ascii="Times New Roman" w:hAnsi="Times New Roman" w:cs="Times New Roman"/>
          <w:sz w:val="20"/>
          <w:szCs w:val="20"/>
        </w:rPr>
        <w:t>г.</w:t>
      </w:r>
      <w:r w:rsidRPr="006A2074">
        <w:rPr>
          <w:rFonts w:ascii="Times New Roman" w:hAnsi="Times New Roman" w:cs="Times New Roman"/>
          <w:sz w:val="20"/>
          <w:szCs w:val="20"/>
        </w:rPr>
        <w:t xml:space="preserve"> № 540</w:t>
      </w:r>
    </w:p>
  </w:footnote>
  <w:footnote w:id="2">
    <w:p w14:paraId="245BE395" w14:textId="77777777" w:rsidR="00010A20" w:rsidRPr="00AC64D5" w:rsidRDefault="00010A20" w:rsidP="008B32BA">
      <w:pPr>
        <w:pStyle w:val="ad"/>
      </w:pPr>
      <w:r>
        <w:rPr>
          <w:rStyle w:val="af"/>
        </w:rPr>
        <w:footnoteRef/>
      </w:r>
      <w:r>
        <w:t>За исключением сельскохозяйственных угодий в составе земель  сельскохозяйственного назначения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BF3B" w14:textId="180FCA87" w:rsidR="00010A20" w:rsidRPr="00903D62" w:rsidRDefault="00010A20" w:rsidP="00903D6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8592" w14:textId="77777777" w:rsidR="00010A20" w:rsidRPr="006A2074" w:rsidRDefault="00010A20" w:rsidP="006A2074">
    <w:pPr>
      <w:tabs>
        <w:tab w:val="center" w:pos="4819"/>
        <w:tab w:val="left" w:pos="6480"/>
      </w:tabs>
      <w:spacing w:after="120" w:line="240" w:lineRule="auto"/>
      <w:jc w:val="center"/>
      <w:rPr>
        <w:rFonts w:ascii="Century Gothic" w:hAnsi="Century Gothic"/>
        <w:color w:val="A6A6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F52" w14:textId="2DE0518F" w:rsidR="00010A20" w:rsidRPr="000B44EB" w:rsidRDefault="00010A20" w:rsidP="000B44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4A"/>
    <w:multiLevelType w:val="hybridMultilevel"/>
    <w:tmpl w:val="4FC472CA"/>
    <w:lvl w:ilvl="0" w:tplc="4BEE3A16">
      <w:start w:val="1"/>
      <w:numFmt w:val="decimal"/>
      <w:lvlText w:val="%1)"/>
      <w:lvlJc w:val="left"/>
    </w:lvl>
    <w:lvl w:ilvl="1" w:tplc="C712A3CA">
      <w:numFmt w:val="decimal"/>
      <w:lvlText w:val=""/>
      <w:lvlJc w:val="left"/>
    </w:lvl>
    <w:lvl w:ilvl="2" w:tplc="19B69B08">
      <w:numFmt w:val="decimal"/>
      <w:lvlText w:val=""/>
      <w:lvlJc w:val="left"/>
    </w:lvl>
    <w:lvl w:ilvl="3" w:tplc="0032D216">
      <w:numFmt w:val="decimal"/>
      <w:lvlText w:val=""/>
      <w:lvlJc w:val="left"/>
    </w:lvl>
    <w:lvl w:ilvl="4" w:tplc="48648F8E">
      <w:numFmt w:val="decimal"/>
      <w:lvlText w:val=""/>
      <w:lvlJc w:val="left"/>
    </w:lvl>
    <w:lvl w:ilvl="5" w:tplc="E490FD62">
      <w:numFmt w:val="decimal"/>
      <w:lvlText w:val=""/>
      <w:lvlJc w:val="left"/>
    </w:lvl>
    <w:lvl w:ilvl="6" w:tplc="26141298">
      <w:numFmt w:val="decimal"/>
      <w:lvlText w:val=""/>
      <w:lvlJc w:val="left"/>
    </w:lvl>
    <w:lvl w:ilvl="7" w:tplc="D32E4392">
      <w:numFmt w:val="decimal"/>
      <w:lvlText w:val=""/>
      <w:lvlJc w:val="left"/>
    </w:lvl>
    <w:lvl w:ilvl="8" w:tplc="A056807E">
      <w:numFmt w:val="decimal"/>
      <w:lvlText w:val=""/>
      <w:lvlJc w:val="left"/>
    </w:lvl>
  </w:abstractNum>
  <w:abstractNum w:abstractNumId="1" w15:restartNumberingAfterBreak="0">
    <w:nsid w:val="00004E57"/>
    <w:multiLevelType w:val="hybridMultilevel"/>
    <w:tmpl w:val="CED660C8"/>
    <w:lvl w:ilvl="0" w:tplc="2C260096">
      <w:start w:val="1"/>
      <w:numFmt w:val="bullet"/>
      <w:lvlText w:val="В"/>
      <w:lvlJc w:val="left"/>
    </w:lvl>
    <w:lvl w:ilvl="1" w:tplc="BBF6870C">
      <w:numFmt w:val="decimal"/>
      <w:lvlText w:val=""/>
      <w:lvlJc w:val="left"/>
    </w:lvl>
    <w:lvl w:ilvl="2" w:tplc="7B54DFE0">
      <w:numFmt w:val="decimal"/>
      <w:lvlText w:val=""/>
      <w:lvlJc w:val="left"/>
    </w:lvl>
    <w:lvl w:ilvl="3" w:tplc="422C25DC">
      <w:numFmt w:val="decimal"/>
      <w:lvlText w:val=""/>
      <w:lvlJc w:val="left"/>
    </w:lvl>
    <w:lvl w:ilvl="4" w:tplc="AAE45A7A">
      <w:numFmt w:val="decimal"/>
      <w:lvlText w:val=""/>
      <w:lvlJc w:val="left"/>
    </w:lvl>
    <w:lvl w:ilvl="5" w:tplc="663A3484">
      <w:numFmt w:val="decimal"/>
      <w:lvlText w:val=""/>
      <w:lvlJc w:val="left"/>
    </w:lvl>
    <w:lvl w:ilvl="6" w:tplc="38FC67B0">
      <w:numFmt w:val="decimal"/>
      <w:lvlText w:val=""/>
      <w:lvlJc w:val="left"/>
    </w:lvl>
    <w:lvl w:ilvl="7" w:tplc="2E78FF52">
      <w:numFmt w:val="decimal"/>
      <w:lvlText w:val=""/>
      <w:lvlJc w:val="left"/>
    </w:lvl>
    <w:lvl w:ilvl="8" w:tplc="AC7A75C6">
      <w:numFmt w:val="decimal"/>
      <w:lvlText w:val=""/>
      <w:lvlJc w:val="left"/>
    </w:lvl>
  </w:abstractNum>
  <w:abstractNum w:abstractNumId="2" w15:restartNumberingAfterBreak="0">
    <w:nsid w:val="00005ED0"/>
    <w:multiLevelType w:val="hybridMultilevel"/>
    <w:tmpl w:val="C73CD7BC"/>
    <w:lvl w:ilvl="0" w:tplc="F0E8AE74">
      <w:start w:val="1"/>
      <w:numFmt w:val="bullet"/>
      <w:lvlText w:val="В"/>
      <w:lvlJc w:val="left"/>
    </w:lvl>
    <w:lvl w:ilvl="1" w:tplc="3BB03AC2">
      <w:numFmt w:val="decimal"/>
      <w:lvlText w:val=""/>
      <w:lvlJc w:val="left"/>
    </w:lvl>
    <w:lvl w:ilvl="2" w:tplc="A262F3C4">
      <w:numFmt w:val="decimal"/>
      <w:lvlText w:val=""/>
      <w:lvlJc w:val="left"/>
    </w:lvl>
    <w:lvl w:ilvl="3" w:tplc="54A4AD6A">
      <w:numFmt w:val="decimal"/>
      <w:lvlText w:val=""/>
      <w:lvlJc w:val="left"/>
    </w:lvl>
    <w:lvl w:ilvl="4" w:tplc="612078D8">
      <w:numFmt w:val="decimal"/>
      <w:lvlText w:val=""/>
      <w:lvlJc w:val="left"/>
    </w:lvl>
    <w:lvl w:ilvl="5" w:tplc="7EE8002C">
      <w:numFmt w:val="decimal"/>
      <w:lvlText w:val=""/>
      <w:lvlJc w:val="left"/>
    </w:lvl>
    <w:lvl w:ilvl="6" w:tplc="E430CA84">
      <w:numFmt w:val="decimal"/>
      <w:lvlText w:val=""/>
      <w:lvlJc w:val="left"/>
    </w:lvl>
    <w:lvl w:ilvl="7" w:tplc="E0FCD286">
      <w:numFmt w:val="decimal"/>
      <w:lvlText w:val=""/>
      <w:lvlJc w:val="left"/>
    </w:lvl>
    <w:lvl w:ilvl="8" w:tplc="1E54DC66">
      <w:numFmt w:val="decimal"/>
      <w:lvlText w:val=""/>
      <w:lvlJc w:val="left"/>
    </w:lvl>
  </w:abstractNum>
  <w:abstractNum w:abstractNumId="3" w15:restartNumberingAfterBreak="0">
    <w:nsid w:val="02A34C95"/>
    <w:multiLevelType w:val="multilevel"/>
    <w:tmpl w:val="544653A4"/>
    <w:lvl w:ilvl="0">
      <w:start w:val="1"/>
      <w:numFmt w:val="decimal"/>
      <w:lvlText w:val="%1."/>
      <w:lvlJc w:val="left"/>
      <w:pPr>
        <w:ind w:left="928"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193" w:hanging="1080"/>
      </w:pPr>
      <w:rPr>
        <w:rFonts w:cs="Times New Roman" w:hint="default"/>
      </w:rPr>
    </w:lvl>
    <w:lvl w:ilvl="6">
      <w:start w:val="1"/>
      <w:numFmt w:val="decimal"/>
      <w:lvlText w:val="%1.%2.%3.%4.%5.%6.%7."/>
      <w:lvlJc w:val="left"/>
      <w:pPr>
        <w:ind w:left="6262" w:hanging="1440"/>
      </w:pPr>
      <w:rPr>
        <w:rFonts w:cs="Times New Roman" w:hint="default"/>
      </w:rPr>
    </w:lvl>
    <w:lvl w:ilvl="7">
      <w:start w:val="1"/>
      <w:numFmt w:val="decimal"/>
      <w:lvlText w:val="%1.%2.%3.%4.%5.%6.%7.%8."/>
      <w:lvlJc w:val="left"/>
      <w:pPr>
        <w:ind w:left="6971"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4" w15:restartNumberingAfterBreak="0">
    <w:nsid w:val="07BE2D95"/>
    <w:multiLevelType w:val="hybridMultilevel"/>
    <w:tmpl w:val="B686E7E0"/>
    <w:lvl w:ilvl="0" w:tplc="3F3C6020">
      <w:start w:val="1"/>
      <w:numFmt w:val="decimal"/>
      <w:lvlText w:val="%1)"/>
      <w:lvlJc w:val="left"/>
      <w:pPr>
        <w:ind w:left="1211"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B4498B"/>
    <w:multiLevelType w:val="hybridMultilevel"/>
    <w:tmpl w:val="CC1609FA"/>
    <w:lvl w:ilvl="0" w:tplc="150E0B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EF01375"/>
    <w:multiLevelType w:val="multilevel"/>
    <w:tmpl w:val="23C8F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ED6DA0"/>
    <w:multiLevelType w:val="hybridMultilevel"/>
    <w:tmpl w:val="CD8AD2CE"/>
    <w:lvl w:ilvl="0" w:tplc="63262A6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7E1355"/>
    <w:multiLevelType w:val="hybridMultilevel"/>
    <w:tmpl w:val="A59038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B54F30"/>
    <w:multiLevelType w:val="hybridMultilevel"/>
    <w:tmpl w:val="5D785572"/>
    <w:lvl w:ilvl="0" w:tplc="1196E6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15FA"/>
    <w:multiLevelType w:val="hybridMultilevel"/>
    <w:tmpl w:val="3B00C0B0"/>
    <w:lvl w:ilvl="0" w:tplc="AB9044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BA640F8"/>
    <w:multiLevelType w:val="hybridMultilevel"/>
    <w:tmpl w:val="381E505A"/>
    <w:lvl w:ilvl="0" w:tplc="D6F02DA4">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E8275A"/>
    <w:multiLevelType w:val="multilevel"/>
    <w:tmpl w:val="D41CF5C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2D2B0144"/>
    <w:multiLevelType w:val="hybridMultilevel"/>
    <w:tmpl w:val="FCCA5E10"/>
    <w:lvl w:ilvl="0" w:tplc="32BCAD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11A6398"/>
    <w:multiLevelType w:val="hybridMultilevel"/>
    <w:tmpl w:val="30DE0C8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31FC5A43"/>
    <w:multiLevelType w:val="hybridMultilevel"/>
    <w:tmpl w:val="1E46C8AE"/>
    <w:lvl w:ilvl="0" w:tplc="11344432">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2616C2C"/>
    <w:multiLevelType w:val="hybridMultilevel"/>
    <w:tmpl w:val="699057CC"/>
    <w:lvl w:ilvl="0" w:tplc="F7D2C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EA7BE2"/>
    <w:multiLevelType w:val="hybridMultilevel"/>
    <w:tmpl w:val="3B349788"/>
    <w:lvl w:ilvl="0" w:tplc="9A843DEC">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6506AF5"/>
    <w:multiLevelType w:val="hybridMultilevel"/>
    <w:tmpl w:val="B8C05636"/>
    <w:lvl w:ilvl="0" w:tplc="AC96A9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6AF1FAD"/>
    <w:multiLevelType w:val="multilevel"/>
    <w:tmpl w:val="D4B0EA22"/>
    <w:lvl w:ilvl="0">
      <w:start w:val="1"/>
      <w:numFmt w:val="decimal"/>
      <w:lvlText w:val="%1."/>
      <w:lvlJc w:val="left"/>
      <w:pPr>
        <w:ind w:left="510" w:hanging="510"/>
      </w:pPr>
      <w:rPr>
        <w:rFonts w:ascii="Times New Roman" w:hAnsi="Times New Roman" w:cs="Times New Roman" w:hint="default"/>
        <w:b w:val="0"/>
        <w:sz w:val="28"/>
      </w:rPr>
    </w:lvl>
    <w:lvl w:ilvl="1">
      <w:start w:val="1"/>
      <w:numFmt w:val="decimal"/>
      <w:lvlText w:val="%1.%2."/>
      <w:lvlJc w:val="left"/>
      <w:pPr>
        <w:ind w:left="1146" w:hanging="720"/>
      </w:pPr>
      <w:rPr>
        <w:rFonts w:ascii="Times New Roman" w:hAnsi="Times New Roman" w:cs="Times New Roman" w:hint="default"/>
        <w:b w:val="0"/>
        <w:sz w:val="28"/>
      </w:rPr>
    </w:lvl>
    <w:lvl w:ilvl="2">
      <w:start w:val="1"/>
      <w:numFmt w:val="decimal"/>
      <w:lvlText w:val="%1.%2.%3."/>
      <w:lvlJc w:val="left"/>
      <w:pPr>
        <w:ind w:left="1800" w:hanging="720"/>
      </w:pPr>
      <w:rPr>
        <w:rFonts w:ascii="Times New Roman" w:hAnsi="Times New Roman" w:cs="Times New Roman" w:hint="default"/>
        <w:b w:val="0"/>
        <w:sz w:val="28"/>
      </w:rPr>
    </w:lvl>
    <w:lvl w:ilvl="3">
      <w:start w:val="1"/>
      <w:numFmt w:val="decimal"/>
      <w:lvlText w:val="%1.%2.%3.%4."/>
      <w:lvlJc w:val="left"/>
      <w:pPr>
        <w:ind w:left="2700" w:hanging="1080"/>
      </w:pPr>
      <w:rPr>
        <w:rFonts w:ascii="Times New Roman" w:hAnsi="Times New Roman" w:cs="Times New Roman" w:hint="default"/>
        <w:b w:val="0"/>
        <w:sz w:val="28"/>
      </w:rPr>
    </w:lvl>
    <w:lvl w:ilvl="4">
      <w:start w:val="1"/>
      <w:numFmt w:val="decimal"/>
      <w:lvlText w:val="%1.%2.%3.%4.%5."/>
      <w:lvlJc w:val="left"/>
      <w:pPr>
        <w:ind w:left="3240" w:hanging="1080"/>
      </w:pPr>
      <w:rPr>
        <w:rFonts w:ascii="Times New Roman" w:hAnsi="Times New Roman" w:cs="Times New Roman" w:hint="default"/>
        <w:b w:val="0"/>
        <w:sz w:val="28"/>
      </w:rPr>
    </w:lvl>
    <w:lvl w:ilvl="5">
      <w:start w:val="1"/>
      <w:numFmt w:val="decimal"/>
      <w:lvlText w:val="%1.%2.%3.%4.%5.%6."/>
      <w:lvlJc w:val="left"/>
      <w:pPr>
        <w:ind w:left="4140" w:hanging="1440"/>
      </w:pPr>
      <w:rPr>
        <w:rFonts w:ascii="Times New Roman" w:hAnsi="Times New Roman" w:cs="Times New Roman" w:hint="default"/>
        <w:b w:val="0"/>
        <w:sz w:val="28"/>
      </w:rPr>
    </w:lvl>
    <w:lvl w:ilvl="6">
      <w:start w:val="1"/>
      <w:numFmt w:val="decimal"/>
      <w:lvlText w:val="%1.%2.%3.%4.%5.%6.%7."/>
      <w:lvlJc w:val="left"/>
      <w:pPr>
        <w:ind w:left="5040" w:hanging="1800"/>
      </w:pPr>
      <w:rPr>
        <w:rFonts w:ascii="Times New Roman" w:hAnsi="Times New Roman" w:cs="Times New Roman" w:hint="default"/>
        <w:b w:val="0"/>
        <w:sz w:val="28"/>
      </w:rPr>
    </w:lvl>
    <w:lvl w:ilvl="7">
      <w:start w:val="1"/>
      <w:numFmt w:val="decimal"/>
      <w:lvlText w:val="%1.%2.%3.%4.%5.%6.%7.%8."/>
      <w:lvlJc w:val="left"/>
      <w:pPr>
        <w:ind w:left="5580" w:hanging="1800"/>
      </w:pPr>
      <w:rPr>
        <w:rFonts w:ascii="Times New Roman" w:hAnsi="Times New Roman" w:cs="Times New Roman" w:hint="default"/>
        <w:b w:val="0"/>
        <w:sz w:val="28"/>
      </w:rPr>
    </w:lvl>
    <w:lvl w:ilvl="8">
      <w:start w:val="1"/>
      <w:numFmt w:val="decimal"/>
      <w:lvlText w:val="%1.%2.%3.%4.%5.%6.%7.%8.%9."/>
      <w:lvlJc w:val="left"/>
      <w:pPr>
        <w:ind w:left="6480" w:hanging="2160"/>
      </w:pPr>
      <w:rPr>
        <w:rFonts w:ascii="Times New Roman" w:hAnsi="Times New Roman" w:cs="Times New Roman" w:hint="default"/>
        <w:b w:val="0"/>
        <w:sz w:val="28"/>
      </w:rPr>
    </w:lvl>
  </w:abstractNum>
  <w:abstractNum w:abstractNumId="20" w15:restartNumberingAfterBreak="0">
    <w:nsid w:val="3829382D"/>
    <w:multiLevelType w:val="hybridMultilevel"/>
    <w:tmpl w:val="C8E8E5C4"/>
    <w:lvl w:ilvl="0" w:tplc="49BC09AA">
      <w:start w:val="1"/>
      <w:numFmt w:val="decimal"/>
      <w:lvlText w:val="%1."/>
      <w:lvlJc w:val="left"/>
      <w:pPr>
        <w:ind w:left="981" w:hanging="360"/>
      </w:pPr>
      <w:rPr>
        <w:rFonts w:ascii="Courier New" w:eastAsia="Courier New" w:hAnsi="Courier New" w:cs="Courier New" w:hint="default"/>
        <w:w w:val="99"/>
        <w:sz w:val="20"/>
        <w:szCs w:val="20"/>
        <w:lang w:val="ru-RU" w:eastAsia="ru-RU" w:bidi="ru-RU"/>
      </w:rPr>
    </w:lvl>
    <w:lvl w:ilvl="1" w:tplc="1EEEE928">
      <w:numFmt w:val="bullet"/>
      <w:lvlText w:val="•"/>
      <w:lvlJc w:val="left"/>
      <w:pPr>
        <w:ind w:left="1846" w:hanging="360"/>
      </w:pPr>
      <w:rPr>
        <w:rFonts w:hint="default"/>
        <w:lang w:val="ru-RU" w:eastAsia="ru-RU" w:bidi="ru-RU"/>
      </w:rPr>
    </w:lvl>
    <w:lvl w:ilvl="2" w:tplc="246A7746">
      <w:numFmt w:val="bullet"/>
      <w:lvlText w:val="•"/>
      <w:lvlJc w:val="left"/>
      <w:pPr>
        <w:ind w:left="2713" w:hanging="360"/>
      </w:pPr>
      <w:rPr>
        <w:rFonts w:hint="default"/>
        <w:lang w:val="ru-RU" w:eastAsia="ru-RU" w:bidi="ru-RU"/>
      </w:rPr>
    </w:lvl>
    <w:lvl w:ilvl="3" w:tplc="4176C7C6">
      <w:numFmt w:val="bullet"/>
      <w:lvlText w:val="•"/>
      <w:lvlJc w:val="left"/>
      <w:pPr>
        <w:ind w:left="3579" w:hanging="360"/>
      </w:pPr>
      <w:rPr>
        <w:rFonts w:hint="default"/>
        <w:lang w:val="ru-RU" w:eastAsia="ru-RU" w:bidi="ru-RU"/>
      </w:rPr>
    </w:lvl>
    <w:lvl w:ilvl="4" w:tplc="B18839F8">
      <w:numFmt w:val="bullet"/>
      <w:lvlText w:val="•"/>
      <w:lvlJc w:val="left"/>
      <w:pPr>
        <w:ind w:left="4446" w:hanging="360"/>
      </w:pPr>
      <w:rPr>
        <w:rFonts w:hint="default"/>
        <w:lang w:val="ru-RU" w:eastAsia="ru-RU" w:bidi="ru-RU"/>
      </w:rPr>
    </w:lvl>
    <w:lvl w:ilvl="5" w:tplc="49BAD59C">
      <w:numFmt w:val="bullet"/>
      <w:lvlText w:val="•"/>
      <w:lvlJc w:val="left"/>
      <w:pPr>
        <w:ind w:left="5313" w:hanging="360"/>
      </w:pPr>
      <w:rPr>
        <w:rFonts w:hint="default"/>
        <w:lang w:val="ru-RU" w:eastAsia="ru-RU" w:bidi="ru-RU"/>
      </w:rPr>
    </w:lvl>
    <w:lvl w:ilvl="6" w:tplc="5CFE0CAE">
      <w:numFmt w:val="bullet"/>
      <w:lvlText w:val="•"/>
      <w:lvlJc w:val="left"/>
      <w:pPr>
        <w:ind w:left="6179" w:hanging="360"/>
      </w:pPr>
      <w:rPr>
        <w:rFonts w:hint="default"/>
        <w:lang w:val="ru-RU" w:eastAsia="ru-RU" w:bidi="ru-RU"/>
      </w:rPr>
    </w:lvl>
    <w:lvl w:ilvl="7" w:tplc="EF08BC78">
      <w:numFmt w:val="bullet"/>
      <w:lvlText w:val="•"/>
      <w:lvlJc w:val="left"/>
      <w:pPr>
        <w:ind w:left="7046" w:hanging="360"/>
      </w:pPr>
      <w:rPr>
        <w:rFonts w:hint="default"/>
        <w:lang w:val="ru-RU" w:eastAsia="ru-RU" w:bidi="ru-RU"/>
      </w:rPr>
    </w:lvl>
    <w:lvl w:ilvl="8" w:tplc="E5BCDEB4">
      <w:numFmt w:val="bullet"/>
      <w:lvlText w:val="•"/>
      <w:lvlJc w:val="left"/>
      <w:pPr>
        <w:ind w:left="7913" w:hanging="360"/>
      </w:pPr>
      <w:rPr>
        <w:rFonts w:hint="default"/>
        <w:lang w:val="ru-RU" w:eastAsia="ru-RU" w:bidi="ru-RU"/>
      </w:rPr>
    </w:lvl>
  </w:abstractNum>
  <w:abstractNum w:abstractNumId="21" w15:restartNumberingAfterBreak="0">
    <w:nsid w:val="3A503D5C"/>
    <w:multiLevelType w:val="hybridMultilevel"/>
    <w:tmpl w:val="FAE0F736"/>
    <w:lvl w:ilvl="0" w:tplc="9A843DEC">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2864FEF"/>
    <w:multiLevelType w:val="multilevel"/>
    <w:tmpl w:val="A2E4A2E0"/>
    <w:lvl w:ilvl="0">
      <w:start w:val="1"/>
      <w:numFmt w:val="decimal"/>
      <w:lvlText w:val="%1."/>
      <w:legacy w:legacy="1" w:legacySpace="0" w:legacyIndent="269"/>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7D85EE5"/>
    <w:multiLevelType w:val="hybridMultilevel"/>
    <w:tmpl w:val="9D4CD632"/>
    <w:lvl w:ilvl="0" w:tplc="0A48F034">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12F312D"/>
    <w:multiLevelType w:val="hybridMultilevel"/>
    <w:tmpl w:val="C9D44650"/>
    <w:lvl w:ilvl="0" w:tplc="3CDE82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5781C9A"/>
    <w:multiLevelType w:val="hybridMultilevel"/>
    <w:tmpl w:val="0068F5EA"/>
    <w:lvl w:ilvl="0" w:tplc="466880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F272AE8"/>
    <w:multiLevelType w:val="hybridMultilevel"/>
    <w:tmpl w:val="F3ACC0E0"/>
    <w:lvl w:ilvl="0" w:tplc="74B0148C">
      <w:start w:val="1"/>
      <w:numFmt w:val="decimal"/>
      <w:lvlText w:val="%1)"/>
      <w:lvlJc w:val="left"/>
      <w:pPr>
        <w:tabs>
          <w:tab w:val="num" w:pos="1069"/>
        </w:tabs>
        <w:ind w:left="1069" w:hanging="360"/>
      </w:pPr>
      <w:rPr>
        <w:rFonts w:hint="default"/>
      </w:rPr>
    </w:lvl>
    <w:lvl w:ilvl="1" w:tplc="D0E0C4CC">
      <w:start w:val="1"/>
      <w:numFmt w:val="decimal"/>
      <w:lvlText w:val="%2."/>
      <w:lvlJc w:val="left"/>
      <w:pPr>
        <w:tabs>
          <w:tab w:val="num" w:pos="1834"/>
        </w:tabs>
        <w:ind w:left="1834" w:hanging="40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603584B"/>
    <w:multiLevelType w:val="hybridMultilevel"/>
    <w:tmpl w:val="180E5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130CDE"/>
    <w:multiLevelType w:val="hybridMultilevel"/>
    <w:tmpl w:val="C1E86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A0F29"/>
    <w:multiLevelType w:val="hybridMultilevel"/>
    <w:tmpl w:val="717AC6AE"/>
    <w:lvl w:ilvl="0" w:tplc="6094611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52E2F80"/>
    <w:multiLevelType w:val="hybridMultilevel"/>
    <w:tmpl w:val="2C7E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5A56C6"/>
    <w:multiLevelType w:val="multilevel"/>
    <w:tmpl w:val="36BC1BD6"/>
    <w:lvl w:ilvl="0">
      <w:start w:val="1"/>
      <w:numFmt w:val="decimal"/>
      <w:lvlText w:val="%1."/>
      <w:lvlJc w:val="left"/>
      <w:pPr>
        <w:ind w:left="1211" w:hanging="360"/>
      </w:pPr>
      <w:rPr>
        <w:rFonts w:hint="default"/>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2" w15:restartNumberingAfterBreak="0">
    <w:nsid w:val="7D1B5812"/>
    <w:multiLevelType w:val="multilevel"/>
    <w:tmpl w:val="36BC1BD6"/>
    <w:lvl w:ilvl="0">
      <w:start w:val="1"/>
      <w:numFmt w:val="decimal"/>
      <w:lvlText w:val="%1."/>
      <w:lvlJc w:val="left"/>
      <w:pPr>
        <w:ind w:left="1211" w:hanging="360"/>
      </w:pPr>
      <w:rPr>
        <w:rFonts w:hint="default"/>
      </w:rPr>
    </w:lvl>
    <w:lvl w:ilvl="1">
      <w:start w:val="1"/>
      <w:numFmt w:val="decimal"/>
      <w:isLgl/>
      <w:lvlText w:val="%2."/>
      <w:lvlJc w:val="left"/>
      <w:pPr>
        <w:ind w:left="1571" w:hanging="7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15:restartNumberingAfterBreak="0">
    <w:nsid w:val="7F1B749C"/>
    <w:multiLevelType w:val="hybridMultilevel"/>
    <w:tmpl w:val="456A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3774836">
    <w:abstractNumId w:val="16"/>
  </w:num>
  <w:num w:numId="2" w16cid:durableId="2101825850">
    <w:abstractNumId w:val="11"/>
  </w:num>
  <w:num w:numId="3" w16cid:durableId="1026250465">
    <w:abstractNumId w:val="5"/>
  </w:num>
  <w:num w:numId="4" w16cid:durableId="755520272">
    <w:abstractNumId w:val="0"/>
    <w:lvlOverride w:ilvl="0">
      <w:startOverride w:val="1"/>
    </w:lvlOverride>
    <w:lvlOverride w:ilvl="1"/>
    <w:lvlOverride w:ilvl="2"/>
    <w:lvlOverride w:ilvl="3"/>
    <w:lvlOverride w:ilvl="4"/>
    <w:lvlOverride w:ilvl="5"/>
    <w:lvlOverride w:ilvl="6"/>
    <w:lvlOverride w:ilvl="7"/>
    <w:lvlOverride w:ilvl="8"/>
  </w:num>
  <w:num w:numId="5" w16cid:durableId="1767387608">
    <w:abstractNumId w:val="2"/>
  </w:num>
  <w:num w:numId="6" w16cid:durableId="419832870">
    <w:abstractNumId w:val="1"/>
  </w:num>
  <w:num w:numId="7" w16cid:durableId="1945451554">
    <w:abstractNumId w:val="3"/>
  </w:num>
  <w:num w:numId="8" w16cid:durableId="1129978958">
    <w:abstractNumId w:val="4"/>
  </w:num>
  <w:num w:numId="9" w16cid:durableId="168981615">
    <w:abstractNumId w:val="26"/>
  </w:num>
  <w:num w:numId="10" w16cid:durableId="502669962">
    <w:abstractNumId w:val="27"/>
  </w:num>
  <w:num w:numId="11" w16cid:durableId="826362224">
    <w:abstractNumId w:val="9"/>
  </w:num>
  <w:num w:numId="12" w16cid:durableId="1423992618">
    <w:abstractNumId w:val="29"/>
  </w:num>
  <w:num w:numId="13" w16cid:durableId="1558004281">
    <w:abstractNumId w:val="15"/>
  </w:num>
  <w:num w:numId="14" w16cid:durableId="18437409">
    <w:abstractNumId w:val="30"/>
  </w:num>
  <w:num w:numId="15" w16cid:durableId="1622034581">
    <w:abstractNumId w:val="10"/>
  </w:num>
  <w:num w:numId="16" w16cid:durableId="1540313506">
    <w:abstractNumId w:val="25"/>
  </w:num>
  <w:num w:numId="17" w16cid:durableId="222254779">
    <w:abstractNumId w:val="22"/>
  </w:num>
  <w:num w:numId="18" w16cid:durableId="580989116">
    <w:abstractNumId w:val="17"/>
  </w:num>
  <w:num w:numId="19" w16cid:durableId="910508313">
    <w:abstractNumId w:val="21"/>
  </w:num>
  <w:num w:numId="20" w16cid:durableId="1313021837">
    <w:abstractNumId w:val="8"/>
  </w:num>
  <w:num w:numId="21" w16cid:durableId="2135322350">
    <w:abstractNumId w:val="13"/>
  </w:num>
  <w:num w:numId="22" w16cid:durableId="41292568">
    <w:abstractNumId w:val="24"/>
  </w:num>
  <w:num w:numId="23" w16cid:durableId="1708405581">
    <w:abstractNumId w:val="14"/>
  </w:num>
  <w:num w:numId="24" w16cid:durableId="22243801">
    <w:abstractNumId w:val="32"/>
  </w:num>
  <w:num w:numId="25" w16cid:durableId="1768648532">
    <w:abstractNumId w:val="6"/>
  </w:num>
  <w:num w:numId="26" w16cid:durableId="156000519">
    <w:abstractNumId w:val="7"/>
  </w:num>
  <w:num w:numId="27" w16cid:durableId="1984889458">
    <w:abstractNumId w:val="31"/>
  </w:num>
  <w:num w:numId="28" w16cid:durableId="86391511">
    <w:abstractNumId w:val="12"/>
  </w:num>
  <w:num w:numId="29" w16cid:durableId="1265072267">
    <w:abstractNumId w:val="19"/>
  </w:num>
  <w:num w:numId="30" w16cid:durableId="2138405218">
    <w:abstractNumId w:val="18"/>
  </w:num>
  <w:num w:numId="31" w16cid:durableId="777411122">
    <w:abstractNumId w:val="23"/>
  </w:num>
  <w:num w:numId="32" w16cid:durableId="1917396811">
    <w:abstractNumId w:val="20"/>
  </w:num>
  <w:num w:numId="33" w16cid:durableId="275448545">
    <w:abstractNumId w:val="33"/>
  </w:num>
  <w:num w:numId="34" w16cid:durableId="14172463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CF"/>
    <w:rsid w:val="00007669"/>
    <w:rsid w:val="000105C3"/>
    <w:rsid w:val="00010A20"/>
    <w:rsid w:val="00022E55"/>
    <w:rsid w:val="00023887"/>
    <w:rsid w:val="00024D45"/>
    <w:rsid w:val="00036077"/>
    <w:rsid w:val="00045E7F"/>
    <w:rsid w:val="00055484"/>
    <w:rsid w:val="000603CF"/>
    <w:rsid w:val="00066A2D"/>
    <w:rsid w:val="00066EE3"/>
    <w:rsid w:val="00067FFD"/>
    <w:rsid w:val="0007121A"/>
    <w:rsid w:val="00074EF2"/>
    <w:rsid w:val="00076F58"/>
    <w:rsid w:val="000802E1"/>
    <w:rsid w:val="000830A9"/>
    <w:rsid w:val="00085925"/>
    <w:rsid w:val="00094B98"/>
    <w:rsid w:val="00094E5D"/>
    <w:rsid w:val="000A28EA"/>
    <w:rsid w:val="000B44EB"/>
    <w:rsid w:val="000B7132"/>
    <w:rsid w:val="000D5B5E"/>
    <w:rsid w:val="000D6BA3"/>
    <w:rsid w:val="000D6EC5"/>
    <w:rsid w:val="000D74DC"/>
    <w:rsid w:val="000E47A1"/>
    <w:rsid w:val="000F071D"/>
    <w:rsid w:val="000F39E8"/>
    <w:rsid w:val="000F61D1"/>
    <w:rsid w:val="000F7875"/>
    <w:rsid w:val="00112B76"/>
    <w:rsid w:val="00115AAD"/>
    <w:rsid w:val="00123B0F"/>
    <w:rsid w:val="00131758"/>
    <w:rsid w:val="00132F50"/>
    <w:rsid w:val="0013525F"/>
    <w:rsid w:val="00142648"/>
    <w:rsid w:val="001434ED"/>
    <w:rsid w:val="001514A0"/>
    <w:rsid w:val="001556D0"/>
    <w:rsid w:val="00162995"/>
    <w:rsid w:val="00163D8B"/>
    <w:rsid w:val="001645D2"/>
    <w:rsid w:val="00164D50"/>
    <w:rsid w:val="0017695C"/>
    <w:rsid w:val="00177314"/>
    <w:rsid w:val="00193702"/>
    <w:rsid w:val="00194977"/>
    <w:rsid w:val="001A3BE9"/>
    <w:rsid w:val="001C0C56"/>
    <w:rsid w:val="001C2A25"/>
    <w:rsid w:val="001C478E"/>
    <w:rsid w:val="001D0E81"/>
    <w:rsid w:val="001D0F0B"/>
    <w:rsid w:val="001F67B6"/>
    <w:rsid w:val="001F6DEA"/>
    <w:rsid w:val="0021182A"/>
    <w:rsid w:val="00211B57"/>
    <w:rsid w:val="00216960"/>
    <w:rsid w:val="002169FE"/>
    <w:rsid w:val="002251E7"/>
    <w:rsid w:val="00236431"/>
    <w:rsid w:val="0023658E"/>
    <w:rsid w:val="00236F45"/>
    <w:rsid w:val="00240CBB"/>
    <w:rsid w:val="0024189B"/>
    <w:rsid w:val="0025058F"/>
    <w:rsid w:val="00250669"/>
    <w:rsid w:val="002556BC"/>
    <w:rsid w:val="002601E9"/>
    <w:rsid w:val="00263BE4"/>
    <w:rsid w:val="00285CA0"/>
    <w:rsid w:val="00294AB5"/>
    <w:rsid w:val="002A3D51"/>
    <w:rsid w:val="002A55B8"/>
    <w:rsid w:val="002B084F"/>
    <w:rsid w:val="002B293B"/>
    <w:rsid w:val="002C6CF9"/>
    <w:rsid w:val="002D0A49"/>
    <w:rsid w:val="002E10A2"/>
    <w:rsid w:val="002E75F7"/>
    <w:rsid w:val="002F02B4"/>
    <w:rsid w:val="002F2087"/>
    <w:rsid w:val="002F5B9F"/>
    <w:rsid w:val="002F741C"/>
    <w:rsid w:val="003020F0"/>
    <w:rsid w:val="0030753F"/>
    <w:rsid w:val="003077B0"/>
    <w:rsid w:val="003112D5"/>
    <w:rsid w:val="00311F7A"/>
    <w:rsid w:val="00316278"/>
    <w:rsid w:val="00322631"/>
    <w:rsid w:val="003235F2"/>
    <w:rsid w:val="00323D42"/>
    <w:rsid w:val="00333C46"/>
    <w:rsid w:val="0033441E"/>
    <w:rsid w:val="00334DD1"/>
    <w:rsid w:val="00335B79"/>
    <w:rsid w:val="003404DA"/>
    <w:rsid w:val="00343C46"/>
    <w:rsid w:val="0034539E"/>
    <w:rsid w:val="00353485"/>
    <w:rsid w:val="00355945"/>
    <w:rsid w:val="0035697F"/>
    <w:rsid w:val="00373628"/>
    <w:rsid w:val="00377453"/>
    <w:rsid w:val="003809D2"/>
    <w:rsid w:val="003826B4"/>
    <w:rsid w:val="003916AE"/>
    <w:rsid w:val="00393FF4"/>
    <w:rsid w:val="0039593D"/>
    <w:rsid w:val="003970A5"/>
    <w:rsid w:val="003A7835"/>
    <w:rsid w:val="003B259E"/>
    <w:rsid w:val="003C3CB8"/>
    <w:rsid w:val="003C43F4"/>
    <w:rsid w:val="003C6C41"/>
    <w:rsid w:val="003D1151"/>
    <w:rsid w:val="003D401B"/>
    <w:rsid w:val="003E2B38"/>
    <w:rsid w:val="003E501F"/>
    <w:rsid w:val="003F536B"/>
    <w:rsid w:val="00402C26"/>
    <w:rsid w:val="00422A90"/>
    <w:rsid w:val="00424015"/>
    <w:rsid w:val="00434AE2"/>
    <w:rsid w:val="0043733D"/>
    <w:rsid w:val="0044043F"/>
    <w:rsid w:val="004405D3"/>
    <w:rsid w:val="004515F9"/>
    <w:rsid w:val="00455C91"/>
    <w:rsid w:val="00465748"/>
    <w:rsid w:val="0047303C"/>
    <w:rsid w:val="00474BEE"/>
    <w:rsid w:val="00481883"/>
    <w:rsid w:val="00486091"/>
    <w:rsid w:val="00486ADA"/>
    <w:rsid w:val="00490629"/>
    <w:rsid w:val="00490972"/>
    <w:rsid w:val="004B462A"/>
    <w:rsid w:val="004B5DFE"/>
    <w:rsid w:val="004C2EC1"/>
    <w:rsid w:val="004C74BF"/>
    <w:rsid w:val="004D3431"/>
    <w:rsid w:val="004D7CC7"/>
    <w:rsid w:val="004F2247"/>
    <w:rsid w:val="00500F80"/>
    <w:rsid w:val="005058A4"/>
    <w:rsid w:val="005152E2"/>
    <w:rsid w:val="0052249A"/>
    <w:rsid w:val="00524FB4"/>
    <w:rsid w:val="005266BE"/>
    <w:rsid w:val="00527DA8"/>
    <w:rsid w:val="005331A6"/>
    <w:rsid w:val="0053411C"/>
    <w:rsid w:val="00536C5F"/>
    <w:rsid w:val="005374E3"/>
    <w:rsid w:val="005375F6"/>
    <w:rsid w:val="00537F9E"/>
    <w:rsid w:val="005406D4"/>
    <w:rsid w:val="0054379A"/>
    <w:rsid w:val="00547CA2"/>
    <w:rsid w:val="00552066"/>
    <w:rsid w:val="00552BD9"/>
    <w:rsid w:val="00553D35"/>
    <w:rsid w:val="00561E36"/>
    <w:rsid w:val="005628F0"/>
    <w:rsid w:val="00564564"/>
    <w:rsid w:val="0057067C"/>
    <w:rsid w:val="00581FF3"/>
    <w:rsid w:val="00583A90"/>
    <w:rsid w:val="005840FE"/>
    <w:rsid w:val="00590B6C"/>
    <w:rsid w:val="00593711"/>
    <w:rsid w:val="005A4197"/>
    <w:rsid w:val="005B3336"/>
    <w:rsid w:val="005B3795"/>
    <w:rsid w:val="005B719B"/>
    <w:rsid w:val="005C08C4"/>
    <w:rsid w:val="005D1BE9"/>
    <w:rsid w:val="005D540E"/>
    <w:rsid w:val="005D56AB"/>
    <w:rsid w:val="005D6001"/>
    <w:rsid w:val="005E1943"/>
    <w:rsid w:val="005F6832"/>
    <w:rsid w:val="0060059A"/>
    <w:rsid w:val="006030F9"/>
    <w:rsid w:val="0060388D"/>
    <w:rsid w:val="00604AD5"/>
    <w:rsid w:val="00610C31"/>
    <w:rsid w:val="0061145E"/>
    <w:rsid w:val="00611E6A"/>
    <w:rsid w:val="006125F3"/>
    <w:rsid w:val="006264C7"/>
    <w:rsid w:val="00627012"/>
    <w:rsid w:val="00634540"/>
    <w:rsid w:val="00634612"/>
    <w:rsid w:val="006353EC"/>
    <w:rsid w:val="00637529"/>
    <w:rsid w:val="0064773B"/>
    <w:rsid w:val="00652120"/>
    <w:rsid w:val="00655EF7"/>
    <w:rsid w:val="00660441"/>
    <w:rsid w:val="006620AD"/>
    <w:rsid w:val="0067186B"/>
    <w:rsid w:val="00673999"/>
    <w:rsid w:val="0067526B"/>
    <w:rsid w:val="00680841"/>
    <w:rsid w:val="006923D7"/>
    <w:rsid w:val="006A2074"/>
    <w:rsid w:val="006B022B"/>
    <w:rsid w:val="006B18A6"/>
    <w:rsid w:val="006B2A25"/>
    <w:rsid w:val="006B4F94"/>
    <w:rsid w:val="006C068A"/>
    <w:rsid w:val="006C2187"/>
    <w:rsid w:val="006C4076"/>
    <w:rsid w:val="006C7343"/>
    <w:rsid w:val="006C755F"/>
    <w:rsid w:val="006D2F04"/>
    <w:rsid w:val="006D7173"/>
    <w:rsid w:val="006E2065"/>
    <w:rsid w:val="006F00DF"/>
    <w:rsid w:val="006F2B31"/>
    <w:rsid w:val="006F3E47"/>
    <w:rsid w:val="00700BEB"/>
    <w:rsid w:val="0070478F"/>
    <w:rsid w:val="007118D1"/>
    <w:rsid w:val="007135A4"/>
    <w:rsid w:val="00713613"/>
    <w:rsid w:val="00721D8C"/>
    <w:rsid w:val="007306DB"/>
    <w:rsid w:val="00750AB1"/>
    <w:rsid w:val="007525FA"/>
    <w:rsid w:val="007529D4"/>
    <w:rsid w:val="00755D43"/>
    <w:rsid w:val="007560EA"/>
    <w:rsid w:val="00761F28"/>
    <w:rsid w:val="00762013"/>
    <w:rsid w:val="007655F7"/>
    <w:rsid w:val="00767406"/>
    <w:rsid w:val="00771C58"/>
    <w:rsid w:val="00772704"/>
    <w:rsid w:val="007810A1"/>
    <w:rsid w:val="00782C1E"/>
    <w:rsid w:val="00791F29"/>
    <w:rsid w:val="00794072"/>
    <w:rsid w:val="007A2682"/>
    <w:rsid w:val="007A26DD"/>
    <w:rsid w:val="007A29ED"/>
    <w:rsid w:val="007A3783"/>
    <w:rsid w:val="007A455A"/>
    <w:rsid w:val="007A4A98"/>
    <w:rsid w:val="007B208B"/>
    <w:rsid w:val="007B4B4E"/>
    <w:rsid w:val="007C41AC"/>
    <w:rsid w:val="007C4967"/>
    <w:rsid w:val="007D0462"/>
    <w:rsid w:val="007D387A"/>
    <w:rsid w:val="007D6495"/>
    <w:rsid w:val="007D7A08"/>
    <w:rsid w:val="007E061E"/>
    <w:rsid w:val="007E23EC"/>
    <w:rsid w:val="007F346C"/>
    <w:rsid w:val="007F4D4D"/>
    <w:rsid w:val="007F705E"/>
    <w:rsid w:val="00802230"/>
    <w:rsid w:val="00802382"/>
    <w:rsid w:val="008109F1"/>
    <w:rsid w:val="008117B3"/>
    <w:rsid w:val="00813B74"/>
    <w:rsid w:val="00821523"/>
    <w:rsid w:val="008224C5"/>
    <w:rsid w:val="0082475E"/>
    <w:rsid w:val="008339A2"/>
    <w:rsid w:val="00835A4F"/>
    <w:rsid w:val="00852619"/>
    <w:rsid w:val="00852CF2"/>
    <w:rsid w:val="008552A5"/>
    <w:rsid w:val="00855915"/>
    <w:rsid w:val="00856300"/>
    <w:rsid w:val="00860D62"/>
    <w:rsid w:val="00865795"/>
    <w:rsid w:val="00882E02"/>
    <w:rsid w:val="00883B29"/>
    <w:rsid w:val="0089134C"/>
    <w:rsid w:val="00892535"/>
    <w:rsid w:val="00894DD7"/>
    <w:rsid w:val="008B2B67"/>
    <w:rsid w:val="008B3095"/>
    <w:rsid w:val="008B32BA"/>
    <w:rsid w:val="008C2B46"/>
    <w:rsid w:val="008C6611"/>
    <w:rsid w:val="008C7C6B"/>
    <w:rsid w:val="008C7CCA"/>
    <w:rsid w:val="008D04C3"/>
    <w:rsid w:val="008D1559"/>
    <w:rsid w:val="008D58A5"/>
    <w:rsid w:val="008E4316"/>
    <w:rsid w:val="008F04C6"/>
    <w:rsid w:val="008F2C34"/>
    <w:rsid w:val="008F3A12"/>
    <w:rsid w:val="00902653"/>
    <w:rsid w:val="00903D62"/>
    <w:rsid w:val="00913292"/>
    <w:rsid w:val="00916CDD"/>
    <w:rsid w:val="00927998"/>
    <w:rsid w:val="00934578"/>
    <w:rsid w:val="009351C1"/>
    <w:rsid w:val="00941088"/>
    <w:rsid w:val="00941577"/>
    <w:rsid w:val="00942073"/>
    <w:rsid w:val="00943DC1"/>
    <w:rsid w:val="0094574D"/>
    <w:rsid w:val="00947617"/>
    <w:rsid w:val="0096634F"/>
    <w:rsid w:val="009739D5"/>
    <w:rsid w:val="009772CC"/>
    <w:rsid w:val="00982837"/>
    <w:rsid w:val="00984BC5"/>
    <w:rsid w:val="00993A8E"/>
    <w:rsid w:val="009A2336"/>
    <w:rsid w:val="009A4D9E"/>
    <w:rsid w:val="009A6D68"/>
    <w:rsid w:val="009B0997"/>
    <w:rsid w:val="009B3FE4"/>
    <w:rsid w:val="009C1E10"/>
    <w:rsid w:val="009D37B1"/>
    <w:rsid w:val="009D755B"/>
    <w:rsid w:val="009E28F9"/>
    <w:rsid w:val="009E2B1E"/>
    <w:rsid w:val="009E574B"/>
    <w:rsid w:val="00A0230D"/>
    <w:rsid w:val="00A0596B"/>
    <w:rsid w:val="00A11732"/>
    <w:rsid w:val="00A17039"/>
    <w:rsid w:val="00A20379"/>
    <w:rsid w:val="00A232AC"/>
    <w:rsid w:val="00A235F0"/>
    <w:rsid w:val="00A23E67"/>
    <w:rsid w:val="00A24B94"/>
    <w:rsid w:val="00A35A30"/>
    <w:rsid w:val="00A36E4C"/>
    <w:rsid w:val="00A44E05"/>
    <w:rsid w:val="00A53558"/>
    <w:rsid w:val="00A60574"/>
    <w:rsid w:val="00A61764"/>
    <w:rsid w:val="00A706F6"/>
    <w:rsid w:val="00A87200"/>
    <w:rsid w:val="00AA563E"/>
    <w:rsid w:val="00AB0760"/>
    <w:rsid w:val="00AB3242"/>
    <w:rsid w:val="00AB757F"/>
    <w:rsid w:val="00AC5721"/>
    <w:rsid w:val="00AE5DC6"/>
    <w:rsid w:val="00AF0FBF"/>
    <w:rsid w:val="00AF1D61"/>
    <w:rsid w:val="00AF52CF"/>
    <w:rsid w:val="00B00BF5"/>
    <w:rsid w:val="00B0556F"/>
    <w:rsid w:val="00B07E25"/>
    <w:rsid w:val="00B13CD1"/>
    <w:rsid w:val="00B2396B"/>
    <w:rsid w:val="00B26840"/>
    <w:rsid w:val="00B31690"/>
    <w:rsid w:val="00B33AA1"/>
    <w:rsid w:val="00B37BA4"/>
    <w:rsid w:val="00B462CD"/>
    <w:rsid w:val="00B53E09"/>
    <w:rsid w:val="00B53F97"/>
    <w:rsid w:val="00B54736"/>
    <w:rsid w:val="00B64D4B"/>
    <w:rsid w:val="00B736DD"/>
    <w:rsid w:val="00B77432"/>
    <w:rsid w:val="00B974A3"/>
    <w:rsid w:val="00B9793D"/>
    <w:rsid w:val="00BA2475"/>
    <w:rsid w:val="00BA4F6E"/>
    <w:rsid w:val="00BA5259"/>
    <w:rsid w:val="00BA5318"/>
    <w:rsid w:val="00BB273E"/>
    <w:rsid w:val="00BB35DB"/>
    <w:rsid w:val="00BB5A9E"/>
    <w:rsid w:val="00BB5B9E"/>
    <w:rsid w:val="00BC2E6B"/>
    <w:rsid w:val="00BD48AA"/>
    <w:rsid w:val="00BE4708"/>
    <w:rsid w:val="00BE69C6"/>
    <w:rsid w:val="00BF6B3B"/>
    <w:rsid w:val="00C05E3C"/>
    <w:rsid w:val="00C100A2"/>
    <w:rsid w:val="00C13E8B"/>
    <w:rsid w:val="00C14BCE"/>
    <w:rsid w:val="00C151FF"/>
    <w:rsid w:val="00C22D89"/>
    <w:rsid w:val="00C24BBA"/>
    <w:rsid w:val="00C26FA7"/>
    <w:rsid w:val="00C3178C"/>
    <w:rsid w:val="00C34729"/>
    <w:rsid w:val="00C36E85"/>
    <w:rsid w:val="00C37355"/>
    <w:rsid w:val="00C4558D"/>
    <w:rsid w:val="00C46F63"/>
    <w:rsid w:val="00C6547F"/>
    <w:rsid w:val="00C81F6D"/>
    <w:rsid w:val="00C83B8A"/>
    <w:rsid w:val="00C83FC2"/>
    <w:rsid w:val="00CA109A"/>
    <w:rsid w:val="00CA223C"/>
    <w:rsid w:val="00CA53E1"/>
    <w:rsid w:val="00CA6D9D"/>
    <w:rsid w:val="00CB4A57"/>
    <w:rsid w:val="00CB6F1E"/>
    <w:rsid w:val="00CC6B93"/>
    <w:rsid w:val="00CD0533"/>
    <w:rsid w:val="00CD2C89"/>
    <w:rsid w:val="00CE1252"/>
    <w:rsid w:val="00CE430C"/>
    <w:rsid w:val="00CE53C2"/>
    <w:rsid w:val="00CF1232"/>
    <w:rsid w:val="00CF4CDD"/>
    <w:rsid w:val="00D02E7A"/>
    <w:rsid w:val="00D15382"/>
    <w:rsid w:val="00D170EA"/>
    <w:rsid w:val="00D23527"/>
    <w:rsid w:val="00D23D37"/>
    <w:rsid w:val="00D30D3B"/>
    <w:rsid w:val="00D3231A"/>
    <w:rsid w:val="00D403A8"/>
    <w:rsid w:val="00D56E6A"/>
    <w:rsid w:val="00D64B45"/>
    <w:rsid w:val="00D67A16"/>
    <w:rsid w:val="00D7049F"/>
    <w:rsid w:val="00D73BA1"/>
    <w:rsid w:val="00D76C20"/>
    <w:rsid w:val="00D778D3"/>
    <w:rsid w:val="00D803CB"/>
    <w:rsid w:val="00D84134"/>
    <w:rsid w:val="00D94664"/>
    <w:rsid w:val="00DA070B"/>
    <w:rsid w:val="00DA439E"/>
    <w:rsid w:val="00DB0982"/>
    <w:rsid w:val="00DC4420"/>
    <w:rsid w:val="00DE1B49"/>
    <w:rsid w:val="00E01AA8"/>
    <w:rsid w:val="00E02489"/>
    <w:rsid w:val="00E02C58"/>
    <w:rsid w:val="00E10975"/>
    <w:rsid w:val="00E10DCE"/>
    <w:rsid w:val="00E11994"/>
    <w:rsid w:val="00E158A2"/>
    <w:rsid w:val="00E24282"/>
    <w:rsid w:val="00E30B53"/>
    <w:rsid w:val="00E3174E"/>
    <w:rsid w:val="00E502CD"/>
    <w:rsid w:val="00E61C45"/>
    <w:rsid w:val="00E67AAC"/>
    <w:rsid w:val="00E82ED4"/>
    <w:rsid w:val="00E8685F"/>
    <w:rsid w:val="00EA11B2"/>
    <w:rsid w:val="00EC17E6"/>
    <w:rsid w:val="00EC6602"/>
    <w:rsid w:val="00ED0111"/>
    <w:rsid w:val="00EE2406"/>
    <w:rsid w:val="00EE51F5"/>
    <w:rsid w:val="00EF0F54"/>
    <w:rsid w:val="00EF57F0"/>
    <w:rsid w:val="00F07398"/>
    <w:rsid w:val="00F07E98"/>
    <w:rsid w:val="00F230D5"/>
    <w:rsid w:val="00F34AB3"/>
    <w:rsid w:val="00F35F71"/>
    <w:rsid w:val="00F40226"/>
    <w:rsid w:val="00F45045"/>
    <w:rsid w:val="00F47B6C"/>
    <w:rsid w:val="00F529E5"/>
    <w:rsid w:val="00F562FD"/>
    <w:rsid w:val="00F668C7"/>
    <w:rsid w:val="00F822E2"/>
    <w:rsid w:val="00F8376A"/>
    <w:rsid w:val="00F83D2B"/>
    <w:rsid w:val="00F84E14"/>
    <w:rsid w:val="00F911E1"/>
    <w:rsid w:val="00F9621D"/>
    <w:rsid w:val="00F97C8D"/>
    <w:rsid w:val="00FA004E"/>
    <w:rsid w:val="00FA206B"/>
    <w:rsid w:val="00FA49E6"/>
    <w:rsid w:val="00FB4575"/>
    <w:rsid w:val="00FC69DC"/>
    <w:rsid w:val="00FD48E4"/>
    <w:rsid w:val="00FD5018"/>
    <w:rsid w:val="00FE0C5D"/>
    <w:rsid w:val="00FE275A"/>
    <w:rsid w:val="00FF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599A"/>
  <w15:docId w15:val="{1C4F0159-3CB9-40E8-95EB-DC5CE2C3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D89"/>
  </w:style>
  <w:style w:type="paragraph" w:styleId="1">
    <w:name w:val="heading 1"/>
    <w:basedOn w:val="a"/>
    <w:next w:val="a"/>
    <w:link w:val="10"/>
    <w:uiPriority w:val="9"/>
    <w:qFormat/>
    <w:rsid w:val="00BA4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0603CF"/>
    <w:pPr>
      <w:keepNext/>
      <w:suppressAutoHyphens/>
      <w:spacing w:before="360" w:after="180" w:line="240" w:lineRule="atLeast"/>
      <w:outlineLvl w:val="1"/>
    </w:pPr>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paragraph" w:styleId="3">
    <w:name w:val="heading 3"/>
    <w:basedOn w:val="a"/>
    <w:next w:val="a"/>
    <w:link w:val="30"/>
    <w:uiPriority w:val="9"/>
    <w:unhideWhenUsed/>
    <w:qFormat/>
    <w:rsid w:val="00D778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A2074"/>
    <w:pPr>
      <w:keepNext/>
      <w:keepLines/>
      <w:spacing w:before="40" w:after="0"/>
      <w:outlineLvl w:val="3"/>
    </w:pPr>
    <w:rPr>
      <w:b/>
      <w:bCs/>
      <w:sz w:val="28"/>
      <w:szCs w:val="28"/>
    </w:rPr>
  </w:style>
  <w:style w:type="paragraph" w:styleId="5">
    <w:name w:val="heading 5"/>
    <w:basedOn w:val="a"/>
    <w:next w:val="a"/>
    <w:link w:val="50"/>
    <w:uiPriority w:val="9"/>
    <w:unhideWhenUsed/>
    <w:qFormat/>
    <w:rsid w:val="0042401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6A2074"/>
    <w:pPr>
      <w:keepNext/>
      <w:keepLines/>
      <w:spacing w:before="40" w:after="0"/>
      <w:outlineLvl w:val="5"/>
    </w:pPr>
    <w:rPr>
      <w:b/>
      <w:bCs/>
    </w:rPr>
  </w:style>
  <w:style w:type="paragraph" w:styleId="7">
    <w:name w:val="heading 7"/>
    <w:basedOn w:val="a"/>
    <w:next w:val="a"/>
    <w:link w:val="70"/>
    <w:uiPriority w:val="9"/>
    <w:semiHidden/>
    <w:unhideWhenUsed/>
    <w:qFormat/>
    <w:rsid w:val="006A2074"/>
    <w:pPr>
      <w:keepNext/>
      <w:keepLines/>
      <w:spacing w:before="40" w:after="0"/>
      <w:outlineLvl w:val="6"/>
    </w:pPr>
    <w:rPr>
      <w:sz w:val="24"/>
      <w:szCs w:val="24"/>
    </w:rPr>
  </w:style>
  <w:style w:type="paragraph" w:styleId="8">
    <w:name w:val="heading 8"/>
    <w:basedOn w:val="a"/>
    <w:next w:val="a"/>
    <w:link w:val="80"/>
    <w:uiPriority w:val="9"/>
    <w:semiHidden/>
    <w:unhideWhenUsed/>
    <w:qFormat/>
    <w:rsid w:val="006A2074"/>
    <w:pPr>
      <w:keepNext/>
      <w:keepLines/>
      <w:spacing w:before="40" w:after="0"/>
      <w:outlineLvl w:val="7"/>
    </w:pPr>
    <w:rPr>
      <w:i/>
      <w:iCs/>
      <w:sz w:val="24"/>
      <w:szCs w:val="24"/>
    </w:rPr>
  </w:style>
  <w:style w:type="paragraph" w:styleId="9">
    <w:name w:val="heading 9"/>
    <w:basedOn w:val="a"/>
    <w:next w:val="a"/>
    <w:link w:val="90"/>
    <w:uiPriority w:val="9"/>
    <w:semiHidden/>
    <w:unhideWhenUsed/>
    <w:qFormat/>
    <w:rsid w:val="006A2074"/>
    <w:pPr>
      <w:keepNext/>
      <w:keepLines/>
      <w:spacing w:before="40" w:after="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03CF"/>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character" w:customStyle="1" w:styleId="a3">
    <w:name w:val="СТАТЬЯ"/>
    <w:rsid w:val="000603CF"/>
    <w:rPr>
      <w:rFonts w:ascii="Times New Roman" w:hAnsi="Times New Roman"/>
      <w:color w:val="auto"/>
      <w:sz w:val="24"/>
    </w:rPr>
  </w:style>
  <w:style w:type="paragraph" w:styleId="a4">
    <w:name w:val="Body Text"/>
    <w:aliases w:val="Основной текст Знак Знак Знак"/>
    <w:basedOn w:val="a"/>
    <w:link w:val="a5"/>
    <w:rsid w:val="000603CF"/>
    <w:pPr>
      <w:widowControl w:val="0"/>
      <w:suppressAutoHyphens/>
      <w:spacing w:after="120" w:line="240" w:lineRule="atLeast"/>
      <w:ind w:left="431" w:firstLine="709"/>
      <w:jc w:val="both"/>
    </w:pPr>
    <w:rPr>
      <w:rFonts w:ascii="Times New Roman" w:eastAsia="Lucida Sans Unicode" w:hAnsi="Times New Roman" w:cs="Times New Roman"/>
      <w:kern w:val="1"/>
      <w:sz w:val="24"/>
      <w:szCs w:val="24"/>
      <w:lang w:eastAsia="ar-SA"/>
    </w:rPr>
  </w:style>
  <w:style w:type="character" w:customStyle="1" w:styleId="a5">
    <w:name w:val="Основной текст Знак"/>
    <w:aliases w:val="Основной текст Знак Знак Знак Знак"/>
    <w:basedOn w:val="a0"/>
    <w:link w:val="a4"/>
    <w:rsid w:val="000603CF"/>
    <w:rPr>
      <w:rFonts w:ascii="Times New Roman" w:eastAsia="Lucida Sans Unicode" w:hAnsi="Times New Roman" w:cs="Times New Roman"/>
      <w:kern w:val="1"/>
      <w:sz w:val="24"/>
      <w:szCs w:val="24"/>
      <w:lang w:eastAsia="ar-SA"/>
    </w:rPr>
  </w:style>
  <w:style w:type="paragraph" w:styleId="a6">
    <w:name w:val="header"/>
    <w:basedOn w:val="a"/>
    <w:link w:val="a7"/>
    <w:uiPriority w:val="99"/>
    <w:unhideWhenUsed/>
    <w:rsid w:val="003162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278"/>
  </w:style>
  <w:style w:type="paragraph" w:styleId="a8">
    <w:name w:val="footer"/>
    <w:aliases w:val=" Знак, Знак6,Знак6"/>
    <w:basedOn w:val="a"/>
    <w:link w:val="a9"/>
    <w:uiPriority w:val="99"/>
    <w:rsid w:val="00316278"/>
    <w:pPr>
      <w:tabs>
        <w:tab w:val="center" w:pos="4677"/>
        <w:tab w:val="right" w:pos="9355"/>
      </w:tabs>
    </w:pPr>
    <w:rPr>
      <w:rFonts w:ascii="Calibri" w:eastAsia="Times New Roman" w:hAnsi="Calibri" w:cs="Calibri"/>
    </w:rPr>
  </w:style>
  <w:style w:type="character" w:customStyle="1" w:styleId="a9">
    <w:name w:val="Нижний колонтитул Знак"/>
    <w:aliases w:val=" Знак Знак, Знак6 Знак,Знак6 Знак"/>
    <w:basedOn w:val="a0"/>
    <w:link w:val="a8"/>
    <w:uiPriority w:val="99"/>
    <w:rsid w:val="00316278"/>
    <w:rPr>
      <w:rFonts w:ascii="Calibri" w:eastAsia="Times New Roman" w:hAnsi="Calibri" w:cs="Calibri"/>
    </w:rPr>
  </w:style>
  <w:style w:type="paragraph" w:styleId="aa">
    <w:name w:val="No Spacing"/>
    <w:link w:val="ab"/>
    <w:uiPriority w:val="1"/>
    <w:qFormat/>
    <w:rsid w:val="00316278"/>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316278"/>
    <w:rPr>
      <w:rFonts w:ascii="Calibri" w:eastAsia="Times New Roman" w:hAnsi="Calibri" w:cs="Times New Roman"/>
    </w:rPr>
  </w:style>
  <w:style w:type="character" w:customStyle="1" w:styleId="30">
    <w:name w:val="Заголовок 3 Знак"/>
    <w:basedOn w:val="a0"/>
    <w:link w:val="3"/>
    <w:uiPriority w:val="9"/>
    <w:rsid w:val="00D778D3"/>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BA4F6E"/>
    <w:rPr>
      <w:rFonts w:asciiTheme="majorHAnsi" w:eastAsiaTheme="majorEastAsia" w:hAnsiTheme="majorHAnsi" w:cstheme="majorBidi"/>
      <w:color w:val="365F91" w:themeColor="accent1" w:themeShade="BF"/>
      <w:sz w:val="32"/>
      <w:szCs w:val="32"/>
    </w:rPr>
  </w:style>
  <w:style w:type="character" w:styleId="ac">
    <w:name w:val="Hyperlink"/>
    <w:uiPriority w:val="99"/>
    <w:rsid w:val="00943DC1"/>
    <w:rPr>
      <w:color w:val="0000FF"/>
      <w:u w:val="single"/>
    </w:rPr>
  </w:style>
  <w:style w:type="character" w:customStyle="1" w:styleId="50">
    <w:name w:val="Заголовок 5 Знак"/>
    <w:basedOn w:val="a0"/>
    <w:link w:val="5"/>
    <w:uiPriority w:val="9"/>
    <w:rsid w:val="00424015"/>
    <w:rPr>
      <w:rFonts w:asciiTheme="majorHAnsi" w:eastAsiaTheme="majorEastAsia" w:hAnsiTheme="majorHAnsi" w:cstheme="majorBidi"/>
      <w:color w:val="365F91" w:themeColor="accent1" w:themeShade="BF"/>
    </w:rPr>
  </w:style>
  <w:style w:type="paragraph" w:styleId="ad">
    <w:name w:val="footnote text"/>
    <w:basedOn w:val="a"/>
    <w:link w:val="ae"/>
    <w:uiPriority w:val="99"/>
    <w:rsid w:val="00772704"/>
    <w:pPr>
      <w:spacing w:after="0" w:line="240" w:lineRule="auto"/>
    </w:pPr>
    <w:rPr>
      <w:rFonts w:ascii="Arial Narrow" w:eastAsia="Times New Roman" w:hAnsi="Arial Narrow" w:cs="Times New Roman"/>
      <w:sz w:val="20"/>
      <w:szCs w:val="20"/>
    </w:rPr>
  </w:style>
  <w:style w:type="character" w:customStyle="1" w:styleId="ae">
    <w:name w:val="Текст сноски Знак"/>
    <w:basedOn w:val="a0"/>
    <w:link w:val="ad"/>
    <w:uiPriority w:val="99"/>
    <w:rsid w:val="00772704"/>
    <w:rPr>
      <w:rFonts w:ascii="Arial Narrow" w:eastAsia="Times New Roman" w:hAnsi="Arial Narrow" w:cs="Times New Roman"/>
      <w:sz w:val="20"/>
      <w:szCs w:val="20"/>
    </w:rPr>
  </w:style>
  <w:style w:type="character" w:styleId="af">
    <w:name w:val="footnote reference"/>
    <w:uiPriority w:val="99"/>
    <w:rsid w:val="00772704"/>
    <w:rPr>
      <w:vertAlign w:val="superscript"/>
    </w:rPr>
  </w:style>
  <w:style w:type="paragraph" w:styleId="af0">
    <w:name w:val="Balloon Text"/>
    <w:basedOn w:val="a"/>
    <w:link w:val="af1"/>
    <w:uiPriority w:val="99"/>
    <w:semiHidden/>
    <w:unhideWhenUsed/>
    <w:rsid w:val="0059371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93711"/>
    <w:rPr>
      <w:rFonts w:ascii="Segoe UI" w:hAnsi="Segoe UI" w:cs="Segoe UI"/>
      <w:sz w:val="18"/>
      <w:szCs w:val="18"/>
    </w:rPr>
  </w:style>
  <w:style w:type="paragraph" w:styleId="11">
    <w:name w:val="toc 1"/>
    <w:basedOn w:val="a"/>
    <w:next w:val="a"/>
    <w:autoRedefine/>
    <w:uiPriority w:val="39"/>
    <w:unhideWhenUsed/>
    <w:rsid w:val="00373628"/>
    <w:pPr>
      <w:tabs>
        <w:tab w:val="right" w:leader="dot" w:pos="9345"/>
      </w:tabs>
      <w:spacing w:after="0"/>
      <w:jc w:val="both"/>
    </w:pPr>
    <w:rPr>
      <w:rFonts w:ascii="Times New Roman" w:eastAsia="Times New Roman" w:hAnsi="Times New Roman"/>
      <w:bCs/>
      <w:noProof/>
      <w:color w:val="FF0000"/>
      <w:kern w:val="32"/>
    </w:rPr>
  </w:style>
  <w:style w:type="paragraph" w:styleId="31">
    <w:name w:val="toc 3"/>
    <w:basedOn w:val="a"/>
    <w:next w:val="a"/>
    <w:autoRedefine/>
    <w:uiPriority w:val="39"/>
    <w:unhideWhenUsed/>
    <w:rsid w:val="005E1943"/>
    <w:pPr>
      <w:spacing w:after="100"/>
      <w:ind w:left="440"/>
    </w:pPr>
  </w:style>
  <w:style w:type="paragraph" w:styleId="af2">
    <w:name w:val="annotation text"/>
    <w:basedOn w:val="a"/>
    <w:link w:val="af3"/>
    <w:uiPriority w:val="99"/>
    <w:semiHidden/>
    <w:unhideWhenUsed/>
    <w:rsid w:val="00D23527"/>
    <w:pPr>
      <w:spacing w:after="160" w:line="240" w:lineRule="auto"/>
    </w:pPr>
    <w:rPr>
      <w:rFonts w:ascii="Calibri" w:eastAsia="Calibri" w:hAnsi="Calibri" w:cs="Times New Roman"/>
      <w:sz w:val="20"/>
      <w:szCs w:val="20"/>
      <w:lang w:eastAsia="en-US"/>
    </w:rPr>
  </w:style>
  <w:style w:type="character" w:customStyle="1" w:styleId="af3">
    <w:name w:val="Текст примечания Знак"/>
    <w:basedOn w:val="a0"/>
    <w:link w:val="af2"/>
    <w:uiPriority w:val="99"/>
    <w:semiHidden/>
    <w:rsid w:val="00D23527"/>
    <w:rPr>
      <w:rFonts w:ascii="Calibri" w:eastAsia="Calibri" w:hAnsi="Calibri" w:cs="Times New Roman"/>
      <w:sz w:val="20"/>
      <w:szCs w:val="20"/>
      <w:lang w:eastAsia="en-US"/>
    </w:rPr>
  </w:style>
  <w:style w:type="character" w:styleId="af4">
    <w:name w:val="annotation reference"/>
    <w:basedOn w:val="a0"/>
    <w:uiPriority w:val="99"/>
    <w:semiHidden/>
    <w:unhideWhenUsed/>
    <w:rsid w:val="00D23527"/>
    <w:rPr>
      <w:sz w:val="16"/>
      <w:szCs w:val="16"/>
    </w:rPr>
  </w:style>
  <w:style w:type="table" w:styleId="af5">
    <w:name w:val="Table Grid"/>
    <w:basedOn w:val="a1"/>
    <w:uiPriority w:val="39"/>
    <w:rsid w:val="00D235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unhideWhenUsed/>
    <w:qFormat/>
    <w:rsid w:val="006A2074"/>
    <w:pPr>
      <w:keepNext/>
      <w:spacing w:before="240" w:after="60" w:line="240" w:lineRule="auto"/>
      <w:outlineLvl w:val="3"/>
    </w:pPr>
    <w:rPr>
      <w:rFonts w:cs="Times New Roman"/>
      <w:b/>
      <w:bCs/>
      <w:sz w:val="28"/>
      <w:szCs w:val="28"/>
      <w:lang w:eastAsia="en-US"/>
    </w:rPr>
  </w:style>
  <w:style w:type="paragraph" w:customStyle="1" w:styleId="61">
    <w:name w:val="Заголовок 61"/>
    <w:basedOn w:val="a"/>
    <w:next w:val="a"/>
    <w:uiPriority w:val="9"/>
    <w:semiHidden/>
    <w:unhideWhenUsed/>
    <w:qFormat/>
    <w:rsid w:val="006A2074"/>
    <w:pPr>
      <w:spacing w:before="240" w:after="60" w:line="240" w:lineRule="auto"/>
      <w:outlineLvl w:val="5"/>
    </w:pPr>
    <w:rPr>
      <w:rFonts w:cs="Times New Roman"/>
      <w:b/>
      <w:bCs/>
      <w:lang w:eastAsia="en-US"/>
    </w:rPr>
  </w:style>
  <w:style w:type="paragraph" w:customStyle="1" w:styleId="71">
    <w:name w:val="Заголовок 71"/>
    <w:basedOn w:val="a"/>
    <w:next w:val="a"/>
    <w:uiPriority w:val="9"/>
    <w:semiHidden/>
    <w:unhideWhenUsed/>
    <w:qFormat/>
    <w:rsid w:val="006A2074"/>
    <w:pPr>
      <w:spacing w:before="240" w:after="60" w:line="240" w:lineRule="auto"/>
      <w:outlineLvl w:val="6"/>
    </w:pPr>
    <w:rPr>
      <w:rFonts w:cs="Times New Roman"/>
      <w:sz w:val="24"/>
      <w:szCs w:val="24"/>
      <w:lang w:eastAsia="en-US"/>
    </w:rPr>
  </w:style>
  <w:style w:type="paragraph" w:customStyle="1" w:styleId="81">
    <w:name w:val="Заголовок 81"/>
    <w:basedOn w:val="a"/>
    <w:next w:val="a"/>
    <w:uiPriority w:val="9"/>
    <w:semiHidden/>
    <w:unhideWhenUsed/>
    <w:qFormat/>
    <w:rsid w:val="006A2074"/>
    <w:pPr>
      <w:spacing w:before="240" w:after="60" w:line="240" w:lineRule="auto"/>
      <w:outlineLvl w:val="7"/>
    </w:pPr>
    <w:rPr>
      <w:rFonts w:cs="Times New Roman"/>
      <w:i/>
      <w:iCs/>
      <w:sz w:val="24"/>
      <w:szCs w:val="24"/>
      <w:lang w:eastAsia="en-US"/>
    </w:rPr>
  </w:style>
  <w:style w:type="paragraph" w:customStyle="1" w:styleId="91">
    <w:name w:val="Заголовок 91"/>
    <w:basedOn w:val="a"/>
    <w:next w:val="a"/>
    <w:uiPriority w:val="9"/>
    <w:semiHidden/>
    <w:unhideWhenUsed/>
    <w:qFormat/>
    <w:rsid w:val="006A2074"/>
    <w:pPr>
      <w:spacing w:before="240" w:after="60" w:line="240" w:lineRule="auto"/>
      <w:outlineLvl w:val="8"/>
    </w:pPr>
    <w:rPr>
      <w:rFonts w:ascii="Calibri Light" w:eastAsia="Times New Roman" w:hAnsi="Calibri Light" w:cs="Times New Roman"/>
      <w:lang w:eastAsia="en-US"/>
    </w:rPr>
  </w:style>
  <w:style w:type="character" w:customStyle="1" w:styleId="40">
    <w:name w:val="Заголовок 4 Знак"/>
    <w:basedOn w:val="a0"/>
    <w:link w:val="4"/>
    <w:uiPriority w:val="9"/>
    <w:rsid w:val="006A2074"/>
    <w:rPr>
      <w:b/>
      <w:bCs/>
      <w:sz w:val="28"/>
      <w:szCs w:val="28"/>
    </w:rPr>
  </w:style>
  <w:style w:type="character" w:customStyle="1" w:styleId="60">
    <w:name w:val="Заголовок 6 Знак"/>
    <w:basedOn w:val="a0"/>
    <w:link w:val="6"/>
    <w:uiPriority w:val="9"/>
    <w:rsid w:val="006A2074"/>
    <w:rPr>
      <w:b/>
      <w:bCs/>
    </w:rPr>
  </w:style>
  <w:style w:type="character" w:customStyle="1" w:styleId="70">
    <w:name w:val="Заголовок 7 Знак"/>
    <w:basedOn w:val="a0"/>
    <w:link w:val="7"/>
    <w:uiPriority w:val="9"/>
    <w:semiHidden/>
    <w:rsid w:val="006A2074"/>
    <w:rPr>
      <w:sz w:val="24"/>
      <w:szCs w:val="24"/>
    </w:rPr>
  </w:style>
  <w:style w:type="character" w:customStyle="1" w:styleId="80">
    <w:name w:val="Заголовок 8 Знак"/>
    <w:basedOn w:val="a0"/>
    <w:link w:val="8"/>
    <w:uiPriority w:val="9"/>
    <w:semiHidden/>
    <w:rsid w:val="006A2074"/>
    <w:rPr>
      <w:i/>
      <w:iCs/>
      <w:sz w:val="24"/>
      <w:szCs w:val="24"/>
    </w:rPr>
  </w:style>
  <w:style w:type="character" w:customStyle="1" w:styleId="90">
    <w:name w:val="Заголовок 9 Знак"/>
    <w:basedOn w:val="a0"/>
    <w:link w:val="9"/>
    <w:uiPriority w:val="9"/>
    <w:semiHidden/>
    <w:rsid w:val="006A2074"/>
    <w:rPr>
      <w:rFonts w:ascii="Calibri Light" w:eastAsia="Times New Roman" w:hAnsi="Calibri Light"/>
    </w:rPr>
  </w:style>
  <w:style w:type="paragraph" w:customStyle="1" w:styleId="ConsPlusNormal">
    <w:name w:val="ConsPlusNormal"/>
    <w:rsid w:val="006A207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A207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6A2074"/>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6A207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6A207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6A207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6A2074"/>
    <w:pPr>
      <w:widowControl w:val="0"/>
      <w:autoSpaceDE w:val="0"/>
      <w:autoSpaceDN w:val="0"/>
      <w:spacing w:after="0" w:line="240" w:lineRule="auto"/>
    </w:pPr>
    <w:rPr>
      <w:rFonts w:ascii="Tahoma" w:eastAsia="Times New Roman" w:hAnsi="Tahoma" w:cs="Tahoma"/>
      <w:sz w:val="26"/>
      <w:szCs w:val="20"/>
    </w:rPr>
  </w:style>
  <w:style w:type="paragraph" w:customStyle="1" w:styleId="12">
    <w:name w:val="Заголовок1"/>
    <w:basedOn w:val="a"/>
    <w:next w:val="a"/>
    <w:uiPriority w:val="10"/>
    <w:qFormat/>
    <w:rsid w:val="006A2074"/>
    <w:pPr>
      <w:spacing w:before="240" w:after="60" w:line="240" w:lineRule="auto"/>
      <w:jc w:val="center"/>
      <w:outlineLvl w:val="0"/>
    </w:pPr>
    <w:rPr>
      <w:rFonts w:ascii="Calibri Light" w:eastAsia="Times New Roman" w:hAnsi="Calibri Light" w:cs="Times New Roman"/>
      <w:b/>
      <w:bCs/>
      <w:kern w:val="28"/>
      <w:sz w:val="32"/>
      <w:szCs w:val="32"/>
      <w:lang w:eastAsia="en-US"/>
    </w:rPr>
  </w:style>
  <w:style w:type="character" w:customStyle="1" w:styleId="af6">
    <w:name w:val="Заголовок Знак"/>
    <w:basedOn w:val="a0"/>
    <w:link w:val="af7"/>
    <w:uiPriority w:val="10"/>
    <w:rsid w:val="006A2074"/>
    <w:rPr>
      <w:rFonts w:ascii="Calibri Light" w:eastAsia="Times New Roman" w:hAnsi="Calibri Light"/>
      <w:b/>
      <w:bCs/>
      <w:kern w:val="28"/>
      <w:sz w:val="32"/>
      <w:szCs w:val="32"/>
    </w:rPr>
  </w:style>
  <w:style w:type="paragraph" w:customStyle="1" w:styleId="13">
    <w:name w:val="Подзаголовок1"/>
    <w:basedOn w:val="a"/>
    <w:next w:val="a"/>
    <w:uiPriority w:val="11"/>
    <w:qFormat/>
    <w:rsid w:val="006A2074"/>
    <w:pPr>
      <w:spacing w:after="60" w:line="240" w:lineRule="auto"/>
      <w:jc w:val="center"/>
      <w:outlineLvl w:val="1"/>
    </w:pPr>
    <w:rPr>
      <w:rFonts w:ascii="Calibri Light" w:eastAsia="Times New Roman" w:hAnsi="Calibri Light" w:cs="Times New Roman"/>
      <w:sz w:val="24"/>
      <w:szCs w:val="24"/>
      <w:lang w:eastAsia="en-US"/>
    </w:rPr>
  </w:style>
  <w:style w:type="character" w:customStyle="1" w:styleId="af8">
    <w:name w:val="Подзаголовок Знак"/>
    <w:basedOn w:val="a0"/>
    <w:link w:val="af9"/>
    <w:uiPriority w:val="11"/>
    <w:rsid w:val="006A2074"/>
    <w:rPr>
      <w:rFonts w:ascii="Calibri Light" w:eastAsia="Times New Roman" w:hAnsi="Calibri Light"/>
      <w:sz w:val="24"/>
      <w:szCs w:val="24"/>
    </w:rPr>
  </w:style>
  <w:style w:type="character" w:styleId="afa">
    <w:name w:val="Strong"/>
    <w:basedOn w:val="a0"/>
    <w:uiPriority w:val="22"/>
    <w:qFormat/>
    <w:rsid w:val="006A2074"/>
    <w:rPr>
      <w:b/>
      <w:bCs/>
    </w:rPr>
  </w:style>
  <w:style w:type="character" w:customStyle="1" w:styleId="14">
    <w:name w:val="Выделение1"/>
    <w:basedOn w:val="a0"/>
    <w:uiPriority w:val="20"/>
    <w:qFormat/>
    <w:rsid w:val="006A2074"/>
    <w:rPr>
      <w:rFonts w:ascii="Calibri" w:hAnsi="Calibri"/>
      <w:b/>
      <w:i/>
      <w:iCs/>
    </w:rPr>
  </w:style>
  <w:style w:type="paragraph" w:customStyle="1" w:styleId="15">
    <w:name w:val="Абзац списка1"/>
    <w:basedOn w:val="a"/>
    <w:next w:val="afb"/>
    <w:uiPriority w:val="34"/>
    <w:qFormat/>
    <w:rsid w:val="006A2074"/>
    <w:pPr>
      <w:spacing w:after="0" w:line="240" w:lineRule="auto"/>
      <w:ind w:left="720"/>
      <w:contextualSpacing/>
    </w:pPr>
    <w:rPr>
      <w:rFonts w:cs="Times New Roman"/>
      <w:sz w:val="24"/>
      <w:szCs w:val="24"/>
      <w:lang w:eastAsia="en-US"/>
    </w:rPr>
  </w:style>
  <w:style w:type="paragraph" w:customStyle="1" w:styleId="21">
    <w:name w:val="Цитата 21"/>
    <w:basedOn w:val="a"/>
    <w:next w:val="a"/>
    <w:uiPriority w:val="29"/>
    <w:qFormat/>
    <w:rsid w:val="006A2074"/>
    <w:pPr>
      <w:spacing w:after="0" w:line="240" w:lineRule="auto"/>
    </w:pPr>
    <w:rPr>
      <w:rFonts w:cs="Times New Roman"/>
      <w:i/>
      <w:sz w:val="24"/>
      <w:szCs w:val="24"/>
      <w:lang w:eastAsia="en-US"/>
    </w:rPr>
  </w:style>
  <w:style w:type="character" w:customStyle="1" w:styleId="22">
    <w:name w:val="Цитата 2 Знак"/>
    <w:basedOn w:val="a0"/>
    <w:link w:val="23"/>
    <w:uiPriority w:val="29"/>
    <w:rsid w:val="006A2074"/>
    <w:rPr>
      <w:i/>
      <w:sz w:val="24"/>
      <w:szCs w:val="24"/>
    </w:rPr>
  </w:style>
  <w:style w:type="paragraph" w:customStyle="1" w:styleId="16">
    <w:name w:val="Выделенная цитата1"/>
    <w:basedOn w:val="a"/>
    <w:next w:val="a"/>
    <w:uiPriority w:val="30"/>
    <w:qFormat/>
    <w:rsid w:val="006A2074"/>
    <w:pPr>
      <w:spacing w:after="0" w:line="240" w:lineRule="auto"/>
      <w:ind w:left="720" w:right="720"/>
    </w:pPr>
    <w:rPr>
      <w:rFonts w:cs="Times New Roman"/>
      <w:b/>
      <w:i/>
      <w:sz w:val="24"/>
      <w:lang w:eastAsia="en-US"/>
    </w:rPr>
  </w:style>
  <w:style w:type="character" w:customStyle="1" w:styleId="afc">
    <w:name w:val="Выделенная цитата Знак"/>
    <w:basedOn w:val="a0"/>
    <w:link w:val="afd"/>
    <w:uiPriority w:val="30"/>
    <w:rsid w:val="006A2074"/>
    <w:rPr>
      <w:b/>
      <w:i/>
      <w:sz w:val="24"/>
    </w:rPr>
  </w:style>
  <w:style w:type="character" w:customStyle="1" w:styleId="17">
    <w:name w:val="Слабое выделение1"/>
    <w:uiPriority w:val="19"/>
    <w:qFormat/>
    <w:rsid w:val="006A2074"/>
    <w:rPr>
      <w:i/>
      <w:color w:val="5A5A5A"/>
    </w:rPr>
  </w:style>
  <w:style w:type="character" w:styleId="afe">
    <w:name w:val="Intense Emphasis"/>
    <w:basedOn w:val="a0"/>
    <w:uiPriority w:val="21"/>
    <w:qFormat/>
    <w:rsid w:val="006A2074"/>
    <w:rPr>
      <w:b/>
      <w:i/>
      <w:sz w:val="24"/>
      <w:szCs w:val="24"/>
      <w:u w:val="single"/>
    </w:rPr>
  </w:style>
  <w:style w:type="character" w:styleId="aff">
    <w:name w:val="Subtle Reference"/>
    <w:basedOn w:val="a0"/>
    <w:uiPriority w:val="31"/>
    <w:qFormat/>
    <w:rsid w:val="006A2074"/>
    <w:rPr>
      <w:sz w:val="24"/>
      <w:szCs w:val="24"/>
      <w:u w:val="single"/>
    </w:rPr>
  </w:style>
  <w:style w:type="character" w:styleId="aff0">
    <w:name w:val="Intense Reference"/>
    <w:basedOn w:val="a0"/>
    <w:uiPriority w:val="32"/>
    <w:qFormat/>
    <w:rsid w:val="006A2074"/>
    <w:rPr>
      <w:b/>
      <w:sz w:val="24"/>
      <w:u w:val="single"/>
    </w:rPr>
  </w:style>
  <w:style w:type="character" w:customStyle="1" w:styleId="18">
    <w:name w:val="Название книги1"/>
    <w:basedOn w:val="a0"/>
    <w:uiPriority w:val="33"/>
    <w:qFormat/>
    <w:rsid w:val="006A2074"/>
    <w:rPr>
      <w:rFonts w:ascii="Calibri Light" w:eastAsia="Times New Roman" w:hAnsi="Calibri Light"/>
      <w:b/>
      <w:i/>
      <w:sz w:val="24"/>
      <w:szCs w:val="24"/>
    </w:rPr>
  </w:style>
  <w:style w:type="paragraph" w:customStyle="1" w:styleId="19">
    <w:name w:val="Заголовок оглавления1"/>
    <w:basedOn w:val="1"/>
    <w:next w:val="a"/>
    <w:uiPriority w:val="39"/>
    <w:semiHidden/>
    <w:unhideWhenUsed/>
    <w:qFormat/>
    <w:rsid w:val="006A2074"/>
    <w:pPr>
      <w:keepLines w:val="0"/>
      <w:spacing w:after="60" w:line="240" w:lineRule="auto"/>
      <w:outlineLvl w:val="9"/>
    </w:pPr>
    <w:rPr>
      <w:rFonts w:cs="Times New Roman"/>
      <w:b/>
      <w:bCs/>
      <w:color w:val="auto"/>
      <w:kern w:val="32"/>
      <w:lang w:eastAsia="en-US"/>
    </w:rPr>
  </w:style>
  <w:style w:type="paragraph" w:customStyle="1" w:styleId="1a">
    <w:name w:val="Схема документа1"/>
    <w:basedOn w:val="a"/>
    <w:next w:val="aff1"/>
    <w:link w:val="aff2"/>
    <w:uiPriority w:val="99"/>
    <w:semiHidden/>
    <w:unhideWhenUsed/>
    <w:rsid w:val="006A2074"/>
    <w:pPr>
      <w:spacing w:after="0" w:line="240" w:lineRule="auto"/>
    </w:pPr>
    <w:rPr>
      <w:rFonts w:ascii="Tahoma" w:hAnsi="Tahoma" w:cs="Tahoma"/>
      <w:sz w:val="16"/>
      <w:szCs w:val="16"/>
    </w:rPr>
  </w:style>
  <w:style w:type="character" w:customStyle="1" w:styleId="aff2">
    <w:name w:val="Схема документа Знак"/>
    <w:basedOn w:val="a0"/>
    <w:link w:val="1a"/>
    <w:uiPriority w:val="99"/>
    <w:semiHidden/>
    <w:rsid w:val="006A2074"/>
    <w:rPr>
      <w:rFonts w:ascii="Tahoma" w:hAnsi="Tahoma" w:cs="Tahoma"/>
      <w:sz w:val="16"/>
      <w:szCs w:val="16"/>
    </w:rPr>
  </w:style>
  <w:style w:type="character" w:customStyle="1" w:styleId="410">
    <w:name w:val="Заголовок 4 Знак1"/>
    <w:basedOn w:val="a0"/>
    <w:uiPriority w:val="9"/>
    <w:semiHidden/>
    <w:rsid w:val="006A2074"/>
    <w:rPr>
      <w:rFonts w:asciiTheme="majorHAnsi" w:eastAsiaTheme="majorEastAsia" w:hAnsiTheme="majorHAnsi" w:cstheme="majorBidi"/>
      <w:i/>
      <w:iCs/>
      <w:color w:val="365F91" w:themeColor="accent1" w:themeShade="BF"/>
    </w:rPr>
  </w:style>
  <w:style w:type="character" w:customStyle="1" w:styleId="610">
    <w:name w:val="Заголовок 6 Знак1"/>
    <w:basedOn w:val="a0"/>
    <w:uiPriority w:val="9"/>
    <w:semiHidden/>
    <w:rsid w:val="006A2074"/>
    <w:rPr>
      <w:rFonts w:asciiTheme="majorHAnsi" w:eastAsiaTheme="majorEastAsia" w:hAnsiTheme="majorHAnsi" w:cstheme="majorBidi"/>
      <w:color w:val="243F60" w:themeColor="accent1" w:themeShade="7F"/>
    </w:rPr>
  </w:style>
  <w:style w:type="character" w:customStyle="1" w:styleId="710">
    <w:name w:val="Заголовок 7 Знак1"/>
    <w:basedOn w:val="a0"/>
    <w:uiPriority w:val="9"/>
    <w:semiHidden/>
    <w:rsid w:val="006A2074"/>
    <w:rPr>
      <w:rFonts w:asciiTheme="majorHAnsi" w:eastAsiaTheme="majorEastAsia" w:hAnsiTheme="majorHAnsi" w:cstheme="majorBidi"/>
      <w:i/>
      <w:iCs/>
      <w:color w:val="243F60" w:themeColor="accent1" w:themeShade="7F"/>
    </w:rPr>
  </w:style>
  <w:style w:type="character" w:customStyle="1" w:styleId="810">
    <w:name w:val="Заголовок 8 Знак1"/>
    <w:basedOn w:val="a0"/>
    <w:uiPriority w:val="9"/>
    <w:semiHidden/>
    <w:rsid w:val="006A2074"/>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6A2074"/>
    <w:rPr>
      <w:rFonts w:asciiTheme="majorHAnsi" w:eastAsiaTheme="majorEastAsia" w:hAnsiTheme="majorHAnsi" w:cstheme="majorBidi"/>
      <w:i/>
      <w:iCs/>
      <w:color w:val="272727" w:themeColor="text1" w:themeTint="D8"/>
      <w:sz w:val="21"/>
      <w:szCs w:val="21"/>
    </w:rPr>
  </w:style>
  <w:style w:type="paragraph" w:styleId="af7">
    <w:name w:val="Title"/>
    <w:basedOn w:val="a"/>
    <w:next w:val="a"/>
    <w:link w:val="af6"/>
    <w:uiPriority w:val="10"/>
    <w:qFormat/>
    <w:rsid w:val="006A2074"/>
    <w:pPr>
      <w:spacing w:after="0" w:line="240" w:lineRule="auto"/>
      <w:contextualSpacing/>
    </w:pPr>
    <w:rPr>
      <w:rFonts w:ascii="Calibri Light" w:eastAsia="Times New Roman" w:hAnsi="Calibri Light"/>
      <w:b/>
      <w:bCs/>
      <w:kern w:val="28"/>
      <w:sz w:val="32"/>
      <w:szCs w:val="32"/>
    </w:rPr>
  </w:style>
  <w:style w:type="character" w:customStyle="1" w:styleId="1b">
    <w:name w:val="Заголовок Знак1"/>
    <w:basedOn w:val="a0"/>
    <w:uiPriority w:val="10"/>
    <w:rsid w:val="006A2074"/>
    <w:rPr>
      <w:rFonts w:asciiTheme="majorHAnsi" w:eastAsiaTheme="majorEastAsia" w:hAnsiTheme="majorHAnsi" w:cstheme="majorBidi"/>
      <w:spacing w:val="-10"/>
      <w:kern w:val="28"/>
      <w:sz w:val="56"/>
      <w:szCs w:val="56"/>
    </w:rPr>
  </w:style>
  <w:style w:type="paragraph" w:styleId="af9">
    <w:name w:val="Subtitle"/>
    <w:basedOn w:val="a"/>
    <w:next w:val="a"/>
    <w:link w:val="af8"/>
    <w:uiPriority w:val="11"/>
    <w:qFormat/>
    <w:rsid w:val="006A2074"/>
    <w:pPr>
      <w:numPr>
        <w:ilvl w:val="1"/>
      </w:numPr>
      <w:spacing w:after="160"/>
    </w:pPr>
    <w:rPr>
      <w:rFonts w:ascii="Calibri Light" w:eastAsia="Times New Roman" w:hAnsi="Calibri Light"/>
      <w:sz w:val="24"/>
      <w:szCs w:val="24"/>
    </w:rPr>
  </w:style>
  <w:style w:type="character" w:customStyle="1" w:styleId="1c">
    <w:name w:val="Подзаголовок Знак1"/>
    <w:basedOn w:val="a0"/>
    <w:uiPriority w:val="11"/>
    <w:rsid w:val="006A2074"/>
    <w:rPr>
      <w:color w:val="5A5A5A" w:themeColor="text1" w:themeTint="A5"/>
      <w:spacing w:val="15"/>
    </w:rPr>
  </w:style>
  <w:style w:type="character" w:styleId="aff3">
    <w:name w:val="Emphasis"/>
    <w:basedOn w:val="a0"/>
    <w:uiPriority w:val="20"/>
    <w:qFormat/>
    <w:rsid w:val="006A2074"/>
    <w:rPr>
      <w:i/>
      <w:iCs/>
    </w:rPr>
  </w:style>
  <w:style w:type="paragraph" w:styleId="afb">
    <w:name w:val="List Paragraph"/>
    <w:basedOn w:val="a"/>
    <w:uiPriority w:val="34"/>
    <w:qFormat/>
    <w:rsid w:val="006A2074"/>
    <w:pPr>
      <w:ind w:left="720"/>
      <w:contextualSpacing/>
    </w:pPr>
  </w:style>
  <w:style w:type="paragraph" w:styleId="23">
    <w:name w:val="Quote"/>
    <w:basedOn w:val="a"/>
    <w:next w:val="a"/>
    <w:link w:val="22"/>
    <w:uiPriority w:val="29"/>
    <w:qFormat/>
    <w:rsid w:val="006A2074"/>
    <w:pPr>
      <w:spacing w:before="200" w:after="160"/>
      <w:ind w:left="864" w:right="864"/>
      <w:jc w:val="center"/>
    </w:pPr>
    <w:rPr>
      <w:i/>
      <w:sz w:val="24"/>
      <w:szCs w:val="24"/>
    </w:rPr>
  </w:style>
  <w:style w:type="character" w:customStyle="1" w:styleId="210">
    <w:name w:val="Цитата 2 Знак1"/>
    <w:basedOn w:val="a0"/>
    <w:uiPriority w:val="29"/>
    <w:rsid w:val="006A2074"/>
    <w:rPr>
      <w:i/>
      <w:iCs/>
      <w:color w:val="404040" w:themeColor="text1" w:themeTint="BF"/>
    </w:rPr>
  </w:style>
  <w:style w:type="paragraph" w:styleId="afd">
    <w:name w:val="Intense Quote"/>
    <w:basedOn w:val="a"/>
    <w:next w:val="a"/>
    <w:link w:val="afc"/>
    <w:uiPriority w:val="30"/>
    <w:qFormat/>
    <w:rsid w:val="006A2074"/>
    <w:pPr>
      <w:pBdr>
        <w:top w:val="single" w:sz="4" w:space="10" w:color="4F81BD" w:themeColor="accent1"/>
        <w:bottom w:val="single" w:sz="4" w:space="10" w:color="4F81BD" w:themeColor="accent1"/>
      </w:pBdr>
      <w:spacing w:before="360" w:after="360"/>
      <w:ind w:left="864" w:right="864"/>
      <w:jc w:val="center"/>
    </w:pPr>
    <w:rPr>
      <w:b/>
      <w:i/>
      <w:sz w:val="24"/>
    </w:rPr>
  </w:style>
  <w:style w:type="character" w:customStyle="1" w:styleId="1d">
    <w:name w:val="Выделенная цитата Знак1"/>
    <w:basedOn w:val="a0"/>
    <w:uiPriority w:val="30"/>
    <w:rsid w:val="006A2074"/>
    <w:rPr>
      <w:i/>
      <w:iCs/>
      <w:color w:val="4F81BD" w:themeColor="accent1"/>
    </w:rPr>
  </w:style>
  <w:style w:type="character" w:styleId="aff4">
    <w:name w:val="Subtle Emphasis"/>
    <w:basedOn w:val="a0"/>
    <w:uiPriority w:val="19"/>
    <w:qFormat/>
    <w:rsid w:val="006A2074"/>
    <w:rPr>
      <w:i/>
      <w:iCs/>
      <w:color w:val="404040" w:themeColor="text1" w:themeTint="BF"/>
    </w:rPr>
  </w:style>
  <w:style w:type="character" w:styleId="aff5">
    <w:name w:val="Book Title"/>
    <w:basedOn w:val="a0"/>
    <w:uiPriority w:val="33"/>
    <w:qFormat/>
    <w:rsid w:val="006A2074"/>
    <w:rPr>
      <w:b/>
      <w:bCs/>
      <w:i/>
      <w:iCs/>
      <w:spacing w:val="5"/>
    </w:rPr>
  </w:style>
  <w:style w:type="paragraph" w:styleId="aff1">
    <w:name w:val="Document Map"/>
    <w:basedOn w:val="a"/>
    <w:link w:val="1e"/>
    <w:uiPriority w:val="99"/>
    <w:semiHidden/>
    <w:unhideWhenUsed/>
    <w:rsid w:val="006A2074"/>
    <w:pPr>
      <w:spacing w:after="0" w:line="240" w:lineRule="auto"/>
    </w:pPr>
    <w:rPr>
      <w:rFonts w:ascii="Segoe UI" w:hAnsi="Segoe UI" w:cs="Segoe UI"/>
      <w:sz w:val="16"/>
      <w:szCs w:val="16"/>
    </w:rPr>
  </w:style>
  <w:style w:type="character" w:customStyle="1" w:styleId="1e">
    <w:name w:val="Схема документа Знак1"/>
    <w:basedOn w:val="a0"/>
    <w:link w:val="aff1"/>
    <w:uiPriority w:val="99"/>
    <w:semiHidden/>
    <w:rsid w:val="006A2074"/>
    <w:rPr>
      <w:rFonts w:ascii="Segoe UI" w:hAnsi="Segoe UI" w:cs="Segoe UI"/>
      <w:sz w:val="16"/>
      <w:szCs w:val="16"/>
    </w:rPr>
  </w:style>
  <w:style w:type="table" w:customStyle="1" w:styleId="1f">
    <w:name w:val="Сетка таблицы1"/>
    <w:basedOn w:val="a1"/>
    <w:next w:val="af5"/>
    <w:rsid w:val="006A20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rsid w:val="006A2074"/>
    <w:pPr>
      <w:spacing w:after="0" w:line="240" w:lineRule="auto"/>
      <w:ind w:left="360"/>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6A2074"/>
    <w:rPr>
      <w:rFonts w:ascii="Times New Roman" w:eastAsia="Times New Roman" w:hAnsi="Times New Roman" w:cs="Times New Roman"/>
      <w:sz w:val="24"/>
      <w:szCs w:val="24"/>
      <w:lang w:val="x-none" w:eastAsia="x-none"/>
    </w:rPr>
  </w:style>
  <w:style w:type="character" w:customStyle="1" w:styleId="26">
    <w:name w:val="Основной текст (2)_"/>
    <w:link w:val="27"/>
    <w:rsid w:val="006A2074"/>
    <w:rPr>
      <w:sz w:val="28"/>
      <w:szCs w:val="28"/>
      <w:shd w:val="clear" w:color="auto" w:fill="FFFFFF"/>
    </w:rPr>
  </w:style>
  <w:style w:type="character" w:customStyle="1" w:styleId="210pt">
    <w:name w:val="Основной текст (2) + 10 pt"/>
    <w:rsid w:val="006A20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
    <w:name w:val="Подпись к таблице (2)_"/>
    <w:link w:val="29"/>
    <w:rsid w:val="006A2074"/>
    <w:rPr>
      <w:shd w:val="clear" w:color="auto" w:fill="FFFFFF"/>
    </w:rPr>
  </w:style>
  <w:style w:type="character" w:customStyle="1" w:styleId="212pt">
    <w:name w:val="Основной текст (2) + 12 pt;Курсив"/>
    <w:rsid w:val="006A207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7">
    <w:name w:val="Основной текст (2)"/>
    <w:basedOn w:val="a"/>
    <w:link w:val="26"/>
    <w:rsid w:val="006A2074"/>
    <w:pPr>
      <w:widowControl w:val="0"/>
      <w:shd w:val="clear" w:color="auto" w:fill="FFFFFF"/>
      <w:spacing w:before="780" w:after="1080" w:line="648" w:lineRule="exact"/>
      <w:ind w:hanging="340"/>
      <w:jc w:val="center"/>
    </w:pPr>
    <w:rPr>
      <w:sz w:val="28"/>
      <w:szCs w:val="28"/>
    </w:rPr>
  </w:style>
  <w:style w:type="paragraph" w:customStyle="1" w:styleId="29">
    <w:name w:val="Подпись к таблице (2)"/>
    <w:basedOn w:val="a"/>
    <w:link w:val="28"/>
    <w:rsid w:val="006A2074"/>
    <w:pPr>
      <w:widowControl w:val="0"/>
      <w:shd w:val="clear" w:color="auto" w:fill="FFFFFF"/>
      <w:spacing w:after="0" w:line="283" w:lineRule="exact"/>
    </w:pPr>
  </w:style>
  <w:style w:type="character" w:customStyle="1" w:styleId="190">
    <w:name w:val="Основной текст (19)_"/>
    <w:link w:val="191"/>
    <w:rsid w:val="006A2074"/>
    <w:rPr>
      <w:b/>
      <w:bCs/>
      <w:sz w:val="28"/>
      <w:szCs w:val="28"/>
      <w:shd w:val="clear" w:color="auto" w:fill="FFFFFF"/>
    </w:rPr>
  </w:style>
  <w:style w:type="character" w:customStyle="1" w:styleId="192">
    <w:name w:val="Основной текст (19) + Не полужирный;Курсив"/>
    <w:rsid w:val="006A207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191">
    <w:name w:val="Основной текст (19)"/>
    <w:basedOn w:val="a"/>
    <w:link w:val="190"/>
    <w:rsid w:val="006A2074"/>
    <w:pPr>
      <w:widowControl w:val="0"/>
      <w:shd w:val="clear" w:color="auto" w:fill="FFFFFF"/>
      <w:spacing w:after="180" w:line="317" w:lineRule="exact"/>
      <w:ind w:hanging="1220"/>
    </w:pPr>
    <w:rPr>
      <w:b/>
      <w:bCs/>
      <w:sz w:val="28"/>
      <w:szCs w:val="28"/>
    </w:rPr>
  </w:style>
  <w:style w:type="character" w:customStyle="1" w:styleId="82">
    <w:name w:val="Основной текст (8)_"/>
    <w:link w:val="83"/>
    <w:rsid w:val="006A2074"/>
    <w:rPr>
      <w:shd w:val="clear" w:color="auto" w:fill="FFFFFF"/>
    </w:rPr>
  </w:style>
  <w:style w:type="paragraph" w:customStyle="1" w:styleId="83">
    <w:name w:val="Основной текст (8)"/>
    <w:basedOn w:val="a"/>
    <w:link w:val="82"/>
    <w:rsid w:val="006A2074"/>
    <w:pPr>
      <w:widowControl w:val="0"/>
      <w:shd w:val="clear" w:color="auto" w:fill="FFFFFF"/>
      <w:spacing w:after="0" w:line="0" w:lineRule="atLeast"/>
    </w:pPr>
  </w:style>
  <w:style w:type="paragraph" w:styleId="aff6">
    <w:name w:val="Normal (Web)"/>
    <w:basedOn w:val="a"/>
    <w:uiPriority w:val="99"/>
    <w:unhideWhenUsed/>
    <w:rsid w:val="006A2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0">
    <w:name w:val="1"/>
    <w:basedOn w:val="a"/>
    <w:next w:val="a"/>
    <w:link w:val="aff7"/>
    <w:uiPriority w:val="10"/>
    <w:qFormat/>
    <w:rsid w:val="006A2074"/>
    <w:pPr>
      <w:spacing w:before="240" w:after="60" w:line="240" w:lineRule="auto"/>
      <w:jc w:val="center"/>
      <w:outlineLvl w:val="0"/>
    </w:pPr>
    <w:rPr>
      <w:rFonts w:ascii="Calibri Light" w:hAnsi="Calibri Light"/>
      <w:b/>
      <w:bCs/>
      <w:kern w:val="28"/>
      <w:sz w:val="32"/>
      <w:szCs w:val="32"/>
      <w:lang w:eastAsia="en-US"/>
    </w:rPr>
  </w:style>
  <w:style w:type="character" w:customStyle="1" w:styleId="aff7">
    <w:name w:val="Название Знак"/>
    <w:link w:val="1f0"/>
    <w:uiPriority w:val="10"/>
    <w:rsid w:val="006A2074"/>
    <w:rPr>
      <w:rFonts w:ascii="Calibri Light" w:hAnsi="Calibri Light"/>
      <w:b/>
      <w:bCs/>
      <w:kern w:val="28"/>
      <w:sz w:val="32"/>
      <w:szCs w:val="32"/>
      <w:lang w:eastAsia="en-US"/>
    </w:rPr>
  </w:style>
  <w:style w:type="paragraph" w:styleId="aff8">
    <w:name w:val="TOC Heading"/>
    <w:basedOn w:val="1"/>
    <w:next w:val="a"/>
    <w:uiPriority w:val="39"/>
    <w:semiHidden/>
    <w:unhideWhenUsed/>
    <w:qFormat/>
    <w:rsid w:val="006A2074"/>
    <w:pPr>
      <w:keepLines w:val="0"/>
      <w:spacing w:after="60" w:line="240" w:lineRule="auto"/>
      <w:outlineLvl w:val="9"/>
    </w:pPr>
    <w:rPr>
      <w:rFonts w:ascii="Calibri Light" w:eastAsia="Times New Roman" w:hAnsi="Calibri Light" w:cs="Times New Roman"/>
      <w:b/>
      <w:bCs/>
      <w:color w:val="auto"/>
      <w:kern w:val="32"/>
      <w:lang w:val="x-none" w:eastAsia="en-US"/>
    </w:rPr>
  </w:style>
  <w:style w:type="character" w:customStyle="1" w:styleId="apple-converted-space">
    <w:name w:val="apple-converted-space"/>
    <w:rsid w:val="006A2074"/>
  </w:style>
  <w:style w:type="character" w:customStyle="1" w:styleId="ft7">
    <w:name w:val="ft7"/>
    <w:basedOn w:val="a0"/>
    <w:rsid w:val="006A2074"/>
  </w:style>
  <w:style w:type="character" w:customStyle="1" w:styleId="blk">
    <w:name w:val="blk"/>
    <w:basedOn w:val="a0"/>
    <w:rsid w:val="006A2074"/>
  </w:style>
  <w:style w:type="paragraph" w:customStyle="1" w:styleId="s1">
    <w:name w:val="s_1"/>
    <w:basedOn w:val="a"/>
    <w:rsid w:val="009D37B1"/>
    <w:pPr>
      <w:spacing w:before="100" w:beforeAutospacing="1" w:after="100" w:afterAutospacing="1" w:line="240" w:lineRule="auto"/>
    </w:pPr>
    <w:rPr>
      <w:rFonts w:ascii="Times New Roman" w:eastAsia="Times New Roman" w:hAnsi="Times New Roman" w:cs="Times New Roman"/>
      <w:sz w:val="24"/>
      <w:szCs w:val="24"/>
    </w:rPr>
  </w:style>
  <w:style w:type="paragraph" w:styleId="aff9">
    <w:name w:val="annotation subject"/>
    <w:basedOn w:val="af2"/>
    <w:next w:val="af2"/>
    <w:link w:val="affa"/>
    <w:uiPriority w:val="99"/>
    <w:semiHidden/>
    <w:unhideWhenUsed/>
    <w:rsid w:val="00B64D4B"/>
    <w:pPr>
      <w:spacing w:after="200"/>
    </w:pPr>
    <w:rPr>
      <w:rFonts w:asciiTheme="minorHAnsi" w:eastAsiaTheme="minorEastAsia" w:hAnsiTheme="minorHAnsi" w:cstheme="minorBidi"/>
      <w:b/>
      <w:bCs/>
      <w:lang w:eastAsia="ru-RU"/>
    </w:rPr>
  </w:style>
  <w:style w:type="character" w:customStyle="1" w:styleId="affa">
    <w:name w:val="Тема примечания Знак"/>
    <w:basedOn w:val="af3"/>
    <w:link w:val="aff9"/>
    <w:uiPriority w:val="99"/>
    <w:semiHidden/>
    <w:rsid w:val="00B64D4B"/>
    <w:rPr>
      <w:rFonts w:ascii="Calibri" w:eastAsia="Calibri" w:hAnsi="Calibri" w:cs="Times New Roman"/>
      <w:b/>
      <w:bCs/>
      <w:sz w:val="20"/>
      <w:szCs w:val="20"/>
      <w:lang w:eastAsia="en-US"/>
    </w:rPr>
  </w:style>
  <w:style w:type="table" w:customStyle="1" w:styleId="2a">
    <w:name w:val="Сетка таблицы2"/>
    <w:basedOn w:val="a1"/>
    <w:next w:val="af5"/>
    <w:rsid w:val="00FD50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96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7389">
      <w:bodyDiv w:val="1"/>
      <w:marLeft w:val="0"/>
      <w:marRight w:val="0"/>
      <w:marTop w:val="0"/>
      <w:marBottom w:val="0"/>
      <w:divBdr>
        <w:top w:val="none" w:sz="0" w:space="0" w:color="auto"/>
        <w:left w:val="none" w:sz="0" w:space="0" w:color="auto"/>
        <w:bottom w:val="none" w:sz="0" w:space="0" w:color="auto"/>
        <w:right w:val="none" w:sz="0" w:space="0" w:color="auto"/>
      </w:divBdr>
    </w:div>
    <w:div w:id="44108176">
      <w:bodyDiv w:val="1"/>
      <w:marLeft w:val="0"/>
      <w:marRight w:val="0"/>
      <w:marTop w:val="0"/>
      <w:marBottom w:val="0"/>
      <w:divBdr>
        <w:top w:val="none" w:sz="0" w:space="0" w:color="auto"/>
        <w:left w:val="none" w:sz="0" w:space="0" w:color="auto"/>
        <w:bottom w:val="none" w:sz="0" w:space="0" w:color="auto"/>
        <w:right w:val="none" w:sz="0" w:space="0" w:color="auto"/>
      </w:divBdr>
    </w:div>
    <w:div w:id="18706880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62">
          <w:marLeft w:val="0"/>
          <w:marRight w:val="0"/>
          <w:marTop w:val="0"/>
          <w:marBottom w:val="0"/>
          <w:divBdr>
            <w:top w:val="none" w:sz="0" w:space="0" w:color="auto"/>
            <w:left w:val="none" w:sz="0" w:space="0" w:color="auto"/>
            <w:bottom w:val="none" w:sz="0" w:space="0" w:color="auto"/>
            <w:right w:val="none" w:sz="0" w:space="0" w:color="auto"/>
          </w:divBdr>
        </w:div>
      </w:divsChild>
    </w:div>
    <w:div w:id="192351671">
      <w:bodyDiv w:val="1"/>
      <w:marLeft w:val="0"/>
      <w:marRight w:val="0"/>
      <w:marTop w:val="0"/>
      <w:marBottom w:val="0"/>
      <w:divBdr>
        <w:top w:val="none" w:sz="0" w:space="0" w:color="auto"/>
        <w:left w:val="none" w:sz="0" w:space="0" w:color="auto"/>
        <w:bottom w:val="none" w:sz="0" w:space="0" w:color="auto"/>
        <w:right w:val="none" w:sz="0" w:space="0" w:color="auto"/>
      </w:divBdr>
    </w:div>
    <w:div w:id="346181234">
      <w:bodyDiv w:val="1"/>
      <w:marLeft w:val="0"/>
      <w:marRight w:val="0"/>
      <w:marTop w:val="0"/>
      <w:marBottom w:val="0"/>
      <w:divBdr>
        <w:top w:val="none" w:sz="0" w:space="0" w:color="auto"/>
        <w:left w:val="none" w:sz="0" w:space="0" w:color="auto"/>
        <w:bottom w:val="none" w:sz="0" w:space="0" w:color="auto"/>
        <w:right w:val="none" w:sz="0" w:space="0" w:color="auto"/>
      </w:divBdr>
    </w:div>
    <w:div w:id="365645070">
      <w:bodyDiv w:val="1"/>
      <w:marLeft w:val="0"/>
      <w:marRight w:val="0"/>
      <w:marTop w:val="0"/>
      <w:marBottom w:val="0"/>
      <w:divBdr>
        <w:top w:val="none" w:sz="0" w:space="0" w:color="auto"/>
        <w:left w:val="none" w:sz="0" w:space="0" w:color="auto"/>
        <w:bottom w:val="none" w:sz="0" w:space="0" w:color="auto"/>
        <w:right w:val="none" w:sz="0" w:space="0" w:color="auto"/>
      </w:divBdr>
      <w:divsChild>
        <w:div w:id="29456167">
          <w:marLeft w:val="0"/>
          <w:marRight w:val="0"/>
          <w:marTop w:val="0"/>
          <w:marBottom w:val="0"/>
          <w:divBdr>
            <w:top w:val="none" w:sz="0" w:space="0" w:color="auto"/>
            <w:left w:val="none" w:sz="0" w:space="0" w:color="auto"/>
            <w:bottom w:val="none" w:sz="0" w:space="0" w:color="auto"/>
            <w:right w:val="none" w:sz="0" w:space="0" w:color="auto"/>
          </w:divBdr>
        </w:div>
        <w:div w:id="589311469">
          <w:marLeft w:val="0"/>
          <w:marRight w:val="0"/>
          <w:marTop w:val="0"/>
          <w:marBottom w:val="0"/>
          <w:divBdr>
            <w:top w:val="none" w:sz="0" w:space="0" w:color="auto"/>
            <w:left w:val="none" w:sz="0" w:space="0" w:color="auto"/>
            <w:bottom w:val="none" w:sz="0" w:space="0" w:color="auto"/>
            <w:right w:val="none" w:sz="0" w:space="0" w:color="auto"/>
          </w:divBdr>
          <w:divsChild>
            <w:div w:id="370419088">
              <w:marLeft w:val="0"/>
              <w:marRight w:val="0"/>
              <w:marTop w:val="0"/>
              <w:marBottom w:val="0"/>
              <w:divBdr>
                <w:top w:val="none" w:sz="0" w:space="0" w:color="auto"/>
                <w:left w:val="none" w:sz="0" w:space="0" w:color="auto"/>
                <w:bottom w:val="none" w:sz="0" w:space="0" w:color="auto"/>
                <w:right w:val="none" w:sz="0" w:space="0" w:color="auto"/>
              </w:divBdr>
            </w:div>
            <w:div w:id="553274898">
              <w:marLeft w:val="0"/>
              <w:marRight w:val="0"/>
              <w:marTop w:val="0"/>
              <w:marBottom w:val="0"/>
              <w:divBdr>
                <w:top w:val="none" w:sz="0" w:space="0" w:color="auto"/>
                <w:left w:val="none" w:sz="0" w:space="0" w:color="auto"/>
                <w:bottom w:val="none" w:sz="0" w:space="0" w:color="auto"/>
                <w:right w:val="none" w:sz="0" w:space="0" w:color="auto"/>
              </w:divBdr>
            </w:div>
          </w:divsChild>
        </w:div>
        <w:div w:id="758066691">
          <w:marLeft w:val="0"/>
          <w:marRight w:val="0"/>
          <w:marTop w:val="0"/>
          <w:marBottom w:val="0"/>
          <w:divBdr>
            <w:top w:val="none" w:sz="0" w:space="0" w:color="auto"/>
            <w:left w:val="none" w:sz="0" w:space="0" w:color="auto"/>
            <w:bottom w:val="none" w:sz="0" w:space="0" w:color="auto"/>
            <w:right w:val="none" w:sz="0" w:space="0" w:color="auto"/>
          </w:divBdr>
        </w:div>
        <w:div w:id="828209835">
          <w:marLeft w:val="0"/>
          <w:marRight w:val="0"/>
          <w:marTop w:val="0"/>
          <w:marBottom w:val="0"/>
          <w:divBdr>
            <w:top w:val="none" w:sz="0" w:space="0" w:color="auto"/>
            <w:left w:val="none" w:sz="0" w:space="0" w:color="auto"/>
            <w:bottom w:val="none" w:sz="0" w:space="0" w:color="auto"/>
            <w:right w:val="none" w:sz="0" w:space="0" w:color="auto"/>
          </w:divBdr>
        </w:div>
        <w:div w:id="1203515972">
          <w:marLeft w:val="0"/>
          <w:marRight w:val="0"/>
          <w:marTop w:val="0"/>
          <w:marBottom w:val="0"/>
          <w:divBdr>
            <w:top w:val="none" w:sz="0" w:space="0" w:color="auto"/>
            <w:left w:val="none" w:sz="0" w:space="0" w:color="auto"/>
            <w:bottom w:val="none" w:sz="0" w:space="0" w:color="auto"/>
            <w:right w:val="none" w:sz="0" w:space="0" w:color="auto"/>
          </w:divBdr>
        </w:div>
        <w:div w:id="1359359044">
          <w:marLeft w:val="0"/>
          <w:marRight w:val="0"/>
          <w:marTop w:val="0"/>
          <w:marBottom w:val="0"/>
          <w:divBdr>
            <w:top w:val="none" w:sz="0" w:space="0" w:color="auto"/>
            <w:left w:val="none" w:sz="0" w:space="0" w:color="auto"/>
            <w:bottom w:val="none" w:sz="0" w:space="0" w:color="auto"/>
            <w:right w:val="none" w:sz="0" w:space="0" w:color="auto"/>
          </w:divBdr>
        </w:div>
        <w:div w:id="1366296106">
          <w:marLeft w:val="0"/>
          <w:marRight w:val="0"/>
          <w:marTop w:val="0"/>
          <w:marBottom w:val="0"/>
          <w:divBdr>
            <w:top w:val="none" w:sz="0" w:space="0" w:color="auto"/>
            <w:left w:val="none" w:sz="0" w:space="0" w:color="auto"/>
            <w:bottom w:val="none" w:sz="0" w:space="0" w:color="auto"/>
            <w:right w:val="none" w:sz="0" w:space="0" w:color="auto"/>
          </w:divBdr>
        </w:div>
        <w:div w:id="1676692137">
          <w:marLeft w:val="0"/>
          <w:marRight w:val="0"/>
          <w:marTop w:val="0"/>
          <w:marBottom w:val="0"/>
          <w:divBdr>
            <w:top w:val="none" w:sz="0" w:space="0" w:color="auto"/>
            <w:left w:val="none" w:sz="0" w:space="0" w:color="auto"/>
            <w:bottom w:val="none" w:sz="0" w:space="0" w:color="auto"/>
            <w:right w:val="none" w:sz="0" w:space="0" w:color="auto"/>
          </w:divBdr>
        </w:div>
        <w:div w:id="1790589205">
          <w:marLeft w:val="0"/>
          <w:marRight w:val="0"/>
          <w:marTop w:val="0"/>
          <w:marBottom w:val="0"/>
          <w:divBdr>
            <w:top w:val="none" w:sz="0" w:space="0" w:color="auto"/>
            <w:left w:val="none" w:sz="0" w:space="0" w:color="auto"/>
            <w:bottom w:val="none" w:sz="0" w:space="0" w:color="auto"/>
            <w:right w:val="none" w:sz="0" w:space="0" w:color="auto"/>
          </w:divBdr>
        </w:div>
        <w:div w:id="2092507429">
          <w:marLeft w:val="0"/>
          <w:marRight w:val="0"/>
          <w:marTop w:val="0"/>
          <w:marBottom w:val="0"/>
          <w:divBdr>
            <w:top w:val="none" w:sz="0" w:space="0" w:color="auto"/>
            <w:left w:val="none" w:sz="0" w:space="0" w:color="auto"/>
            <w:bottom w:val="none" w:sz="0" w:space="0" w:color="auto"/>
            <w:right w:val="none" w:sz="0" w:space="0" w:color="auto"/>
          </w:divBdr>
        </w:div>
      </w:divsChild>
    </w:div>
    <w:div w:id="366564517">
      <w:bodyDiv w:val="1"/>
      <w:marLeft w:val="0"/>
      <w:marRight w:val="0"/>
      <w:marTop w:val="0"/>
      <w:marBottom w:val="0"/>
      <w:divBdr>
        <w:top w:val="none" w:sz="0" w:space="0" w:color="auto"/>
        <w:left w:val="none" w:sz="0" w:space="0" w:color="auto"/>
        <w:bottom w:val="none" w:sz="0" w:space="0" w:color="auto"/>
        <w:right w:val="none" w:sz="0" w:space="0" w:color="auto"/>
      </w:divBdr>
    </w:div>
    <w:div w:id="388966176">
      <w:bodyDiv w:val="1"/>
      <w:marLeft w:val="0"/>
      <w:marRight w:val="0"/>
      <w:marTop w:val="0"/>
      <w:marBottom w:val="0"/>
      <w:divBdr>
        <w:top w:val="none" w:sz="0" w:space="0" w:color="auto"/>
        <w:left w:val="none" w:sz="0" w:space="0" w:color="auto"/>
        <w:bottom w:val="none" w:sz="0" w:space="0" w:color="auto"/>
        <w:right w:val="none" w:sz="0" w:space="0" w:color="auto"/>
      </w:divBdr>
    </w:div>
    <w:div w:id="535000627">
      <w:bodyDiv w:val="1"/>
      <w:marLeft w:val="0"/>
      <w:marRight w:val="0"/>
      <w:marTop w:val="0"/>
      <w:marBottom w:val="0"/>
      <w:divBdr>
        <w:top w:val="none" w:sz="0" w:space="0" w:color="auto"/>
        <w:left w:val="none" w:sz="0" w:space="0" w:color="auto"/>
        <w:bottom w:val="none" w:sz="0" w:space="0" w:color="auto"/>
        <w:right w:val="none" w:sz="0" w:space="0" w:color="auto"/>
      </w:divBdr>
    </w:div>
    <w:div w:id="681512222">
      <w:bodyDiv w:val="1"/>
      <w:marLeft w:val="0"/>
      <w:marRight w:val="0"/>
      <w:marTop w:val="0"/>
      <w:marBottom w:val="0"/>
      <w:divBdr>
        <w:top w:val="none" w:sz="0" w:space="0" w:color="auto"/>
        <w:left w:val="none" w:sz="0" w:space="0" w:color="auto"/>
        <w:bottom w:val="none" w:sz="0" w:space="0" w:color="auto"/>
        <w:right w:val="none" w:sz="0" w:space="0" w:color="auto"/>
      </w:divBdr>
    </w:div>
    <w:div w:id="725764702">
      <w:bodyDiv w:val="1"/>
      <w:marLeft w:val="0"/>
      <w:marRight w:val="0"/>
      <w:marTop w:val="0"/>
      <w:marBottom w:val="0"/>
      <w:divBdr>
        <w:top w:val="none" w:sz="0" w:space="0" w:color="auto"/>
        <w:left w:val="none" w:sz="0" w:space="0" w:color="auto"/>
        <w:bottom w:val="none" w:sz="0" w:space="0" w:color="auto"/>
        <w:right w:val="none" w:sz="0" w:space="0" w:color="auto"/>
      </w:divBdr>
    </w:div>
    <w:div w:id="788279896">
      <w:bodyDiv w:val="1"/>
      <w:marLeft w:val="0"/>
      <w:marRight w:val="0"/>
      <w:marTop w:val="0"/>
      <w:marBottom w:val="0"/>
      <w:divBdr>
        <w:top w:val="none" w:sz="0" w:space="0" w:color="auto"/>
        <w:left w:val="none" w:sz="0" w:space="0" w:color="auto"/>
        <w:bottom w:val="none" w:sz="0" w:space="0" w:color="auto"/>
        <w:right w:val="none" w:sz="0" w:space="0" w:color="auto"/>
      </w:divBdr>
    </w:div>
    <w:div w:id="816141306">
      <w:bodyDiv w:val="1"/>
      <w:marLeft w:val="0"/>
      <w:marRight w:val="0"/>
      <w:marTop w:val="0"/>
      <w:marBottom w:val="0"/>
      <w:divBdr>
        <w:top w:val="none" w:sz="0" w:space="0" w:color="auto"/>
        <w:left w:val="none" w:sz="0" w:space="0" w:color="auto"/>
        <w:bottom w:val="none" w:sz="0" w:space="0" w:color="auto"/>
        <w:right w:val="none" w:sz="0" w:space="0" w:color="auto"/>
      </w:divBdr>
    </w:div>
    <w:div w:id="929511720">
      <w:bodyDiv w:val="1"/>
      <w:marLeft w:val="0"/>
      <w:marRight w:val="0"/>
      <w:marTop w:val="0"/>
      <w:marBottom w:val="0"/>
      <w:divBdr>
        <w:top w:val="none" w:sz="0" w:space="0" w:color="auto"/>
        <w:left w:val="none" w:sz="0" w:space="0" w:color="auto"/>
        <w:bottom w:val="none" w:sz="0" w:space="0" w:color="auto"/>
        <w:right w:val="none" w:sz="0" w:space="0" w:color="auto"/>
      </w:divBdr>
    </w:div>
    <w:div w:id="981538158">
      <w:bodyDiv w:val="1"/>
      <w:marLeft w:val="0"/>
      <w:marRight w:val="0"/>
      <w:marTop w:val="0"/>
      <w:marBottom w:val="0"/>
      <w:divBdr>
        <w:top w:val="none" w:sz="0" w:space="0" w:color="auto"/>
        <w:left w:val="none" w:sz="0" w:space="0" w:color="auto"/>
        <w:bottom w:val="none" w:sz="0" w:space="0" w:color="auto"/>
        <w:right w:val="none" w:sz="0" w:space="0" w:color="auto"/>
      </w:divBdr>
    </w:div>
    <w:div w:id="1058237338">
      <w:bodyDiv w:val="1"/>
      <w:marLeft w:val="0"/>
      <w:marRight w:val="0"/>
      <w:marTop w:val="0"/>
      <w:marBottom w:val="0"/>
      <w:divBdr>
        <w:top w:val="none" w:sz="0" w:space="0" w:color="auto"/>
        <w:left w:val="none" w:sz="0" w:space="0" w:color="auto"/>
        <w:bottom w:val="none" w:sz="0" w:space="0" w:color="auto"/>
        <w:right w:val="none" w:sz="0" w:space="0" w:color="auto"/>
      </w:divBdr>
    </w:div>
    <w:div w:id="1094470249">
      <w:bodyDiv w:val="1"/>
      <w:marLeft w:val="0"/>
      <w:marRight w:val="0"/>
      <w:marTop w:val="0"/>
      <w:marBottom w:val="0"/>
      <w:divBdr>
        <w:top w:val="none" w:sz="0" w:space="0" w:color="auto"/>
        <w:left w:val="none" w:sz="0" w:space="0" w:color="auto"/>
        <w:bottom w:val="none" w:sz="0" w:space="0" w:color="auto"/>
        <w:right w:val="none" w:sz="0" w:space="0" w:color="auto"/>
      </w:divBdr>
    </w:div>
    <w:div w:id="1115445055">
      <w:bodyDiv w:val="1"/>
      <w:marLeft w:val="0"/>
      <w:marRight w:val="0"/>
      <w:marTop w:val="0"/>
      <w:marBottom w:val="0"/>
      <w:divBdr>
        <w:top w:val="none" w:sz="0" w:space="0" w:color="auto"/>
        <w:left w:val="none" w:sz="0" w:space="0" w:color="auto"/>
        <w:bottom w:val="none" w:sz="0" w:space="0" w:color="auto"/>
        <w:right w:val="none" w:sz="0" w:space="0" w:color="auto"/>
      </w:divBdr>
    </w:div>
    <w:div w:id="1184318873">
      <w:bodyDiv w:val="1"/>
      <w:marLeft w:val="0"/>
      <w:marRight w:val="0"/>
      <w:marTop w:val="0"/>
      <w:marBottom w:val="0"/>
      <w:divBdr>
        <w:top w:val="none" w:sz="0" w:space="0" w:color="auto"/>
        <w:left w:val="none" w:sz="0" w:space="0" w:color="auto"/>
        <w:bottom w:val="none" w:sz="0" w:space="0" w:color="auto"/>
        <w:right w:val="none" w:sz="0" w:space="0" w:color="auto"/>
      </w:divBdr>
    </w:div>
    <w:div w:id="1228564360">
      <w:bodyDiv w:val="1"/>
      <w:marLeft w:val="0"/>
      <w:marRight w:val="0"/>
      <w:marTop w:val="0"/>
      <w:marBottom w:val="0"/>
      <w:divBdr>
        <w:top w:val="none" w:sz="0" w:space="0" w:color="auto"/>
        <w:left w:val="none" w:sz="0" w:space="0" w:color="auto"/>
        <w:bottom w:val="none" w:sz="0" w:space="0" w:color="auto"/>
        <w:right w:val="none" w:sz="0" w:space="0" w:color="auto"/>
      </w:divBdr>
    </w:div>
    <w:div w:id="1251164000">
      <w:bodyDiv w:val="1"/>
      <w:marLeft w:val="0"/>
      <w:marRight w:val="0"/>
      <w:marTop w:val="0"/>
      <w:marBottom w:val="0"/>
      <w:divBdr>
        <w:top w:val="none" w:sz="0" w:space="0" w:color="auto"/>
        <w:left w:val="none" w:sz="0" w:space="0" w:color="auto"/>
        <w:bottom w:val="none" w:sz="0" w:space="0" w:color="auto"/>
        <w:right w:val="none" w:sz="0" w:space="0" w:color="auto"/>
      </w:divBdr>
    </w:div>
    <w:div w:id="1262645826">
      <w:bodyDiv w:val="1"/>
      <w:marLeft w:val="0"/>
      <w:marRight w:val="0"/>
      <w:marTop w:val="0"/>
      <w:marBottom w:val="0"/>
      <w:divBdr>
        <w:top w:val="none" w:sz="0" w:space="0" w:color="auto"/>
        <w:left w:val="none" w:sz="0" w:space="0" w:color="auto"/>
        <w:bottom w:val="none" w:sz="0" w:space="0" w:color="auto"/>
        <w:right w:val="none" w:sz="0" w:space="0" w:color="auto"/>
      </w:divBdr>
    </w:div>
    <w:div w:id="1267494745">
      <w:bodyDiv w:val="1"/>
      <w:marLeft w:val="0"/>
      <w:marRight w:val="0"/>
      <w:marTop w:val="0"/>
      <w:marBottom w:val="0"/>
      <w:divBdr>
        <w:top w:val="none" w:sz="0" w:space="0" w:color="auto"/>
        <w:left w:val="none" w:sz="0" w:space="0" w:color="auto"/>
        <w:bottom w:val="none" w:sz="0" w:space="0" w:color="auto"/>
        <w:right w:val="none" w:sz="0" w:space="0" w:color="auto"/>
      </w:divBdr>
      <w:divsChild>
        <w:div w:id="4720870">
          <w:marLeft w:val="0"/>
          <w:marRight w:val="0"/>
          <w:marTop w:val="0"/>
          <w:marBottom w:val="0"/>
          <w:divBdr>
            <w:top w:val="none" w:sz="0" w:space="0" w:color="auto"/>
            <w:left w:val="none" w:sz="0" w:space="0" w:color="auto"/>
            <w:bottom w:val="none" w:sz="0" w:space="0" w:color="auto"/>
            <w:right w:val="none" w:sz="0" w:space="0" w:color="auto"/>
          </w:divBdr>
        </w:div>
        <w:div w:id="77950206">
          <w:marLeft w:val="0"/>
          <w:marRight w:val="0"/>
          <w:marTop w:val="0"/>
          <w:marBottom w:val="0"/>
          <w:divBdr>
            <w:top w:val="none" w:sz="0" w:space="0" w:color="auto"/>
            <w:left w:val="none" w:sz="0" w:space="0" w:color="auto"/>
            <w:bottom w:val="none" w:sz="0" w:space="0" w:color="auto"/>
            <w:right w:val="none" w:sz="0" w:space="0" w:color="auto"/>
          </w:divBdr>
        </w:div>
        <w:div w:id="88235604">
          <w:marLeft w:val="0"/>
          <w:marRight w:val="0"/>
          <w:marTop w:val="0"/>
          <w:marBottom w:val="0"/>
          <w:divBdr>
            <w:top w:val="none" w:sz="0" w:space="0" w:color="auto"/>
            <w:left w:val="none" w:sz="0" w:space="0" w:color="auto"/>
            <w:bottom w:val="none" w:sz="0" w:space="0" w:color="auto"/>
            <w:right w:val="none" w:sz="0" w:space="0" w:color="auto"/>
          </w:divBdr>
        </w:div>
        <w:div w:id="122508073">
          <w:marLeft w:val="0"/>
          <w:marRight w:val="0"/>
          <w:marTop w:val="0"/>
          <w:marBottom w:val="0"/>
          <w:divBdr>
            <w:top w:val="none" w:sz="0" w:space="0" w:color="auto"/>
            <w:left w:val="none" w:sz="0" w:space="0" w:color="auto"/>
            <w:bottom w:val="none" w:sz="0" w:space="0" w:color="auto"/>
            <w:right w:val="none" w:sz="0" w:space="0" w:color="auto"/>
          </w:divBdr>
        </w:div>
        <w:div w:id="364793740">
          <w:marLeft w:val="0"/>
          <w:marRight w:val="0"/>
          <w:marTop w:val="0"/>
          <w:marBottom w:val="0"/>
          <w:divBdr>
            <w:top w:val="none" w:sz="0" w:space="0" w:color="auto"/>
            <w:left w:val="none" w:sz="0" w:space="0" w:color="auto"/>
            <w:bottom w:val="none" w:sz="0" w:space="0" w:color="auto"/>
            <w:right w:val="none" w:sz="0" w:space="0" w:color="auto"/>
          </w:divBdr>
        </w:div>
        <w:div w:id="718364655">
          <w:marLeft w:val="0"/>
          <w:marRight w:val="0"/>
          <w:marTop w:val="0"/>
          <w:marBottom w:val="0"/>
          <w:divBdr>
            <w:top w:val="none" w:sz="0" w:space="0" w:color="auto"/>
            <w:left w:val="none" w:sz="0" w:space="0" w:color="auto"/>
            <w:bottom w:val="none" w:sz="0" w:space="0" w:color="auto"/>
            <w:right w:val="none" w:sz="0" w:space="0" w:color="auto"/>
          </w:divBdr>
        </w:div>
        <w:div w:id="957879508">
          <w:marLeft w:val="0"/>
          <w:marRight w:val="0"/>
          <w:marTop w:val="0"/>
          <w:marBottom w:val="0"/>
          <w:divBdr>
            <w:top w:val="none" w:sz="0" w:space="0" w:color="auto"/>
            <w:left w:val="none" w:sz="0" w:space="0" w:color="auto"/>
            <w:bottom w:val="none" w:sz="0" w:space="0" w:color="auto"/>
            <w:right w:val="none" w:sz="0" w:space="0" w:color="auto"/>
          </w:divBdr>
        </w:div>
        <w:div w:id="1168400097">
          <w:marLeft w:val="0"/>
          <w:marRight w:val="0"/>
          <w:marTop w:val="0"/>
          <w:marBottom w:val="0"/>
          <w:divBdr>
            <w:top w:val="none" w:sz="0" w:space="0" w:color="auto"/>
            <w:left w:val="none" w:sz="0" w:space="0" w:color="auto"/>
            <w:bottom w:val="none" w:sz="0" w:space="0" w:color="auto"/>
            <w:right w:val="none" w:sz="0" w:space="0" w:color="auto"/>
          </w:divBdr>
        </w:div>
        <w:div w:id="1401177473">
          <w:marLeft w:val="0"/>
          <w:marRight w:val="0"/>
          <w:marTop w:val="0"/>
          <w:marBottom w:val="0"/>
          <w:divBdr>
            <w:top w:val="none" w:sz="0" w:space="0" w:color="auto"/>
            <w:left w:val="none" w:sz="0" w:space="0" w:color="auto"/>
            <w:bottom w:val="none" w:sz="0" w:space="0" w:color="auto"/>
            <w:right w:val="none" w:sz="0" w:space="0" w:color="auto"/>
          </w:divBdr>
        </w:div>
        <w:div w:id="1783258689">
          <w:marLeft w:val="0"/>
          <w:marRight w:val="0"/>
          <w:marTop w:val="0"/>
          <w:marBottom w:val="0"/>
          <w:divBdr>
            <w:top w:val="none" w:sz="0" w:space="0" w:color="auto"/>
            <w:left w:val="none" w:sz="0" w:space="0" w:color="auto"/>
            <w:bottom w:val="none" w:sz="0" w:space="0" w:color="auto"/>
            <w:right w:val="none" w:sz="0" w:space="0" w:color="auto"/>
          </w:divBdr>
        </w:div>
        <w:div w:id="1795556784">
          <w:marLeft w:val="0"/>
          <w:marRight w:val="0"/>
          <w:marTop w:val="0"/>
          <w:marBottom w:val="0"/>
          <w:divBdr>
            <w:top w:val="none" w:sz="0" w:space="0" w:color="auto"/>
            <w:left w:val="none" w:sz="0" w:space="0" w:color="auto"/>
            <w:bottom w:val="none" w:sz="0" w:space="0" w:color="auto"/>
            <w:right w:val="none" w:sz="0" w:space="0" w:color="auto"/>
          </w:divBdr>
        </w:div>
        <w:div w:id="1797529092">
          <w:marLeft w:val="0"/>
          <w:marRight w:val="0"/>
          <w:marTop w:val="0"/>
          <w:marBottom w:val="0"/>
          <w:divBdr>
            <w:top w:val="none" w:sz="0" w:space="0" w:color="auto"/>
            <w:left w:val="none" w:sz="0" w:space="0" w:color="auto"/>
            <w:bottom w:val="none" w:sz="0" w:space="0" w:color="auto"/>
            <w:right w:val="none" w:sz="0" w:space="0" w:color="auto"/>
          </w:divBdr>
        </w:div>
        <w:div w:id="1838306735">
          <w:marLeft w:val="0"/>
          <w:marRight w:val="0"/>
          <w:marTop w:val="0"/>
          <w:marBottom w:val="0"/>
          <w:divBdr>
            <w:top w:val="none" w:sz="0" w:space="0" w:color="auto"/>
            <w:left w:val="none" w:sz="0" w:space="0" w:color="auto"/>
            <w:bottom w:val="none" w:sz="0" w:space="0" w:color="auto"/>
            <w:right w:val="none" w:sz="0" w:space="0" w:color="auto"/>
          </w:divBdr>
        </w:div>
        <w:div w:id="2100442398">
          <w:marLeft w:val="0"/>
          <w:marRight w:val="0"/>
          <w:marTop w:val="0"/>
          <w:marBottom w:val="0"/>
          <w:divBdr>
            <w:top w:val="none" w:sz="0" w:space="0" w:color="auto"/>
            <w:left w:val="none" w:sz="0" w:space="0" w:color="auto"/>
            <w:bottom w:val="none" w:sz="0" w:space="0" w:color="auto"/>
            <w:right w:val="none" w:sz="0" w:space="0" w:color="auto"/>
          </w:divBdr>
        </w:div>
      </w:divsChild>
    </w:div>
    <w:div w:id="1329595793">
      <w:bodyDiv w:val="1"/>
      <w:marLeft w:val="0"/>
      <w:marRight w:val="0"/>
      <w:marTop w:val="0"/>
      <w:marBottom w:val="0"/>
      <w:divBdr>
        <w:top w:val="none" w:sz="0" w:space="0" w:color="auto"/>
        <w:left w:val="none" w:sz="0" w:space="0" w:color="auto"/>
        <w:bottom w:val="none" w:sz="0" w:space="0" w:color="auto"/>
        <w:right w:val="none" w:sz="0" w:space="0" w:color="auto"/>
      </w:divBdr>
      <w:divsChild>
        <w:div w:id="271865474">
          <w:marLeft w:val="0"/>
          <w:marRight w:val="0"/>
          <w:marTop w:val="0"/>
          <w:marBottom w:val="0"/>
          <w:divBdr>
            <w:top w:val="none" w:sz="0" w:space="0" w:color="auto"/>
            <w:left w:val="none" w:sz="0" w:space="0" w:color="auto"/>
            <w:bottom w:val="none" w:sz="0" w:space="0" w:color="auto"/>
            <w:right w:val="none" w:sz="0" w:space="0" w:color="auto"/>
          </w:divBdr>
        </w:div>
      </w:divsChild>
    </w:div>
    <w:div w:id="1349869274">
      <w:bodyDiv w:val="1"/>
      <w:marLeft w:val="0"/>
      <w:marRight w:val="0"/>
      <w:marTop w:val="0"/>
      <w:marBottom w:val="0"/>
      <w:divBdr>
        <w:top w:val="none" w:sz="0" w:space="0" w:color="auto"/>
        <w:left w:val="none" w:sz="0" w:space="0" w:color="auto"/>
        <w:bottom w:val="none" w:sz="0" w:space="0" w:color="auto"/>
        <w:right w:val="none" w:sz="0" w:space="0" w:color="auto"/>
      </w:divBdr>
    </w:div>
    <w:div w:id="1373916694">
      <w:bodyDiv w:val="1"/>
      <w:marLeft w:val="0"/>
      <w:marRight w:val="0"/>
      <w:marTop w:val="0"/>
      <w:marBottom w:val="0"/>
      <w:divBdr>
        <w:top w:val="none" w:sz="0" w:space="0" w:color="auto"/>
        <w:left w:val="none" w:sz="0" w:space="0" w:color="auto"/>
        <w:bottom w:val="none" w:sz="0" w:space="0" w:color="auto"/>
        <w:right w:val="none" w:sz="0" w:space="0" w:color="auto"/>
      </w:divBdr>
    </w:div>
    <w:div w:id="1482773643">
      <w:bodyDiv w:val="1"/>
      <w:marLeft w:val="0"/>
      <w:marRight w:val="0"/>
      <w:marTop w:val="0"/>
      <w:marBottom w:val="0"/>
      <w:divBdr>
        <w:top w:val="none" w:sz="0" w:space="0" w:color="auto"/>
        <w:left w:val="none" w:sz="0" w:space="0" w:color="auto"/>
        <w:bottom w:val="none" w:sz="0" w:space="0" w:color="auto"/>
        <w:right w:val="none" w:sz="0" w:space="0" w:color="auto"/>
      </w:divBdr>
    </w:div>
    <w:div w:id="1516503626">
      <w:bodyDiv w:val="1"/>
      <w:marLeft w:val="0"/>
      <w:marRight w:val="0"/>
      <w:marTop w:val="0"/>
      <w:marBottom w:val="0"/>
      <w:divBdr>
        <w:top w:val="none" w:sz="0" w:space="0" w:color="auto"/>
        <w:left w:val="none" w:sz="0" w:space="0" w:color="auto"/>
        <w:bottom w:val="none" w:sz="0" w:space="0" w:color="auto"/>
        <w:right w:val="none" w:sz="0" w:space="0" w:color="auto"/>
      </w:divBdr>
      <w:divsChild>
        <w:div w:id="471826013">
          <w:marLeft w:val="0"/>
          <w:marRight w:val="0"/>
          <w:marTop w:val="0"/>
          <w:marBottom w:val="0"/>
          <w:divBdr>
            <w:top w:val="none" w:sz="0" w:space="0" w:color="auto"/>
            <w:left w:val="none" w:sz="0" w:space="0" w:color="auto"/>
            <w:bottom w:val="none" w:sz="0" w:space="0" w:color="auto"/>
            <w:right w:val="none" w:sz="0" w:space="0" w:color="auto"/>
          </w:divBdr>
        </w:div>
        <w:div w:id="528222810">
          <w:marLeft w:val="0"/>
          <w:marRight w:val="0"/>
          <w:marTop w:val="0"/>
          <w:marBottom w:val="0"/>
          <w:divBdr>
            <w:top w:val="none" w:sz="0" w:space="0" w:color="auto"/>
            <w:left w:val="none" w:sz="0" w:space="0" w:color="auto"/>
            <w:bottom w:val="none" w:sz="0" w:space="0" w:color="auto"/>
            <w:right w:val="none" w:sz="0" w:space="0" w:color="auto"/>
          </w:divBdr>
        </w:div>
      </w:divsChild>
    </w:div>
    <w:div w:id="1563296184">
      <w:bodyDiv w:val="1"/>
      <w:marLeft w:val="0"/>
      <w:marRight w:val="0"/>
      <w:marTop w:val="0"/>
      <w:marBottom w:val="0"/>
      <w:divBdr>
        <w:top w:val="none" w:sz="0" w:space="0" w:color="auto"/>
        <w:left w:val="none" w:sz="0" w:space="0" w:color="auto"/>
        <w:bottom w:val="none" w:sz="0" w:space="0" w:color="auto"/>
        <w:right w:val="none" w:sz="0" w:space="0" w:color="auto"/>
      </w:divBdr>
    </w:div>
    <w:div w:id="1619294870">
      <w:bodyDiv w:val="1"/>
      <w:marLeft w:val="0"/>
      <w:marRight w:val="0"/>
      <w:marTop w:val="0"/>
      <w:marBottom w:val="0"/>
      <w:divBdr>
        <w:top w:val="none" w:sz="0" w:space="0" w:color="auto"/>
        <w:left w:val="none" w:sz="0" w:space="0" w:color="auto"/>
        <w:bottom w:val="none" w:sz="0" w:space="0" w:color="auto"/>
        <w:right w:val="none" w:sz="0" w:space="0" w:color="auto"/>
      </w:divBdr>
    </w:div>
    <w:div w:id="1678190069">
      <w:bodyDiv w:val="1"/>
      <w:marLeft w:val="0"/>
      <w:marRight w:val="0"/>
      <w:marTop w:val="0"/>
      <w:marBottom w:val="0"/>
      <w:divBdr>
        <w:top w:val="none" w:sz="0" w:space="0" w:color="auto"/>
        <w:left w:val="none" w:sz="0" w:space="0" w:color="auto"/>
        <w:bottom w:val="none" w:sz="0" w:space="0" w:color="auto"/>
        <w:right w:val="none" w:sz="0" w:space="0" w:color="auto"/>
      </w:divBdr>
    </w:div>
    <w:div w:id="1685747981">
      <w:bodyDiv w:val="1"/>
      <w:marLeft w:val="0"/>
      <w:marRight w:val="0"/>
      <w:marTop w:val="0"/>
      <w:marBottom w:val="0"/>
      <w:divBdr>
        <w:top w:val="none" w:sz="0" w:space="0" w:color="auto"/>
        <w:left w:val="none" w:sz="0" w:space="0" w:color="auto"/>
        <w:bottom w:val="none" w:sz="0" w:space="0" w:color="auto"/>
        <w:right w:val="none" w:sz="0" w:space="0" w:color="auto"/>
      </w:divBdr>
    </w:div>
    <w:div w:id="1735152841">
      <w:bodyDiv w:val="1"/>
      <w:marLeft w:val="0"/>
      <w:marRight w:val="0"/>
      <w:marTop w:val="0"/>
      <w:marBottom w:val="0"/>
      <w:divBdr>
        <w:top w:val="none" w:sz="0" w:space="0" w:color="auto"/>
        <w:left w:val="none" w:sz="0" w:space="0" w:color="auto"/>
        <w:bottom w:val="none" w:sz="0" w:space="0" w:color="auto"/>
        <w:right w:val="none" w:sz="0" w:space="0" w:color="auto"/>
      </w:divBdr>
    </w:div>
    <w:div w:id="1760516389">
      <w:bodyDiv w:val="1"/>
      <w:marLeft w:val="0"/>
      <w:marRight w:val="0"/>
      <w:marTop w:val="0"/>
      <w:marBottom w:val="0"/>
      <w:divBdr>
        <w:top w:val="none" w:sz="0" w:space="0" w:color="auto"/>
        <w:left w:val="none" w:sz="0" w:space="0" w:color="auto"/>
        <w:bottom w:val="none" w:sz="0" w:space="0" w:color="auto"/>
        <w:right w:val="none" w:sz="0" w:space="0" w:color="auto"/>
      </w:divBdr>
    </w:div>
    <w:div w:id="1762028407">
      <w:bodyDiv w:val="1"/>
      <w:marLeft w:val="0"/>
      <w:marRight w:val="0"/>
      <w:marTop w:val="0"/>
      <w:marBottom w:val="0"/>
      <w:divBdr>
        <w:top w:val="none" w:sz="0" w:space="0" w:color="auto"/>
        <w:left w:val="none" w:sz="0" w:space="0" w:color="auto"/>
        <w:bottom w:val="none" w:sz="0" w:space="0" w:color="auto"/>
        <w:right w:val="none" w:sz="0" w:space="0" w:color="auto"/>
      </w:divBdr>
    </w:div>
    <w:div w:id="1794403108">
      <w:bodyDiv w:val="1"/>
      <w:marLeft w:val="0"/>
      <w:marRight w:val="0"/>
      <w:marTop w:val="0"/>
      <w:marBottom w:val="0"/>
      <w:divBdr>
        <w:top w:val="none" w:sz="0" w:space="0" w:color="auto"/>
        <w:left w:val="none" w:sz="0" w:space="0" w:color="auto"/>
        <w:bottom w:val="none" w:sz="0" w:space="0" w:color="auto"/>
        <w:right w:val="none" w:sz="0" w:space="0" w:color="auto"/>
      </w:divBdr>
      <w:divsChild>
        <w:div w:id="160507610">
          <w:marLeft w:val="0"/>
          <w:marRight w:val="0"/>
          <w:marTop w:val="0"/>
          <w:marBottom w:val="0"/>
          <w:divBdr>
            <w:top w:val="none" w:sz="0" w:space="0" w:color="auto"/>
            <w:left w:val="none" w:sz="0" w:space="0" w:color="auto"/>
            <w:bottom w:val="none" w:sz="0" w:space="0" w:color="auto"/>
            <w:right w:val="none" w:sz="0" w:space="0" w:color="auto"/>
          </w:divBdr>
        </w:div>
        <w:div w:id="364911594">
          <w:marLeft w:val="0"/>
          <w:marRight w:val="0"/>
          <w:marTop w:val="0"/>
          <w:marBottom w:val="0"/>
          <w:divBdr>
            <w:top w:val="none" w:sz="0" w:space="0" w:color="auto"/>
            <w:left w:val="none" w:sz="0" w:space="0" w:color="auto"/>
            <w:bottom w:val="none" w:sz="0" w:space="0" w:color="auto"/>
            <w:right w:val="none" w:sz="0" w:space="0" w:color="auto"/>
          </w:divBdr>
        </w:div>
        <w:div w:id="1858497890">
          <w:marLeft w:val="0"/>
          <w:marRight w:val="0"/>
          <w:marTop w:val="0"/>
          <w:marBottom w:val="0"/>
          <w:divBdr>
            <w:top w:val="none" w:sz="0" w:space="0" w:color="auto"/>
            <w:left w:val="none" w:sz="0" w:space="0" w:color="auto"/>
            <w:bottom w:val="none" w:sz="0" w:space="0" w:color="auto"/>
            <w:right w:val="none" w:sz="0" w:space="0" w:color="auto"/>
          </w:divBdr>
        </w:div>
      </w:divsChild>
    </w:div>
    <w:div w:id="1794984632">
      <w:bodyDiv w:val="1"/>
      <w:marLeft w:val="0"/>
      <w:marRight w:val="0"/>
      <w:marTop w:val="0"/>
      <w:marBottom w:val="0"/>
      <w:divBdr>
        <w:top w:val="none" w:sz="0" w:space="0" w:color="auto"/>
        <w:left w:val="none" w:sz="0" w:space="0" w:color="auto"/>
        <w:bottom w:val="none" w:sz="0" w:space="0" w:color="auto"/>
        <w:right w:val="none" w:sz="0" w:space="0" w:color="auto"/>
      </w:divBdr>
    </w:div>
    <w:div w:id="1854762954">
      <w:bodyDiv w:val="1"/>
      <w:marLeft w:val="0"/>
      <w:marRight w:val="0"/>
      <w:marTop w:val="0"/>
      <w:marBottom w:val="0"/>
      <w:divBdr>
        <w:top w:val="none" w:sz="0" w:space="0" w:color="auto"/>
        <w:left w:val="none" w:sz="0" w:space="0" w:color="auto"/>
        <w:bottom w:val="none" w:sz="0" w:space="0" w:color="auto"/>
        <w:right w:val="none" w:sz="0" w:space="0" w:color="auto"/>
      </w:divBdr>
    </w:div>
    <w:div w:id="1921744664">
      <w:bodyDiv w:val="1"/>
      <w:marLeft w:val="0"/>
      <w:marRight w:val="0"/>
      <w:marTop w:val="0"/>
      <w:marBottom w:val="0"/>
      <w:divBdr>
        <w:top w:val="none" w:sz="0" w:space="0" w:color="auto"/>
        <w:left w:val="none" w:sz="0" w:space="0" w:color="auto"/>
        <w:bottom w:val="none" w:sz="0" w:space="0" w:color="auto"/>
        <w:right w:val="none" w:sz="0" w:space="0" w:color="auto"/>
      </w:divBdr>
    </w:div>
    <w:div w:id="2036803033">
      <w:bodyDiv w:val="1"/>
      <w:marLeft w:val="0"/>
      <w:marRight w:val="0"/>
      <w:marTop w:val="0"/>
      <w:marBottom w:val="0"/>
      <w:divBdr>
        <w:top w:val="none" w:sz="0" w:space="0" w:color="auto"/>
        <w:left w:val="none" w:sz="0" w:space="0" w:color="auto"/>
        <w:bottom w:val="none" w:sz="0" w:space="0" w:color="auto"/>
        <w:right w:val="none" w:sz="0" w:space="0" w:color="auto"/>
      </w:divBdr>
    </w:div>
    <w:div w:id="2065522091">
      <w:bodyDiv w:val="1"/>
      <w:marLeft w:val="0"/>
      <w:marRight w:val="0"/>
      <w:marTop w:val="0"/>
      <w:marBottom w:val="0"/>
      <w:divBdr>
        <w:top w:val="none" w:sz="0" w:space="0" w:color="auto"/>
        <w:left w:val="none" w:sz="0" w:space="0" w:color="auto"/>
        <w:bottom w:val="none" w:sz="0" w:space="0" w:color="auto"/>
        <w:right w:val="none" w:sz="0" w:space="0" w:color="auto"/>
      </w:divBdr>
    </w:div>
    <w:div w:id="2090734436">
      <w:bodyDiv w:val="1"/>
      <w:marLeft w:val="0"/>
      <w:marRight w:val="0"/>
      <w:marTop w:val="0"/>
      <w:marBottom w:val="0"/>
      <w:divBdr>
        <w:top w:val="none" w:sz="0" w:space="0" w:color="auto"/>
        <w:left w:val="none" w:sz="0" w:space="0" w:color="auto"/>
        <w:bottom w:val="none" w:sz="0" w:space="0" w:color="auto"/>
        <w:right w:val="none" w:sz="0" w:space="0" w:color="auto"/>
      </w:divBdr>
      <w:divsChild>
        <w:div w:id="588849441">
          <w:marLeft w:val="0"/>
          <w:marRight w:val="0"/>
          <w:marTop w:val="0"/>
          <w:marBottom w:val="0"/>
          <w:divBdr>
            <w:top w:val="none" w:sz="0" w:space="0" w:color="auto"/>
            <w:left w:val="none" w:sz="0" w:space="0" w:color="auto"/>
            <w:bottom w:val="none" w:sz="0" w:space="0" w:color="auto"/>
            <w:right w:val="none" w:sz="0" w:space="0" w:color="auto"/>
          </w:divBdr>
        </w:div>
      </w:divsChild>
    </w:div>
    <w:div w:id="209115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15EE208DFE5DEC25B1186A5B2D20239995344F50425CC1EE990EE486s7WCF" TargetMode="External"/><Relationship Id="rId18" Type="http://schemas.openxmlformats.org/officeDocument/2006/relationships/hyperlink" Target="consultantplus://offline/ref=020FD26CDDF0B3F0EE165E83891B3225AC0CCB9FC06D8DE9CE8454751E0B91CC66F692C488017CAA1FE1FD418331EF68B74A5C030C3D631Bv5s4L" TargetMode="External"/><Relationship Id="rId26" Type="http://schemas.openxmlformats.org/officeDocument/2006/relationships/hyperlink" Target="consultantplus://offline/ref=6215EE208DFE5DEC25B1186A5B2D20239992344A53425CC1EE990EE486s7WCF" TargetMode="External"/><Relationship Id="rId39" Type="http://schemas.openxmlformats.org/officeDocument/2006/relationships/hyperlink" Target="consultantplus://offline/ref=6215EE208DFE5DEC25B1186A5B2D20239992344A53425CC1EE990EE486s7WCF" TargetMode="External"/><Relationship Id="rId21" Type="http://schemas.openxmlformats.org/officeDocument/2006/relationships/hyperlink" Target="consultantplus://offline/ref=18B7941691FDFDC4DE7FBBC279D697B732CB3DCC7FB349FAA9E1F0E47EDCD70D3E0CEB91EFE0400CEE481EEE5D1C2885586FDA71F3F38EE8s5zBL" TargetMode="External"/><Relationship Id="rId34" Type="http://schemas.openxmlformats.org/officeDocument/2006/relationships/hyperlink" Target="consultantplus://offline/ref=6215EE208DFE5DEC25B1186A5B2D20239995344F53465CC1EE990EE486s7WCF" TargetMode="External"/><Relationship Id="rId42" Type="http://schemas.openxmlformats.org/officeDocument/2006/relationships/hyperlink" Target="consultantplus://offline/ref=6215EE208DFE5DEC25B1186A5B2D20239992344A53425CC1EE990EE486s7WCF" TargetMode="External"/><Relationship Id="rId47" Type="http://schemas.openxmlformats.org/officeDocument/2006/relationships/hyperlink" Target="consultantplus://offline/ref=6215EE208DFE5DEC25B1186A5B2D20239992344A53425CC1EE990EE4867CFCE7FE7A09A21491A202s3WCF" TargetMode="External"/><Relationship Id="rId50" Type="http://schemas.openxmlformats.org/officeDocument/2006/relationships/hyperlink" Target="garantF1://6080507.0" TargetMode="External"/><Relationship Id="rId55" Type="http://schemas.openxmlformats.org/officeDocument/2006/relationships/hyperlink" Target="consultantplus://offline/ref=32E95910EF8F2D454B39BA7EC85DD5A9AE347125E20C183125383458D76DB94B28ADEBDFH5W4H" TargetMode="External"/><Relationship Id="rId63" Type="http://schemas.openxmlformats.org/officeDocument/2006/relationships/hyperlink" Target="consultantplus://offline/ref=A027547534C79AB1ADC9975578ECFD41711F16DE0E8267426467B0689EB23FCABAA82EFB8BA26B7879JC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215EE208DFE5DEC25B106674D417A2F999D694754425593B4C655B9D175F6B0sBW9F" TargetMode="External"/><Relationship Id="rId29" Type="http://schemas.openxmlformats.org/officeDocument/2006/relationships/hyperlink" Target="consultantplus://offline/ref=A395808DE67F330E0088C96608F90E067222E715F261A4DE5F01323BCF4D4D6DD3ADBAD44B7C18546F11152DC1AC6619E0217DE7A377w2r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15EE208DFE5DEC25B1186A5B2D20239992344A53425CC1EE990EE486s7WCF" TargetMode="External"/><Relationship Id="rId24" Type="http://schemas.openxmlformats.org/officeDocument/2006/relationships/hyperlink" Target="consultantplus://offline/ref=C63F7F78E087429AC560D8B105011B9C851E2B5EF7C979796B2D1E337115E8F654CB52FFD906EF4D0E7965AE30E713E1A89C82EB137AR7T8Q" TargetMode="External"/><Relationship Id="rId32" Type="http://schemas.openxmlformats.org/officeDocument/2006/relationships/hyperlink" Target="consultantplus://offline/ref=C63F7F78E087429AC560D8B105011B9C851E2B5EF7C979796B2D1E337115E8F654CB52FFD906EF4D0E7965AE30E713E1A89C82EB137AR7T8Q" TargetMode="External"/><Relationship Id="rId37" Type="http://schemas.openxmlformats.org/officeDocument/2006/relationships/hyperlink" Target="consultantplus://offline/ref=6215EE208DFE5DEC25B1186A5B2D20239995344F50425CC1EE990EE486s7WCF" TargetMode="External"/><Relationship Id="rId40" Type="http://schemas.openxmlformats.org/officeDocument/2006/relationships/hyperlink" Target="consultantplus://offline/ref=6215EE208DFE5DEC25B1186A5B2D20239992344A53425CC1EE990EE4867CFCE7FE7A09A0s1WCF" TargetMode="External"/><Relationship Id="rId45" Type="http://schemas.openxmlformats.org/officeDocument/2006/relationships/hyperlink" Target="consultantplus://offline/ref=6215EE208DFE5DEC25B106674D417A2F999D6947544E5096B1C655B9D175F6B0B93550E0509CAB053D4362s8W0F" TargetMode="External"/><Relationship Id="rId53" Type="http://schemas.openxmlformats.org/officeDocument/2006/relationships/hyperlink" Target="garantF1://6080507.0" TargetMode="External"/><Relationship Id="rId58" Type="http://schemas.openxmlformats.org/officeDocument/2006/relationships/hyperlink" Target="consultantplus://offline/ref=EF6409623B4649464252291A0DF4AE1BEC3041826EE2D64BFD8BD03734C60A9A0C02CF31W5HEJ"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215EE208DFE5DEC25B106674D417A2F999D6947524E5496B0C655B9D175F6B0B93550E0509CAB053D4362s8W1F" TargetMode="External"/><Relationship Id="rId23" Type="http://schemas.openxmlformats.org/officeDocument/2006/relationships/hyperlink" Target="consultantplus://offline/ref=7D3B9CD969575E237BABFBB57BD5B622550014AF1C505926D5DE9553B3F0B1878AA3DB131D65C645EBA57F6990C7FA9F634751FDB3C4y9K4Q" TargetMode="External"/><Relationship Id="rId28" Type="http://schemas.openxmlformats.org/officeDocument/2006/relationships/hyperlink" Target="consultantplus://offline/ref=A395808DE67F330E0088C96608F90E067222E715F261A4DE5F01323BCF4D4D6DD3ADBAD74D7819546F11152DC1AC6619E0217DE7A377w2r4G" TargetMode="External"/><Relationship Id="rId36" Type="http://schemas.openxmlformats.org/officeDocument/2006/relationships/hyperlink" Target="consultantplus://offline/ref=6215EE208DFE5DEC25B1186A5B2D20239992344A53425CC1EE990EE486s7WCF" TargetMode="External"/><Relationship Id="rId49" Type="http://schemas.openxmlformats.org/officeDocument/2006/relationships/footer" Target="footer2.xml"/><Relationship Id="rId57" Type="http://schemas.openxmlformats.org/officeDocument/2006/relationships/hyperlink" Target="consultantplus://offline/ref=EF6409623B4649464252291A0DF4AE1BEC3041826EE2D64BFD8BD03734C60A9A0C02CF31W5H1J" TargetMode="External"/><Relationship Id="rId61" Type="http://schemas.openxmlformats.org/officeDocument/2006/relationships/hyperlink" Target="consultantplus://offline/ref=A027547534C79AB1ADC9975578ECFD41711F16DE0E8267426467B0689EB23FCABAA82EFB8BA26B7879JCC" TargetMode="External"/><Relationship Id="rId10" Type="http://schemas.openxmlformats.org/officeDocument/2006/relationships/footer" Target="footer1.xml"/><Relationship Id="rId19" Type="http://schemas.openxmlformats.org/officeDocument/2006/relationships/hyperlink" Target="consultantplus://offline/ref=020FD26CDDF0B3F0EE165E83891B3225AD08C995CE618DE9CE8454751E0B91CC66F692C48B0874A142BBED45CA66EB74BE514204123Dv6s3L" TargetMode="External"/><Relationship Id="rId31" Type="http://schemas.openxmlformats.org/officeDocument/2006/relationships/hyperlink" Target="consultantplus://offline/ref=C63F7F78E087429AC560D8B105011B9C851E2B5EF7C979796B2D1E337115E8F654CB52FFDD06EA455A2375AA79B11EFCA8879CEC0D7A7871R2TBQ" TargetMode="External"/><Relationship Id="rId44" Type="http://schemas.openxmlformats.org/officeDocument/2006/relationships/hyperlink" Target="consultantplus://offline/ref=6215EE208DFE5DEC25B1186A5B2D20239996324959445CC1EE990EE4867CFCE7FE7A09A21491AA05s3W5F" TargetMode="External"/><Relationship Id="rId52" Type="http://schemas.openxmlformats.org/officeDocument/2006/relationships/hyperlink" Target="garantF1://6080507.0" TargetMode="External"/><Relationship Id="rId60" Type="http://schemas.openxmlformats.org/officeDocument/2006/relationships/hyperlink" Target="consultantplus://offline/ref=A027547534C79AB1ADC9975578ECFD41711F16DE0E8267426467B0689EB23FCABAA82EFB8BA26B7979JEC"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6215EE208DFE5DEC25B106674D417A2F999D694754425593B4C655B9D175F6B0sBW9F" TargetMode="External"/><Relationship Id="rId22" Type="http://schemas.openxmlformats.org/officeDocument/2006/relationships/hyperlink" Target="consultantplus://offline/ref=612A19781A5148E040A93FBDCA9071C6E00A00D0847151C41004D3E5DD41B181A26307BA9C0CA98ABC697A6D77BF69B3705251E680F66E68m2G2Q" TargetMode="External"/><Relationship Id="rId27" Type="http://schemas.openxmlformats.org/officeDocument/2006/relationships/hyperlink" Target="consultantplus://offline/ref=6215EE208DFE5DEC25B1186A5B2D20239992344A53425CC1EE990EE486s7WCF" TargetMode="External"/><Relationship Id="rId30" Type="http://schemas.openxmlformats.org/officeDocument/2006/relationships/hyperlink" Target="consultantplus://offline/ref=C63F7F78E087429AC560D8B105011B9C851E2B5EF7C979796B2D1E337115E8F654CB52FCDF04EE4D0E7965AE30E713E1A89C82EB137AR7T8Q" TargetMode="External"/><Relationship Id="rId35" Type="http://schemas.openxmlformats.org/officeDocument/2006/relationships/hyperlink" Target="consultantplus://offline/ref=6215EE208DFE5DEC25B1186A5B2D20239A9E304F5A100BC3BFCC00sEW1F" TargetMode="External"/><Relationship Id="rId43" Type="http://schemas.openxmlformats.org/officeDocument/2006/relationships/hyperlink" Target="consultantplus://offline/ref=6215EE208DFE5DEC25B106674D417A2F999D69475446539FBBC655B9D175F6B0B93550E0509CAB053D4363s8W9F" TargetMode="External"/><Relationship Id="rId48" Type="http://schemas.openxmlformats.org/officeDocument/2006/relationships/header" Target="header1.xml"/><Relationship Id="rId56" Type="http://schemas.openxmlformats.org/officeDocument/2006/relationships/hyperlink" Target="consultantplus://offline/ref=32E95910EF8F2D454B39BA7EC85DD5A9AE347125E20C183125383458D76DB94B28ADEBDEH5WFH" TargetMode="External"/><Relationship Id="rId64"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garantF1://6080507.0" TargetMode="External"/><Relationship Id="rId3" Type="http://schemas.openxmlformats.org/officeDocument/2006/relationships/styles" Target="styles.xml"/><Relationship Id="rId12" Type="http://schemas.openxmlformats.org/officeDocument/2006/relationships/hyperlink" Target="consultantplus://offline/ref=6215EE208DFE5DEC25B1186A5B2D20239992354352405CC1EE990EE486s7WCF" TargetMode="External"/><Relationship Id="rId17" Type="http://schemas.openxmlformats.org/officeDocument/2006/relationships/hyperlink" Target="consultantplus://offline/ref=6215EE208DFE5DEC25B106674D417A2F999D694754425593B4C655B9D175F6B0sBW9F" TargetMode="External"/><Relationship Id="rId25" Type="http://schemas.openxmlformats.org/officeDocument/2006/relationships/hyperlink" Target="consultantplus://offline/ref=C63F7F78E087429AC560D8B105011B9C851E2B5EF7C979796B2D1E337115E8F654CB52FFD900ED4D0E7965AE30E713E1A89C82EB137AR7T8Q" TargetMode="External"/><Relationship Id="rId33" Type="http://schemas.openxmlformats.org/officeDocument/2006/relationships/hyperlink" Target="consultantplus://offline/ref=C63F7F78E087429AC560D8B105011B9C851E2B5EF7C979796B2D1E337115E8F654CB52FFD900ED4D0E7965AE30E713E1A89C82EB137AR7T8Q" TargetMode="External"/><Relationship Id="rId38" Type="http://schemas.openxmlformats.org/officeDocument/2006/relationships/hyperlink" Target="consultantplus://offline/ref=6215EE208DFE5DEC25B106674D417A2F999D694754425593B4C655B9D175F6B0sBW9F" TargetMode="External"/><Relationship Id="rId46" Type="http://schemas.openxmlformats.org/officeDocument/2006/relationships/hyperlink" Target="consultantplus://offline/ref=6215EE208DFE5DEC25B1186A5B2D20239992344A53425CC1EE990EE4867CFCE7FE7A09A21491A203s3WFF" TargetMode="External"/><Relationship Id="rId59" Type="http://schemas.openxmlformats.org/officeDocument/2006/relationships/hyperlink" Target="garantF1://6080507.0" TargetMode="External"/><Relationship Id="rId67" Type="http://schemas.openxmlformats.org/officeDocument/2006/relationships/theme" Target="theme/theme1.xml"/><Relationship Id="rId20" Type="http://schemas.openxmlformats.org/officeDocument/2006/relationships/hyperlink" Target="consultantplus://offline/ref=18B7941691FDFDC4DE7FBBC279D697B733CF3BCB73B049FAA9E1F0E47EDCD70D3E0CEB91EFE0400DE6481EEE5D1C2885586FDA71F3F38EE8s5zBL" TargetMode="External"/><Relationship Id="rId41" Type="http://schemas.openxmlformats.org/officeDocument/2006/relationships/hyperlink" Target="consultantplus://offline/ref=6215EE208DFE5DEC25B1186A5B2D20239992344A53425CC1EE990EE4867CFCE7FE7A09ABs1W4F" TargetMode="External"/><Relationship Id="rId54" Type="http://schemas.openxmlformats.org/officeDocument/2006/relationships/hyperlink" Target="garantF1://6080507.0" TargetMode="External"/><Relationship Id="rId62" Type="http://schemas.openxmlformats.org/officeDocument/2006/relationships/hyperlink" Target="consultantplus://offline/ref=A027547534C79AB1ADC9975578ECFD41711F16DE0E8267426467B0689EB23FCABAA82EFB8BA26B7979J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BF47-B302-4C1D-B787-CED8BA79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5049</TotalTime>
  <Pages>294</Pages>
  <Words>96353</Words>
  <Characters>549215</Characters>
  <Application>Microsoft Office Word</Application>
  <DocSecurity>0</DocSecurity>
  <Lines>4576</Lines>
  <Paragraphs>1288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Kirill Grebenshchikov</cp:lastModifiedBy>
  <cp:revision>29</cp:revision>
  <cp:lastPrinted>2020-06-18T01:15:00Z</cp:lastPrinted>
  <dcterms:created xsi:type="dcterms:W3CDTF">2020-03-22T11:45:00Z</dcterms:created>
  <dcterms:modified xsi:type="dcterms:W3CDTF">2022-09-29T06:00:00Z</dcterms:modified>
</cp:coreProperties>
</file>