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EDF587" w14:textId="6A76E83A" w:rsidR="00B363E7" w:rsidRPr="005D481D" w:rsidRDefault="005D481D" w:rsidP="005D481D">
      <w:pPr>
        <w:pStyle w:val="ConsPlusNormal"/>
        <w:jc w:val="center"/>
        <w:outlineLvl w:val="0"/>
        <w:rPr>
          <w:rFonts w:ascii="Times New Roman" w:hAnsi="Times New Roman" w:cs="Times New Roman"/>
          <w:sz w:val="28"/>
          <w:szCs w:val="28"/>
        </w:rPr>
      </w:pPr>
      <w:r>
        <w:rPr>
          <w:rFonts w:ascii="Times New Roman" w:hAnsi="Times New Roman" w:cs="Times New Roman"/>
          <w:sz w:val="28"/>
          <w:szCs w:val="28"/>
        </w:rPr>
        <w:t xml:space="preserve">                                                               У</w:t>
      </w:r>
      <w:r w:rsidR="00B363E7" w:rsidRPr="005D481D">
        <w:rPr>
          <w:rFonts w:ascii="Times New Roman" w:hAnsi="Times New Roman" w:cs="Times New Roman"/>
          <w:sz w:val="28"/>
          <w:szCs w:val="28"/>
        </w:rPr>
        <w:t>твержден</w:t>
      </w:r>
    </w:p>
    <w:p w14:paraId="20F0FF1B" w14:textId="50CFDB97" w:rsidR="00B363E7" w:rsidRPr="005D481D" w:rsidRDefault="005D481D" w:rsidP="005D481D">
      <w:pPr>
        <w:pStyle w:val="ConsPlusNormal"/>
        <w:jc w:val="center"/>
        <w:rPr>
          <w:rFonts w:ascii="Times New Roman" w:hAnsi="Times New Roman" w:cs="Times New Roman"/>
          <w:sz w:val="28"/>
          <w:szCs w:val="28"/>
        </w:rPr>
      </w:pPr>
      <w:r>
        <w:rPr>
          <w:rFonts w:ascii="Times New Roman" w:hAnsi="Times New Roman" w:cs="Times New Roman"/>
          <w:sz w:val="28"/>
          <w:szCs w:val="28"/>
        </w:rPr>
        <w:t xml:space="preserve">                                                                         </w:t>
      </w:r>
      <w:r w:rsidR="00B363E7" w:rsidRPr="005D481D">
        <w:rPr>
          <w:rFonts w:ascii="Times New Roman" w:hAnsi="Times New Roman" w:cs="Times New Roman"/>
          <w:sz w:val="28"/>
          <w:szCs w:val="28"/>
        </w:rPr>
        <w:t>постановлением</w:t>
      </w:r>
    </w:p>
    <w:p w14:paraId="224C6E06" w14:textId="2CCD9A90" w:rsidR="005D481D" w:rsidRDefault="005D481D" w:rsidP="005D481D">
      <w:pPr>
        <w:pStyle w:val="ConsPlusNormal"/>
        <w:jc w:val="center"/>
        <w:rPr>
          <w:rFonts w:ascii="Times New Roman" w:hAnsi="Times New Roman" w:cs="Times New Roman"/>
          <w:sz w:val="28"/>
          <w:szCs w:val="28"/>
        </w:rPr>
      </w:pPr>
      <w:r>
        <w:rPr>
          <w:rFonts w:ascii="Times New Roman" w:hAnsi="Times New Roman" w:cs="Times New Roman"/>
          <w:sz w:val="28"/>
          <w:szCs w:val="28"/>
        </w:rPr>
        <w:t xml:space="preserve">                                                                       </w:t>
      </w:r>
      <w:r w:rsidR="00B363E7" w:rsidRPr="005D481D">
        <w:rPr>
          <w:rFonts w:ascii="Times New Roman" w:hAnsi="Times New Roman" w:cs="Times New Roman"/>
          <w:sz w:val="28"/>
          <w:szCs w:val="28"/>
        </w:rPr>
        <w:t xml:space="preserve">администрации </w:t>
      </w:r>
    </w:p>
    <w:p w14:paraId="58777817" w14:textId="3C23C8D7" w:rsidR="00B363E7" w:rsidRPr="005D481D" w:rsidRDefault="003736E5" w:rsidP="003736E5">
      <w:pPr>
        <w:pStyle w:val="ConsPlusNormal"/>
        <w:jc w:val="center"/>
        <w:rPr>
          <w:rFonts w:ascii="Times New Roman" w:hAnsi="Times New Roman" w:cs="Times New Roman"/>
          <w:sz w:val="28"/>
          <w:szCs w:val="28"/>
        </w:rPr>
      </w:pPr>
      <w:r>
        <w:rPr>
          <w:rFonts w:ascii="Times New Roman" w:hAnsi="Times New Roman" w:cs="Times New Roman"/>
          <w:sz w:val="28"/>
          <w:szCs w:val="28"/>
        </w:rPr>
        <w:t xml:space="preserve">                                                                                         </w:t>
      </w:r>
      <w:r w:rsidR="005D481D">
        <w:rPr>
          <w:rFonts w:ascii="Times New Roman" w:hAnsi="Times New Roman" w:cs="Times New Roman"/>
          <w:sz w:val="28"/>
          <w:szCs w:val="28"/>
        </w:rPr>
        <w:t>города Усолье-Сибирское</w:t>
      </w:r>
    </w:p>
    <w:p w14:paraId="41A6568A" w14:textId="264FDD00" w:rsidR="00B363E7" w:rsidRDefault="005D481D" w:rsidP="005D481D">
      <w:pPr>
        <w:pStyle w:val="ConsPlusNormal"/>
        <w:rPr>
          <w:rFonts w:ascii="Times New Roman" w:hAnsi="Times New Roman" w:cs="Times New Roman"/>
          <w:sz w:val="28"/>
          <w:szCs w:val="28"/>
        </w:rPr>
      </w:pPr>
      <w:r>
        <w:rPr>
          <w:rFonts w:ascii="Times New Roman" w:hAnsi="Times New Roman" w:cs="Times New Roman"/>
          <w:sz w:val="28"/>
          <w:szCs w:val="28"/>
        </w:rPr>
        <w:t xml:space="preserve">                                                                                         </w:t>
      </w:r>
      <w:r w:rsidR="006C3067">
        <w:rPr>
          <w:rFonts w:ascii="Times New Roman" w:hAnsi="Times New Roman" w:cs="Times New Roman"/>
          <w:sz w:val="28"/>
          <w:szCs w:val="28"/>
        </w:rPr>
        <w:t xml:space="preserve">       </w:t>
      </w:r>
      <w:r w:rsidR="00B363E7" w:rsidRPr="005D481D">
        <w:rPr>
          <w:rFonts w:ascii="Times New Roman" w:hAnsi="Times New Roman" w:cs="Times New Roman"/>
          <w:sz w:val="28"/>
          <w:szCs w:val="28"/>
        </w:rPr>
        <w:t xml:space="preserve">от </w:t>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r>
      <w:r>
        <w:rPr>
          <w:rFonts w:ascii="Times New Roman" w:hAnsi="Times New Roman" w:cs="Times New Roman"/>
          <w:sz w:val="28"/>
          <w:szCs w:val="28"/>
        </w:rPr>
        <w:softHyphen/>
        <w:t xml:space="preserve">                  </w:t>
      </w:r>
      <w:r w:rsidR="00B363E7" w:rsidRPr="005D481D">
        <w:rPr>
          <w:rFonts w:ascii="Times New Roman" w:hAnsi="Times New Roman" w:cs="Times New Roman"/>
          <w:sz w:val="28"/>
          <w:szCs w:val="28"/>
        </w:rPr>
        <w:t xml:space="preserve"> года</w:t>
      </w:r>
      <w:r>
        <w:rPr>
          <w:rFonts w:ascii="Times New Roman" w:hAnsi="Times New Roman" w:cs="Times New Roman"/>
          <w:sz w:val="28"/>
          <w:szCs w:val="28"/>
        </w:rPr>
        <w:t xml:space="preserve">    </w:t>
      </w:r>
      <w:r w:rsidR="00B363E7" w:rsidRPr="005D481D">
        <w:rPr>
          <w:rFonts w:ascii="Times New Roman" w:hAnsi="Times New Roman" w:cs="Times New Roman"/>
          <w:sz w:val="28"/>
          <w:szCs w:val="28"/>
        </w:rPr>
        <w:t xml:space="preserve">N </w:t>
      </w:r>
    </w:p>
    <w:p w14:paraId="071DFBD9" w14:textId="24535D6B" w:rsidR="003736E5" w:rsidRDefault="003736E5" w:rsidP="005D481D">
      <w:pPr>
        <w:pStyle w:val="ConsPlusNormal"/>
        <w:rPr>
          <w:rFonts w:ascii="Times New Roman" w:hAnsi="Times New Roman" w:cs="Times New Roman"/>
          <w:sz w:val="28"/>
          <w:szCs w:val="28"/>
        </w:rPr>
      </w:pPr>
    </w:p>
    <w:p w14:paraId="2D33A472" w14:textId="77777777" w:rsidR="003736E5" w:rsidRPr="005D481D" w:rsidRDefault="003736E5" w:rsidP="005D481D">
      <w:pPr>
        <w:pStyle w:val="ConsPlusNormal"/>
        <w:rPr>
          <w:rFonts w:ascii="Times New Roman" w:hAnsi="Times New Roman" w:cs="Times New Roman"/>
          <w:sz w:val="28"/>
          <w:szCs w:val="28"/>
        </w:rPr>
      </w:pPr>
    </w:p>
    <w:p w14:paraId="2552C9CC" w14:textId="77777777" w:rsidR="00B363E7" w:rsidRPr="005D481D" w:rsidRDefault="00B363E7">
      <w:pPr>
        <w:pStyle w:val="ConsPlusNormal"/>
        <w:ind w:firstLine="540"/>
        <w:jc w:val="both"/>
        <w:rPr>
          <w:rFonts w:ascii="Times New Roman" w:hAnsi="Times New Roman" w:cs="Times New Roman"/>
          <w:sz w:val="28"/>
          <w:szCs w:val="28"/>
        </w:rPr>
      </w:pPr>
    </w:p>
    <w:p w14:paraId="74144C88" w14:textId="77777777" w:rsidR="00B363E7" w:rsidRPr="005D481D" w:rsidRDefault="00B363E7">
      <w:pPr>
        <w:pStyle w:val="ConsPlusTitle"/>
        <w:jc w:val="center"/>
        <w:rPr>
          <w:rFonts w:ascii="Times New Roman" w:hAnsi="Times New Roman" w:cs="Times New Roman"/>
          <w:sz w:val="28"/>
          <w:szCs w:val="28"/>
        </w:rPr>
      </w:pPr>
      <w:bookmarkStart w:id="0" w:name="P35"/>
      <w:bookmarkEnd w:id="0"/>
      <w:r w:rsidRPr="005D481D">
        <w:rPr>
          <w:rFonts w:ascii="Times New Roman" w:hAnsi="Times New Roman" w:cs="Times New Roman"/>
          <w:sz w:val="28"/>
          <w:szCs w:val="28"/>
        </w:rPr>
        <w:t>ПОРЯДОК</w:t>
      </w:r>
    </w:p>
    <w:p w14:paraId="49C8EACD" w14:textId="60ACD02C" w:rsidR="00B363E7" w:rsidRPr="005D481D" w:rsidRDefault="00B363E7" w:rsidP="005D481D">
      <w:pPr>
        <w:pStyle w:val="ConsPlusTitle"/>
        <w:jc w:val="center"/>
        <w:rPr>
          <w:rFonts w:ascii="Times New Roman" w:hAnsi="Times New Roman" w:cs="Times New Roman"/>
          <w:sz w:val="24"/>
          <w:szCs w:val="28"/>
        </w:rPr>
      </w:pPr>
      <w:r w:rsidRPr="005D481D">
        <w:rPr>
          <w:rFonts w:ascii="Times New Roman" w:hAnsi="Times New Roman" w:cs="Times New Roman"/>
          <w:sz w:val="24"/>
          <w:szCs w:val="28"/>
        </w:rPr>
        <w:t xml:space="preserve">ОСУЩЕСТВЛЕНИЯ БЮДЖЕТНЫХ ИНВЕСТИЦИЙ В ФОРМЕ </w:t>
      </w:r>
      <w:r w:rsidR="005D481D" w:rsidRPr="005D481D">
        <w:rPr>
          <w:rFonts w:ascii="Times New Roman" w:hAnsi="Times New Roman" w:cs="Times New Roman"/>
          <w:sz w:val="24"/>
          <w:szCs w:val="28"/>
        </w:rPr>
        <w:t>КА</w:t>
      </w:r>
      <w:r w:rsidRPr="005D481D">
        <w:rPr>
          <w:rFonts w:ascii="Times New Roman" w:hAnsi="Times New Roman" w:cs="Times New Roman"/>
          <w:sz w:val="24"/>
          <w:szCs w:val="28"/>
        </w:rPr>
        <w:t>ПИТАЛЬНЫХ</w:t>
      </w:r>
    </w:p>
    <w:p w14:paraId="5D41F570" w14:textId="260F9A2E" w:rsidR="00B363E7" w:rsidRPr="005D481D" w:rsidRDefault="00B363E7" w:rsidP="005D481D">
      <w:pPr>
        <w:pStyle w:val="ConsPlusTitle"/>
        <w:jc w:val="center"/>
        <w:rPr>
          <w:rFonts w:ascii="Times New Roman" w:hAnsi="Times New Roman" w:cs="Times New Roman"/>
          <w:sz w:val="24"/>
          <w:szCs w:val="28"/>
        </w:rPr>
      </w:pPr>
      <w:r w:rsidRPr="005D481D">
        <w:rPr>
          <w:rFonts w:ascii="Times New Roman" w:hAnsi="Times New Roman" w:cs="Times New Roman"/>
          <w:sz w:val="24"/>
          <w:szCs w:val="28"/>
        </w:rPr>
        <w:t xml:space="preserve">ВЛОЖЕНИЙ В ОБЪЕКТЫ МУНИЦИПАЛЬНОЙ СОБСТВЕННОСТИ </w:t>
      </w:r>
      <w:r w:rsidR="005D481D">
        <w:rPr>
          <w:rFonts w:ascii="Times New Roman" w:hAnsi="Times New Roman" w:cs="Times New Roman"/>
          <w:sz w:val="24"/>
          <w:szCs w:val="28"/>
        </w:rPr>
        <w:t>ГОРОДА УСОЛЬЕ-СИБИРСКОЕ ЗА СЧЕТ СРЕДСТВ БЮДЖЕТА ГОРОДА УСОЛЬЕ-СИБИРСКОЕ</w:t>
      </w:r>
      <w:r w:rsidRPr="005D481D">
        <w:rPr>
          <w:rFonts w:ascii="Times New Roman" w:hAnsi="Times New Roman" w:cs="Times New Roman"/>
          <w:sz w:val="24"/>
          <w:szCs w:val="28"/>
        </w:rPr>
        <w:t>, А ТАКЖЕ ПРИНЯТИЯ</w:t>
      </w:r>
      <w:r w:rsidR="005D481D">
        <w:rPr>
          <w:rFonts w:ascii="Times New Roman" w:hAnsi="Times New Roman" w:cs="Times New Roman"/>
          <w:sz w:val="24"/>
          <w:szCs w:val="28"/>
        </w:rPr>
        <w:t xml:space="preserve"> </w:t>
      </w:r>
      <w:r w:rsidRPr="005D481D">
        <w:rPr>
          <w:rFonts w:ascii="Times New Roman" w:hAnsi="Times New Roman" w:cs="Times New Roman"/>
          <w:sz w:val="24"/>
          <w:szCs w:val="28"/>
        </w:rPr>
        <w:t>РЕШЕНИЙ О ПОДГОТОВКЕ И РЕАЛИЗАЦИИ БЮДЖЕТНЫХ ИНВЕСТИЦИЙ</w:t>
      </w:r>
      <w:r w:rsidR="005D481D">
        <w:rPr>
          <w:rFonts w:ascii="Times New Roman" w:hAnsi="Times New Roman" w:cs="Times New Roman"/>
          <w:sz w:val="24"/>
          <w:szCs w:val="28"/>
        </w:rPr>
        <w:t xml:space="preserve"> </w:t>
      </w:r>
      <w:r w:rsidRPr="005D481D">
        <w:rPr>
          <w:rFonts w:ascii="Times New Roman" w:hAnsi="Times New Roman" w:cs="Times New Roman"/>
          <w:sz w:val="24"/>
          <w:szCs w:val="28"/>
        </w:rPr>
        <w:t>В УКАЗАННЫЕ ОБЪЕКТЫ</w:t>
      </w:r>
    </w:p>
    <w:p w14:paraId="4671B4E9" w14:textId="77777777" w:rsidR="00B363E7" w:rsidRPr="005D481D" w:rsidRDefault="00B363E7">
      <w:pPr>
        <w:pStyle w:val="ConsPlusNormal"/>
        <w:ind w:firstLine="540"/>
        <w:jc w:val="both"/>
        <w:rPr>
          <w:rFonts w:ascii="Times New Roman" w:hAnsi="Times New Roman" w:cs="Times New Roman"/>
          <w:sz w:val="28"/>
          <w:szCs w:val="28"/>
        </w:rPr>
      </w:pPr>
    </w:p>
    <w:p w14:paraId="133625B7" w14:textId="77777777" w:rsidR="00B363E7" w:rsidRPr="005D481D" w:rsidRDefault="00B363E7">
      <w:pPr>
        <w:pStyle w:val="ConsPlusNormal"/>
        <w:jc w:val="center"/>
        <w:outlineLvl w:val="1"/>
        <w:rPr>
          <w:rFonts w:ascii="Times New Roman" w:hAnsi="Times New Roman" w:cs="Times New Roman"/>
          <w:sz w:val="28"/>
          <w:szCs w:val="28"/>
        </w:rPr>
      </w:pPr>
      <w:r w:rsidRPr="005D481D">
        <w:rPr>
          <w:rFonts w:ascii="Times New Roman" w:hAnsi="Times New Roman" w:cs="Times New Roman"/>
          <w:sz w:val="28"/>
          <w:szCs w:val="28"/>
        </w:rPr>
        <w:t>I. ОБЩИЕ ПОЛОЖЕНИЯ</w:t>
      </w:r>
    </w:p>
    <w:p w14:paraId="1F519382" w14:textId="77777777" w:rsidR="00B363E7" w:rsidRPr="005D481D" w:rsidRDefault="00B363E7">
      <w:pPr>
        <w:pStyle w:val="ConsPlusNormal"/>
        <w:ind w:firstLine="540"/>
        <w:jc w:val="both"/>
        <w:rPr>
          <w:rFonts w:ascii="Times New Roman" w:hAnsi="Times New Roman" w:cs="Times New Roman"/>
          <w:sz w:val="28"/>
          <w:szCs w:val="28"/>
        </w:rPr>
      </w:pPr>
    </w:p>
    <w:p w14:paraId="17949448" w14:textId="6A7F605A" w:rsidR="00B363E7" w:rsidRPr="005D481D" w:rsidRDefault="001F63E6">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w:t>
      </w:r>
      <w:r w:rsidR="00B363E7" w:rsidRPr="005D481D">
        <w:rPr>
          <w:rFonts w:ascii="Times New Roman" w:hAnsi="Times New Roman" w:cs="Times New Roman"/>
          <w:sz w:val="28"/>
          <w:szCs w:val="28"/>
        </w:rPr>
        <w:t>1. Настоящий Порядок устанавливает:</w:t>
      </w:r>
    </w:p>
    <w:p w14:paraId="3A094E85" w14:textId="12E55605"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xml:space="preserve">) порядок принятия решения о подготовке и реализации бюджетных инвестиций за счет средств бюджета </w:t>
      </w:r>
      <w:r w:rsidR="00EE0C51" w:rsidRPr="00FC0B20">
        <w:rPr>
          <w:rFonts w:ascii="Times New Roman" w:hAnsi="Times New Roman" w:cs="Times New Roman"/>
          <w:color w:val="000000" w:themeColor="text1"/>
          <w:sz w:val="28"/>
          <w:szCs w:val="28"/>
        </w:rPr>
        <w:t xml:space="preserve">города Усолье-Сибирское в </w:t>
      </w:r>
      <w:r w:rsidR="00B363E7" w:rsidRPr="00FC0B20">
        <w:rPr>
          <w:rFonts w:ascii="Times New Roman" w:hAnsi="Times New Roman" w:cs="Times New Roman"/>
          <w:color w:val="000000" w:themeColor="text1"/>
          <w:sz w:val="28"/>
          <w:szCs w:val="28"/>
        </w:rPr>
        <w:t xml:space="preserve">объекты капитального строительства муниципальной собственности или в приобретение объектов недвижимого имущества в муниципальную собственность </w:t>
      </w:r>
      <w:r w:rsidR="00EE0C51" w:rsidRPr="00FC0B20">
        <w:rPr>
          <w:rFonts w:ascii="Times New Roman" w:hAnsi="Times New Roman" w:cs="Times New Roman"/>
          <w:color w:val="000000" w:themeColor="text1"/>
          <w:sz w:val="28"/>
          <w:szCs w:val="28"/>
        </w:rPr>
        <w:t>города Усолье-</w:t>
      </w:r>
      <w:proofErr w:type="gramStart"/>
      <w:r w:rsidR="00EE0C51" w:rsidRPr="00FC0B20">
        <w:rPr>
          <w:rFonts w:ascii="Times New Roman" w:hAnsi="Times New Roman" w:cs="Times New Roman"/>
          <w:color w:val="000000" w:themeColor="text1"/>
          <w:sz w:val="28"/>
          <w:szCs w:val="28"/>
        </w:rPr>
        <w:t xml:space="preserve">Сибирское </w:t>
      </w:r>
      <w:r w:rsidR="00B363E7" w:rsidRPr="00FC0B20">
        <w:rPr>
          <w:rFonts w:ascii="Times New Roman" w:hAnsi="Times New Roman" w:cs="Times New Roman"/>
          <w:color w:val="000000" w:themeColor="text1"/>
          <w:sz w:val="28"/>
          <w:szCs w:val="28"/>
        </w:rPr>
        <w:t xml:space="preserve"> в</w:t>
      </w:r>
      <w:proofErr w:type="gramEnd"/>
      <w:r w:rsidR="00B363E7" w:rsidRPr="00FC0B20">
        <w:rPr>
          <w:rFonts w:ascii="Times New Roman" w:hAnsi="Times New Roman" w:cs="Times New Roman"/>
          <w:color w:val="000000" w:themeColor="text1"/>
          <w:sz w:val="28"/>
          <w:szCs w:val="28"/>
        </w:rPr>
        <w:t xml:space="preserve"> форме капитальных вложений в основные средства, находящиеся (которые будут находиться) в муниципальной собственности </w:t>
      </w:r>
      <w:r w:rsidR="00EE0C51"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12161F48" w14:textId="3DA1472B"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xml:space="preserve">) порядок осуществления бюджетных инвестиций в форме капитальных вложений в объекты капитального строительства муниципальной собственности или в приобретение объектов недвижимого имущества в муниципальную собственность </w:t>
      </w:r>
      <w:r w:rsidR="006539E2"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за счет средств бюджета </w:t>
      </w:r>
      <w:r w:rsidR="006539E2" w:rsidRPr="00FC0B20">
        <w:rPr>
          <w:rFonts w:ascii="Times New Roman" w:hAnsi="Times New Roman" w:cs="Times New Roman"/>
          <w:color w:val="000000" w:themeColor="text1"/>
          <w:sz w:val="28"/>
          <w:szCs w:val="28"/>
        </w:rPr>
        <w:t xml:space="preserve">города Усолье-Сибирское </w:t>
      </w:r>
      <w:r w:rsidR="00B363E7" w:rsidRPr="00FC0B20">
        <w:rPr>
          <w:rFonts w:ascii="Times New Roman" w:hAnsi="Times New Roman" w:cs="Times New Roman"/>
          <w:color w:val="000000" w:themeColor="text1"/>
          <w:sz w:val="28"/>
          <w:szCs w:val="28"/>
        </w:rPr>
        <w:t>(далее - бюджетные инвестиции), в том числе условия передачи органами местного самоуправления муниципальным бюджетным учреждениям или муниципальным автономным учреждениям</w:t>
      </w:r>
      <w:r w:rsidR="00B363E7" w:rsidRPr="004103F4">
        <w:rPr>
          <w:rFonts w:ascii="Times New Roman" w:hAnsi="Times New Roman" w:cs="Times New Roman"/>
          <w:color w:val="000000" w:themeColor="text1"/>
          <w:sz w:val="28"/>
          <w:szCs w:val="28"/>
        </w:rPr>
        <w:t>, муниципальным унитарным предприятиям (далее - организации) полномочий муниципального заказчика по заключению и исполнению</w:t>
      </w:r>
      <w:r w:rsidR="00B363E7" w:rsidRPr="00FC0B20">
        <w:rPr>
          <w:rFonts w:ascii="Times New Roman" w:hAnsi="Times New Roman" w:cs="Times New Roman"/>
          <w:color w:val="000000" w:themeColor="text1"/>
          <w:sz w:val="28"/>
          <w:szCs w:val="28"/>
        </w:rPr>
        <w:t xml:space="preserve"> от имени </w:t>
      </w:r>
      <w:r w:rsidR="006539E2" w:rsidRPr="00FC0B20">
        <w:rPr>
          <w:rFonts w:ascii="Times New Roman" w:hAnsi="Times New Roman" w:cs="Times New Roman"/>
          <w:color w:val="000000" w:themeColor="text1"/>
          <w:sz w:val="28"/>
          <w:szCs w:val="28"/>
        </w:rPr>
        <w:t>муниципального образования «город Усолье-Сибирское»</w:t>
      </w:r>
      <w:r w:rsidR="00B363E7" w:rsidRPr="00FC0B20">
        <w:rPr>
          <w:rFonts w:ascii="Times New Roman" w:hAnsi="Times New Roman" w:cs="Times New Roman"/>
          <w:color w:val="000000" w:themeColor="text1"/>
          <w:sz w:val="28"/>
          <w:szCs w:val="28"/>
        </w:rPr>
        <w:t xml:space="preserve"> контрактов от лица указанных органов, а также порядок заключения соглашений о передаче указанных полномочий;</w:t>
      </w:r>
    </w:p>
    <w:p w14:paraId="75BAD443" w14:textId="3E3A1F6D"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FC0B20">
        <w:rPr>
          <w:rFonts w:ascii="Times New Roman" w:hAnsi="Times New Roman" w:cs="Times New Roman"/>
          <w:color w:val="000000" w:themeColor="text1"/>
          <w:sz w:val="28"/>
          <w:szCs w:val="28"/>
        </w:rPr>
        <w:t xml:space="preserve">) порядок принятия решений о предоставлении из бюджета </w:t>
      </w:r>
      <w:r w:rsidR="006539E2" w:rsidRPr="00FC0B20">
        <w:rPr>
          <w:rFonts w:ascii="Times New Roman" w:hAnsi="Times New Roman" w:cs="Times New Roman"/>
          <w:color w:val="000000" w:themeColor="text1"/>
          <w:sz w:val="28"/>
          <w:szCs w:val="28"/>
        </w:rPr>
        <w:t>города Усолье-</w:t>
      </w:r>
      <w:r w:rsidR="006539E2" w:rsidRPr="004103F4">
        <w:rPr>
          <w:rFonts w:ascii="Times New Roman" w:hAnsi="Times New Roman" w:cs="Times New Roman"/>
          <w:color w:val="000000" w:themeColor="text1"/>
          <w:sz w:val="28"/>
          <w:szCs w:val="28"/>
        </w:rPr>
        <w:t xml:space="preserve">Сибирское </w:t>
      </w:r>
      <w:r w:rsidR="00B363E7" w:rsidRPr="004103F4">
        <w:rPr>
          <w:rFonts w:ascii="Times New Roman" w:hAnsi="Times New Roman" w:cs="Times New Roman"/>
          <w:color w:val="000000" w:themeColor="text1"/>
          <w:sz w:val="28"/>
          <w:szCs w:val="28"/>
        </w:rPr>
        <w:t>субсидий организациям</w:t>
      </w:r>
      <w:r w:rsidR="00B363E7" w:rsidRPr="00FC0B20">
        <w:rPr>
          <w:rFonts w:ascii="Times New Roman" w:hAnsi="Times New Roman" w:cs="Times New Roman"/>
          <w:color w:val="000000" w:themeColor="text1"/>
          <w:sz w:val="28"/>
          <w:szCs w:val="28"/>
        </w:rPr>
        <w:t xml:space="preserve"> на осуществление капитальных вложений в объекты капитального строительства муниципальной собственности и объекты недвижимого имущества, приобретаемые в муниципальную собственность </w:t>
      </w:r>
      <w:r w:rsidR="006539E2" w:rsidRPr="00FC0B20">
        <w:rPr>
          <w:rFonts w:ascii="Times New Roman" w:hAnsi="Times New Roman" w:cs="Times New Roman"/>
          <w:color w:val="000000" w:themeColor="text1"/>
          <w:sz w:val="28"/>
          <w:szCs w:val="28"/>
        </w:rPr>
        <w:t xml:space="preserve">города Усолье-Сибирское </w:t>
      </w:r>
      <w:r w:rsidR="00B363E7" w:rsidRPr="00FC0B20">
        <w:rPr>
          <w:rFonts w:ascii="Times New Roman" w:hAnsi="Times New Roman" w:cs="Times New Roman"/>
          <w:color w:val="000000" w:themeColor="text1"/>
          <w:sz w:val="28"/>
          <w:szCs w:val="28"/>
        </w:rPr>
        <w:t>(далее соответственно - объекты, субсидии);</w:t>
      </w:r>
    </w:p>
    <w:p w14:paraId="1B6DF6A5" w14:textId="316A6B03"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г</w:t>
      </w:r>
      <w:r w:rsidR="00B363E7" w:rsidRPr="00FC0B20">
        <w:rPr>
          <w:rFonts w:ascii="Times New Roman" w:hAnsi="Times New Roman" w:cs="Times New Roman"/>
          <w:color w:val="000000" w:themeColor="text1"/>
          <w:sz w:val="28"/>
          <w:szCs w:val="28"/>
        </w:rPr>
        <w:t xml:space="preserve">) порядок предоставления из бюджета </w:t>
      </w:r>
      <w:r w:rsidR="006539E2" w:rsidRPr="00FC0B20">
        <w:rPr>
          <w:rFonts w:ascii="Times New Roman" w:hAnsi="Times New Roman" w:cs="Times New Roman"/>
          <w:color w:val="000000" w:themeColor="text1"/>
          <w:sz w:val="28"/>
          <w:szCs w:val="28"/>
        </w:rPr>
        <w:t xml:space="preserve">города Усолье-Сибирское </w:t>
      </w:r>
      <w:r w:rsidR="00B363E7" w:rsidRPr="00FC0B20">
        <w:rPr>
          <w:rFonts w:ascii="Times New Roman" w:hAnsi="Times New Roman" w:cs="Times New Roman"/>
          <w:color w:val="000000" w:themeColor="text1"/>
          <w:sz w:val="28"/>
          <w:szCs w:val="28"/>
        </w:rPr>
        <w:t>субсидий организациям на осуществление капитальных вложений.</w:t>
      </w:r>
    </w:p>
    <w:p w14:paraId="649BC56C" w14:textId="1A785F88"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1.</w:t>
      </w:r>
      <w:r w:rsidR="00B363E7" w:rsidRPr="00FC0B20">
        <w:rPr>
          <w:rFonts w:ascii="Times New Roman" w:hAnsi="Times New Roman" w:cs="Times New Roman"/>
          <w:color w:val="000000" w:themeColor="text1"/>
          <w:sz w:val="28"/>
          <w:szCs w:val="28"/>
        </w:rPr>
        <w:t xml:space="preserve">2. Под бюджетными инвестициями понимают бюджетные средства, направляемые на создание или увеличение за счет средств бюджета </w:t>
      </w:r>
      <w:r w:rsidR="000F352A" w:rsidRPr="00FC0B20">
        <w:rPr>
          <w:rFonts w:ascii="Times New Roman" w:hAnsi="Times New Roman" w:cs="Times New Roman"/>
          <w:color w:val="000000" w:themeColor="text1"/>
          <w:sz w:val="28"/>
          <w:szCs w:val="28"/>
        </w:rPr>
        <w:t>города Усолье-Сибирское с</w:t>
      </w:r>
      <w:r w:rsidR="00B363E7" w:rsidRPr="00FC0B20">
        <w:rPr>
          <w:rFonts w:ascii="Times New Roman" w:hAnsi="Times New Roman" w:cs="Times New Roman"/>
          <w:color w:val="000000" w:themeColor="text1"/>
          <w:sz w:val="28"/>
          <w:szCs w:val="28"/>
        </w:rPr>
        <w:t xml:space="preserve">тоимости муниципального имущества </w:t>
      </w:r>
      <w:r w:rsidR="000F352A" w:rsidRPr="00FC0B20">
        <w:rPr>
          <w:rFonts w:ascii="Times New Roman" w:hAnsi="Times New Roman" w:cs="Times New Roman"/>
          <w:color w:val="000000" w:themeColor="text1"/>
          <w:sz w:val="28"/>
          <w:szCs w:val="28"/>
        </w:rPr>
        <w:t>муниципального образования «город Усолье-Сибирское»</w:t>
      </w:r>
      <w:r w:rsidR="00B363E7" w:rsidRPr="00FC0B20">
        <w:rPr>
          <w:rFonts w:ascii="Times New Roman" w:hAnsi="Times New Roman" w:cs="Times New Roman"/>
          <w:color w:val="000000" w:themeColor="text1"/>
          <w:sz w:val="28"/>
          <w:szCs w:val="28"/>
        </w:rPr>
        <w:t>.</w:t>
      </w:r>
    </w:p>
    <w:p w14:paraId="46F1A3E4" w14:textId="28AE8586"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B363E7" w:rsidRPr="00FC0B20">
        <w:rPr>
          <w:rFonts w:ascii="Times New Roman" w:hAnsi="Times New Roman" w:cs="Times New Roman"/>
          <w:color w:val="000000" w:themeColor="text1"/>
          <w:sz w:val="28"/>
          <w:szCs w:val="28"/>
        </w:rPr>
        <w:t xml:space="preserve">3. Муниципальный заказчик - орган местного самоуправления (администрация </w:t>
      </w:r>
      <w:r w:rsidR="000F352A"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ее структурные подразделения), действующий от имени муниципального образования, - уполномоченный принимать бюджетные обязательства в соответствии с бюджетным законодательством Российской Федерации от имени муниципального образования и осуществляющий закупки.</w:t>
      </w:r>
    </w:p>
    <w:p w14:paraId="3F292BA2" w14:textId="5AE5428B"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B363E7" w:rsidRPr="00FC0B20">
        <w:rPr>
          <w:rFonts w:ascii="Times New Roman" w:hAnsi="Times New Roman" w:cs="Times New Roman"/>
          <w:color w:val="000000" w:themeColor="text1"/>
          <w:sz w:val="28"/>
          <w:szCs w:val="28"/>
        </w:rPr>
        <w:t xml:space="preserve">4. Бюджетные инвестиции предоставляются на осуществление капитальных вложений в объекты капитального строительства, включенные в соответствии с установленным администрацией </w:t>
      </w:r>
      <w:r w:rsidR="000F352A"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порядком в муниципальные программы, в пределах средств, предусмотренных в бюджете </w:t>
      </w:r>
      <w:r w:rsidR="000F352A" w:rsidRPr="00FC0B20">
        <w:rPr>
          <w:rFonts w:ascii="Times New Roman" w:hAnsi="Times New Roman" w:cs="Times New Roman"/>
          <w:color w:val="000000" w:themeColor="text1"/>
          <w:sz w:val="28"/>
          <w:szCs w:val="28"/>
        </w:rPr>
        <w:t xml:space="preserve">города Усолье-Сибирское </w:t>
      </w:r>
      <w:r w:rsidR="00B363E7" w:rsidRPr="00FC0B20">
        <w:rPr>
          <w:rFonts w:ascii="Times New Roman" w:hAnsi="Times New Roman" w:cs="Times New Roman"/>
          <w:color w:val="000000" w:themeColor="text1"/>
          <w:sz w:val="28"/>
          <w:szCs w:val="28"/>
        </w:rPr>
        <w:t>на очередной финансовый год и плановый период на соответствующие цели.</w:t>
      </w:r>
    </w:p>
    <w:p w14:paraId="0AFA208A" w14:textId="5509EFB9"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4103F4">
        <w:rPr>
          <w:rFonts w:ascii="Times New Roman" w:hAnsi="Times New Roman" w:cs="Times New Roman"/>
          <w:color w:val="000000" w:themeColor="text1"/>
          <w:sz w:val="28"/>
          <w:szCs w:val="28"/>
        </w:rPr>
        <w:t>5</w:t>
      </w:r>
      <w:r w:rsidR="00B363E7" w:rsidRPr="00FC0B20">
        <w:rPr>
          <w:rFonts w:ascii="Times New Roman" w:hAnsi="Times New Roman" w:cs="Times New Roman"/>
          <w:color w:val="000000" w:themeColor="text1"/>
          <w:sz w:val="28"/>
          <w:szCs w:val="28"/>
        </w:rPr>
        <w:t xml:space="preserve">. Осуществление бюджетных инвестиций за счет средств бюджета </w:t>
      </w:r>
      <w:r w:rsidR="00CB247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в объекты капитального строительства или объекты недвижимого имущества, которые не относятся (не могут быть отнесены) к муниципальной собственности, не допускается.</w:t>
      </w:r>
    </w:p>
    <w:p w14:paraId="38BEF28C" w14:textId="6A0BA9F6"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4103F4">
        <w:rPr>
          <w:rFonts w:ascii="Times New Roman" w:hAnsi="Times New Roman" w:cs="Times New Roman"/>
          <w:color w:val="000000" w:themeColor="text1"/>
          <w:sz w:val="28"/>
          <w:szCs w:val="28"/>
        </w:rPr>
        <w:t>6</w:t>
      </w:r>
      <w:r w:rsidR="00B363E7" w:rsidRPr="00FC0B20">
        <w:rPr>
          <w:rFonts w:ascii="Times New Roman" w:hAnsi="Times New Roman" w:cs="Times New Roman"/>
          <w:color w:val="000000" w:themeColor="text1"/>
          <w:sz w:val="28"/>
          <w:szCs w:val="28"/>
        </w:rPr>
        <w:t xml:space="preserve">. Бюджетные инвестиции могут осуществляться на условиях </w:t>
      </w:r>
      <w:proofErr w:type="spellStart"/>
      <w:r w:rsidR="00B363E7" w:rsidRPr="00FC0B20">
        <w:rPr>
          <w:rFonts w:ascii="Times New Roman" w:hAnsi="Times New Roman" w:cs="Times New Roman"/>
          <w:color w:val="000000" w:themeColor="text1"/>
          <w:sz w:val="28"/>
          <w:szCs w:val="28"/>
        </w:rPr>
        <w:t>софинансирования</w:t>
      </w:r>
      <w:proofErr w:type="spellEnd"/>
      <w:r w:rsidR="00B363E7" w:rsidRPr="00FC0B20">
        <w:rPr>
          <w:rFonts w:ascii="Times New Roman" w:hAnsi="Times New Roman" w:cs="Times New Roman"/>
          <w:color w:val="000000" w:themeColor="text1"/>
          <w:sz w:val="28"/>
          <w:szCs w:val="28"/>
        </w:rPr>
        <w:t xml:space="preserve"> капитальных вложений за счет средств федерального и областного бюджетов.</w:t>
      </w:r>
    </w:p>
    <w:p w14:paraId="106BC957" w14:textId="54CD5CD2" w:rsidR="00B363E7" w:rsidRPr="00FC0B20" w:rsidRDefault="001F63E6">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1.</w:t>
      </w:r>
      <w:r w:rsidR="004103F4">
        <w:rPr>
          <w:rFonts w:ascii="Times New Roman" w:hAnsi="Times New Roman" w:cs="Times New Roman"/>
          <w:color w:val="000000" w:themeColor="text1"/>
          <w:sz w:val="28"/>
          <w:szCs w:val="28"/>
        </w:rPr>
        <w:t>7</w:t>
      </w:r>
      <w:r w:rsidR="00B363E7" w:rsidRPr="00FC0B20">
        <w:rPr>
          <w:rFonts w:ascii="Times New Roman" w:hAnsi="Times New Roman" w:cs="Times New Roman"/>
          <w:color w:val="000000" w:themeColor="text1"/>
          <w:sz w:val="28"/>
          <w:szCs w:val="28"/>
        </w:rPr>
        <w:t xml:space="preserve">. Порядок принятия решений о подготовке и реализации бюджетных инвестиций в объекты капитального строительства муниципальной собственности и приобретения объектов недвижимого имущества в муниципальную собственность </w:t>
      </w:r>
      <w:r w:rsidR="00CB247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установленный </w:t>
      </w:r>
      <w:hyperlink w:anchor="P57" w:history="1">
        <w:r w:rsidR="00B363E7" w:rsidRPr="00FC0B20">
          <w:rPr>
            <w:rFonts w:ascii="Times New Roman" w:hAnsi="Times New Roman" w:cs="Times New Roman"/>
            <w:color w:val="000000" w:themeColor="text1"/>
            <w:sz w:val="28"/>
            <w:szCs w:val="28"/>
          </w:rPr>
          <w:t>разделом 2</w:t>
        </w:r>
      </w:hyperlink>
      <w:r w:rsidR="00B363E7" w:rsidRPr="00FC0B20">
        <w:rPr>
          <w:rFonts w:ascii="Times New Roman" w:hAnsi="Times New Roman" w:cs="Times New Roman"/>
          <w:color w:val="000000" w:themeColor="text1"/>
          <w:sz w:val="28"/>
          <w:szCs w:val="28"/>
        </w:rPr>
        <w:t xml:space="preserve"> настоящего Порядка, не распространяется на предоставление бюджетных инвестиций в целях проведения аварийно-восстановительных работ, ликвидации последствий чрезвычайных ситуаций природного и техногенного характера и иных мероприятий, связанных с ликвидацией последствий стихийных бедствий и других чрезвычайных ситуаций.</w:t>
      </w:r>
    </w:p>
    <w:p w14:paraId="1217D857"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37D32AE4" w14:textId="77777777" w:rsidR="00B363E7" w:rsidRPr="00FC0B20" w:rsidRDefault="00B363E7">
      <w:pPr>
        <w:pStyle w:val="ConsPlusNormal"/>
        <w:jc w:val="center"/>
        <w:outlineLvl w:val="1"/>
        <w:rPr>
          <w:rFonts w:ascii="Times New Roman" w:hAnsi="Times New Roman" w:cs="Times New Roman"/>
          <w:color w:val="000000" w:themeColor="text1"/>
          <w:sz w:val="28"/>
          <w:szCs w:val="28"/>
        </w:rPr>
      </w:pPr>
      <w:bookmarkStart w:id="1" w:name="P57"/>
      <w:bookmarkEnd w:id="1"/>
      <w:r w:rsidRPr="00FC0B20">
        <w:rPr>
          <w:rFonts w:ascii="Times New Roman" w:hAnsi="Times New Roman" w:cs="Times New Roman"/>
          <w:color w:val="000000" w:themeColor="text1"/>
          <w:sz w:val="28"/>
          <w:szCs w:val="28"/>
        </w:rPr>
        <w:t>II. ПОРЯДОК ПРИНЯТИЯ РЕШЕНИЙ О ПОДГОТОВКЕ И РЕАЛИЗАЦИИ</w:t>
      </w:r>
    </w:p>
    <w:p w14:paraId="3B2149E4" w14:textId="77777777" w:rsidR="00B363E7" w:rsidRPr="00FC0B20" w:rsidRDefault="00B363E7">
      <w:pPr>
        <w:pStyle w:val="ConsPlusNormal"/>
        <w:jc w:val="center"/>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БЮДЖЕТНЫХ ИНВЕСТИЦИЙ</w:t>
      </w:r>
    </w:p>
    <w:p w14:paraId="071C7A3C"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6A8A116F" w14:textId="129A651E" w:rsidR="00B363E7" w:rsidRPr="00FC0B20" w:rsidRDefault="009E4153">
      <w:pPr>
        <w:pStyle w:val="ConsPlusNormal"/>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2.1</w:t>
      </w:r>
      <w:r w:rsidR="00B363E7" w:rsidRPr="00FC0B20">
        <w:rPr>
          <w:rFonts w:ascii="Times New Roman" w:hAnsi="Times New Roman" w:cs="Times New Roman"/>
          <w:color w:val="000000" w:themeColor="text1"/>
          <w:sz w:val="28"/>
          <w:szCs w:val="28"/>
        </w:rPr>
        <w:t xml:space="preserve">. Инициатором подготовки проекта решения о подготовке и реализации бюджетных инвестиций выступает главный распорядитель бюджетных средств </w:t>
      </w:r>
      <w:r w:rsidR="00CB247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наделенный в установленном порядке полномочиями в соответствующей сфере ведения (далее - главный распорядитель).</w:t>
      </w:r>
    </w:p>
    <w:p w14:paraId="4DCBADA9" w14:textId="1A069C13"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bookmarkStart w:id="2" w:name="P61"/>
      <w:bookmarkEnd w:id="2"/>
      <w:r>
        <w:rPr>
          <w:rFonts w:ascii="Times New Roman" w:hAnsi="Times New Roman" w:cs="Times New Roman"/>
          <w:color w:val="000000" w:themeColor="text1"/>
          <w:sz w:val="28"/>
          <w:szCs w:val="28"/>
        </w:rPr>
        <w:t>2.2</w:t>
      </w:r>
      <w:r w:rsidR="00B363E7" w:rsidRPr="00FC0B20">
        <w:rPr>
          <w:rFonts w:ascii="Times New Roman" w:hAnsi="Times New Roman" w:cs="Times New Roman"/>
          <w:color w:val="000000" w:themeColor="text1"/>
          <w:sz w:val="28"/>
          <w:szCs w:val="28"/>
        </w:rPr>
        <w:t xml:space="preserve">. Отбор объектов капитального строительства, в строительство, реконструкцию которых необходимо осуществлять бюджетные инвестиции, а также объектов недвижимого имущества, на приобретение которых необходимо </w:t>
      </w:r>
      <w:r w:rsidR="00B363E7" w:rsidRPr="00FC0B20">
        <w:rPr>
          <w:rFonts w:ascii="Times New Roman" w:hAnsi="Times New Roman" w:cs="Times New Roman"/>
          <w:color w:val="000000" w:themeColor="text1"/>
          <w:sz w:val="28"/>
          <w:szCs w:val="28"/>
        </w:rPr>
        <w:lastRenderedPageBreak/>
        <w:t>осуществлять бюджетные инвестиции, производится с учетом:</w:t>
      </w:r>
    </w:p>
    <w:p w14:paraId="19D1FA2C" w14:textId="3B3A8268"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7279D9">
        <w:rPr>
          <w:rFonts w:ascii="Times New Roman" w:hAnsi="Times New Roman" w:cs="Times New Roman"/>
          <w:color w:val="000000" w:themeColor="text1"/>
          <w:sz w:val="28"/>
          <w:szCs w:val="28"/>
        </w:rPr>
        <w:t xml:space="preserve">- основных направлений развития, обозначенных в документах стратегического планирования </w:t>
      </w:r>
      <w:r w:rsidR="007279D9">
        <w:rPr>
          <w:rFonts w:ascii="Times New Roman" w:hAnsi="Times New Roman" w:cs="Times New Roman"/>
          <w:color w:val="000000" w:themeColor="text1"/>
          <w:sz w:val="28"/>
          <w:szCs w:val="28"/>
        </w:rPr>
        <w:t>муниципального образования «город Усолье-Сибирское»</w:t>
      </w:r>
      <w:r w:rsidRPr="007279D9">
        <w:rPr>
          <w:rFonts w:ascii="Times New Roman" w:hAnsi="Times New Roman" w:cs="Times New Roman"/>
          <w:color w:val="000000" w:themeColor="text1"/>
          <w:sz w:val="28"/>
          <w:szCs w:val="28"/>
        </w:rPr>
        <w:t>;</w:t>
      </w:r>
    </w:p>
    <w:p w14:paraId="2777324B" w14:textId="7E9915E4"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 xml:space="preserve">- поручений мэра </w:t>
      </w:r>
      <w:r w:rsidR="00CB247C" w:rsidRPr="00FC0B20">
        <w:rPr>
          <w:rFonts w:ascii="Times New Roman" w:hAnsi="Times New Roman" w:cs="Times New Roman"/>
          <w:color w:val="000000" w:themeColor="text1"/>
          <w:sz w:val="28"/>
          <w:szCs w:val="28"/>
        </w:rPr>
        <w:t>города Усолье-Сибирское</w:t>
      </w:r>
      <w:r w:rsidRPr="00FC0B20">
        <w:rPr>
          <w:rFonts w:ascii="Times New Roman" w:hAnsi="Times New Roman" w:cs="Times New Roman"/>
          <w:color w:val="000000" w:themeColor="text1"/>
          <w:sz w:val="28"/>
          <w:szCs w:val="28"/>
        </w:rPr>
        <w:t xml:space="preserve"> и администрации </w:t>
      </w:r>
      <w:r w:rsidR="00CB247C" w:rsidRPr="00FC0B20">
        <w:rPr>
          <w:rFonts w:ascii="Times New Roman" w:hAnsi="Times New Roman" w:cs="Times New Roman"/>
          <w:color w:val="000000" w:themeColor="text1"/>
          <w:sz w:val="28"/>
          <w:szCs w:val="28"/>
        </w:rPr>
        <w:t>города Усолье-Сибирское</w:t>
      </w:r>
      <w:r w:rsidRPr="00FC0B20">
        <w:rPr>
          <w:rFonts w:ascii="Times New Roman" w:hAnsi="Times New Roman" w:cs="Times New Roman"/>
          <w:color w:val="000000" w:themeColor="text1"/>
          <w:sz w:val="28"/>
          <w:szCs w:val="28"/>
        </w:rPr>
        <w:t>.</w:t>
      </w:r>
    </w:p>
    <w:p w14:paraId="22D12597" w14:textId="42CDFD9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2.3</w:t>
      </w:r>
      <w:r w:rsidR="00B363E7" w:rsidRPr="00FC0B20">
        <w:rPr>
          <w:rFonts w:ascii="Times New Roman" w:hAnsi="Times New Roman" w:cs="Times New Roman"/>
          <w:color w:val="000000" w:themeColor="text1"/>
          <w:sz w:val="28"/>
          <w:szCs w:val="28"/>
        </w:rPr>
        <w:t xml:space="preserve">. Проект решения о подготовке и реализации бюджетных инвестиций подготавливается главным распорядителем в форме проекта постановления администрации </w:t>
      </w:r>
      <w:r w:rsidR="00CB247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4C9BCA20" w14:textId="34309ACC"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2.4</w:t>
      </w:r>
      <w:r w:rsidR="00B363E7" w:rsidRPr="00FC0B20">
        <w:rPr>
          <w:rFonts w:ascii="Times New Roman" w:hAnsi="Times New Roman" w:cs="Times New Roman"/>
          <w:color w:val="000000" w:themeColor="text1"/>
          <w:sz w:val="28"/>
          <w:szCs w:val="28"/>
        </w:rPr>
        <w:t>. Проектом решения о подготовке и реализации бюджетных инвестиций могут предусматриваться несколько объектов капитального строительства или объектов недвижимого имущества.</w:t>
      </w:r>
    </w:p>
    <w:p w14:paraId="0FA61747" w14:textId="432C179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2.5</w:t>
      </w:r>
      <w:r w:rsidR="00B363E7" w:rsidRPr="00FC0B20">
        <w:rPr>
          <w:rFonts w:ascii="Times New Roman" w:hAnsi="Times New Roman" w:cs="Times New Roman"/>
          <w:color w:val="000000" w:themeColor="text1"/>
          <w:sz w:val="28"/>
          <w:szCs w:val="28"/>
        </w:rPr>
        <w:t>. Проект решения о подготовке и реализации бюджетных инвестиций должен содержать следующую информацию в отношении каждого объекта капитального строительства либо объекта недвижимого имущества:</w:t>
      </w:r>
    </w:p>
    <w:p w14:paraId="71D7B69D" w14:textId="470C477A"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наименование объекта капитального строительства согласно проектной документации (проекта бюджетных инвестиций - в случае отсутствия утвержденной проектной документации на дату подготовки проекта решения) либо наименование объекта недвижимого имущества согласно проекту бюджетных инвестиций;</w:t>
      </w:r>
    </w:p>
    <w:p w14:paraId="7B858B3C" w14:textId="63C56EDD"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настоящее либо планируемое местонахождение объекта;</w:t>
      </w:r>
    </w:p>
    <w:p w14:paraId="4D3B73B5" w14:textId="77B71454"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FC0B20">
        <w:rPr>
          <w:rFonts w:ascii="Times New Roman" w:hAnsi="Times New Roman" w:cs="Times New Roman"/>
          <w:color w:val="000000" w:themeColor="text1"/>
          <w:sz w:val="28"/>
          <w:szCs w:val="28"/>
        </w:rPr>
        <w:t>) направление инвестирования (строительство, реконструкция, в том числе с элементами реставрации, техническое перевооружение, приобретение);</w:t>
      </w:r>
    </w:p>
    <w:p w14:paraId="7CD2CAC8" w14:textId="535A60AD"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г</w:t>
      </w:r>
      <w:r w:rsidR="00B363E7" w:rsidRPr="00FC0B20">
        <w:rPr>
          <w:rFonts w:ascii="Times New Roman" w:hAnsi="Times New Roman" w:cs="Times New Roman"/>
          <w:color w:val="000000" w:themeColor="text1"/>
          <w:sz w:val="28"/>
          <w:szCs w:val="28"/>
        </w:rPr>
        <w:t>) наименование главного распорядителя бюджетных средств и муниципального заказчика;</w:t>
      </w:r>
    </w:p>
    <w:p w14:paraId="3DBA474E" w14:textId="079E3B46"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w:t>
      </w:r>
      <w:r w:rsidR="00B363E7" w:rsidRPr="00FC0B20">
        <w:rPr>
          <w:rFonts w:ascii="Times New Roman" w:hAnsi="Times New Roman" w:cs="Times New Roman"/>
          <w:color w:val="000000" w:themeColor="text1"/>
          <w:sz w:val="28"/>
          <w:szCs w:val="28"/>
        </w:rPr>
        <w:t>) параметры, непосредственно характеризующие объект капитального строительства (объект недвижимого имущества);</w:t>
      </w:r>
    </w:p>
    <w:p w14:paraId="2E4E3D80" w14:textId="34650604"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е</w:t>
      </w:r>
      <w:r w:rsidR="00B363E7" w:rsidRPr="00FC0B20">
        <w:rPr>
          <w:rFonts w:ascii="Times New Roman" w:hAnsi="Times New Roman" w:cs="Times New Roman"/>
          <w:color w:val="000000" w:themeColor="text1"/>
          <w:sz w:val="28"/>
          <w:szCs w:val="28"/>
        </w:rPr>
        <w:t>) срок ввода в эксплуатацию (приобретения) объекта;</w:t>
      </w:r>
    </w:p>
    <w:p w14:paraId="0A9A19E4" w14:textId="1FDDF6A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bookmarkStart w:id="3" w:name="P73"/>
      <w:bookmarkEnd w:id="3"/>
      <w:r>
        <w:rPr>
          <w:rFonts w:ascii="Times New Roman" w:hAnsi="Times New Roman" w:cs="Times New Roman"/>
          <w:color w:val="000000" w:themeColor="text1"/>
          <w:sz w:val="28"/>
          <w:szCs w:val="28"/>
        </w:rPr>
        <w:t>ж</w:t>
      </w:r>
      <w:r w:rsidR="00B363E7" w:rsidRPr="00FC0B20">
        <w:rPr>
          <w:rFonts w:ascii="Times New Roman" w:hAnsi="Times New Roman" w:cs="Times New Roman"/>
          <w:color w:val="000000" w:themeColor="text1"/>
          <w:sz w:val="28"/>
          <w:szCs w:val="28"/>
        </w:rPr>
        <w:t>) параметры стоимости и финансового обеспечения объекта:</w:t>
      </w:r>
    </w:p>
    <w:p w14:paraId="54DFF0C1" w14:textId="77777777"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 xml:space="preserve">- сметная стоимость объекта капитального строительства (при наличии утвержденной проектной документации) или предполагаемая стоимость объекта капитального строительства, либо стоимость приобретения объекта недвижимого имущества, определяемая на основании независимой оценки, согласно проекту бюджетных инвестиций с выделением объема бюджетных инвестиций на подготовку проектной документации или приобретение прав на использование типовой проектной документации, информация о которой включена в реестр типовой проектной документации (в отношении жилых и административных зданий, объектов социально-культурного и коммунально-бытового назначения), и проведение </w:t>
      </w:r>
      <w:r w:rsidRPr="00FC0B20">
        <w:rPr>
          <w:rFonts w:ascii="Times New Roman" w:hAnsi="Times New Roman" w:cs="Times New Roman"/>
          <w:color w:val="000000" w:themeColor="text1"/>
          <w:sz w:val="28"/>
          <w:szCs w:val="28"/>
        </w:rPr>
        <w:lastRenderedPageBreak/>
        <w:t>инженерных изысканий, выполняемых для подготовки такой проектной документации;</w:t>
      </w:r>
    </w:p>
    <w:p w14:paraId="2E240D68" w14:textId="77777777"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 распределение сметной стоимости объекта капитального строительства (при наличии утвержденной проектной документации) или предполагаемой стоимости объекта капитального строительства или стоимости приобретения объекта недвижимого имущества по годам реализации проекта бюджетных инвестиций с выделением объема бюджетных инвестиций на подготовку проектной документации или приобретение прав на использование типовой проектной документации, информация о которой включена в реестр типовой проектной документации (в отношении жилых и административных зданий, объектов социально-культурного и коммунально-бытового назначения), и проведение инженерных изысканий, выполняемых для подготовки такой проектной документации;</w:t>
      </w:r>
    </w:p>
    <w:p w14:paraId="38231AD6" w14:textId="77777777"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 общий объем бюджетных инвестиций, предоставляемых на реализацию проекта по источникам финансового обеспечения и распределение общего объема предоставляемых бюджетных инвестиций по годам реализации проекта с выделением объема бюджетных инвестиций по источникам финансового обеспечения;</w:t>
      </w:r>
    </w:p>
    <w:p w14:paraId="35C9453B" w14:textId="0479F93D"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w:t>
      </w:r>
      <w:r w:rsidR="00B363E7" w:rsidRPr="00FC0B20">
        <w:rPr>
          <w:rFonts w:ascii="Times New Roman" w:hAnsi="Times New Roman" w:cs="Times New Roman"/>
          <w:color w:val="000000" w:themeColor="text1"/>
          <w:sz w:val="28"/>
          <w:szCs w:val="28"/>
        </w:rPr>
        <w:t>) наличие выделенного для целей строительства земельного участка, наличие/отсутствие инженерных коммуникаций, примерная стоимость оснащения земельного участка инженерными коммуникациями в случае их отсутствия (либо в случае отсутствия возможности осуществить расчет - указать причины).</w:t>
      </w:r>
    </w:p>
    <w:p w14:paraId="0571B8D6" w14:textId="619FFB72"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2.6</w:t>
      </w:r>
      <w:r w:rsidR="00B363E7" w:rsidRPr="00FC0B20">
        <w:rPr>
          <w:rFonts w:ascii="Times New Roman" w:hAnsi="Times New Roman" w:cs="Times New Roman"/>
          <w:color w:val="000000" w:themeColor="text1"/>
          <w:sz w:val="28"/>
          <w:szCs w:val="28"/>
        </w:rPr>
        <w:t>. В случае необходимости корректировки проектной документации в проекте решения о подготовке и реализации бюджетных инвестиций указывается объем средств бюджета, необходимых соответственно на корректировку этой документации и проведение инженерных изысканий, выполняемых для корректировки такой документации.</w:t>
      </w:r>
    </w:p>
    <w:p w14:paraId="76CC9965" w14:textId="0A2AC249"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2.7</w:t>
      </w:r>
      <w:r w:rsidR="00B363E7" w:rsidRPr="00FC0B20">
        <w:rPr>
          <w:rFonts w:ascii="Times New Roman" w:hAnsi="Times New Roman" w:cs="Times New Roman"/>
          <w:color w:val="000000" w:themeColor="text1"/>
          <w:sz w:val="28"/>
          <w:szCs w:val="28"/>
        </w:rPr>
        <w:t xml:space="preserve">. Главный распорядитель направляет согласованный с ответственным исполнителем муниципальной программы, в рамках которой планируется осуществлять бюджетные инвестиции, проект решения о подготовке и реализации бюджетных инвестиций с пояснительной запиской, включающей обоснование необходимости реализации проекта и основные финансово-экономические параметры проекта (указанные в </w:t>
      </w:r>
      <w:hyperlink w:anchor="P73" w:history="1">
        <w:r w:rsidR="00B363E7" w:rsidRPr="00FC0B20">
          <w:rPr>
            <w:rFonts w:ascii="Times New Roman" w:hAnsi="Times New Roman" w:cs="Times New Roman"/>
            <w:color w:val="000000" w:themeColor="text1"/>
            <w:sz w:val="28"/>
            <w:szCs w:val="28"/>
          </w:rPr>
          <w:t xml:space="preserve">подпункте </w:t>
        </w:r>
        <w:r w:rsidR="007279D9">
          <w:rPr>
            <w:rFonts w:ascii="Times New Roman" w:hAnsi="Times New Roman" w:cs="Times New Roman"/>
            <w:color w:val="000000" w:themeColor="text1"/>
            <w:sz w:val="28"/>
            <w:szCs w:val="28"/>
          </w:rPr>
          <w:t>2.5.</w:t>
        </w:r>
        <w:r w:rsidR="00B363E7" w:rsidRPr="00FC0B20">
          <w:rPr>
            <w:rFonts w:ascii="Times New Roman" w:hAnsi="Times New Roman" w:cs="Times New Roman"/>
            <w:color w:val="000000" w:themeColor="text1"/>
            <w:sz w:val="28"/>
            <w:szCs w:val="28"/>
          </w:rPr>
          <w:t xml:space="preserve"> пункта </w:t>
        </w:r>
        <w:r w:rsidR="007279D9">
          <w:rPr>
            <w:rFonts w:ascii="Times New Roman" w:hAnsi="Times New Roman" w:cs="Times New Roman"/>
            <w:color w:val="000000" w:themeColor="text1"/>
            <w:sz w:val="28"/>
            <w:szCs w:val="28"/>
          </w:rPr>
          <w:t>ж</w:t>
        </w:r>
        <w:r w:rsidR="00B363E7" w:rsidRPr="00FC0B20">
          <w:rPr>
            <w:rFonts w:ascii="Times New Roman" w:hAnsi="Times New Roman" w:cs="Times New Roman"/>
            <w:color w:val="000000" w:themeColor="text1"/>
            <w:sz w:val="28"/>
            <w:szCs w:val="28"/>
          </w:rPr>
          <w:t xml:space="preserve"> раздела 2</w:t>
        </w:r>
      </w:hyperlink>
      <w:r w:rsidR="00B363E7" w:rsidRPr="00FC0B20">
        <w:rPr>
          <w:rFonts w:ascii="Times New Roman" w:hAnsi="Times New Roman" w:cs="Times New Roman"/>
          <w:color w:val="000000" w:themeColor="text1"/>
          <w:sz w:val="28"/>
          <w:szCs w:val="28"/>
        </w:rPr>
        <w:t xml:space="preserve"> настоящего Порядка), на согласование в следующей последовательности:</w:t>
      </w:r>
    </w:p>
    <w:p w14:paraId="2225A59D" w14:textId="653D16F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xml:space="preserve">) в муниципальное казенное учреждение </w:t>
      </w:r>
      <w:r w:rsidR="00FA7DDA" w:rsidRPr="00FC0B20">
        <w:rPr>
          <w:rFonts w:ascii="Times New Roman" w:hAnsi="Times New Roman" w:cs="Times New Roman"/>
          <w:color w:val="000000" w:themeColor="text1"/>
          <w:sz w:val="28"/>
          <w:szCs w:val="28"/>
        </w:rPr>
        <w:t>"Городское управление капитального строительства» (</w:t>
      </w:r>
      <w:r w:rsidR="00B363E7" w:rsidRPr="00FC0B20">
        <w:rPr>
          <w:rFonts w:ascii="Times New Roman" w:hAnsi="Times New Roman" w:cs="Times New Roman"/>
          <w:color w:val="000000" w:themeColor="text1"/>
          <w:sz w:val="28"/>
          <w:szCs w:val="28"/>
        </w:rPr>
        <w:t xml:space="preserve">далее - </w:t>
      </w:r>
      <w:bookmarkStart w:id="4" w:name="_Hlk61429807"/>
      <w:r w:rsidR="00B363E7" w:rsidRPr="00FC0B20">
        <w:rPr>
          <w:rFonts w:ascii="Times New Roman" w:hAnsi="Times New Roman" w:cs="Times New Roman"/>
          <w:color w:val="000000" w:themeColor="text1"/>
          <w:sz w:val="28"/>
          <w:szCs w:val="28"/>
        </w:rPr>
        <w:t>МКУ "</w:t>
      </w:r>
      <w:r w:rsidR="00FA7DDA" w:rsidRPr="00FC0B20">
        <w:rPr>
          <w:rFonts w:ascii="Times New Roman" w:hAnsi="Times New Roman" w:cs="Times New Roman"/>
          <w:color w:val="000000" w:themeColor="text1"/>
          <w:sz w:val="28"/>
          <w:szCs w:val="28"/>
        </w:rPr>
        <w:t>ГУКС</w:t>
      </w:r>
      <w:r w:rsidR="00B363E7" w:rsidRPr="00FC0B20">
        <w:rPr>
          <w:rFonts w:ascii="Times New Roman" w:hAnsi="Times New Roman" w:cs="Times New Roman"/>
          <w:color w:val="000000" w:themeColor="text1"/>
          <w:sz w:val="28"/>
          <w:szCs w:val="28"/>
        </w:rPr>
        <w:t>");</w:t>
      </w:r>
      <w:bookmarkEnd w:id="4"/>
    </w:p>
    <w:p w14:paraId="194F3D7F" w14:textId="7C38423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xml:space="preserve">) в комитет по управлению муниципальным имуществом администрации </w:t>
      </w:r>
      <w:r w:rsidR="00943E39"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(далее - КУМИ </w:t>
      </w:r>
      <w:r w:rsidR="00943E39"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0FF6F33A" w14:textId="68FEE825"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FC0B20">
        <w:rPr>
          <w:rFonts w:ascii="Times New Roman" w:hAnsi="Times New Roman" w:cs="Times New Roman"/>
          <w:color w:val="000000" w:themeColor="text1"/>
          <w:sz w:val="28"/>
          <w:szCs w:val="28"/>
        </w:rPr>
        <w:t xml:space="preserve">) в комитет </w:t>
      </w:r>
      <w:r w:rsidR="00943E39" w:rsidRPr="00FC0B20">
        <w:rPr>
          <w:rFonts w:ascii="Times New Roman" w:hAnsi="Times New Roman" w:cs="Times New Roman"/>
          <w:color w:val="000000" w:themeColor="text1"/>
          <w:sz w:val="28"/>
          <w:szCs w:val="28"/>
        </w:rPr>
        <w:t>экономического развития</w:t>
      </w:r>
      <w:r w:rsidR="00B363E7" w:rsidRPr="00FC0B20">
        <w:rPr>
          <w:rFonts w:ascii="Times New Roman" w:hAnsi="Times New Roman" w:cs="Times New Roman"/>
          <w:color w:val="000000" w:themeColor="text1"/>
          <w:sz w:val="28"/>
          <w:szCs w:val="28"/>
        </w:rPr>
        <w:t xml:space="preserve"> администрации </w:t>
      </w:r>
      <w:r w:rsidR="00943E39"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(далее - комитет </w:t>
      </w:r>
      <w:r w:rsidR="00943E39" w:rsidRPr="00FC0B20">
        <w:rPr>
          <w:rFonts w:ascii="Times New Roman" w:hAnsi="Times New Roman" w:cs="Times New Roman"/>
          <w:color w:val="000000" w:themeColor="text1"/>
          <w:sz w:val="28"/>
          <w:szCs w:val="28"/>
        </w:rPr>
        <w:t>экономического развития</w:t>
      </w:r>
      <w:r w:rsidR="00B363E7" w:rsidRPr="00FC0B20">
        <w:rPr>
          <w:rFonts w:ascii="Times New Roman" w:hAnsi="Times New Roman" w:cs="Times New Roman"/>
          <w:color w:val="000000" w:themeColor="text1"/>
          <w:sz w:val="28"/>
          <w:szCs w:val="28"/>
        </w:rPr>
        <w:t>);</w:t>
      </w:r>
    </w:p>
    <w:p w14:paraId="0FDDB37E" w14:textId="68E22A4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г</w:t>
      </w:r>
      <w:r w:rsidR="00B363E7" w:rsidRPr="00FC0B20">
        <w:rPr>
          <w:rFonts w:ascii="Times New Roman" w:hAnsi="Times New Roman" w:cs="Times New Roman"/>
          <w:color w:val="000000" w:themeColor="text1"/>
          <w:sz w:val="28"/>
          <w:szCs w:val="28"/>
        </w:rPr>
        <w:t xml:space="preserve">) в комитет по финансам администрации </w:t>
      </w:r>
      <w:r w:rsidR="00943E39"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(далее - </w:t>
      </w:r>
      <w:r w:rsidR="00B363E7" w:rsidRPr="00FC0B20">
        <w:rPr>
          <w:rFonts w:ascii="Times New Roman" w:hAnsi="Times New Roman" w:cs="Times New Roman"/>
          <w:color w:val="000000" w:themeColor="text1"/>
          <w:sz w:val="28"/>
          <w:szCs w:val="28"/>
        </w:rPr>
        <w:lastRenderedPageBreak/>
        <w:t>Комитет по финансам).</w:t>
      </w:r>
    </w:p>
    <w:p w14:paraId="473B9DD3" w14:textId="4DB991EF"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2.8</w:t>
      </w:r>
      <w:r w:rsidR="00B363E7" w:rsidRPr="00FC0B20">
        <w:rPr>
          <w:rFonts w:ascii="Times New Roman" w:hAnsi="Times New Roman" w:cs="Times New Roman"/>
          <w:color w:val="000000" w:themeColor="text1"/>
          <w:sz w:val="28"/>
          <w:szCs w:val="28"/>
        </w:rPr>
        <w:t>. Главный распорядитель одновременно с проектом решения о подготовке и реализации бюджетных инвестиций представляет:</w:t>
      </w:r>
    </w:p>
    <w:p w14:paraId="55227234" w14:textId="6937B8C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расчет предполагаемого объема эксплуатационных расходов, необходимых для содержания объекта капитального строительства или объекта недвижимого имущества после ввода его в эксплуатацию (приобретения), и источники их финансового обеспечения с представлением материалов, обосновывающих указанные расчеты (либо в случае отсутствия возможности осуществить расчет - указать причины);</w:t>
      </w:r>
    </w:p>
    <w:p w14:paraId="25842AD4" w14:textId="6F154520"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xml:space="preserve">) пояснительную записку с обоснованием необходимости осуществления бюджетных инвестиций (характеристика проблемного вопроса, решаемого с помощью осуществления бюджетных инвестиций, актуальность и практическая значимость реализации бюджетных инвестиций для </w:t>
      </w:r>
      <w:r w:rsidR="009D7B61"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5A6BDD1B" w14:textId="48B9C5F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sidRPr="007279D9">
        <w:rPr>
          <w:rFonts w:ascii="Times New Roman" w:hAnsi="Times New Roman" w:cs="Times New Roman"/>
          <w:color w:val="000000" w:themeColor="text1"/>
          <w:sz w:val="28"/>
          <w:szCs w:val="28"/>
        </w:rPr>
        <w:t>2.9.</w:t>
      </w:r>
      <w:r w:rsidR="00B363E7" w:rsidRPr="007279D9">
        <w:rPr>
          <w:rFonts w:ascii="Times New Roman" w:hAnsi="Times New Roman" w:cs="Times New Roman"/>
          <w:color w:val="000000" w:themeColor="text1"/>
          <w:sz w:val="28"/>
          <w:szCs w:val="28"/>
        </w:rPr>
        <w:t xml:space="preserve"> Комитет </w:t>
      </w:r>
      <w:r w:rsidR="009D7B61" w:rsidRPr="007279D9">
        <w:rPr>
          <w:rFonts w:ascii="Times New Roman" w:hAnsi="Times New Roman" w:cs="Times New Roman"/>
          <w:color w:val="000000" w:themeColor="text1"/>
          <w:sz w:val="28"/>
          <w:szCs w:val="28"/>
        </w:rPr>
        <w:t>экономического развития</w:t>
      </w:r>
      <w:r w:rsidR="00B363E7" w:rsidRPr="007279D9">
        <w:rPr>
          <w:rFonts w:ascii="Times New Roman" w:hAnsi="Times New Roman" w:cs="Times New Roman"/>
          <w:color w:val="000000" w:themeColor="text1"/>
          <w:sz w:val="28"/>
          <w:szCs w:val="28"/>
        </w:rPr>
        <w:t xml:space="preserve"> согласовывает проект решения о подготовке и реализации бюджетных инвестиций в части его соответствия критериям отбора объектов капитального строительства и объектов недвижимого имущества, указанным в </w:t>
      </w:r>
      <w:hyperlink w:anchor="P61" w:history="1">
        <w:r w:rsidR="00B363E7" w:rsidRPr="007279D9">
          <w:rPr>
            <w:rFonts w:ascii="Times New Roman" w:hAnsi="Times New Roman" w:cs="Times New Roman"/>
            <w:color w:val="000000" w:themeColor="text1"/>
            <w:sz w:val="28"/>
            <w:szCs w:val="28"/>
          </w:rPr>
          <w:t xml:space="preserve">пункте </w:t>
        </w:r>
        <w:r w:rsidR="007279D9">
          <w:rPr>
            <w:rFonts w:ascii="Times New Roman" w:hAnsi="Times New Roman" w:cs="Times New Roman"/>
            <w:color w:val="000000" w:themeColor="text1"/>
            <w:sz w:val="28"/>
            <w:szCs w:val="28"/>
          </w:rPr>
          <w:t>2.2.</w:t>
        </w:r>
        <w:r w:rsidR="00B363E7" w:rsidRPr="007279D9">
          <w:rPr>
            <w:rFonts w:ascii="Times New Roman" w:hAnsi="Times New Roman" w:cs="Times New Roman"/>
            <w:color w:val="000000" w:themeColor="text1"/>
            <w:sz w:val="28"/>
            <w:szCs w:val="28"/>
          </w:rPr>
          <w:t xml:space="preserve"> раздела 2</w:t>
        </w:r>
      </w:hyperlink>
      <w:r w:rsidR="00B363E7" w:rsidRPr="007279D9">
        <w:rPr>
          <w:rFonts w:ascii="Times New Roman" w:hAnsi="Times New Roman" w:cs="Times New Roman"/>
          <w:color w:val="000000" w:themeColor="text1"/>
          <w:sz w:val="28"/>
          <w:szCs w:val="28"/>
        </w:rPr>
        <w:t xml:space="preserve"> настоящего Порядка.</w:t>
      </w:r>
    </w:p>
    <w:p w14:paraId="770E49B2" w14:textId="68A31FF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2.10</w:t>
      </w:r>
      <w:r w:rsidR="00B363E7" w:rsidRPr="004103F4">
        <w:rPr>
          <w:rFonts w:ascii="Times New Roman" w:hAnsi="Times New Roman" w:cs="Times New Roman"/>
          <w:color w:val="000000" w:themeColor="text1"/>
          <w:sz w:val="28"/>
          <w:szCs w:val="28"/>
        </w:rPr>
        <w:t>. Необходимым условием согласования проекта решения о подготовке и реализации бюджетных инвестиций Комитетом по финансам является обоснованность расчета объема эксплуатационных расходов, необходимых для содержания объекта капитального строительства после ввода его в эксплуатацию, или объекта недвижимого имущества после его приобретения, представленного инициатором подготовки проекта решения.</w:t>
      </w:r>
    </w:p>
    <w:p w14:paraId="7A2E1949" w14:textId="6282369E"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2.11</w:t>
      </w:r>
      <w:r w:rsidR="00B363E7" w:rsidRPr="00FC0B20">
        <w:rPr>
          <w:rFonts w:ascii="Times New Roman" w:hAnsi="Times New Roman" w:cs="Times New Roman"/>
          <w:color w:val="000000" w:themeColor="text1"/>
          <w:sz w:val="28"/>
          <w:szCs w:val="28"/>
        </w:rPr>
        <w:t>. МКУ</w:t>
      </w:r>
      <w:r w:rsidR="00FA7DDA" w:rsidRPr="00FC0B20">
        <w:rPr>
          <w:color w:val="000000" w:themeColor="text1"/>
        </w:rPr>
        <w:t xml:space="preserve"> </w:t>
      </w:r>
      <w:r w:rsidR="00FA7DDA" w:rsidRPr="00FC0B20">
        <w:rPr>
          <w:rFonts w:ascii="Times New Roman" w:hAnsi="Times New Roman" w:cs="Times New Roman"/>
          <w:color w:val="000000" w:themeColor="text1"/>
          <w:sz w:val="28"/>
          <w:szCs w:val="28"/>
        </w:rPr>
        <w:t>"ГУКС"</w:t>
      </w:r>
      <w:r w:rsidR="00B363E7" w:rsidRPr="00FC0B20">
        <w:rPr>
          <w:rFonts w:ascii="Times New Roman" w:hAnsi="Times New Roman" w:cs="Times New Roman"/>
          <w:color w:val="000000" w:themeColor="text1"/>
          <w:sz w:val="28"/>
          <w:szCs w:val="28"/>
        </w:rPr>
        <w:t xml:space="preserve">, КУМИ, комитет </w:t>
      </w:r>
      <w:r w:rsidR="00FA7DDA" w:rsidRPr="00FC0B20">
        <w:rPr>
          <w:rFonts w:ascii="Times New Roman" w:hAnsi="Times New Roman" w:cs="Times New Roman"/>
          <w:color w:val="000000" w:themeColor="text1"/>
          <w:sz w:val="28"/>
          <w:szCs w:val="28"/>
        </w:rPr>
        <w:t>экономического развития</w:t>
      </w:r>
      <w:r w:rsidR="00B363E7" w:rsidRPr="00FC0B20">
        <w:rPr>
          <w:rFonts w:ascii="Times New Roman" w:hAnsi="Times New Roman" w:cs="Times New Roman"/>
          <w:color w:val="000000" w:themeColor="text1"/>
          <w:sz w:val="28"/>
          <w:szCs w:val="28"/>
        </w:rPr>
        <w:t xml:space="preserve"> и комитет по финансам рассматривают проект решения о подготовке и реализации бюджетных инвестиций в течение 10 рабочих дней со дня поступления.</w:t>
      </w:r>
    </w:p>
    <w:p w14:paraId="558D0DD0" w14:textId="47EB6DBE"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2.12</w:t>
      </w:r>
      <w:r w:rsidR="00B363E7" w:rsidRPr="00FC0B20">
        <w:rPr>
          <w:rFonts w:ascii="Times New Roman" w:hAnsi="Times New Roman" w:cs="Times New Roman"/>
          <w:color w:val="000000" w:themeColor="text1"/>
          <w:sz w:val="28"/>
          <w:szCs w:val="28"/>
        </w:rPr>
        <w:t xml:space="preserve">. Согласованное в порядке, установленном инструкцией по делопроизводству в администрации </w:t>
      </w:r>
      <w:r w:rsidR="00AB0D57"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и утвержденное решение о подготовке и реализации бюджетных инвестиций является основанием для внесения изменений в муниципальную программу, в рамках которой планируется осуществлять бюджетные инвестиции.</w:t>
      </w:r>
    </w:p>
    <w:p w14:paraId="1F57CDFD" w14:textId="6BB8ED9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2.13</w:t>
      </w:r>
      <w:r w:rsidR="00B363E7" w:rsidRPr="00FC0B20">
        <w:rPr>
          <w:rFonts w:ascii="Times New Roman" w:hAnsi="Times New Roman" w:cs="Times New Roman"/>
          <w:color w:val="000000" w:themeColor="text1"/>
          <w:sz w:val="28"/>
          <w:szCs w:val="28"/>
        </w:rPr>
        <w:t>. Внесение изменений в решение о подготовке и реализации бюджетных инвестиций осуществляется в порядке, установленном настоящим Порядком для его принятия.</w:t>
      </w:r>
    </w:p>
    <w:p w14:paraId="06862C32"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645A2000" w14:textId="77777777" w:rsidR="00B363E7" w:rsidRPr="00FC0B20" w:rsidRDefault="00B363E7">
      <w:pPr>
        <w:pStyle w:val="ConsPlusNormal"/>
        <w:jc w:val="center"/>
        <w:outlineLvl w:val="1"/>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III. ПОРЯДОК ОСУЩЕСТВЛЕНИЯ БЮДЖЕТНЫХ ИНВЕСТИЦИЙ</w:t>
      </w:r>
    </w:p>
    <w:p w14:paraId="708A95C9"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0FA12E8B" w14:textId="65ADA00B" w:rsidR="00B363E7" w:rsidRPr="00FC0B20" w:rsidRDefault="009E4153">
      <w:pPr>
        <w:pStyle w:val="ConsPlusNormal"/>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3.1</w:t>
      </w:r>
      <w:r w:rsidR="00B363E7" w:rsidRPr="00FC0B20">
        <w:rPr>
          <w:rFonts w:ascii="Times New Roman" w:hAnsi="Times New Roman" w:cs="Times New Roman"/>
          <w:color w:val="000000" w:themeColor="text1"/>
          <w:sz w:val="28"/>
          <w:szCs w:val="28"/>
        </w:rPr>
        <w:t xml:space="preserve">. Осуществление бюджетных инвестиций осуществляется в соответствии с нормативными правовыми актами администрации </w:t>
      </w:r>
      <w:r w:rsidR="00406B31"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w:t>
      </w:r>
      <w:r w:rsidR="00B363E7" w:rsidRPr="00FC0B20">
        <w:rPr>
          <w:rFonts w:ascii="Times New Roman" w:hAnsi="Times New Roman" w:cs="Times New Roman"/>
          <w:color w:val="000000" w:themeColor="text1"/>
          <w:sz w:val="28"/>
          <w:szCs w:val="28"/>
        </w:rPr>
        <w:lastRenderedPageBreak/>
        <w:t xml:space="preserve">принятыми в соответствии с </w:t>
      </w:r>
      <w:hyperlink w:anchor="P57" w:history="1">
        <w:r w:rsidR="00B363E7" w:rsidRPr="00FC0B20">
          <w:rPr>
            <w:rFonts w:ascii="Times New Roman" w:hAnsi="Times New Roman" w:cs="Times New Roman"/>
            <w:color w:val="000000" w:themeColor="text1"/>
            <w:sz w:val="28"/>
            <w:szCs w:val="28"/>
          </w:rPr>
          <w:t>разделом 2</w:t>
        </w:r>
      </w:hyperlink>
      <w:r w:rsidR="00B363E7" w:rsidRPr="00FC0B20">
        <w:rPr>
          <w:rFonts w:ascii="Times New Roman" w:hAnsi="Times New Roman" w:cs="Times New Roman"/>
          <w:color w:val="000000" w:themeColor="text1"/>
          <w:sz w:val="28"/>
          <w:szCs w:val="28"/>
        </w:rPr>
        <w:t xml:space="preserve"> настоящего Порядка.</w:t>
      </w:r>
    </w:p>
    <w:p w14:paraId="35833AFA" w14:textId="72F05A1C"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3.2.</w:t>
      </w:r>
      <w:r w:rsidR="00B363E7" w:rsidRPr="00FC0B20">
        <w:rPr>
          <w:rFonts w:ascii="Times New Roman" w:hAnsi="Times New Roman" w:cs="Times New Roman"/>
          <w:color w:val="000000" w:themeColor="text1"/>
          <w:sz w:val="28"/>
          <w:szCs w:val="28"/>
        </w:rPr>
        <w:t xml:space="preserve"> Расходы, связанные с бюджетными инвестициями, осуществляются в порядке, установленном бюджетным законодательством Российской Федерации на основании муниципальных контрактов, заключенных в целях строительства (реконструкции) и (или) приобретения объектов:</w:t>
      </w:r>
    </w:p>
    <w:p w14:paraId="067A504E" w14:textId="5398F7F0"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xml:space="preserve">) муниципальными заказчиками, являющимися получателями средств бюджета </w:t>
      </w:r>
      <w:r w:rsidR="00406B31"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1D677EC1" w14:textId="13F46959"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bookmarkStart w:id="5" w:name="P98"/>
      <w:bookmarkEnd w:id="5"/>
      <w:r>
        <w:rPr>
          <w:rFonts w:ascii="Times New Roman" w:hAnsi="Times New Roman" w:cs="Times New Roman"/>
          <w:color w:val="000000" w:themeColor="text1"/>
          <w:sz w:val="28"/>
          <w:szCs w:val="28"/>
        </w:rPr>
        <w:t>б</w:t>
      </w:r>
      <w:r w:rsidR="00B363E7" w:rsidRPr="004103F4">
        <w:rPr>
          <w:rFonts w:ascii="Times New Roman" w:hAnsi="Times New Roman" w:cs="Times New Roman"/>
          <w:color w:val="000000" w:themeColor="text1"/>
          <w:sz w:val="28"/>
          <w:szCs w:val="28"/>
        </w:rPr>
        <w:t xml:space="preserve">) организациями, которым переданы полномочия муниципального заказчика по заключению и исполнению от имени </w:t>
      </w:r>
      <w:r w:rsidR="004103F4" w:rsidRPr="004103F4">
        <w:rPr>
          <w:rFonts w:ascii="Times New Roman" w:hAnsi="Times New Roman" w:cs="Times New Roman"/>
          <w:color w:val="000000" w:themeColor="text1"/>
          <w:sz w:val="28"/>
          <w:szCs w:val="28"/>
        </w:rPr>
        <w:t>администрации города Усолье-Сибирское</w:t>
      </w:r>
      <w:r w:rsidR="00B363E7" w:rsidRPr="004103F4">
        <w:rPr>
          <w:rFonts w:ascii="Times New Roman" w:hAnsi="Times New Roman" w:cs="Times New Roman"/>
          <w:color w:val="000000" w:themeColor="text1"/>
          <w:sz w:val="28"/>
          <w:szCs w:val="28"/>
        </w:rPr>
        <w:t>, муниципальных контрактов.</w:t>
      </w:r>
    </w:p>
    <w:p w14:paraId="2676715B" w14:textId="795992D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3.3</w:t>
      </w:r>
      <w:r w:rsidR="00B363E7" w:rsidRPr="00FC0B20">
        <w:rPr>
          <w:rFonts w:ascii="Times New Roman" w:hAnsi="Times New Roman" w:cs="Times New Roman"/>
          <w:color w:val="000000" w:themeColor="text1"/>
          <w:sz w:val="28"/>
          <w:szCs w:val="28"/>
        </w:rPr>
        <w:t xml:space="preserve">. Муниципальные контракты заключаются и оплачиваются в пределах лимитов бюджетных обязательств, доведенных муниципальному заказчику как получателю средств бюджета, либо в порядке, установленном Бюджетным </w:t>
      </w:r>
      <w:hyperlink r:id="rId5" w:history="1">
        <w:r w:rsidR="00B363E7" w:rsidRPr="00FC0B20">
          <w:rPr>
            <w:rFonts w:ascii="Times New Roman" w:hAnsi="Times New Roman" w:cs="Times New Roman"/>
            <w:color w:val="000000" w:themeColor="text1"/>
            <w:sz w:val="28"/>
            <w:szCs w:val="28"/>
          </w:rPr>
          <w:t>кодексом</w:t>
        </w:r>
      </w:hyperlink>
      <w:r w:rsidR="00B363E7" w:rsidRPr="00FC0B20">
        <w:rPr>
          <w:rFonts w:ascii="Times New Roman" w:hAnsi="Times New Roman" w:cs="Times New Roman"/>
          <w:color w:val="000000" w:themeColor="text1"/>
          <w:sz w:val="28"/>
          <w:szCs w:val="28"/>
        </w:rPr>
        <w:t xml:space="preserve"> Российской Федерации и иными нормативными правовыми актами, регулирующими бюджетные правоотношения, в пределах средств, предусмотренных решениями о подготовке и реализации бюджетных инвестиций, на срок, превышающий срок действия утвержденных ему лимитов бюджетных обязательств.</w:t>
      </w:r>
    </w:p>
    <w:p w14:paraId="28E76F3A" w14:textId="21FC755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3.4</w:t>
      </w:r>
      <w:r w:rsidR="00B363E7" w:rsidRPr="004103F4">
        <w:rPr>
          <w:rFonts w:ascii="Times New Roman" w:hAnsi="Times New Roman" w:cs="Times New Roman"/>
          <w:color w:val="000000" w:themeColor="text1"/>
          <w:sz w:val="28"/>
          <w:szCs w:val="28"/>
        </w:rPr>
        <w:t xml:space="preserve">. В целях осуществления бюджетных инвестиций в соответствии с </w:t>
      </w:r>
      <w:hyperlink w:anchor="P98" w:history="1">
        <w:r w:rsidR="00B363E7" w:rsidRPr="004103F4">
          <w:rPr>
            <w:rFonts w:ascii="Times New Roman" w:hAnsi="Times New Roman" w:cs="Times New Roman"/>
            <w:color w:val="000000" w:themeColor="text1"/>
            <w:sz w:val="28"/>
            <w:szCs w:val="28"/>
          </w:rPr>
          <w:t>подпунктом 2 пункта 23 раздела 3</w:t>
        </w:r>
      </w:hyperlink>
      <w:r w:rsidR="00B363E7" w:rsidRPr="004103F4">
        <w:rPr>
          <w:rFonts w:ascii="Times New Roman" w:hAnsi="Times New Roman" w:cs="Times New Roman"/>
          <w:color w:val="000000" w:themeColor="text1"/>
          <w:sz w:val="28"/>
          <w:szCs w:val="28"/>
        </w:rPr>
        <w:t xml:space="preserve"> настоящего Порядка муниципальными заказчиками заключаются с организациями соглашения о передаче полномочий муниципального заказчика по заключению и исполнению от имени </w:t>
      </w:r>
      <w:r w:rsidR="004103F4">
        <w:rPr>
          <w:rFonts w:ascii="Times New Roman" w:hAnsi="Times New Roman" w:cs="Times New Roman"/>
          <w:color w:val="000000" w:themeColor="text1"/>
          <w:sz w:val="28"/>
          <w:szCs w:val="28"/>
        </w:rPr>
        <w:t>администрации города Усолье-Сибирское</w:t>
      </w:r>
      <w:r w:rsidR="00B363E7" w:rsidRPr="004103F4">
        <w:rPr>
          <w:rFonts w:ascii="Times New Roman" w:hAnsi="Times New Roman" w:cs="Times New Roman"/>
          <w:color w:val="000000" w:themeColor="text1"/>
          <w:sz w:val="28"/>
          <w:szCs w:val="28"/>
        </w:rPr>
        <w:t>, муниципальных контрактов (за исключением полномочий, связанных с введением в установленном порядке в эксплуатацию объектов муниципальной собственности) (далее - соглашение о передаче полномочий).</w:t>
      </w:r>
    </w:p>
    <w:p w14:paraId="51A2BC44" w14:textId="05F1D51A"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3.5</w:t>
      </w:r>
      <w:r w:rsidR="00B363E7" w:rsidRPr="004103F4">
        <w:rPr>
          <w:rFonts w:ascii="Times New Roman" w:hAnsi="Times New Roman" w:cs="Times New Roman"/>
          <w:color w:val="000000" w:themeColor="text1"/>
          <w:sz w:val="28"/>
          <w:szCs w:val="28"/>
        </w:rPr>
        <w:t>. Условием передачи полномочий муниципального заказчика по заключению и исполнению муниципальных контрактов при осуществлении бюджетных инвестиций в объекты капитального строительства и (или) приобретения объектов недвижимого имущества (за исключением полномочий, связанных с введением в установленном порядке в эксплуатацию объектов муниципальной собственности) (далее - условия передачи полномочий), является соответствие целей и видов деятельности, предусмотренных уставом организации, целям и видам деятельности по осуществлению бюджетных инвестиций в объекты капитального строительства или приобретения объектов недвижимого имущества.</w:t>
      </w:r>
    </w:p>
    <w:p w14:paraId="6B1D5F62" w14:textId="6892376F"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3.6</w:t>
      </w:r>
      <w:r w:rsidR="00B363E7" w:rsidRPr="00FC0B20">
        <w:rPr>
          <w:rFonts w:ascii="Times New Roman" w:hAnsi="Times New Roman" w:cs="Times New Roman"/>
          <w:color w:val="000000" w:themeColor="text1"/>
          <w:sz w:val="28"/>
          <w:szCs w:val="28"/>
        </w:rPr>
        <w:t>. Соглашение о передаче полномочий может быть заключено в отношении нескольких объектов капитального строительства и (или) объектов недвижимого имущества и должно содержать в том числе:</w:t>
      </w:r>
    </w:p>
    <w:p w14:paraId="60E114E8" w14:textId="7125580A"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xml:space="preserve">) цель осуществления бюджетных инвестиций и их объем с распределением по годам в отношении каждого объекта капитального строительства с указанием его </w:t>
      </w:r>
      <w:r w:rsidR="00B363E7" w:rsidRPr="00FC0B20">
        <w:rPr>
          <w:rFonts w:ascii="Times New Roman" w:hAnsi="Times New Roman" w:cs="Times New Roman"/>
          <w:color w:val="000000" w:themeColor="text1"/>
          <w:sz w:val="28"/>
          <w:szCs w:val="28"/>
        </w:rPr>
        <w:lastRenderedPageBreak/>
        <w:t>наименования, мощности, сроков строительства (реконструкции) или приобретения объекта недвижимого имущества, рассчитанных в ценах соответствующих лет стоимости объекта капитального строительства (сметной, или предполагаемой (предельной), либо стоимости приобретения объекта недвижимого имущества), соответствующих решению о предоставлении бюджетных инвестиций, а также с указанием рассчитанного в ценах соответствующих лет общего объема капитальных вложений, в том числе объема бюджетных ассигнований, предусмотренного главному распорядителю, соответствующего решению о предоставлении бюджетных инвестиций. Объем бюджетных инвестиций должен соответствовать объему бюджетных ассигнований на осуществление бюджетных инвестиций, предусмотренному муниципальной программой;</w:t>
      </w:r>
    </w:p>
    <w:p w14:paraId="35EBEE1C" w14:textId="262223AA" w:rsidR="00B363E7" w:rsidRPr="008E5259"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8E5259">
        <w:rPr>
          <w:rFonts w:ascii="Times New Roman" w:hAnsi="Times New Roman" w:cs="Times New Roman"/>
          <w:color w:val="000000" w:themeColor="text1"/>
          <w:sz w:val="28"/>
          <w:szCs w:val="28"/>
        </w:rPr>
        <w:t xml:space="preserve">) положения, устанавливающие права и обязанности организации по заключению и исполнению от имени </w:t>
      </w:r>
      <w:r w:rsidR="008E5259" w:rsidRPr="008E5259">
        <w:rPr>
          <w:rFonts w:ascii="Times New Roman" w:hAnsi="Times New Roman" w:cs="Times New Roman"/>
          <w:color w:val="000000" w:themeColor="text1"/>
          <w:sz w:val="28"/>
          <w:szCs w:val="28"/>
        </w:rPr>
        <w:t>администрации города Усолье-Сибирское</w:t>
      </w:r>
      <w:r w:rsidR="00B363E7" w:rsidRPr="008E5259">
        <w:rPr>
          <w:rFonts w:ascii="Times New Roman" w:hAnsi="Times New Roman" w:cs="Times New Roman"/>
          <w:color w:val="000000" w:themeColor="text1"/>
          <w:sz w:val="28"/>
          <w:szCs w:val="28"/>
        </w:rPr>
        <w:t>, муниципальных контрактов;</w:t>
      </w:r>
    </w:p>
    <w:p w14:paraId="371A7C3E" w14:textId="66F5A48F" w:rsidR="00B363E7" w:rsidRPr="001A338A"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1A338A">
        <w:rPr>
          <w:rFonts w:ascii="Times New Roman" w:hAnsi="Times New Roman" w:cs="Times New Roman"/>
          <w:color w:val="000000" w:themeColor="text1"/>
          <w:sz w:val="28"/>
          <w:szCs w:val="28"/>
        </w:rPr>
        <w:t>) ответственность организации за неисполнение или ненадлежащее исполнение переданных ей полномочий;</w:t>
      </w:r>
    </w:p>
    <w:p w14:paraId="0E1D28B9" w14:textId="1BE9713C" w:rsidR="00B363E7" w:rsidRPr="001A338A"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г</w:t>
      </w:r>
      <w:r w:rsidR="00B363E7" w:rsidRPr="001A338A">
        <w:rPr>
          <w:rFonts w:ascii="Times New Roman" w:hAnsi="Times New Roman" w:cs="Times New Roman"/>
          <w:color w:val="000000" w:themeColor="text1"/>
          <w:sz w:val="28"/>
          <w:szCs w:val="28"/>
        </w:rPr>
        <w:t xml:space="preserve">) положения, устанавливающие право администрации </w:t>
      </w:r>
      <w:r w:rsidR="00406B31" w:rsidRPr="001A338A">
        <w:rPr>
          <w:rFonts w:ascii="Times New Roman" w:hAnsi="Times New Roman" w:cs="Times New Roman"/>
          <w:color w:val="000000" w:themeColor="text1"/>
          <w:sz w:val="28"/>
          <w:szCs w:val="28"/>
        </w:rPr>
        <w:t>города Усолье-Сибирское</w:t>
      </w:r>
      <w:r w:rsidR="00B363E7" w:rsidRPr="001A338A">
        <w:rPr>
          <w:rFonts w:ascii="Times New Roman" w:hAnsi="Times New Roman" w:cs="Times New Roman"/>
          <w:color w:val="000000" w:themeColor="text1"/>
          <w:sz w:val="28"/>
          <w:szCs w:val="28"/>
        </w:rPr>
        <w:t xml:space="preserve"> на проведение проверок соблюдения организацией условий, установленных заключенным соглашением о передаче полномочий;</w:t>
      </w:r>
    </w:p>
    <w:p w14:paraId="0FAFFEA7" w14:textId="3FF4A710"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w:t>
      </w:r>
      <w:r w:rsidR="00B363E7" w:rsidRPr="001A338A">
        <w:rPr>
          <w:rFonts w:ascii="Times New Roman" w:hAnsi="Times New Roman" w:cs="Times New Roman"/>
          <w:color w:val="000000" w:themeColor="text1"/>
          <w:sz w:val="28"/>
          <w:szCs w:val="28"/>
        </w:rPr>
        <w:t>) положения, устанавливающие обязанность организации по ведению бюджетного учета, составлению и представлению бюджетной отчетности главному распорядителю.</w:t>
      </w:r>
    </w:p>
    <w:p w14:paraId="6DC8FE0B" w14:textId="4F38B411"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3.7</w:t>
      </w:r>
      <w:r w:rsidR="00B363E7" w:rsidRPr="00FC0B20">
        <w:rPr>
          <w:rFonts w:ascii="Times New Roman" w:hAnsi="Times New Roman" w:cs="Times New Roman"/>
          <w:color w:val="000000" w:themeColor="text1"/>
          <w:sz w:val="28"/>
          <w:szCs w:val="28"/>
        </w:rPr>
        <w:t xml:space="preserve">. Соглашение о передаче полномочий заключается в случае, если данное условие предусмотрено решением о подготовке и реализации бюджетных инвестиций, либо на основании отдельного постановления администрации </w:t>
      </w:r>
      <w:r w:rsidR="002E1734"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о передаче полномочий, согласованного в соответствии с </w:t>
      </w:r>
      <w:hyperlink w:anchor="P57" w:history="1">
        <w:r w:rsidR="00B363E7" w:rsidRPr="00FC0B20">
          <w:rPr>
            <w:rFonts w:ascii="Times New Roman" w:hAnsi="Times New Roman" w:cs="Times New Roman"/>
            <w:color w:val="000000" w:themeColor="text1"/>
            <w:sz w:val="28"/>
            <w:szCs w:val="28"/>
          </w:rPr>
          <w:t>разделом 2</w:t>
        </w:r>
      </w:hyperlink>
      <w:r w:rsidR="00B363E7" w:rsidRPr="00FC0B20">
        <w:rPr>
          <w:rFonts w:ascii="Times New Roman" w:hAnsi="Times New Roman" w:cs="Times New Roman"/>
          <w:color w:val="000000" w:themeColor="text1"/>
          <w:sz w:val="28"/>
          <w:szCs w:val="28"/>
        </w:rPr>
        <w:t xml:space="preserve"> настоящего Порядка.</w:t>
      </w:r>
    </w:p>
    <w:p w14:paraId="52C6E0BC" w14:textId="09A911CA"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3.8</w:t>
      </w:r>
      <w:r w:rsidR="00B363E7" w:rsidRPr="001F63E6">
        <w:rPr>
          <w:rFonts w:ascii="Times New Roman" w:hAnsi="Times New Roman" w:cs="Times New Roman"/>
          <w:color w:val="000000" w:themeColor="text1"/>
          <w:sz w:val="28"/>
          <w:szCs w:val="28"/>
        </w:rPr>
        <w:t>. Операции с бюджетными инвестициями осуществляются в порядке, установленн</w:t>
      </w:r>
      <w:r w:rsidR="002E1734" w:rsidRPr="001F63E6">
        <w:rPr>
          <w:rFonts w:ascii="Times New Roman" w:hAnsi="Times New Roman" w:cs="Times New Roman"/>
          <w:color w:val="000000" w:themeColor="text1"/>
          <w:sz w:val="28"/>
          <w:szCs w:val="28"/>
        </w:rPr>
        <w:t>ые</w:t>
      </w:r>
      <w:r w:rsidR="00B363E7" w:rsidRPr="001F63E6">
        <w:rPr>
          <w:rFonts w:ascii="Times New Roman" w:hAnsi="Times New Roman" w:cs="Times New Roman"/>
          <w:color w:val="000000" w:themeColor="text1"/>
          <w:sz w:val="28"/>
          <w:szCs w:val="28"/>
        </w:rPr>
        <w:t xml:space="preserve"> </w:t>
      </w:r>
      <w:r w:rsidR="002E1734" w:rsidRPr="001F63E6">
        <w:rPr>
          <w:rFonts w:ascii="Times New Roman" w:hAnsi="Times New Roman" w:cs="Times New Roman"/>
          <w:color w:val="000000" w:themeColor="text1"/>
          <w:sz w:val="28"/>
          <w:szCs w:val="28"/>
        </w:rPr>
        <w:t>комитетом по финансам</w:t>
      </w:r>
      <w:r w:rsidR="00B363E7" w:rsidRPr="001F63E6">
        <w:rPr>
          <w:rFonts w:ascii="Times New Roman" w:hAnsi="Times New Roman" w:cs="Times New Roman"/>
          <w:color w:val="000000" w:themeColor="text1"/>
          <w:sz w:val="28"/>
          <w:szCs w:val="28"/>
        </w:rPr>
        <w:t xml:space="preserve"> администрации </w:t>
      </w:r>
      <w:r w:rsidR="002E1734" w:rsidRPr="001F63E6">
        <w:rPr>
          <w:rFonts w:ascii="Times New Roman" w:hAnsi="Times New Roman" w:cs="Times New Roman"/>
          <w:color w:val="000000" w:themeColor="text1"/>
          <w:sz w:val="28"/>
          <w:szCs w:val="28"/>
        </w:rPr>
        <w:t>города Усолье-Сибирское</w:t>
      </w:r>
      <w:r w:rsidR="00B363E7" w:rsidRPr="001F63E6">
        <w:rPr>
          <w:rFonts w:ascii="Times New Roman" w:hAnsi="Times New Roman" w:cs="Times New Roman"/>
          <w:color w:val="000000" w:themeColor="text1"/>
          <w:sz w:val="28"/>
          <w:szCs w:val="28"/>
        </w:rPr>
        <w:t xml:space="preserve"> для исполнения бюджета </w:t>
      </w:r>
      <w:r w:rsidR="002E1734" w:rsidRPr="001F63E6">
        <w:rPr>
          <w:rFonts w:ascii="Times New Roman" w:hAnsi="Times New Roman" w:cs="Times New Roman"/>
          <w:color w:val="000000" w:themeColor="text1"/>
          <w:sz w:val="28"/>
          <w:szCs w:val="28"/>
        </w:rPr>
        <w:t>города Усолье-Сибирское</w:t>
      </w:r>
      <w:r w:rsidR="00B363E7" w:rsidRPr="001F63E6">
        <w:rPr>
          <w:rFonts w:ascii="Times New Roman" w:hAnsi="Times New Roman" w:cs="Times New Roman"/>
          <w:color w:val="000000" w:themeColor="text1"/>
          <w:sz w:val="28"/>
          <w:szCs w:val="28"/>
        </w:rPr>
        <w:t xml:space="preserve">, и отражаются на лицевых счетах, открываемых в </w:t>
      </w:r>
      <w:r w:rsidR="002E1734" w:rsidRPr="001F63E6">
        <w:rPr>
          <w:rFonts w:ascii="Times New Roman" w:hAnsi="Times New Roman" w:cs="Times New Roman"/>
          <w:color w:val="000000" w:themeColor="text1"/>
          <w:sz w:val="28"/>
          <w:szCs w:val="28"/>
        </w:rPr>
        <w:t>комитете по финансам</w:t>
      </w:r>
      <w:r w:rsidR="00B363E7" w:rsidRPr="001F63E6">
        <w:rPr>
          <w:rFonts w:ascii="Times New Roman" w:hAnsi="Times New Roman" w:cs="Times New Roman"/>
          <w:color w:val="000000" w:themeColor="text1"/>
          <w:sz w:val="28"/>
          <w:szCs w:val="28"/>
        </w:rPr>
        <w:t xml:space="preserve"> администрации </w:t>
      </w:r>
      <w:r w:rsidR="002E1734" w:rsidRPr="001F63E6">
        <w:rPr>
          <w:rFonts w:ascii="Times New Roman" w:hAnsi="Times New Roman" w:cs="Times New Roman"/>
          <w:color w:val="000000" w:themeColor="text1"/>
          <w:sz w:val="28"/>
          <w:szCs w:val="28"/>
        </w:rPr>
        <w:t>города Усолье-Сибирское</w:t>
      </w:r>
      <w:r w:rsidR="00B363E7" w:rsidRPr="001F63E6">
        <w:rPr>
          <w:rFonts w:ascii="Times New Roman" w:hAnsi="Times New Roman" w:cs="Times New Roman"/>
          <w:color w:val="000000" w:themeColor="text1"/>
          <w:sz w:val="28"/>
          <w:szCs w:val="28"/>
        </w:rPr>
        <w:t xml:space="preserve"> в установленном им порядке</w:t>
      </w:r>
      <w:r w:rsidR="001F63E6">
        <w:rPr>
          <w:rFonts w:ascii="Times New Roman" w:hAnsi="Times New Roman" w:cs="Times New Roman"/>
          <w:color w:val="000000" w:themeColor="text1"/>
          <w:sz w:val="28"/>
          <w:szCs w:val="28"/>
        </w:rPr>
        <w:t>.</w:t>
      </w:r>
    </w:p>
    <w:p w14:paraId="5291955A" w14:textId="7FCABF6E"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3</w:t>
      </w:r>
      <w:r w:rsidR="009E4153">
        <w:rPr>
          <w:rFonts w:ascii="Times New Roman" w:hAnsi="Times New Roman" w:cs="Times New Roman"/>
          <w:color w:val="000000" w:themeColor="text1"/>
          <w:sz w:val="28"/>
          <w:szCs w:val="28"/>
        </w:rPr>
        <w:t>.9</w:t>
      </w:r>
      <w:r w:rsidRPr="00FC0B20">
        <w:rPr>
          <w:rFonts w:ascii="Times New Roman" w:hAnsi="Times New Roman" w:cs="Times New Roman"/>
          <w:color w:val="000000" w:themeColor="text1"/>
          <w:sz w:val="28"/>
          <w:szCs w:val="28"/>
        </w:rPr>
        <w:t xml:space="preserve">. Контроль целевого, эффективного использования бюджетных инвестиций осуществляется муниципальным заказчиком и </w:t>
      </w:r>
      <w:r w:rsidRPr="001F63E6">
        <w:rPr>
          <w:rFonts w:ascii="Times New Roman" w:hAnsi="Times New Roman" w:cs="Times New Roman"/>
          <w:color w:val="000000" w:themeColor="text1"/>
          <w:sz w:val="28"/>
          <w:szCs w:val="28"/>
        </w:rPr>
        <w:t>органом муниципального финансового контроля в порядке, установленном действующим законодательством Российской Федерации.</w:t>
      </w:r>
    </w:p>
    <w:p w14:paraId="361B9249"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5AC7D1BC" w14:textId="77777777" w:rsidR="00B363E7" w:rsidRPr="00FC0B20" w:rsidRDefault="00B363E7">
      <w:pPr>
        <w:pStyle w:val="ConsPlusNormal"/>
        <w:jc w:val="center"/>
        <w:outlineLvl w:val="1"/>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IV. ПОРЯДОК ПРИНЯТИЯ РЕШЕНИЙ О ПРЕДОСТАВЛЕНИИ СУБСИДИЙ</w:t>
      </w:r>
    </w:p>
    <w:p w14:paraId="3EC6039F" w14:textId="77777777" w:rsidR="00B363E7" w:rsidRPr="00FC0B20" w:rsidRDefault="00B363E7">
      <w:pPr>
        <w:pStyle w:val="ConsPlusNormal"/>
        <w:jc w:val="center"/>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ОРГАНИЗАЦИЯМ НА ОСУЩЕСТВЛЕНИЕ КАПИТАЛЬНЫХ ВЛОЖЕНИЙ</w:t>
      </w:r>
    </w:p>
    <w:p w14:paraId="4D85BAEF"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1E614A4D" w14:textId="2D6C4C02" w:rsidR="00B363E7" w:rsidRPr="00FC0B20" w:rsidRDefault="009E4153">
      <w:pPr>
        <w:pStyle w:val="ConsPlusNormal"/>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lastRenderedPageBreak/>
        <w:t>4.1</w:t>
      </w:r>
      <w:r w:rsidR="00B363E7" w:rsidRPr="00FC0B20">
        <w:rPr>
          <w:rFonts w:ascii="Times New Roman" w:hAnsi="Times New Roman" w:cs="Times New Roman"/>
          <w:color w:val="000000" w:themeColor="text1"/>
          <w:sz w:val="28"/>
          <w:szCs w:val="28"/>
        </w:rPr>
        <w:t xml:space="preserve">. Принятие решения о предоставлении субсидий организациям в виде субсидии на осуществление организациями капитальных вложений в строительство (реконструкцию) объектов капитального строительства муниципальной собственности или в приобретение объектов недвижимого имущества в муниципальную собственность </w:t>
      </w:r>
      <w:r w:rsidR="00893C0C" w:rsidRPr="00FC0B20">
        <w:rPr>
          <w:rFonts w:ascii="Times New Roman" w:hAnsi="Times New Roman" w:cs="Times New Roman"/>
          <w:color w:val="000000" w:themeColor="text1"/>
          <w:sz w:val="28"/>
          <w:szCs w:val="28"/>
        </w:rPr>
        <w:t xml:space="preserve">города Усолье-Сибирское </w:t>
      </w:r>
      <w:r w:rsidR="00B363E7" w:rsidRPr="00FC0B20">
        <w:rPr>
          <w:rFonts w:ascii="Times New Roman" w:hAnsi="Times New Roman" w:cs="Times New Roman"/>
          <w:color w:val="000000" w:themeColor="text1"/>
          <w:sz w:val="28"/>
          <w:szCs w:val="28"/>
        </w:rPr>
        <w:t xml:space="preserve">осуществляется в порядке, предусмотренном для принятия решения о подготовке и реализации бюджетных инвестиций, утвержденном </w:t>
      </w:r>
      <w:hyperlink w:anchor="P57" w:history="1">
        <w:r w:rsidR="00B363E7" w:rsidRPr="00FC0B20">
          <w:rPr>
            <w:rFonts w:ascii="Times New Roman" w:hAnsi="Times New Roman" w:cs="Times New Roman"/>
            <w:color w:val="000000" w:themeColor="text1"/>
            <w:sz w:val="28"/>
            <w:szCs w:val="28"/>
          </w:rPr>
          <w:t>разделом 2</w:t>
        </w:r>
      </w:hyperlink>
      <w:r w:rsidR="00B363E7" w:rsidRPr="00FC0B20">
        <w:rPr>
          <w:rFonts w:ascii="Times New Roman" w:hAnsi="Times New Roman" w:cs="Times New Roman"/>
          <w:color w:val="000000" w:themeColor="text1"/>
          <w:sz w:val="28"/>
          <w:szCs w:val="28"/>
        </w:rPr>
        <w:t xml:space="preserve"> настоящего Порядка.</w:t>
      </w:r>
    </w:p>
    <w:p w14:paraId="156C3FE5" w14:textId="0D988154"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4.2</w:t>
      </w:r>
      <w:r w:rsidR="00B363E7" w:rsidRPr="00FC0B20">
        <w:rPr>
          <w:rFonts w:ascii="Times New Roman" w:hAnsi="Times New Roman" w:cs="Times New Roman"/>
          <w:color w:val="000000" w:themeColor="text1"/>
          <w:sz w:val="28"/>
          <w:szCs w:val="28"/>
        </w:rPr>
        <w:t xml:space="preserve">. Не допускается при исполнении бюджета </w:t>
      </w:r>
      <w:r w:rsidR="00893C0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предоставление субсидии, если в отношении объекта капитального строительства или объекта недвижимого имущества принято решение о подготовке и реализации бюджетных инвестиций.</w:t>
      </w:r>
    </w:p>
    <w:p w14:paraId="74DBF873" w14:textId="77777777" w:rsidR="00B363E7" w:rsidRPr="00FC0B20" w:rsidRDefault="00B363E7">
      <w:pPr>
        <w:pStyle w:val="ConsPlusNormal"/>
        <w:spacing w:before="220"/>
        <w:ind w:firstLine="540"/>
        <w:jc w:val="both"/>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Принятие решения в отношении объектов капитального строительства или объектов недвижимого имущества, по которым было принято решение о подготовке и реализации бюджетных инвестиций, осуществляется после признания последнего утратившим силу либо путем внесения в него изменений, связанных с изменением формы предоставления бюджетных средств (с бюджетных инвестиций на субсидии).</w:t>
      </w:r>
    </w:p>
    <w:p w14:paraId="35D73FD3" w14:textId="7B644A97"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4.3</w:t>
      </w:r>
      <w:r w:rsidR="00B363E7" w:rsidRPr="00FC0B20">
        <w:rPr>
          <w:rFonts w:ascii="Times New Roman" w:hAnsi="Times New Roman" w:cs="Times New Roman"/>
          <w:color w:val="000000" w:themeColor="text1"/>
          <w:sz w:val="28"/>
          <w:szCs w:val="28"/>
        </w:rPr>
        <w:t>. Субсидия, предоставляемая организациям, не направляется на финансовое обеспечение следующих работ:</w:t>
      </w:r>
    </w:p>
    <w:p w14:paraId="1DB858CC" w14:textId="62FBEB8F"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разработка проектной документации на объекты капитального строительства или приобретение прав на использование типовой проектной документации, информация о которой включена в реестр типовой проектной документации (в отношении жилых и административных зданий, объектов социально-культурного и бытового назначения), и проведение инженерных изысканий, выполняемых для подготовки такой проектной документации;</w:t>
      </w:r>
    </w:p>
    <w:p w14:paraId="4433471A" w14:textId="163CC784"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проведение государственной экспертизы проектной документации и результатов инженерных изысканий;</w:t>
      </w:r>
    </w:p>
    <w:p w14:paraId="7E3B84BC" w14:textId="15FD3991"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FC0B20">
        <w:rPr>
          <w:rFonts w:ascii="Times New Roman" w:hAnsi="Times New Roman" w:cs="Times New Roman"/>
          <w:color w:val="000000" w:themeColor="text1"/>
          <w:sz w:val="28"/>
          <w:szCs w:val="28"/>
        </w:rPr>
        <w:t>) проведение проверки достоверности определения сметной стоимости объектов капитального строительства, финансовое обеспечение строительства (реконструкции) которых планируется осуществлять с использованием субсидии.</w:t>
      </w:r>
    </w:p>
    <w:p w14:paraId="4C602DC3"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20C86949" w14:textId="77777777" w:rsidR="00B363E7" w:rsidRPr="00FC0B20" w:rsidRDefault="00B363E7">
      <w:pPr>
        <w:pStyle w:val="ConsPlusNormal"/>
        <w:jc w:val="center"/>
        <w:outlineLvl w:val="1"/>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V. ПОРЯДОК ПРЕДОСТАВЛЕНИЯ СУБСИДИЙ ОРГАНИЗАЦИЯМ</w:t>
      </w:r>
    </w:p>
    <w:p w14:paraId="437BC805" w14:textId="77777777" w:rsidR="00B363E7" w:rsidRPr="00FC0B20" w:rsidRDefault="00B363E7">
      <w:pPr>
        <w:pStyle w:val="ConsPlusNormal"/>
        <w:jc w:val="center"/>
        <w:rPr>
          <w:rFonts w:ascii="Times New Roman" w:hAnsi="Times New Roman" w:cs="Times New Roman"/>
          <w:color w:val="000000" w:themeColor="text1"/>
          <w:sz w:val="28"/>
          <w:szCs w:val="28"/>
        </w:rPr>
      </w:pPr>
      <w:r w:rsidRPr="00FC0B20">
        <w:rPr>
          <w:rFonts w:ascii="Times New Roman" w:hAnsi="Times New Roman" w:cs="Times New Roman"/>
          <w:color w:val="000000" w:themeColor="text1"/>
          <w:sz w:val="28"/>
          <w:szCs w:val="28"/>
        </w:rPr>
        <w:t>НА ОСУЩЕСТВЛЕНИЕ КАПИТАЛЬНЫХ ВЛОЖЕНИЙ</w:t>
      </w:r>
    </w:p>
    <w:p w14:paraId="7EB551FC"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p w14:paraId="0D173F83" w14:textId="441FCB76" w:rsidR="00B363E7" w:rsidRPr="00FC0B20" w:rsidRDefault="009E4153">
      <w:pPr>
        <w:pStyle w:val="ConsPlusNormal"/>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5.1</w:t>
      </w:r>
      <w:r w:rsidR="00B363E7" w:rsidRPr="00FC0B20">
        <w:rPr>
          <w:rFonts w:ascii="Times New Roman" w:hAnsi="Times New Roman" w:cs="Times New Roman"/>
          <w:color w:val="000000" w:themeColor="text1"/>
          <w:sz w:val="28"/>
          <w:szCs w:val="28"/>
        </w:rPr>
        <w:t xml:space="preserve">. Субсидии предоставляются организациям в размере средств, предусмотренных решением о предоставлении субсидий, в пределах бюджетных средств, предусмотренных в бюджете </w:t>
      </w:r>
      <w:r w:rsidR="00893C0C"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на очередной финансовый год и плановый период, и лимитов бюджетных обязательств, доведенных в установленном порядке получателю бюджетных средств, на цели предоставления субсидий.</w:t>
      </w:r>
    </w:p>
    <w:p w14:paraId="4FEC4DF2" w14:textId="75B5E053"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5.2</w:t>
      </w:r>
      <w:r w:rsidR="00B363E7" w:rsidRPr="00FC0B20">
        <w:rPr>
          <w:rFonts w:ascii="Times New Roman" w:hAnsi="Times New Roman" w:cs="Times New Roman"/>
          <w:color w:val="000000" w:themeColor="text1"/>
          <w:sz w:val="28"/>
          <w:szCs w:val="28"/>
        </w:rPr>
        <w:t xml:space="preserve">. Предоставление субсидии осуществляется в соответствии с соглашением, </w:t>
      </w:r>
      <w:r w:rsidR="00B363E7" w:rsidRPr="00FC0B20">
        <w:rPr>
          <w:rFonts w:ascii="Times New Roman" w:hAnsi="Times New Roman" w:cs="Times New Roman"/>
          <w:color w:val="000000" w:themeColor="text1"/>
          <w:sz w:val="28"/>
          <w:szCs w:val="28"/>
        </w:rPr>
        <w:lastRenderedPageBreak/>
        <w:t xml:space="preserve">заключенным между администрацией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(ее структурными подразделениями) как получателем средств бюджета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предоставляющим субсидию организации, и организацией (далее - соглашение о предоставлении субсидий) на срок, не превышающий срок действия утвержденных получателю средств бюджета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предоставляющему субсидию, лимитов бюджетных обязательств на предоставление субсидии. Решением о предоставлении субсидии, принятом в порядке, установленном Бюджетным </w:t>
      </w:r>
      <w:hyperlink r:id="rId6" w:history="1">
        <w:r w:rsidR="00B363E7" w:rsidRPr="00FC0B20">
          <w:rPr>
            <w:rFonts w:ascii="Times New Roman" w:hAnsi="Times New Roman" w:cs="Times New Roman"/>
            <w:color w:val="000000" w:themeColor="text1"/>
            <w:sz w:val="28"/>
            <w:szCs w:val="28"/>
          </w:rPr>
          <w:t>кодексом</w:t>
        </w:r>
      </w:hyperlink>
      <w:r w:rsidR="00B363E7" w:rsidRPr="00FC0B20">
        <w:rPr>
          <w:rFonts w:ascii="Times New Roman" w:hAnsi="Times New Roman" w:cs="Times New Roman"/>
          <w:color w:val="000000" w:themeColor="text1"/>
          <w:sz w:val="28"/>
          <w:szCs w:val="28"/>
        </w:rPr>
        <w:t xml:space="preserve"> Российской Федерации и иными нормативными правовыми актами, регулирующими бюджетные правоотношения, получателю бюджетных средств может быть предоставлено право заключать соглашения о предоставлении субсидий на срок, превышающий срок действия утвержденных ему лимитов бюджетных обязательств на предоставление субсидий.</w:t>
      </w:r>
    </w:p>
    <w:p w14:paraId="37771016" w14:textId="52AED6D5"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5.3</w:t>
      </w:r>
      <w:r w:rsidR="00B363E7" w:rsidRPr="00FC0B20">
        <w:rPr>
          <w:rFonts w:ascii="Times New Roman" w:hAnsi="Times New Roman" w:cs="Times New Roman"/>
          <w:color w:val="000000" w:themeColor="text1"/>
          <w:sz w:val="28"/>
          <w:szCs w:val="28"/>
        </w:rPr>
        <w:t>. Соглашение о предоставлении субсидии может быть заключено в отношении нескольких объектов. Соглашение о предоставлении субсидии должно содержать в том числе:</w:t>
      </w:r>
    </w:p>
    <w:p w14:paraId="6DB0E74B" w14:textId="47765D0D"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а</w:t>
      </w:r>
      <w:r w:rsidR="00B363E7" w:rsidRPr="00FC0B20">
        <w:rPr>
          <w:rFonts w:ascii="Times New Roman" w:hAnsi="Times New Roman" w:cs="Times New Roman"/>
          <w:color w:val="000000" w:themeColor="text1"/>
          <w:sz w:val="28"/>
          <w:szCs w:val="28"/>
        </w:rPr>
        <w:t xml:space="preserve">) цель осуществления </w:t>
      </w:r>
      <w:r w:rsidR="00502548">
        <w:rPr>
          <w:rFonts w:ascii="Times New Roman" w:hAnsi="Times New Roman" w:cs="Times New Roman"/>
          <w:color w:val="000000" w:themeColor="text1"/>
          <w:sz w:val="28"/>
          <w:szCs w:val="28"/>
        </w:rPr>
        <w:t>капитальных вложений</w:t>
      </w:r>
      <w:r w:rsidR="00B363E7" w:rsidRPr="00FC0B20">
        <w:rPr>
          <w:rFonts w:ascii="Times New Roman" w:hAnsi="Times New Roman" w:cs="Times New Roman"/>
          <w:color w:val="000000" w:themeColor="text1"/>
          <w:sz w:val="28"/>
          <w:szCs w:val="28"/>
        </w:rPr>
        <w:t xml:space="preserve"> и их объем с распределением по годам в отношении каждого объекта капитального строительства с указанием его наименования, мощности, сроков строительства (реконструкции, в том числе с элементами реставрации, технического перевооружения) или приобретения объекта недвижимого имущества, рассчитанных в ценах соответствующих лет стоимости объекта капитального строительства (сметной или предполагаемой (предельной) либо стоимости приобретения объекта недвижимого имущества), соответствующих решению о предоставлении </w:t>
      </w:r>
      <w:r w:rsidR="00502548">
        <w:rPr>
          <w:rFonts w:ascii="Times New Roman" w:hAnsi="Times New Roman" w:cs="Times New Roman"/>
          <w:color w:val="000000" w:themeColor="text1"/>
          <w:sz w:val="28"/>
          <w:szCs w:val="28"/>
        </w:rPr>
        <w:t>капитальных вложений</w:t>
      </w:r>
      <w:r w:rsidR="001F63E6">
        <w:rPr>
          <w:rFonts w:ascii="Times New Roman" w:hAnsi="Times New Roman" w:cs="Times New Roman"/>
          <w:color w:val="000000" w:themeColor="text1"/>
          <w:sz w:val="28"/>
          <w:szCs w:val="28"/>
        </w:rPr>
        <w:t>.</w:t>
      </w:r>
      <w:r w:rsidR="00B363E7" w:rsidRPr="00FC0B20">
        <w:rPr>
          <w:rFonts w:ascii="Times New Roman" w:hAnsi="Times New Roman" w:cs="Times New Roman"/>
          <w:color w:val="000000" w:themeColor="text1"/>
          <w:sz w:val="28"/>
          <w:szCs w:val="28"/>
        </w:rPr>
        <w:t xml:space="preserve"> Объем </w:t>
      </w:r>
      <w:r w:rsidR="00502548">
        <w:rPr>
          <w:rFonts w:ascii="Times New Roman" w:hAnsi="Times New Roman" w:cs="Times New Roman"/>
          <w:color w:val="000000" w:themeColor="text1"/>
          <w:sz w:val="28"/>
          <w:szCs w:val="28"/>
        </w:rPr>
        <w:t>капитальных вложений</w:t>
      </w:r>
      <w:r w:rsidR="00B363E7" w:rsidRPr="00FC0B20">
        <w:rPr>
          <w:rFonts w:ascii="Times New Roman" w:hAnsi="Times New Roman" w:cs="Times New Roman"/>
          <w:color w:val="000000" w:themeColor="text1"/>
          <w:sz w:val="28"/>
          <w:szCs w:val="28"/>
        </w:rPr>
        <w:t xml:space="preserve"> должен соответствовать объему бюджетных ассигнований на осуществление </w:t>
      </w:r>
      <w:r w:rsidR="00502548">
        <w:rPr>
          <w:rFonts w:ascii="Times New Roman" w:hAnsi="Times New Roman" w:cs="Times New Roman"/>
          <w:color w:val="000000" w:themeColor="text1"/>
          <w:sz w:val="28"/>
          <w:szCs w:val="28"/>
        </w:rPr>
        <w:t>капитальных вложений</w:t>
      </w:r>
      <w:r w:rsidR="00B363E7" w:rsidRPr="00FC0B20">
        <w:rPr>
          <w:rFonts w:ascii="Times New Roman" w:hAnsi="Times New Roman" w:cs="Times New Roman"/>
          <w:color w:val="000000" w:themeColor="text1"/>
          <w:sz w:val="28"/>
          <w:szCs w:val="28"/>
        </w:rPr>
        <w:t>, предусмотренному муниципальной программой;</w:t>
      </w:r>
    </w:p>
    <w:p w14:paraId="36A61724" w14:textId="0528B28E"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б</w:t>
      </w:r>
      <w:r w:rsidR="00B363E7" w:rsidRPr="00FC0B20">
        <w:rPr>
          <w:rFonts w:ascii="Times New Roman" w:hAnsi="Times New Roman" w:cs="Times New Roman"/>
          <w:color w:val="000000" w:themeColor="text1"/>
          <w:sz w:val="28"/>
          <w:szCs w:val="28"/>
        </w:rPr>
        <w:t>) положения, устанавливающие права и обязанности сторон соглашения о предоставлении субсидии и порядок их взаимодействия при реализации соглашения о предоставлении субсидии;</w:t>
      </w:r>
    </w:p>
    <w:p w14:paraId="1CD29353" w14:textId="681E2773"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в</w:t>
      </w:r>
      <w:r w:rsidR="00B363E7" w:rsidRPr="00FC0B20">
        <w:rPr>
          <w:rFonts w:ascii="Times New Roman" w:hAnsi="Times New Roman" w:cs="Times New Roman"/>
          <w:color w:val="000000" w:themeColor="text1"/>
          <w:sz w:val="28"/>
          <w:szCs w:val="28"/>
        </w:rPr>
        <w:t>) условие о соблюдении организацией при использовании субсидии положений, установленных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14:paraId="77F27F01" w14:textId="0865768A"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г</w:t>
      </w:r>
      <w:r w:rsidR="00B363E7" w:rsidRPr="00FC0B20">
        <w:rPr>
          <w:rFonts w:ascii="Times New Roman" w:hAnsi="Times New Roman" w:cs="Times New Roman"/>
          <w:color w:val="000000" w:themeColor="text1"/>
          <w:sz w:val="28"/>
          <w:szCs w:val="28"/>
        </w:rPr>
        <w:t xml:space="preserve">) сроки (порядок определения сроков) перечисления субсидии, а также положения, устанавливающие обязанность перечисления субсидии на лицевой счет по получению и использованию субсидий, открытый в </w:t>
      </w:r>
      <w:r w:rsidR="00AE4F66" w:rsidRPr="00FC0B20">
        <w:rPr>
          <w:rFonts w:ascii="Times New Roman" w:hAnsi="Times New Roman" w:cs="Times New Roman"/>
          <w:color w:val="000000" w:themeColor="text1"/>
          <w:sz w:val="28"/>
          <w:szCs w:val="28"/>
        </w:rPr>
        <w:t xml:space="preserve">комитете по </w:t>
      </w:r>
      <w:proofErr w:type="gramStart"/>
      <w:r w:rsidR="00AE4F66" w:rsidRPr="00FC0B20">
        <w:rPr>
          <w:rFonts w:ascii="Times New Roman" w:hAnsi="Times New Roman" w:cs="Times New Roman"/>
          <w:color w:val="000000" w:themeColor="text1"/>
          <w:sz w:val="28"/>
          <w:szCs w:val="28"/>
        </w:rPr>
        <w:t xml:space="preserve">финансам </w:t>
      </w:r>
      <w:r w:rsidR="00B363E7" w:rsidRPr="00FC0B20">
        <w:rPr>
          <w:rFonts w:ascii="Times New Roman" w:hAnsi="Times New Roman" w:cs="Times New Roman"/>
          <w:color w:val="000000" w:themeColor="text1"/>
          <w:sz w:val="28"/>
          <w:szCs w:val="28"/>
        </w:rPr>
        <w:t xml:space="preserve"> администрации</w:t>
      </w:r>
      <w:proofErr w:type="gramEnd"/>
      <w:r w:rsidR="00B363E7" w:rsidRPr="00FC0B20">
        <w:rPr>
          <w:rFonts w:ascii="Times New Roman" w:hAnsi="Times New Roman" w:cs="Times New Roman"/>
          <w:color w:val="000000" w:themeColor="text1"/>
          <w:sz w:val="28"/>
          <w:szCs w:val="28"/>
        </w:rPr>
        <w:t xml:space="preserve">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2CFF4359" w14:textId="73DC9C11"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д</w:t>
      </w:r>
      <w:r w:rsidR="00B363E7" w:rsidRPr="00FC0B20">
        <w:rPr>
          <w:rFonts w:ascii="Times New Roman" w:hAnsi="Times New Roman" w:cs="Times New Roman"/>
          <w:color w:val="000000" w:themeColor="text1"/>
          <w:sz w:val="28"/>
          <w:szCs w:val="28"/>
        </w:rPr>
        <w:t xml:space="preserve">) положения, устанавливающие право администрации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на проведение проверок соблюдения организацией условий, установленных заключенным соглашением о предоставлении субсидии;</w:t>
      </w:r>
    </w:p>
    <w:p w14:paraId="57C77C15" w14:textId="77790F2D"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е</w:t>
      </w:r>
      <w:r w:rsidR="00B363E7" w:rsidRPr="00FC0B20">
        <w:rPr>
          <w:rFonts w:ascii="Times New Roman" w:hAnsi="Times New Roman" w:cs="Times New Roman"/>
          <w:color w:val="000000" w:themeColor="text1"/>
          <w:sz w:val="28"/>
          <w:szCs w:val="28"/>
        </w:rPr>
        <w:t xml:space="preserve">) порядок возврата организацией средств в объеме остатка не использованной </w:t>
      </w:r>
      <w:r w:rsidR="00B363E7" w:rsidRPr="00FC0B20">
        <w:rPr>
          <w:rFonts w:ascii="Times New Roman" w:hAnsi="Times New Roman" w:cs="Times New Roman"/>
          <w:color w:val="000000" w:themeColor="text1"/>
          <w:sz w:val="28"/>
          <w:szCs w:val="28"/>
        </w:rPr>
        <w:lastRenderedPageBreak/>
        <w:t>на начало очередного финансового года перечисленной ей в предшествующем финансовом году субсидии в случае отсутствия решения получателя бюджетных средств, предоставляющего субсидию, о наличии потребности направления этих средств на цели предоставления субсидии;</w:t>
      </w:r>
    </w:p>
    <w:p w14:paraId="1AF007CD" w14:textId="3C461B21"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ж</w:t>
      </w:r>
      <w:r w:rsidR="00B363E7" w:rsidRPr="00FC0B20">
        <w:rPr>
          <w:rFonts w:ascii="Times New Roman" w:hAnsi="Times New Roman" w:cs="Times New Roman"/>
          <w:color w:val="000000" w:themeColor="text1"/>
          <w:sz w:val="28"/>
          <w:szCs w:val="28"/>
        </w:rPr>
        <w:t>) порядок возврата сумм, использованных организацией, в случае установления по результатам проверок фактов нарушения целей и условий, определенных соглашением о предоставлении субсидии;</w:t>
      </w:r>
    </w:p>
    <w:p w14:paraId="0567F29B" w14:textId="4D32DA89"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з</w:t>
      </w:r>
      <w:r w:rsidR="00B363E7" w:rsidRPr="00FC0B20">
        <w:rPr>
          <w:rFonts w:ascii="Times New Roman" w:hAnsi="Times New Roman" w:cs="Times New Roman"/>
          <w:color w:val="000000" w:themeColor="text1"/>
          <w:sz w:val="28"/>
          <w:szCs w:val="28"/>
        </w:rPr>
        <w:t xml:space="preserve">) положения, предусматривающие приостановление предоставления субсидии либо сокращение объема предоставляемой субсидии в связи с нарушением организацией условия о </w:t>
      </w:r>
      <w:proofErr w:type="spellStart"/>
      <w:r w:rsidR="00B363E7" w:rsidRPr="00FC0B20">
        <w:rPr>
          <w:rFonts w:ascii="Times New Roman" w:hAnsi="Times New Roman" w:cs="Times New Roman"/>
          <w:color w:val="000000" w:themeColor="text1"/>
          <w:sz w:val="28"/>
          <w:szCs w:val="28"/>
        </w:rPr>
        <w:t>софинансировании</w:t>
      </w:r>
      <w:proofErr w:type="spellEnd"/>
      <w:r w:rsidR="00B363E7" w:rsidRPr="00FC0B20">
        <w:rPr>
          <w:rFonts w:ascii="Times New Roman" w:hAnsi="Times New Roman" w:cs="Times New Roman"/>
          <w:color w:val="000000" w:themeColor="text1"/>
          <w:sz w:val="28"/>
          <w:szCs w:val="28"/>
        </w:rPr>
        <w:t xml:space="preserve"> капитальных вложений в объекты за счет иных источников финансирования в случае, если решением о предоставлении субсидий предусмотрено такое условие;</w:t>
      </w:r>
    </w:p>
    <w:p w14:paraId="7FD2E172" w14:textId="3764E8D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и</w:t>
      </w:r>
      <w:r w:rsidR="00B363E7" w:rsidRPr="00FC0B20">
        <w:rPr>
          <w:rFonts w:ascii="Times New Roman" w:hAnsi="Times New Roman" w:cs="Times New Roman"/>
          <w:color w:val="000000" w:themeColor="text1"/>
          <w:sz w:val="28"/>
          <w:szCs w:val="28"/>
        </w:rPr>
        <w:t>) порядок и сроки представления организацией отчетности об использовании субсидии;</w:t>
      </w:r>
    </w:p>
    <w:p w14:paraId="581FDB02" w14:textId="69B81568"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к</w:t>
      </w:r>
      <w:r w:rsidR="00B363E7" w:rsidRPr="00FC0B20">
        <w:rPr>
          <w:rFonts w:ascii="Times New Roman" w:hAnsi="Times New Roman" w:cs="Times New Roman"/>
          <w:color w:val="000000" w:themeColor="text1"/>
          <w:sz w:val="28"/>
          <w:szCs w:val="28"/>
        </w:rPr>
        <w:t xml:space="preserve">) случаи и порядок внесения изменений в соглашение о предоставлении субсидии, в том числе в случае уменьшения в соответствии с Бюджетным </w:t>
      </w:r>
      <w:hyperlink r:id="rId7" w:history="1">
        <w:r w:rsidR="00B363E7" w:rsidRPr="00FC0B20">
          <w:rPr>
            <w:rFonts w:ascii="Times New Roman" w:hAnsi="Times New Roman" w:cs="Times New Roman"/>
            <w:color w:val="000000" w:themeColor="text1"/>
            <w:sz w:val="28"/>
            <w:szCs w:val="28"/>
          </w:rPr>
          <w:t>кодексом</w:t>
        </w:r>
      </w:hyperlink>
      <w:r w:rsidR="00B363E7" w:rsidRPr="00FC0B20">
        <w:rPr>
          <w:rFonts w:ascii="Times New Roman" w:hAnsi="Times New Roman" w:cs="Times New Roman"/>
          <w:color w:val="000000" w:themeColor="text1"/>
          <w:sz w:val="28"/>
          <w:szCs w:val="28"/>
        </w:rPr>
        <w:t xml:space="preserve"> Российской Федерации получателю бюджетных средств ранее доведенных в установленном порядке лимитов бюджетных обязательств на предоставление субсидии, а также случаи и порядок досрочного прекращения соглашения о предоставлении субсидии.</w:t>
      </w:r>
    </w:p>
    <w:p w14:paraId="5921BAA9" w14:textId="4741893B"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5.4</w:t>
      </w:r>
      <w:r w:rsidR="00B363E7" w:rsidRPr="00FC0B20">
        <w:rPr>
          <w:rFonts w:ascii="Times New Roman" w:hAnsi="Times New Roman" w:cs="Times New Roman"/>
          <w:color w:val="000000" w:themeColor="text1"/>
          <w:sz w:val="28"/>
          <w:szCs w:val="28"/>
        </w:rPr>
        <w:t xml:space="preserve">. Операции с субсидиями, поступающими организациям, учитываются на отдельных лицевых счетах, открываемых организациям в финансовом органе администрации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 xml:space="preserve"> в порядке, установленном </w:t>
      </w:r>
      <w:r w:rsidR="00AE4F66" w:rsidRPr="00FC0B20">
        <w:rPr>
          <w:rFonts w:ascii="Times New Roman" w:hAnsi="Times New Roman" w:cs="Times New Roman"/>
          <w:color w:val="000000" w:themeColor="text1"/>
          <w:sz w:val="28"/>
          <w:szCs w:val="28"/>
        </w:rPr>
        <w:t xml:space="preserve">комитетом по финансам </w:t>
      </w:r>
      <w:r w:rsidR="00B363E7" w:rsidRPr="00FC0B20">
        <w:rPr>
          <w:rFonts w:ascii="Times New Roman" w:hAnsi="Times New Roman" w:cs="Times New Roman"/>
          <w:color w:val="000000" w:themeColor="text1"/>
          <w:sz w:val="28"/>
          <w:szCs w:val="28"/>
        </w:rPr>
        <w:t xml:space="preserve">администрации </w:t>
      </w:r>
      <w:r w:rsidR="00AE4F66" w:rsidRPr="00FC0B20">
        <w:rPr>
          <w:rFonts w:ascii="Times New Roman" w:hAnsi="Times New Roman" w:cs="Times New Roman"/>
          <w:color w:val="000000" w:themeColor="text1"/>
          <w:sz w:val="28"/>
          <w:szCs w:val="28"/>
        </w:rPr>
        <w:t>города Усолье-Сибирское</w:t>
      </w:r>
      <w:r w:rsidR="00B363E7" w:rsidRPr="00FC0B20">
        <w:rPr>
          <w:rFonts w:ascii="Times New Roman" w:hAnsi="Times New Roman" w:cs="Times New Roman"/>
          <w:color w:val="000000" w:themeColor="text1"/>
          <w:sz w:val="28"/>
          <w:szCs w:val="28"/>
        </w:rPr>
        <w:t>.</w:t>
      </w:r>
    </w:p>
    <w:p w14:paraId="7E02C48D" w14:textId="5BE0BB11" w:rsidR="00B363E7" w:rsidRPr="00FC0B20" w:rsidRDefault="009E4153">
      <w:pPr>
        <w:pStyle w:val="ConsPlusNormal"/>
        <w:spacing w:before="220"/>
        <w:ind w:firstLine="540"/>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5.5</w:t>
      </w:r>
      <w:r w:rsidR="00B363E7" w:rsidRPr="00FC0B20">
        <w:rPr>
          <w:rFonts w:ascii="Times New Roman" w:hAnsi="Times New Roman" w:cs="Times New Roman"/>
          <w:color w:val="000000" w:themeColor="text1"/>
          <w:sz w:val="28"/>
          <w:szCs w:val="28"/>
        </w:rPr>
        <w:t xml:space="preserve">. Санкционирование расходов организаций, источником финансового обеспечения которых являются субсидии, в том числе остатки субсидий, не использованные на начало очередного финансового года, осуществляется в порядке, установленном </w:t>
      </w:r>
      <w:r w:rsidR="00AE4F66" w:rsidRPr="00FC0B20">
        <w:rPr>
          <w:rFonts w:ascii="Times New Roman" w:hAnsi="Times New Roman" w:cs="Times New Roman"/>
          <w:color w:val="000000" w:themeColor="text1"/>
          <w:sz w:val="28"/>
          <w:szCs w:val="28"/>
        </w:rPr>
        <w:t>комитетом по финансам администрации города Усолье-Сибирское.</w:t>
      </w:r>
    </w:p>
    <w:p w14:paraId="4B3B4949" w14:textId="77777777" w:rsidR="00B363E7" w:rsidRPr="00FC0B20" w:rsidRDefault="00B363E7">
      <w:pPr>
        <w:pStyle w:val="ConsPlusNormal"/>
        <w:ind w:firstLine="540"/>
        <w:jc w:val="both"/>
        <w:rPr>
          <w:rFonts w:ascii="Times New Roman" w:hAnsi="Times New Roman" w:cs="Times New Roman"/>
          <w:color w:val="000000" w:themeColor="text1"/>
          <w:sz w:val="28"/>
          <w:szCs w:val="28"/>
        </w:rPr>
      </w:pPr>
    </w:p>
    <w:sectPr w:rsidR="00B363E7" w:rsidRPr="00FC0B20" w:rsidSect="005D481D">
      <w:pgSz w:w="11906" w:h="16838"/>
      <w:pgMar w:top="1134"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3E7"/>
    <w:rsid w:val="000F352A"/>
    <w:rsid w:val="001A338A"/>
    <w:rsid w:val="001B2AA0"/>
    <w:rsid w:val="001F63E6"/>
    <w:rsid w:val="00207ECB"/>
    <w:rsid w:val="002E1734"/>
    <w:rsid w:val="003736E5"/>
    <w:rsid w:val="00406B31"/>
    <w:rsid w:val="004103F4"/>
    <w:rsid w:val="00502548"/>
    <w:rsid w:val="005D481D"/>
    <w:rsid w:val="006539E2"/>
    <w:rsid w:val="006C3067"/>
    <w:rsid w:val="007279D9"/>
    <w:rsid w:val="0080694A"/>
    <w:rsid w:val="00893C0C"/>
    <w:rsid w:val="008E5259"/>
    <w:rsid w:val="00943E39"/>
    <w:rsid w:val="009D7B61"/>
    <w:rsid w:val="009E4153"/>
    <w:rsid w:val="00AB0D57"/>
    <w:rsid w:val="00AE4F66"/>
    <w:rsid w:val="00B267A5"/>
    <w:rsid w:val="00B363E7"/>
    <w:rsid w:val="00BA18A2"/>
    <w:rsid w:val="00CB247C"/>
    <w:rsid w:val="00EE0C51"/>
    <w:rsid w:val="00F656FF"/>
    <w:rsid w:val="00FA7DDA"/>
    <w:rsid w:val="00FC0B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E8C1D"/>
  <w15:chartTrackingRefBased/>
  <w15:docId w15:val="{C082872C-36D6-4932-BD96-C96452030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B363E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B363E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B363E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DFD26B7F6E22203BB385921775DCEC6EA57FFDCED543775BA9A2377166CFB8F8D6093EA3DAD39F183A576E6A067CtC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consultantplus://offline/ref=DFD26B7F6E22203BB385921775DCEC6EA57FFDCED543775BA9A2377166CFB8F8D6093EA3DAD39F183A576E6A067CtCC" TargetMode="External"/><Relationship Id="rId5" Type="http://schemas.openxmlformats.org/officeDocument/2006/relationships/hyperlink" Target="consultantplus://offline/ref=DFD26B7F6E22203BB385921775DCEC6EA57FFDCED543775BA9A2377166CFB8F8D6093EA3DAD39F183A576E6A067CtCC"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B30B5A-BB20-4E00-87D1-D9F7B7E74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473</TotalTime>
  <Pages>10</Pages>
  <Words>3691</Words>
  <Characters>21045</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Павленко Наталья Анатольевна</dc:creator>
  <cp:keywords/>
  <dc:description/>
  <cp:lastModifiedBy>Павленко Наталья Анатольевна</cp:lastModifiedBy>
  <cp:revision>19</cp:revision>
  <cp:lastPrinted>2021-01-14T00:17:00Z</cp:lastPrinted>
  <dcterms:created xsi:type="dcterms:W3CDTF">2021-01-13T02:45:00Z</dcterms:created>
  <dcterms:modified xsi:type="dcterms:W3CDTF">2021-01-14T02:17:00Z</dcterms:modified>
</cp:coreProperties>
</file>