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0E08569" w14:textId="77777777" w:rsidR="00F47EAB" w:rsidRDefault="00F47EAB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47EAB">
        <w:rPr>
          <w:b/>
          <w:color w:val="000000"/>
          <w:sz w:val="27"/>
          <w:szCs w:val="27"/>
          <w:u w:val="single"/>
        </w:rPr>
        <w:t>по  проекту планировки и проекту  межевания территории линейных объектов «Реконструкция линейных объектов «Сооружение - Участок ВЛ-110кВ «Цемзавод-Усольская» от опоры № 67 до опоры № 108, участок ВЛ-110кВ «Вокзальная-ТЭЦ-11» от опоры № 5 до опоры№ 28 и участок ВЛ-110кВ «Усольская-ТЭЦ-11» от опоры № 3 до опоры № 26; Заход ВЛ-110кВ «Цемзавод-Усольская» от опоры№108 до портала ПС «Усольская» и ВЛ-110кВ «Усольская-ТЭЦ- 11» от портала ПС «Усольская» до опоры №3; Заход ВЛ-110кВ«Усольская-ТЭЦ-11» от опоры №25 до портала ТЭЦ-11 и ВЛ- 110кВ «Вокзальная-ТЭЦ-11» от опоры № 28 до портала ТЭЦ-11 и Заход ВЛ-110кВ «Цемзавод-Вокзальная» и ВЛ-110 кВ «Вокзальная-ТЭЦ-11» на ПС «Вокзальная»</w:t>
      </w:r>
      <w:r w:rsidRPr="00F47EAB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722E9A40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54E2404E" w:rsidR="004E6781" w:rsidRPr="00C215BF" w:rsidRDefault="005432AF" w:rsidP="0042539E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C215BF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C215BF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C215BF">
        <w:rPr>
          <w:color w:val="000000" w:themeColor="text1"/>
          <w:sz w:val="27"/>
          <w:szCs w:val="27"/>
          <w:u w:val="single"/>
        </w:rPr>
        <w:t>от</w:t>
      </w:r>
      <w:r w:rsidR="008D4A75" w:rsidRPr="00C215BF">
        <w:rPr>
          <w:color w:val="000000" w:themeColor="text1"/>
          <w:sz w:val="27"/>
          <w:szCs w:val="27"/>
          <w:u w:val="single"/>
        </w:rPr>
        <w:t xml:space="preserve"> </w:t>
      </w:r>
      <w:r w:rsidR="00F47EAB">
        <w:rPr>
          <w:color w:val="000000" w:themeColor="text1"/>
          <w:sz w:val="27"/>
          <w:szCs w:val="27"/>
          <w:u w:val="single"/>
        </w:rPr>
        <w:t>30.06</w:t>
      </w:r>
      <w:r w:rsidR="000860A3" w:rsidRPr="00C215BF">
        <w:rPr>
          <w:color w:val="000000" w:themeColor="text1"/>
          <w:sz w:val="27"/>
          <w:szCs w:val="27"/>
          <w:u w:val="single"/>
        </w:rPr>
        <w:t>.202</w:t>
      </w:r>
      <w:r w:rsidR="00C215BF" w:rsidRPr="00C215BF">
        <w:rPr>
          <w:color w:val="000000" w:themeColor="text1"/>
          <w:sz w:val="27"/>
          <w:szCs w:val="27"/>
          <w:u w:val="single"/>
        </w:rPr>
        <w:t>6</w:t>
      </w:r>
      <w:r w:rsidR="00854D63" w:rsidRPr="00C215BF">
        <w:rPr>
          <w:color w:val="000000" w:themeColor="text1"/>
          <w:sz w:val="27"/>
          <w:szCs w:val="27"/>
          <w:u w:val="single"/>
        </w:rPr>
        <w:t>г.</w:t>
      </w:r>
      <w:r w:rsidR="00FF4764" w:rsidRPr="00C215BF">
        <w:rPr>
          <w:color w:val="000000" w:themeColor="text1"/>
          <w:sz w:val="27"/>
          <w:szCs w:val="27"/>
          <w:u w:val="single"/>
        </w:rPr>
        <w:t xml:space="preserve"> </w:t>
      </w:r>
      <w:r w:rsidRPr="00C215BF">
        <w:rPr>
          <w:color w:val="000000" w:themeColor="text1"/>
          <w:sz w:val="27"/>
          <w:szCs w:val="27"/>
          <w:u w:val="single"/>
        </w:rPr>
        <w:t>№</w:t>
      </w:r>
      <w:r w:rsidR="00FF4764" w:rsidRPr="00C215BF">
        <w:rPr>
          <w:color w:val="000000" w:themeColor="text1"/>
          <w:sz w:val="27"/>
          <w:szCs w:val="27"/>
          <w:u w:val="single"/>
        </w:rPr>
        <w:t xml:space="preserve"> </w:t>
      </w:r>
      <w:r w:rsidR="00F47EAB">
        <w:rPr>
          <w:color w:val="000000" w:themeColor="text1"/>
          <w:sz w:val="27"/>
          <w:szCs w:val="27"/>
          <w:u w:val="single"/>
        </w:rPr>
        <w:t>55</w:t>
      </w:r>
      <w:r w:rsidR="006B463B" w:rsidRPr="00C215BF">
        <w:rPr>
          <w:color w:val="000000" w:themeColor="text1"/>
          <w:sz w:val="27"/>
          <w:szCs w:val="27"/>
          <w:u w:val="single"/>
        </w:rPr>
        <w:t>-пм</w:t>
      </w:r>
      <w:r w:rsidR="0028754F" w:rsidRPr="00C215BF">
        <w:rPr>
          <w:color w:val="000000" w:themeColor="text1"/>
          <w:sz w:val="27"/>
          <w:szCs w:val="27"/>
          <w:u w:val="single"/>
        </w:rPr>
        <w:t xml:space="preserve"> </w:t>
      </w:r>
      <w:r w:rsidRPr="00C215BF">
        <w:rPr>
          <w:color w:val="000000" w:themeColor="text1"/>
          <w:sz w:val="27"/>
          <w:szCs w:val="27"/>
          <w:u w:val="single"/>
        </w:rPr>
        <w:t>«</w:t>
      </w:r>
      <w:r w:rsidR="00F47EAB" w:rsidRPr="00F47EAB">
        <w:rPr>
          <w:color w:val="000000" w:themeColor="text1"/>
          <w:sz w:val="27"/>
          <w:szCs w:val="27"/>
          <w:u w:val="single"/>
        </w:rPr>
        <w:t>Об организации общественных обсуждений по  проекту планировки и проекту  межевания территории линейных объектов «Реконструкция линейных объектов «Сооружение - Участок ВЛ-110кВ «Цемзавод-Усольская» от опоры № 67 до опоры № 108, участок ВЛ-110кВ «Вокзальная-ТЭЦ-11» от опоры № 5 до опоры№ 28 и участок ВЛ-110кВ «Усольская-ТЭЦ-11» от опоры № 3 до опоры № 26; Заход ВЛ-110кВ «Цемзавод-Усольская» от опоры№108 до портала ПС «Усольская» и ВЛ-110кВ «Усольская-ТЭЦ- 11» от портала ПС «Усольская» до опоры №3; Заход ВЛ-110кВ«Усольская-ТЭЦ-11» от опоры №25 до портала ТЭЦ-11 и ВЛ- 110кВ «Вокзальная-ТЭЦ-11» от опоры № 28 до портала ТЭЦ-11 и Заход ВЛ-110кВ «Цемзавод-Вокзальная» и ВЛ-110 кВ «Вокзальная-ТЭЦ-11» на ПС «Вокзальная</w:t>
      </w:r>
      <w:r w:rsidR="0042539E" w:rsidRPr="00C215BF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D4C4518" w14:textId="77777777" w:rsidR="00F47EAB" w:rsidRDefault="00F47EAB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47EAB">
        <w:rPr>
          <w:b/>
          <w:color w:val="000000"/>
          <w:sz w:val="27"/>
          <w:szCs w:val="27"/>
          <w:u w:val="single"/>
        </w:rPr>
        <w:t>по  проекту планировки и проекту  межевания территории линейных объектов «Реконструкция линейных объектов «Сооружение - Участок ВЛ-110кВ «Цемзавод-Усольская» от опоры № 67 до опоры № 108, участок ВЛ-110кВ «Вокзальная-ТЭЦ-11» от опоры № 5 до опоры№ 28 и участок ВЛ-110кВ «Усольская-ТЭЦ-11» от опоры № 3 до опоры № 26; Заход ВЛ-110кВ «Цемзавод-Усольская» от опоры№108 до портала ПС «Усольская» и ВЛ-110кВ «Усольская-ТЭЦ- 11» от портала ПС «Усольская» до опоры №3; Заход ВЛ-110кВ«Усольская-ТЭЦ-11» от опоры №25 до портала ТЭЦ-11 и ВЛ- 110кВ «Вокзальная-ТЭЦ-11» от опоры № 28 до портала ТЭЦ-11 и Заход ВЛ-110кВ «Цемзавод-Вокзальная» и ВЛ-110 кВ «Вокзальная-ТЭЦ-11» на ПС «Вокзальная»</w:t>
      </w:r>
      <w:r w:rsidRPr="00F47EAB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7EDD5D2B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0833E4DD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47EAB">
        <w:rPr>
          <w:b/>
          <w:color w:val="000000"/>
          <w:sz w:val="27"/>
          <w:szCs w:val="27"/>
          <w:u w:val="single"/>
        </w:rPr>
        <w:t>10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F47EAB">
        <w:rPr>
          <w:b/>
          <w:color w:val="000000"/>
          <w:sz w:val="27"/>
          <w:szCs w:val="27"/>
          <w:u w:val="single"/>
        </w:rPr>
        <w:t>7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F47EAB">
        <w:rPr>
          <w:b/>
          <w:color w:val="000000"/>
          <w:sz w:val="27"/>
          <w:szCs w:val="27"/>
          <w:u w:val="single"/>
        </w:rPr>
        <w:t>07</w:t>
      </w:r>
      <w:r w:rsidR="0097561F" w:rsidRPr="0097561F">
        <w:rPr>
          <w:b/>
          <w:color w:val="000000"/>
          <w:sz w:val="27"/>
          <w:szCs w:val="27"/>
          <w:u w:val="single"/>
        </w:rPr>
        <w:t>.</w:t>
      </w:r>
      <w:r w:rsidR="00F47EAB">
        <w:rPr>
          <w:b/>
          <w:color w:val="000000"/>
          <w:sz w:val="27"/>
          <w:szCs w:val="27"/>
          <w:u w:val="single"/>
        </w:rPr>
        <w:t>08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81608FC" w14:textId="77777777" w:rsidR="00F47EAB" w:rsidRDefault="00F47EAB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F47EAB">
        <w:rPr>
          <w:b/>
          <w:color w:val="000000"/>
          <w:sz w:val="27"/>
          <w:szCs w:val="27"/>
          <w:u w:val="single"/>
        </w:rPr>
        <w:t xml:space="preserve">по  проекту планировки и проекту  межевания территории линейных объектов «Реконструкция линейных объектов «Сооружение - Участок ВЛ-110кВ «Цемзавод-Усольская» от опоры № 67 до опоры № 108, участок ВЛ-110кВ «Вокзальная-ТЭЦ-11» от опоры № 5 до опоры№ 28 и участок ВЛ-110кВ «Усольская-ТЭЦ-11» от опоры № 3 до опоры № 26; Заход ВЛ-110кВ «Цемзавод-Усольская» от опоры№108 до портала ПС «Усольская» и ВЛ-110кВ «Усольская-ТЭЦ- 11» от портала ПС </w:t>
      </w:r>
      <w:r w:rsidRPr="00F47EAB">
        <w:rPr>
          <w:b/>
          <w:color w:val="000000"/>
          <w:sz w:val="27"/>
          <w:szCs w:val="27"/>
          <w:u w:val="single"/>
        </w:rPr>
        <w:lastRenderedPageBreak/>
        <w:t>«Усольская» до опоры №3; Заход ВЛ-110кВ«Усольская-ТЭЦ-11» от опоры №25 до портала ТЭЦ-11 и ВЛ- 110кВ «Вокзальная-ТЭЦ-11» от опоры № 28 до портала ТЭЦ-11 и Заход ВЛ-110кВ «Цемзавод-Вокзальная» и ВЛ-110 кВ «Вокзальная-ТЭЦ-11» на ПС «Вокзальная»</w:t>
      </w:r>
    </w:p>
    <w:p w14:paraId="591A5DDF" w14:textId="0BF88514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1CB9DE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F47EAB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F47EAB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B4D04E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F47EAB" w:rsidRPr="00F47EAB">
        <w:rPr>
          <w:b/>
          <w:color w:val="000000"/>
          <w:sz w:val="27"/>
          <w:szCs w:val="27"/>
          <w:u w:val="single"/>
        </w:rPr>
        <w:t xml:space="preserve"> 10.07.2026г. по 07.08.2026г.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70A29DF4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F47EAB" w:rsidRPr="00F47EAB">
        <w:rPr>
          <w:b/>
          <w:color w:val="000000"/>
          <w:sz w:val="27"/>
          <w:szCs w:val="27"/>
          <w:u w:val="single"/>
        </w:rPr>
        <w:t xml:space="preserve"> 10.07.2026г. по 07.08.2026г.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D82840">
        <w:rPr>
          <w:color w:val="000000"/>
          <w:sz w:val="27"/>
          <w:szCs w:val="27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871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072B0"/>
    <w:rsid w:val="004102A8"/>
    <w:rsid w:val="00410E39"/>
    <w:rsid w:val="0042539E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745DB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561F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94FE1"/>
    <w:rsid w:val="00BA57EF"/>
    <w:rsid w:val="00BC2CB1"/>
    <w:rsid w:val="00BC6660"/>
    <w:rsid w:val="00BD0510"/>
    <w:rsid w:val="00BD0C16"/>
    <w:rsid w:val="00BE798E"/>
    <w:rsid w:val="00C0321C"/>
    <w:rsid w:val="00C215BF"/>
    <w:rsid w:val="00C27A2C"/>
    <w:rsid w:val="00C47EC0"/>
    <w:rsid w:val="00C55AEB"/>
    <w:rsid w:val="00C8207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36B55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47EAB"/>
    <w:rsid w:val="00F63618"/>
    <w:rsid w:val="00F63D05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3279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149</cp:revision>
  <cp:lastPrinted>2025-09-29T10:09:00Z</cp:lastPrinted>
  <dcterms:created xsi:type="dcterms:W3CDTF">2018-07-20T06:14:00Z</dcterms:created>
  <dcterms:modified xsi:type="dcterms:W3CDTF">2026-06-30T07:26:00Z</dcterms:modified>
</cp:coreProperties>
</file>