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10, 12, 14 по ул. Менделеева, №№ 9, 11 по ул. Шевченко г. Усолье-Сибирское Иркутской области Российской Федерации</w:t>
      </w:r>
      <w:r w:rsidR="0007537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75373" w:rsidRPr="00075373">
        <w:rPr>
          <w:rFonts w:ascii="Times New Roman" w:hAnsi="Times New Roman" w:cs="Times New Roman"/>
          <w:color w:val="000000"/>
          <w:sz w:val="28"/>
          <w:szCs w:val="28"/>
        </w:rPr>
        <w:t>учитывая протокол общественных обсуждений в очном формате от 04 июня 2024г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C4EB9">
        <w:rPr>
          <w:rFonts w:ascii="Times New Roman" w:hAnsi="Times New Roman" w:cs="Times New Roman"/>
          <w:b/>
          <w:sz w:val="28"/>
          <w:szCs w:val="28"/>
        </w:rPr>
        <w:t>2</w:t>
      </w:r>
      <w:r w:rsidR="00EE2521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E2521">
        <w:rPr>
          <w:rFonts w:ascii="Times New Roman" w:hAnsi="Times New Roman" w:cs="Times New Roman"/>
          <w:b/>
          <w:sz w:val="28"/>
          <w:szCs w:val="28"/>
        </w:rPr>
        <w:t>03.07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</w:t>
      </w:r>
      <w:r w:rsidR="00075373">
        <w:rPr>
          <w:rFonts w:ascii="Times New Roman" w:hAnsi="Times New Roman" w:cs="Times New Roman"/>
          <w:sz w:val="28"/>
          <w:szCs w:val="28"/>
          <w:u w:val="single"/>
        </w:rPr>
        <w:t>, а также общественные обсуждения в очном формате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EE252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 №№ 10, 12, 14 по ул. Менделеева, №№ 9, 11 по ул. Шевченко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D2278">
        <w:rPr>
          <w:rFonts w:ascii="Times New Roman" w:hAnsi="Times New Roman" w:cs="Times New Roman"/>
          <w:sz w:val="28"/>
          <w:szCs w:val="28"/>
        </w:rPr>
        <w:t>17</w:t>
      </w:r>
    </w:p>
    <w:p w:rsidR="00762A6E" w:rsidRPr="00075373" w:rsidRDefault="00762A6E" w:rsidP="00762A6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5373">
        <w:rPr>
          <w:rFonts w:ascii="Times New Roman" w:hAnsi="Times New Roman" w:cs="Times New Roman"/>
          <w:sz w:val="28"/>
          <w:szCs w:val="28"/>
          <w:u w:val="single"/>
        </w:rPr>
        <w:t>Количество участников общественных обсуждений в очном формате – 22 человека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E2521">
        <w:rPr>
          <w:rFonts w:ascii="Times New Roman" w:hAnsi="Times New Roman" w:cs="Times New Roman"/>
          <w:sz w:val="28"/>
          <w:szCs w:val="28"/>
        </w:rPr>
        <w:t>13.05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602A5">
        <w:rPr>
          <w:rFonts w:ascii="Times New Roman" w:hAnsi="Times New Roman" w:cs="Times New Roman"/>
          <w:sz w:val="28"/>
          <w:szCs w:val="28"/>
        </w:rPr>
        <w:t>5</w:t>
      </w:r>
      <w:r w:rsidR="00EE2521">
        <w:rPr>
          <w:rFonts w:ascii="Times New Roman" w:hAnsi="Times New Roman" w:cs="Times New Roman"/>
          <w:sz w:val="28"/>
          <w:szCs w:val="28"/>
        </w:rPr>
        <w:t>9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 №№ 10, 12, 14 по</w:t>
      </w:r>
      <w:r w:rsidR="00EE252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EE2521" w:rsidRPr="00EE2521">
        <w:rPr>
          <w:rFonts w:ascii="Times New Roman" w:hAnsi="Times New Roman" w:cs="Times New Roman"/>
          <w:color w:val="000000"/>
          <w:sz w:val="28"/>
          <w:szCs w:val="28"/>
        </w:rPr>
        <w:t xml:space="preserve"> ул. Менделеева, №№ 9, 11 по ул. Шевченко г.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DD2278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1.06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4726">
        <w:rPr>
          <w:rFonts w:ascii="Times New Roman" w:hAnsi="Times New Roman" w:cs="Times New Roman"/>
          <w:sz w:val="28"/>
          <w:szCs w:val="28"/>
        </w:rPr>
        <w:t>1</w:t>
      </w:r>
      <w:r w:rsidR="00DD2278">
        <w:rPr>
          <w:rFonts w:ascii="Times New Roman" w:hAnsi="Times New Roman" w:cs="Times New Roman"/>
          <w:sz w:val="28"/>
          <w:szCs w:val="28"/>
        </w:rPr>
        <w:t>7.05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C4EB9">
        <w:rPr>
          <w:rFonts w:ascii="Times New Roman" w:hAnsi="Times New Roman" w:cs="Times New Roman"/>
          <w:sz w:val="28"/>
          <w:szCs w:val="28"/>
        </w:rPr>
        <w:t>1</w:t>
      </w:r>
      <w:r w:rsidR="00DD2278">
        <w:rPr>
          <w:rFonts w:ascii="Times New Roman" w:hAnsi="Times New Roman" w:cs="Times New Roman"/>
          <w:sz w:val="28"/>
          <w:szCs w:val="28"/>
        </w:rPr>
        <w:t>9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D2278">
        <w:rPr>
          <w:rFonts w:ascii="Times New Roman" w:hAnsi="Times New Roman" w:cs="Times New Roman"/>
          <w:color w:val="000000"/>
          <w:sz w:val="28"/>
          <w:szCs w:val="28"/>
        </w:rPr>
        <w:t>4.05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D2278">
        <w:rPr>
          <w:rFonts w:ascii="Times New Roman" w:hAnsi="Times New Roman" w:cs="Times New Roman"/>
          <w:color w:val="000000"/>
          <w:sz w:val="28"/>
          <w:szCs w:val="28"/>
        </w:rPr>
        <w:t>1.06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60D1" w:rsidRDefault="00E319C4" w:rsidP="00DD2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DD2278" w:rsidRDefault="00DD2278" w:rsidP="00DD2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3"/>
      </w:tblGrid>
      <w:tr w:rsidR="00DD2278" w:rsidRPr="00A81487" w:rsidTr="00DD2278">
        <w:trPr>
          <w:trHeight w:val="370"/>
        </w:trPr>
        <w:tc>
          <w:tcPr>
            <w:tcW w:w="10093" w:type="dxa"/>
          </w:tcPr>
          <w:p w:rsidR="00DD2278" w:rsidRPr="0020426C" w:rsidRDefault="00DD2278" w:rsidP="006F0066">
            <w:pPr>
              <w:pStyle w:val="20"/>
              <w:shd w:val="clear" w:color="auto" w:fill="auto"/>
              <w:tabs>
                <w:tab w:val="left" w:pos="1012"/>
              </w:tabs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7347929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Отклонить представленную документацию по планировке территории</w:t>
            </w:r>
            <w:r w:rsidR="00A02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2278" w:rsidRPr="005D3340" w:rsidTr="00DD2278">
        <w:trPr>
          <w:trHeight w:val="233"/>
        </w:trPr>
        <w:tc>
          <w:tcPr>
            <w:tcW w:w="10093" w:type="dxa"/>
          </w:tcPr>
          <w:p w:rsidR="00DD2278" w:rsidRPr="0020426C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24"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на общественные обсуждения материалы по обоснованию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роекта планировки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территории. Материалы по обоснованию. Том 3», «Проекта межевания территории. Материалы по обоснованию. Том 4».</w:t>
            </w:r>
          </w:p>
        </w:tc>
      </w:tr>
      <w:tr w:rsidR="00DD2278" w:rsidRPr="00A81487" w:rsidTr="00BC02E1">
        <w:trPr>
          <w:trHeight w:val="233"/>
        </w:trPr>
        <w:tc>
          <w:tcPr>
            <w:tcW w:w="10093" w:type="dxa"/>
          </w:tcPr>
          <w:p w:rsidR="00DD2278" w:rsidRPr="005D3340" w:rsidRDefault="00DD2278" w:rsidP="00E55AC3">
            <w:pPr>
              <w:pStyle w:val="20"/>
              <w:shd w:val="clear" w:color="auto" w:fill="auto"/>
              <w:tabs>
                <w:tab w:val="left" w:pos="1082"/>
              </w:tabs>
              <w:spacing w:after="124"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В перечне исходных данных «Документации по планировке территории» указать «Технический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11», «Технический паспорт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», «Протокол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общего собрания собственников помещений в многоквартирном доме от 27.08.2023г.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область, г. Усолье-Сибирское, ул. Шевченко дом 11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», а также перечень нормативных документов в области градостроительного и санитарного законодательства</w:t>
            </w:r>
          </w:p>
        </w:tc>
      </w:tr>
      <w:tr w:rsidR="00DD2278" w:rsidRPr="005D3340" w:rsidTr="00DD2278">
        <w:trPr>
          <w:trHeight w:val="253"/>
        </w:trPr>
        <w:tc>
          <w:tcPr>
            <w:tcW w:w="10093" w:type="dxa"/>
          </w:tcPr>
          <w:p w:rsidR="00DD2278" w:rsidRPr="0020426C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Обосновать в документации по планировке территории установление красной линии дороги по улице Шевченко по стенам зданий МКД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9,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11 без учета ширины </w:t>
            </w:r>
            <w:proofErr w:type="spell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отмосток</w:t>
            </w:r>
            <w:proofErr w:type="spellEnd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домов и сведений «Технических паспортов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2278" w:rsidRPr="005D3340" w:rsidTr="00DD2278">
        <w:trPr>
          <w:trHeight w:val="253"/>
        </w:trPr>
        <w:tc>
          <w:tcPr>
            <w:tcW w:w="10093" w:type="dxa"/>
          </w:tcPr>
          <w:p w:rsidR="00DD2278" w:rsidRPr="0020426C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Установить красную линию дороги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с учетом ширины </w:t>
            </w:r>
            <w:proofErr w:type="spell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отмосток</w:t>
            </w:r>
            <w:proofErr w:type="spellEnd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МКД № 9 и </w:t>
            </w:r>
            <w:r w:rsidR="00C956C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№ 11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</w:tc>
      </w:tr>
      <w:tr w:rsidR="00DD2278" w:rsidRPr="00A81487" w:rsidTr="00DD2278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Провести формирование придомовых территорий МКД № 9 и № 11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 в соответствии с планами земельных участков «Технических паспортов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Шевченко» №11 и № 9, «Протоколом общего собрания собственников помещений в многоквар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тирном доме от 27.08.2023г. № 1»</w:t>
            </w:r>
          </w:p>
        </w:tc>
      </w:tr>
      <w:tr w:rsidR="00DD2278" w:rsidRPr="00A81487" w:rsidTr="00DD2278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Ликвидировать земельные участки с кадастровыми номерами 38:31:000021:1454 (для установки детского игрового оборудования) и 38:31:000021:1998 (специальная деятельность 12.2)</w:t>
            </w:r>
          </w:p>
        </w:tc>
      </w:tr>
      <w:tr w:rsidR="00DD2278" w:rsidRPr="00A81487" w:rsidTr="00BC02E1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Отклонить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земельного участка площадью 2530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кв.м с ВРИ «Территории общего пользования» для проезда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нарушением требований примечания 3 п. 5.4 СП 42.13330.2016 «Планировка и застройка городских и сельских поселений», п. 7.21 СП 476.1325800.2020 «Правила планировки, застройки и благоустройства жилых микрорайонов», </w:t>
            </w:r>
            <w:r w:rsidR="00C956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17.2 «Правил дорожного движения Российской Федерации», п.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</w:tr>
      <w:tr w:rsidR="00DD2278" w:rsidRPr="00A81487" w:rsidTr="00BC02E1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Отклонить образование земельного участка площадью 150 кв.м с ВРИ «Специальная деятельность» для площадки накопления ТКО/КГО в связи с нарушением требований п. 3, п. 4 Санитарных правил и норм СанПин2.1.3684-21 и недопустимости устройства проезда к ней по причине нарушения п. 7.21 СП 476.1325800.2020 «Правила планировки, застройки и благоустройства жилых микрорайонов», п. 17.2 «Правил дорожного движения Российской Федерации», п.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</w:tr>
      <w:tr w:rsidR="00DD2278" w:rsidRPr="00A81487" w:rsidTr="00BC02E1">
        <w:trPr>
          <w:trHeight w:val="1679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Указать на схемах положение придомовых (пожарных) проездов с учетом </w:t>
            </w:r>
            <w:proofErr w:type="spell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отмосток</w:t>
            </w:r>
            <w:proofErr w:type="spellEnd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МКД и придомовых газонов</w:t>
            </w:r>
          </w:p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Указать протяженность придомовых (пожарных) проездов</w:t>
            </w:r>
          </w:p>
          <w:p w:rsidR="00DD2278" w:rsidRPr="005D3340" w:rsidRDefault="00DD2278" w:rsidP="006F0066">
            <w:pPr>
              <w:pStyle w:val="20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Установить в отношении придомовых (пожарных) проездов публичные сервитуты</w:t>
            </w:r>
          </w:p>
        </w:tc>
      </w:tr>
      <w:tr w:rsidR="00DD2278" w:rsidRPr="00A81487" w:rsidTr="00BC02E1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Указать охранные зоны действующих тепловых сетей, подземных сетей электроснабжения, трансформаторной подстанции на земельном </w:t>
            </w:r>
            <w:proofErr w:type="gram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участке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2278" w:rsidRPr="00A81487" w:rsidTr="00BC02E1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Отобразить с соблюдением градостроительных требований в материалах «Документации по планировке территории» придомовые (пожарные) проезды к МКД квартала, пешеходные дорожки к дому МКД № 9, МКД № 11 по улице Шевченко, сооружения и коммуникации инженерной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(тепловые сети,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796D">
              <w:rPr>
                <w:rFonts w:ascii="Times New Roman" w:hAnsi="Times New Roman" w:cs="Times New Roman"/>
                <w:sz w:val="24"/>
                <w:szCs w:val="24"/>
              </w:rPr>
              <w:t>ети водоснабжения, подземные сети электроснабжения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2278" w:rsidRPr="00A81487" w:rsidTr="00BC02E1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участок :ЗУ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 видом разрешенного использования 12.0 «Территории общего пользования» использовать для проездов и устройства площадки для хозяйственных целей  (контейнерные площадки для сбора ТКО и КГО) согласно п. 7.22 </w:t>
            </w:r>
            <w:r w:rsidRPr="0038796D">
              <w:rPr>
                <w:rFonts w:ascii="Times New Roman" w:hAnsi="Times New Roman" w:cs="Times New Roman"/>
                <w:sz w:val="24"/>
                <w:szCs w:val="24"/>
              </w:rPr>
              <w:t>СП 476.1325800.2020 «Правила планировки, застройки и благоустройства жилых микрорайонов»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Рассмотреть вопрос размещения контейнерных площадок для накопления ТКО и КГО в квартале 38:31:000021 на территориях, прилегающих к существующим проездам, отвечающим по устройству требованиям СП 34.13330.2021 «Автомобильные дороги», Федерального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закона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08.11.2007 № 257-ФЗ (ред. от 14.11.2023)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      </w:r>
          </w:p>
        </w:tc>
      </w:tr>
      <w:tr w:rsidR="00DD2278" w:rsidRPr="00A81487" w:rsidTr="00BC02E1">
        <w:trPr>
          <w:trHeight w:val="253"/>
        </w:trPr>
        <w:tc>
          <w:tcPr>
            <w:tcW w:w="10093" w:type="dxa"/>
          </w:tcPr>
          <w:p w:rsidR="00DD2278" w:rsidRPr="00DD2278" w:rsidRDefault="00DD2278" w:rsidP="006F0066">
            <w:pPr>
              <w:tabs>
                <w:tab w:val="left" w:pos="426"/>
              </w:tabs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278">
              <w:rPr>
                <w:rFonts w:ascii="Times New Roman" w:hAnsi="Times New Roman" w:cs="Times New Roman"/>
                <w:sz w:val="24"/>
                <w:szCs w:val="24"/>
              </w:rPr>
              <w:t>В материалах обосновать размер площади площадки для накопления ТКО, КГО 150 кв.м.</w:t>
            </w:r>
          </w:p>
          <w:p w:rsidR="00DD2278" w:rsidRPr="00DD2278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D2278">
              <w:rPr>
                <w:rFonts w:ascii="Times New Roman" w:hAnsi="Times New Roman" w:cs="Times New Roman"/>
                <w:sz w:val="24"/>
                <w:szCs w:val="24"/>
              </w:rPr>
              <w:t>Установить суммарную площадь площадки для накопления ТКО, КГО - 60 кв.м.</w:t>
            </w:r>
          </w:p>
        </w:tc>
      </w:tr>
      <w:tr w:rsidR="00DD2278" w:rsidRPr="004C269B" w:rsidTr="00BC02E1">
        <w:trPr>
          <w:trHeight w:val="253"/>
        </w:trPr>
        <w:tc>
          <w:tcPr>
            <w:tcW w:w="10093" w:type="dxa"/>
          </w:tcPr>
          <w:p w:rsidR="00DD2278" w:rsidRPr="005D3340" w:rsidRDefault="00DD2278" w:rsidP="006F0066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основании п. 5 ст.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аргументированные рекомендации о целесообразности или нецелесообразности учета вышеуказанных предложений и замечаний.</w:t>
            </w:r>
          </w:p>
        </w:tc>
      </w:tr>
      <w:bookmarkEnd w:id="0"/>
    </w:tbl>
    <w:p w:rsidR="00DD2278" w:rsidRDefault="00DD22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5373" w:rsidRPr="00075373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5373">
        <w:rPr>
          <w:rFonts w:ascii="Times New Roman" w:hAnsi="Times New Roman" w:cs="Times New Roman"/>
          <w:sz w:val="28"/>
          <w:szCs w:val="28"/>
          <w:u w:val="single"/>
        </w:rPr>
        <w:t>Сведения о проведении общественных обсуждений в очном формате:</w:t>
      </w:r>
    </w:p>
    <w:p w:rsidR="00075373" w:rsidRPr="00F27BE4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373">
        <w:rPr>
          <w:rFonts w:ascii="Times New Roman" w:hAnsi="Times New Roman" w:cs="Times New Roman"/>
          <w:sz w:val="28"/>
          <w:szCs w:val="28"/>
          <w:u w:val="single"/>
        </w:rPr>
        <w:t xml:space="preserve">Дата и время проведения – </w:t>
      </w:r>
      <w:r w:rsidRPr="00F27BE4">
        <w:rPr>
          <w:rFonts w:ascii="Times New Roman" w:hAnsi="Times New Roman" w:cs="Times New Roman"/>
          <w:sz w:val="28"/>
          <w:szCs w:val="28"/>
        </w:rPr>
        <w:t>04.06.2024г. в 18:00 часов.</w:t>
      </w:r>
    </w:p>
    <w:p w:rsidR="00075373" w:rsidRPr="00F27BE4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373">
        <w:rPr>
          <w:rFonts w:ascii="Times New Roman" w:hAnsi="Times New Roman" w:cs="Times New Roman"/>
          <w:sz w:val="28"/>
          <w:szCs w:val="28"/>
          <w:u w:val="single"/>
        </w:rPr>
        <w:t xml:space="preserve">Место проведения – </w:t>
      </w:r>
      <w:r w:rsidRPr="00F27BE4">
        <w:rPr>
          <w:rFonts w:ascii="Times New Roman" w:hAnsi="Times New Roman" w:cs="Times New Roman"/>
          <w:sz w:val="28"/>
          <w:szCs w:val="28"/>
        </w:rPr>
        <w:t>665452, Иркутская область, г. Усолье-Сибирское, ул. Ватутина, д.10, актовый зал.</w:t>
      </w:r>
    </w:p>
    <w:p w:rsidR="00075373" w:rsidRPr="00075373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5373" w:rsidRPr="00075373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5373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 в очном формате:</w:t>
      </w:r>
    </w:p>
    <w:p w:rsidR="00075373" w:rsidRPr="00F27BE4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7BE4">
        <w:rPr>
          <w:rFonts w:ascii="Times New Roman" w:hAnsi="Times New Roman" w:cs="Times New Roman"/>
          <w:sz w:val="28"/>
          <w:szCs w:val="28"/>
        </w:rPr>
        <w:t>Информирование общественности и всех заинтересованных лиц через размещение объявлений на информационных досках, размещенных на многоквартирных жилых домах №№ 10, 12, 14 по ул. Менделеева, №№ 9, 11 по ул. Шевченко</w:t>
      </w:r>
    </w:p>
    <w:p w:rsidR="00075373" w:rsidRPr="00075373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5373" w:rsidRPr="00075373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5373">
        <w:rPr>
          <w:rFonts w:ascii="Times New Roman" w:hAnsi="Times New Roman" w:cs="Times New Roman"/>
          <w:sz w:val="28"/>
          <w:szCs w:val="28"/>
          <w:u w:val="single"/>
        </w:rPr>
        <w:t>В ходе общественных обсуждений в очном формате поступили предложения и замечания по обсуждаемому вопросу:</w:t>
      </w:r>
    </w:p>
    <w:p w:rsidR="00075373" w:rsidRPr="00F27BE4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7BE4">
        <w:rPr>
          <w:rFonts w:ascii="Times New Roman" w:hAnsi="Times New Roman" w:cs="Times New Roman"/>
          <w:sz w:val="28"/>
          <w:szCs w:val="28"/>
        </w:rPr>
        <w:t>- изменить границы земельного участка общего пользования, занятого проездом, путем включения части земельного участка в границы придомовой территории многоквартирного жилого дома № 11 по ул. Шевченко для организации парковочных мест;</w:t>
      </w:r>
    </w:p>
    <w:p w:rsidR="00075373" w:rsidRPr="00F27BE4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7BE4">
        <w:rPr>
          <w:rFonts w:ascii="Times New Roman" w:hAnsi="Times New Roman" w:cs="Times New Roman"/>
          <w:sz w:val="28"/>
          <w:szCs w:val="28"/>
        </w:rPr>
        <w:t>- перекрыть вышеуказанный проезд.</w:t>
      </w:r>
    </w:p>
    <w:p w:rsidR="00075373" w:rsidRDefault="00075373" w:rsidP="000753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075373">
        <w:rPr>
          <w:rFonts w:ascii="Times New Roman" w:hAnsi="Times New Roman" w:cs="Times New Roman"/>
          <w:sz w:val="28"/>
          <w:szCs w:val="28"/>
          <w:u w:val="single"/>
        </w:rPr>
        <w:t>, в том числе общественных обсуждений в очном формате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07537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246"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C4EB9">
        <w:rPr>
          <w:rFonts w:ascii="Times New Roman" w:hAnsi="Times New Roman" w:cs="Times New Roman"/>
          <w:sz w:val="28"/>
          <w:szCs w:val="28"/>
        </w:rPr>
        <w:t>2</w:t>
      </w:r>
      <w:r w:rsidR="00DD2278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6D5246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4726">
        <w:rPr>
          <w:rFonts w:ascii="Times New Roman" w:hAnsi="Times New Roman" w:cs="Times New Roman"/>
          <w:sz w:val="28"/>
          <w:szCs w:val="28"/>
        </w:rPr>
        <w:t>2</w:t>
      </w:r>
      <w:r w:rsidR="00DD2278">
        <w:rPr>
          <w:rFonts w:ascii="Times New Roman" w:hAnsi="Times New Roman" w:cs="Times New Roman"/>
          <w:sz w:val="28"/>
          <w:szCs w:val="28"/>
        </w:rPr>
        <w:t>6.06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C02E1" w:rsidRPr="001B6853" w:rsidRDefault="00452475" w:rsidP="00BC02E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51CA6" w:rsidRPr="00551CA6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</w:t>
      </w:r>
      <w:r w:rsidR="00551CA6" w:rsidRPr="003E48A3">
        <w:rPr>
          <w:rFonts w:ascii="Times New Roman" w:hAnsi="Times New Roman" w:cs="Times New Roman"/>
          <w:color w:val="000000"/>
          <w:sz w:val="28"/>
          <w:szCs w:val="28"/>
        </w:rPr>
        <w:t xml:space="preserve"> жилых домов №№ 10, 12, 14 </w:t>
      </w:r>
      <w:proofErr w:type="gramStart"/>
      <w:r w:rsidR="00551CA6" w:rsidRPr="003E48A3">
        <w:rPr>
          <w:rFonts w:ascii="Times New Roman" w:hAnsi="Times New Roman" w:cs="Times New Roman"/>
          <w:color w:val="000000"/>
          <w:sz w:val="28"/>
          <w:szCs w:val="28"/>
        </w:rPr>
        <w:t>по  ул.</w:t>
      </w:r>
      <w:proofErr w:type="gramEnd"/>
      <w:r w:rsidR="00551CA6" w:rsidRPr="003E48A3">
        <w:rPr>
          <w:rFonts w:ascii="Times New Roman" w:hAnsi="Times New Roman" w:cs="Times New Roman"/>
          <w:color w:val="000000"/>
          <w:sz w:val="28"/>
          <w:szCs w:val="28"/>
        </w:rPr>
        <w:t xml:space="preserve"> Менделеева, №№ 9, 11 по ул. Шевченко г. Усолье-Сибирское Иркутской области Российской Федерации</w:t>
      </w:r>
      <w:r w:rsidR="003B1E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B6853">
        <w:rPr>
          <w:rFonts w:ascii="Times New Roman" w:hAnsi="Times New Roman" w:cs="Times New Roman"/>
          <w:color w:val="000000"/>
          <w:sz w:val="28"/>
          <w:szCs w:val="28"/>
        </w:rPr>
        <w:t>с учетом результатов рассмотрения комиссией по общественным обсуждениям</w:t>
      </w:r>
      <w:r w:rsidR="00946CFC">
        <w:rPr>
          <w:rFonts w:ascii="Times New Roman" w:hAnsi="Times New Roman" w:cs="Times New Roman"/>
          <w:color w:val="000000"/>
          <w:sz w:val="28"/>
          <w:szCs w:val="28"/>
        </w:rPr>
        <w:t>, действующ</w:t>
      </w:r>
      <w:r w:rsidR="007238FD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946CFC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</w:t>
      </w:r>
      <w:r w:rsidR="00705E8D">
        <w:rPr>
          <w:rFonts w:ascii="Times New Roman" w:hAnsi="Times New Roman" w:cs="Times New Roman"/>
          <w:color w:val="000000"/>
          <w:sz w:val="28"/>
          <w:szCs w:val="28"/>
        </w:rPr>
        <w:t>постановления мэра от 13.05.2024г. № 59-пм</w:t>
      </w:r>
      <w:r w:rsidR="007238F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238FD" w:rsidRPr="007238FD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проекту планировки и проекту межевания территории в районе многоквартирных жилых домов №№ 10, 12, 14 по ул. Менделеева, №№ 9, 11 по ул. Шевченко г. Усолье-Сибирское Иркутской области Российской Федерации</w:t>
      </w:r>
      <w:r w:rsidR="007238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05E8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6853">
        <w:rPr>
          <w:rFonts w:ascii="Times New Roman" w:hAnsi="Times New Roman" w:cs="Times New Roman"/>
          <w:color w:val="000000"/>
          <w:sz w:val="28"/>
          <w:szCs w:val="28"/>
        </w:rPr>
        <w:t xml:space="preserve"> поступивших</w:t>
      </w:r>
      <w:r w:rsidR="00551CA6" w:rsidRPr="003E48A3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1B6853">
        <w:rPr>
          <w:rFonts w:ascii="Times New Roman" w:hAnsi="Times New Roman" w:cs="Times New Roman"/>
          <w:sz w:val="28"/>
          <w:szCs w:val="28"/>
        </w:rPr>
        <w:t>й</w:t>
      </w:r>
      <w:r w:rsidR="00551CA6" w:rsidRPr="003E48A3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B6853">
        <w:rPr>
          <w:rFonts w:ascii="Times New Roman" w:hAnsi="Times New Roman" w:cs="Times New Roman"/>
          <w:sz w:val="28"/>
          <w:szCs w:val="28"/>
        </w:rPr>
        <w:t>й</w:t>
      </w:r>
      <w:r w:rsidR="00BC02E1" w:rsidRPr="003E48A3">
        <w:rPr>
          <w:rFonts w:ascii="Times New Roman" w:hAnsi="Times New Roman" w:cs="Times New Roman"/>
          <w:sz w:val="28"/>
          <w:szCs w:val="28"/>
        </w:rPr>
        <w:t>.</w:t>
      </w:r>
    </w:p>
    <w:p w:rsidR="00D61209" w:rsidRDefault="00D61209" w:rsidP="00BC02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2835"/>
        <w:gridCol w:w="1842"/>
      </w:tblGrid>
      <w:tr w:rsidR="00470E7E" w:rsidTr="00930ABD">
        <w:tc>
          <w:tcPr>
            <w:tcW w:w="3686" w:type="dxa"/>
          </w:tcPr>
          <w:p w:rsidR="00470E7E" w:rsidRPr="003F4B96" w:rsidRDefault="00470E7E" w:rsidP="0079509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4B96">
              <w:rPr>
                <w:rFonts w:ascii="Times New Roman" w:hAnsi="Times New Roman" w:cs="Times New Roman"/>
                <w:b/>
                <w:sz w:val="24"/>
                <w:szCs w:val="28"/>
              </w:rPr>
              <w:t>Предложение и замечание</w:t>
            </w:r>
          </w:p>
        </w:tc>
        <w:tc>
          <w:tcPr>
            <w:tcW w:w="2127" w:type="dxa"/>
          </w:tcPr>
          <w:p w:rsidR="00470E7E" w:rsidRPr="003F4B96" w:rsidRDefault="00470E7E" w:rsidP="0079509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4B96">
              <w:rPr>
                <w:rFonts w:ascii="Times New Roman" w:hAnsi="Times New Roman" w:cs="Times New Roman"/>
                <w:b/>
                <w:sz w:val="24"/>
                <w:szCs w:val="28"/>
              </w:rPr>
              <w:t>Инициатор замечаний и предложений</w:t>
            </w:r>
          </w:p>
        </w:tc>
        <w:tc>
          <w:tcPr>
            <w:tcW w:w="2835" w:type="dxa"/>
          </w:tcPr>
          <w:p w:rsidR="00470E7E" w:rsidRPr="003F4B96" w:rsidRDefault="00470E7E" w:rsidP="0079509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4B96">
              <w:rPr>
                <w:rFonts w:ascii="Times New Roman" w:hAnsi="Times New Roman" w:cs="Times New Roman"/>
                <w:b/>
                <w:sz w:val="24"/>
                <w:szCs w:val="28"/>
              </w:rPr>
              <w:t>Комментарий разработчика, председателя комиссии, заместителя председателя</w:t>
            </w:r>
          </w:p>
        </w:tc>
        <w:tc>
          <w:tcPr>
            <w:tcW w:w="1842" w:type="dxa"/>
          </w:tcPr>
          <w:p w:rsidR="00470E7E" w:rsidRPr="003F4B96" w:rsidRDefault="00470E7E" w:rsidP="0079509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4B96">
              <w:rPr>
                <w:rFonts w:ascii="Times New Roman" w:hAnsi="Times New Roman" w:cs="Times New Roman"/>
                <w:b/>
                <w:sz w:val="24"/>
                <w:szCs w:val="28"/>
              </w:rPr>
              <w:t>Голосовали</w:t>
            </w:r>
          </w:p>
        </w:tc>
      </w:tr>
      <w:tr w:rsidR="00D61209" w:rsidTr="00930ABD">
        <w:tc>
          <w:tcPr>
            <w:tcW w:w="3686" w:type="dxa"/>
          </w:tcPr>
          <w:p w:rsidR="00D61209" w:rsidRPr="0020426C" w:rsidRDefault="00D61209" w:rsidP="00D61209">
            <w:pPr>
              <w:pStyle w:val="20"/>
              <w:shd w:val="clear" w:color="auto" w:fill="auto"/>
              <w:tabs>
                <w:tab w:val="left" w:pos="1012"/>
              </w:tabs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Отклонить представленную документацию по планировке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D61209" w:rsidRDefault="00D61209" w:rsidP="00D61209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D61209" w:rsidRPr="001C4E53" w:rsidRDefault="00D61209" w:rsidP="00D61209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D61209" w:rsidRPr="001807DC" w:rsidRDefault="00D61209" w:rsidP="00D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</w:t>
            </w: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</w:t>
            </w: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="003E53B3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ст. 46 </w:t>
            </w:r>
            <w:r w:rsidR="003E53B3"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Градостроительного кодекса РФ принятие решения об утверждении документации по планировке территории или отклонении такой документации и направлении ее на доработку</w:t>
            </w:r>
          </w:p>
          <w:p w:rsidR="00D61209" w:rsidRPr="001807DC" w:rsidRDefault="003E53B3" w:rsidP="00D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относится к полномочиям органов местного самоуправления городского округа.</w:t>
            </w:r>
          </w:p>
        </w:tc>
        <w:tc>
          <w:tcPr>
            <w:tcW w:w="1842" w:type="dxa"/>
          </w:tcPr>
          <w:p w:rsidR="00D61209" w:rsidRPr="001C4E53" w:rsidRDefault="00D61209" w:rsidP="00D61209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D61209" w:rsidRPr="001C4E53" w:rsidRDefault="00D61209" w:rsidP="00D61209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D61209" w:rsidRPr="001C4E53" w:rsidRDefault="00D61209" w:rsidP="00D61209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D61209" w:rsidTr="00930ABD">
        <w:tc>
          <w:tcPr>
            <w:tcW w:w="3686" w:type="dxa"/>
          </w:tcPr>
          <w:p w:rsidR="00D61209" w:rsidRPr="0020426C" w:rsidRDefault="00D61209" w:rsidP="00D61209">
            <w:pPr>
              <w:pStyle w:val="20"/>
              <w:shd w:val="clear" w:color="auto" w:fill="auto"/>
              <w:tabs>
                <w:tab w:val="left" w:pos="1082"/>
              </w:tabs>
              <w:spacing w:after="124"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на общественные обсуждения материалы по обоснованию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роекта планировки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территории. Материалы по обоснованию. Том 3», «Проекта межевания территории. Материалы по обоснованию. Том 4».</w:t>
            </w:r>
          </w:p>
        </w:tc>
        <w:tc>
          <w:tcPr>
            <w:tcW w:w="2127" w:type="dxa"/>
          </w:tcPr>
          <w:p w:rsidR="00D61209" w:rsidRDefault="00D61209" w:rsidP="00D61209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D61209" w:rsidRPr="001C4E53" w:rsidRDefault="00D61209" w:rsidP="00D61209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D61209" w:rsidRPr="001807DC" w:rsidRDefault="00457504" w:rsidP="00D6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</w:t>
            </w:r>
          </w:p>
          <w:p w:rsidR="00457504" w:rsidRPr="001807DC" w:rsidRDefault="00457504" w:rsidP="003D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="007C5D15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5DD" w:rsidRPr="001807DC">
              <w:rPr>
                <w:rFonts w:ascii="Times New Roman" w:hAnsi="Times New Roman" w:cs="Times New Roman"/>
                <w:sz w:val="24"/>
                <w:szCs w:val="24"/>
              </w:rPr>
              <w:t>Градостроительн</w:t>
            </w:r>
            <w:r w:rsidR="003D344E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A525DD" w:rsidRPr="001807DC"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 w:rsidR="003D34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1" w:name="_GoBack"/>
            <w:bookmarkEnd w:id="1"/>
            <w:r w:rsidR="00A525DD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AC3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="007C5D15">
              <w:rPr>
                <w:rFonts w:ascii="Times New Roman" w:hAnsi="Times New Roman" w:cs="Times New Roman"/>
                <w:sz w:val="24"/>
                <w:szCs w:val="24"/>
              </w:rPr>
              <w:t>рассмотрению на общественных обсуждениях подлежит утверждаемая часть проекта планировки и проекта межевания территории.</w:t>
            </w:r>
          </w:p>
        </w:tc>
        <w:tc>
          <w:tcPr>
            <w:tcW w:w="1842" w:type="dxa"/>
          </w:tcPr>
          <w:p w:rsidR="00D61209" w:rsidRPr="001C4E53" w:rsidRDefault="00D61209" w:rsidP="00D61209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D61209" w:rsidRPr="001C4E53" w:rsidRDefault="00D61209" w:rsidP="00D61209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D61209" w:rsidRPr="001C4E53" w:rsidRDefault="00D61209" w:rsidP="00D61209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E55AC3" w:rsidTr="00930ABD">
        <w:tc>
          <w:tcPr>
            <w:tcW w:w="3686" w:type="dxa"/>
          </w:tcPr>
          <w:p w:rsidR="00E55AC3" w:rsidRPr="005D3340" w:rsidRDefault="00E55AC3" w:rsidP="00E55AC3">
            <w:pPr>
              <w:pStyle w:val="20"/>
              <w:shd w:val="clear" w:color="auto" w:fill="auto"/>
              <w:tabs>
                <w:tab w:val="left" w:pos="1082"/>
              </w:tabs>
              <w:spacing w:after="124"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В перечне исходных данных «Документации по планировке территории» указать «Технический паспорт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11», «Технический паспорт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», «Протокол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общего собрания собственников помещений в многоквартирном доме от 27.08.2023г.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область,                    г. Усолье-Сибирское, ул. Шевченко дом 11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», а также перечень нормативных документов в области градостроительного и санитарного законодательства</w:t>
            </w:r>
          </w:p>
        </w:tc>
        <w:tc>
          <w:tcPr>
            <w:tcW w:w="2127" w:type="dxa"/>
          </w:tcPr>
          <w:p w:rsidR="00E55AC3" w:rsidRDefault="00E55AC3" w:rsidP="00E55AC3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E55AC3" w:rsidRPr="001C4E53" w:rsidRDefault="00E55AC3" w:rsidP="00E55AC3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E55AC3" w:rsidRPr="001807DC" w:rsidRDefault="00E55AC3" w:rsidP="00E55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</w:t>
            </w:r>
          </w:p>
          <w:p w:rsidR="00E55AC3" w:rsidRPr="001807DC" w:rsidRDefault="00E55AC3" w:rsidP="00497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</w:t>
            </w:r>
            <w:proofErr w:type="spellStart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. 42, 43</w:t>
            </w:r>
            <w:r w:rsidR="00ED4608" w:rsidRPr="001807DC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Градостроительного кодекса РФ</w:t>
            </w:r>
            <w:r w:rsidR="00ED4608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техническая документация на объект капитального строительства, а также перечень нормативных документов в области санитарного законодательства, не являются основ</w:t>
            </w:r>
            <w:r w:rsidR="00497738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анием </w:t>
            </w:r>
            <w:r w:rsidR="00ED4608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для подготовки документации по </w:t>
            </w:r>
            <w:r w:rsidR="00ED4608"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планировке </w:t>
            </w:r>
            <w:r w:rsidR="00D95D29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территории. </w:t>
            </w:r>
            <w:r w:rsidR="00497738" w:rsidRPr="001807DC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по планировке территории осуществляется в соответствии с нормами градостроительного законодательства РФ.</w:t>
            </w:r>
          </w:p>
        </w:tc>
        <w:tc>
          <w:tcPr>
            <w:tcW w:w="1842" w:type="dxa"/>
          </w:tcPr>
          <w:p w:rsidR="00E55AC3" w:rsidRPr="001C4E53" w:rsidRDefault="00E55AC3" w:rsidP="00E55AC3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E55AC3" w:rsidRPr="001C4E53" w:rsidRDefault="00E55AC3" w:rsidP="00E55AC3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E55AC3" w:rsidRPr="001C4E53" w:rsidRDefault="00E55AC3" w:rsidP="00E55AC3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ED4608" w:rsidTr="00930ABD">
        <w:tc>
          <w:tcPr>
            <w:tcW w:w="3686" w:type="dxa"/>
          </w:tcPr>
          <w:p w:rsidR="00ED4608" w:rsidRPr="0020426C" w:rsidRDefault="00ED4608" w:rsidP="00D95D29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Обосновать в документации по планировке территории установление красной линии дороги по улице Шевченко по стенам зданий МКД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9,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11 без учета ширины </w:t>
            </w:r>
            <w:proofErr w:type="spell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отмосток</w:t>
            </w:r>
            <w:proofErr w:type="spellEnd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домов и сведений «Технических паспортов на жилой дом (дома) и земельный участок по </w:t>
            </w:r>
            <w:r w:rsidR="00D95D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D4608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ED4608" w:rsidRPr="001C4E53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D95D29" w:rsidRPr="001807DC" w:rsidRDefault="00D95D29" w:rsidP="00D95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</w:t>
            </w:r>
          </w:p>
          <w:p w:rsidR="00ED4608" w:rsidRPr="001807DC" w:rsidRDefault="00D95D29" w:rsidP="00D95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красные линии, обозначающие границы территорий общего пользования, а именно дороги по ул. Шевченко</w:t>
            </w:r>
            <w:r w:rsidR="00497738" w:rsidRPr="001807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 документацией по планировке территории улично-дорожной сети ул. Шевченко г. Усолье-Сибирское Иркутской области Российской Федерации, утвержденной постановлением администрации города Усолье-Сибирское от 28.01.2022г. № 140-па.</w:t>
            </w:r>
          </w:p>
        </w:tc>
        <w:tc>
          <w:tcPr>
            <w:tcW w:w="1842" w:type="dxa"/>
          </w:tcPr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ED4608" w:rsidTr="00930ABD">
        <w:tc>
          <w:tcPr>
            <w:tcW w:w="3686" w:type="dxa"/>
          </w:tcPr>
          <w:p w:rsidR="00ED4608" w:rsidRPr="0020426C" w:rsidRDefault="00ED4608" w:rsidP="00ED4608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красную линию дороги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с учетом ширины </w:t>
            </w:r>
            <w:proofErr w:type="spell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отмосток</w:t>
            </w:r>
            <w:proofErr w:type="spellEnd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МКД № 9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№ 11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</w:tc>
        <w:tc>
          <w:tcPr>
            <w:tcW w:w="2127" w:type="dxa"/>
          </w:tcPr>
          <w:p w:rsidR="00ED4608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ED4608" w:rsidRPr="001C4E53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FA6DDF" w:rsidRPr="001807DC" w:rsidRDefault="00FA6DDF" w:rsidP="00FA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</w:t>
            </w:r>
          </w:p>
          <w:p w:rsidR="00ED4608" w:rsidRPr="001807DC" w:rsidRDefault="00FA6DDF" w:rsidP="00FA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 красные линии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документацией по планировке территории улично-дорожной сети ул. Шевченко г. Усолье-Сибирское Иркутской области Российской Федерации,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 постановлением администрации города Усолье-Сибирское от 28.01.2022г. № 140-па.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ED4608" w:rsidTr="00930ABD">
        <w:tc>
          <w:tcPr>
            <w:tcW w:w="3686" w:type="dxa"/>
          </w:tcPr>
          <w:p w:rsidR="00ED4608" w:rsidRPr="005D3340" w:rsidRDefault="00ED4608" w:rsidP="00ED4608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Провести формирование придомовых территорий МКД № 9 и № 11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 в соответствии с планами земельных участков «Технических паспортов на жилой дом (дома) и земельный участок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Шевченко» №11 и № 9, «Протоколом общего собрания собственников помещений в многоквар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тирном доме от 27.08.2023г. № 1»</w:t>
            </w:r>
          </w:p>
        </w:tc>
        <w:tc>
          <w:tcPr>
            <w:tcW w:w="2127" w:type="dxa"/>
          </w:tcPr>
          <w:p w:rsidR="00ED4608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ED4608" w:rsidRPr="001C4E53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FA6DDF" w:rsidRPr="001807DC" w:rsidRDefault="00FA6DDF" w:rsidP="00FA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отклонить предложение, т.к. формирование земельных участков под многоквартирными жилыми домами осуществляется в соответствии с Методическими рекомендациями по проведению работ по формированию земельных участков, на которых расположены многоквартирные дома, утвержденными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строительства</w:t>
            </w:r>
          </w:p>
          <w:p w:rsidR="00FA6DDF" w:rsidRPr="001807DC" w:rsidRDefault="00FA6DDF" w:rsidP="00FA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</w:t>
            </w:r>
          </w:p>
          <w:p w:rsidR="00FA6DDF" w:rsidRPr="001807DC" w:rsidRDefault="00FA6DDF" w:rsidP="00FA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ED4608" w:rsidRPr="001807DC" w:rsidRDefault="00FA6DDF" w:rsidP="00FA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153/пр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ED4608" w:rsidTr="00930ABD">
        <w:tc>
          <w:tcPr>
            <w:tcW w:w="3686" w:type="dxa"/>
          </w:tcPr>
          <w:p w:rsidR="00ED4608" w:rsidRPr="005D3340" w:rsidRDefault="00ED4608" w:rsidP="00ED4608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Ликвидировать земельные участки с кадастровыми номерами 38:31:000021:1454 (для установки детского игрового оборудования) и 38:31:000021:1998 (специальная деятельность 12.2)</w:t>
            </w:r>
          </w:p>
        </w:tc>
        <w:tc>
          <w:tcPr>
            <w:tcW w:w="2127" w:type="dxa"/>
          </w:tcPr>
          <w:p w:rsidR="00ED4608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ED4608" w:rsidRPr="001C4E53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ED4608" w:rsidRPr="001807DC" w:rsidRDefault="00375EEF" w:rsidP="0037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</w:t>
            </w:r>
            <w:r w:rsidRPr="001807DC">
              <w:rPr>
                <w:sz w:val="24"/>
                <w:szCs w:val="24"/>
              </w:rPr>
              <w:t xml:space="preserve">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 документацией по планировке территории в районе многоквартирных жилых домов №№ 10, 12, 14 п</w:t>
            </w:r>
            <w:r w:rsidR="00B20748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о ул. Менделеева, №№ 9, 11 по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ул. Шевченко г. Усолье-Сибирское Иркутской области Российской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Федерации предусмотрено изменение границ земельных участков с кадастровыми номерами 38:31:000021:1454, 38:31:000021:1998. </w:t>
            </w:r>
          </w:p>
          <w:p w:rsidR="00375EEF" w:rsidRPr="001807DC" w:rsidRDefault="009E167D" w:rsidP="009E1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1807DC">
              <w:rPr>
                <w:sz w:val="24"/>
                <w:szCs w:val="24"/>
              </w:rPr>
              <w:t xml:space="preserve">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13.07.2015г. № 218-ФЗ «О государственной регистрации недвижимости» с</w:t>
            </w:r>
            <w:r w:rsidR="00375EEF" w:rsidRPr="001807DC">
              <w:rPr>
                <w:rFonts w:ascii="Times New Roman" w:hAnsi="Times New Roman" w:cs="Times New Roman"/>
                <w:sz w:val="24"/>
                <w:szCs w:val="24"/>
              </w:rPr>
              <w:t>нятие с государственного кадастрового учета земельных участков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компетенции Федеральной службы государственной регистрации, кадастра и картографии (</w:t>
            </w:r>
            <w:proofErr w:type="spellStart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  <w:proofErr w:type="spellEnd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2" w:type="dxa"/>
          </w:tcPr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ED4608" w:rsidTr="00930ABD">
        <w:tc>
          <w:tcPr>
            <w:tcW w:w="3686" w:type="dxa"/>
          </w:tcPr>
          <w:p w:rsidR="00ED4608" w:rsidRPr="005D3340" w:rsidRDefault="00ED4608" w:rsidP="00ED4608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Отклонить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земельного участка площадью 2530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кв.м с ВРИ «Территории общего пользования» для проезда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связи с нарушением требований примечания 3 п. 5.4 СП 42.13330.2016 «Планировка и застройка городских и сельских поселений», п. 7.21 СП 476.1325800.2020 «Правила планировки, застройки и благоустройства жилых микрорайонов»,   п. 17.2 «Правил дорожного движения Российской Федерации», п.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  <w:tc>
          <w:tcPr>
            <w:tcW w:w="2127" w:type="dxa"/>
          </w:tcPr>
          <w:p w:rsidR="00ED4608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ED4608" w:rsidRPr="001C4E53" w:rsidRDefault="00ED4608" w:rsidP="00ED4608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ED4608" w:rsidRPr="001807DC" w:rsidRDefault="008E23B8" w:rsidP="006A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отклонить предложение, т.к. </w:t>
            </w:r>
            <w:r w:rsidR="00475187" w:rsidRPr="001807DC">
              <w:rPr>
                <w:rFonts w:ascii="Times New Roman" w:hAnsi="Times New Roman" w:cs="Times New Roman"/>
                <w:sz w:val="24"/>
                <w:szCs w:val="24"/>
              </w:rPr>
              <w:t>образуемый земельный участок площадью 2530 кв.м с видом разрешенного использования «земельные участки (территории) общего пользования 12.0.»</w:t>
            </w:r>
            <w:r w:rsidR="00F1511E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не относится к объектам городского значения,</w:t>
            </w:r>
            <w:r w:rsidR="006A45B1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а также к </w:t>
            </w:r>
            <w:r w:rsidR="00F1511E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транзитным проездам. </w:t>
            </w:r>
          </w:p>
        </w:tc>
        <w:tc>
          <w:tcPr>
            <w:tcW w:w="1842" w:type="dxa"/>
          </w:tcPr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ED4608" w:rsidRPr="001C4E53" w:rsidRDefault="00ED4608" w:rsidP="00ED4608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2E46C0" w:rsidTr="00930ABD">
        <w:tc>
          <w:tcPr>
            <w:tcW w:w="3686" w:type="dxa"/>
          </w:tcPr>
          <w:p w:rsidR="002E46C0" w:rsidRPr="005D3340" w:rsidRDefault="002E46C0" w:rsidP="002E46C0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Отклонить образование земельного участка площадью 150 кв.м с ВРИ «Специальная деятельность» для площадки накопления ТКО/КГО в связи с нарушением требований п. 3, п. 4 Санитарных правил и норм СанПин2.1.3684-21 и недопустимости устройства проезда к ней по причине нарушения п. 7.21 СП 476.1325800.2020 «Правила планировки, застройки и благоустройства жилых микрорайонов», п. 17.2 «Правил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 Российской Федерации», п.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  <w:tc>
          <w:tcPr>
            <w:tcW w:w="2127" w:type="dxa"/>
          </w:tcPr>
          <w:p w:rsidR="002E46C0" w:rsidRDefault="002E46C0" w:rsidP="002E46C0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 xml:space="preserve">жители        </w:t>
            </w:r>
          </w:p>
          <w:p w:rsidR="002E46C0" w:rsidRPr="001C4E53" w:rsidRDefault="002E46C0" w:rsidP="002E46C0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2E46C0" w:rsidRPr="001807DC" w:rsidRDefault="00F50072" w:rsidP="00107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отклонить предложение, т.к. образуемый земельный участок площадью 150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кв.м с видом разрешенного использования «специальная деятельность 12.2.» сформирован с учетом требований Постановления Главного государственного санитарного врача РФ от 28.01.2021г.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(вместе с «СанПиН 2.1.3684-21. Санитарные правила и нормы...») </w:t>
            </w:r>
          </w:p>
        </w:tc>
        <w:tc>
          <w:tcPr>
            <w:tcW w:w="1842" w:type="dxa"/>
          </w:tcPr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2E46C0" w:rsidTr="00930ABD">
        <w:tc>
          <w:tcPr>
            <w:tcW w:w="3686" w:type="dxa"/>
          </w:tcPr>
          <w:p w:rsidR="002E46C0" w:rsidRPr="005D3340" w:rsidRDefault="002E46C0" w:rsidP="002E46C0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Указать на схемах положение придомовых (пожарных) проездов с учетом </w:t>
            </w:r>
            <w:proofErr w:type="spell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отмосток</w:t>
            </w:r>
            <w:proofErr w:type="spellEnd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МКД и придомовых газонов</w:t>
            </w:r>
          </w:p>
          <w:p w:rsidR="002E46C0" w:rsidRPr="005D3340" w:rsidRDefault="002E46C0" w:rsidP="002E46C0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Указать протяженность придомовых (пожарных) проездов</w:t>
            </w:r>
          </w:p>
          <w:p w:rsidR="002E46C0" w:rsidRPr="005D3340" w:rsidRDefault="002E46C0" w:rsidP="002E46C0">
            <w:pPr>
              <w:pStyle w:val="20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Установить в отношении придомовых (пожарных) проездов публичные сервитуты</w:t>
            </w:r>
          </w:p>
        </w:tc>
        <w:tc>
          <w:tcPr>
            <w:tcW w:w="2127" w:type="dxa"/>
          </w:tcPr>
          <w:p w:rsidR="002E46C0" w:rsidRDefault="002E46C0" w:rsidP="002E46C0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2E46C0" w:rsidRPr="001C4E53" w:rsidRDefault="002E46C0" w:rsidP="002E46C0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2E46C0" w:rsidRPr="001807DC" w:rsidRDefault="00107052" w:rsidP="008C7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отклонить предложение, т.к.</w:t>
            </w:r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на чертежах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t>планировки территории, включенных в основную часть проекта планировки территории, а также на</w:t>
            </w:r>
            <w:r w:rsidR="001B5B67" w:rsidRPr="001807DC">
              <w:rPr>
                <w:sz w:val="24"/>
                <w:szCs w:val="24"/>
              </w:rPr>
              <w:t xml:space="preserve"> </w:t>
            </w:r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t>чертежах межевания территории отображены сведения</w:t>
            </w:r>
            <w:r w:rsidR="008C7BF0" w:rsidRPr="001807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</w:t>
            </w:r>
            <w:proofErr w:type="spellStart"/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5B67"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42, 43 Градостроительного кодекса РФ. </w:t>
            </w:r>
          </w:p>
        </w:tc>
        <w:tc>
          <w:tcPr>
            <w:tcW w:w="1842" w:type="dxa"/>
          </w:tcPr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2E46C0" w:rsidTr="00930ABD">
        <w:tc>
          <w:tcPr>
            <w:tcW w:w="3686" w:type="dxa"/>
          </w:tcPr>
          <w:p w:rsidR="002E46C0" w:rsidRPr="005D3340" w:rsidRDefault="002E46C0" w:rsidP="002E46C0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Указать охранные зоны действующих тепловых сетей, подземных сетей электроснабжения, трансформаторной подстанции на земельном </w:t>
            </w:r>
            <w:proofErr w:type="gramStart"/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участке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E46C0" w:rsidRDefault="002E46C0" w:rsidP="002E46C0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2E46C0" w:rsidRPr="001C4E53" w:rsidRDefault="002E46C0" w:rsidP="002E46C0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2E46C0" w:rsidRPr="001807DC" w:rsidRDefault="00757DF1" w:rsidP="002E46C0">
            <w:pPr>
              <w:rPr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на чертежах планировки территории, включенных в основную часть проекта планировки территории, а также на</w:t>
            </w:r>
            <w:r w:rsidRPr="001807DC">
              <w:rPr>
                <w:sz w:val="24"/>
                <w:szCs w:val="24"/>
              </w:rPr>
              <w:t xml:space="preserve">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чертежах межевания территории отображены сведения, предусмотренные </w:t>
            </w:r>
            <w:proofErr w:type="spellStart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. 42, 43 Градостроительного кодекса РФ.</w:t>
            </w:r>
          </w:p>
        </w:tc>
        <w:tc>
          <w:tcPr>
            <w:tcW w:w="1842" w:type="dxa"/>
          </w:tcPr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2E46C0" w:rsidRPr="001C4E53" w:rsidRDefault="002E46C0" w:rsidP="002E46C0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757DF1" w:rsidTr="00930ABD">
        <w:tc>
          <w:tcPr>
            <w:tcW w:w="3686" w:type="dxa"/>
          </w:tcPr>
          <w:p w:rsidR="00757DF1" w:rsidRPr="005D3340" w:rsidRDefault="00757DF1" w:rsidP="00757DF1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Отобразить с соблюдением градостроительных требований в материалах «Документации по планировке территории» придомовые (пожарные) проезды к МКД квартала, пешеходные дорожки к дому МКД № 9, МКД № 11 по улице Шевченко, сооружения и коммуникации инженерной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(тепловые сети,</w:t>
            </w:r>
            <w:r w:rsidRPr="005D3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796D">
              <w:rPr>
                <w:rFonts w:ascii="Times New Roman" w:hAnsi="Times New Roman" w:cs="Times New Roman"/>
                <w:sz w:val="24"/>
                <w:szCs w:val="24"/>
              </w:rPr>
              <w:t>ети водоснабжения, подземные сети электроснабжения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57DF1" w:rsidRDefault="00757DF1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757DF1" w:rsidRPr="001C4E53" w:rsidRDefault="00757DF1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757DF1" w:rsidRPr="001807DC" w:rsidRDefault="00757DF1" w:rsidP="00757DF1">
            <w:pPr>
              <w:rPr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на чертежах планировки территории, включенных в основную часть проекта планировки территории, а также на</w:t>
            </w:r>
            <w:r w:rsidRPr="001807DC">
              <w:rPr>
                <w:sz w:val="24"/>
                <w:szCs w:val="24"/>
              </w:rPr>
              <w:t xml:space="preserve">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чертежах межевания территории отображены сведения, предусмотренные </w:t>
            </w:r>
            <w:proofErr w:type="spellStart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. 42, 43 Градостроительного кодекса РФ.</w:t>
            </w:r>
          </w:p>
        </w:tc>
        <w:tc>
          <w:tcPr>
            <w:tcW w:w="1842" w:type="dxa"/>
          </w:tcPr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757DF1" w:rsidTr="00930ABD">
        <w:tc>
          <w:tcPr>
            <w:tcW w:w="3686" w:type="dxa"/>
          </w:tcPr>
          <w:p w:rsidR="00757DF1" w:rsidRPr="005D3340" w:rsidRDefault="00757DF1" w:rsidP="00757DF1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участок :ЗУ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 видом разрешенного использования 12.0 «Территории общего пользования» использовать для проездов и устройства площадки для хозяйственных целей  (контейнерные площадки для сбора ТКО и КГО) согласно п. 7.22 </w:t>
            </w:r>
            <w:r w:rsidRPr="0038796D">
              <w:rPr>
                <w:rFonts w:ascii="Times New Roman" w:hAnsi="Times New Roman" w:cs="Times New Roman"/>
                <w:sz w:val="24"/>
                <w:szCs w:val="24"/>
              </w:rPr>
              <w:t xml:space="preserve">СП 476.1325800.2020 </w:t>
            </w:r>
            <w:r w:rsidRPr="00387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«Правила планировки, застройки и благоустройства жилых микрорайонов»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Рассмотреть вопрос размещения контейнерных площадок для накопления ТКО и КГО в квартале 38:31:000021 на территориях, прилегающих к существующим проездам, отвечающим по устройству требованиям СП 34.13330.2021 «Автомобильные дороги», Федерального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закона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08.11.2007 № 257-ФЗ (ред. от 14.11.2023)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      </w:r>
          </w:p>
        </w:tc>
        <w:tc>
          <w:tcPr>
            <w:tcW w:w="2127" w:type="dxa"/>
          </w:tcPr>
          <w:p w:rsidR="00757DF1" w:rsidRDefault="00757DF1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 xml:space="preserve">жители        </w:t>
            </w:r>
          </w:p>
          <w:p w:rsidR="00757DF1" w:rsidRPr="001C4E53" w:rsidRDefault="00757DF1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757DF1" w:rsidRPr="001807DC" w:rsidRDefault="00B20748" w:rsidP="00C20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</w:t>
            </w: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отклонить предложение, т.к.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B01">
              <w:rPr>
                <w:rFonts w:ascii="Times New Roman" w:hAnsi="Times New Roman" w:cs="Times New Roman"/>
                <w:sz w:val="24"/>
                <w:szCs w:val="24"/>
              </w:rPr>
              <w:t xml:space="preserve">данное </w:t>
            </w:r>
            <w:proofErr w:type="spellStart"/>
            <w:r w:rsidR="00C20B01">
              <w:rPr>
                <w:rFonts w:ascii="Times New Roman" w:hAnsi="Times New Roman" w:cs="Times New Roman"/>
                <w:sz w:val="24"/>
                <w:szCs w:val="24"/>
              </w:rPr>
              <w:t>данное</w:t>
            </w:r>
            <w:proofErr w:type="spellEnd"/>
            <w:r w:rsidR="00C20B0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несет дополнительное финансирование из средств бюджета города Усолье-Сибирское на строительство автомобильной дороги.</w:t>
            </w:r>
          </w:p>
        </w:tc>
        <w:tc>
          <w:tcPr>
            <w:tcW w:w="1842" w:type="dxa"/>
          </w:tcPr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757DF1" w:rsidTr="00930ABD">
        <w:tc>
          <w:tcPr>
            <w:tcW w:w="3686" w:type="dxa"/>
          </w:tcPr>
          <w:p w:rsidR="00757DF1" w:rsidRPr="00DD2278" w:rsidRDefault="00757DF1" w:rsidP="00757DF1">
            <w:pPr>
              <w:tabs>
                <w:tab w:val="left" w:pos="426"/>
              </w:tabs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278">
              <w:rPr>
                <w:rFonts w:ascii="Times New Roman" w:hAnsi="Times New Roman" w:cs="Times New Roman"/>
                <w:sz w:val="24"/>
                <w:szCs w:val="24"/>
              </w:rPr>
              <w:t>В материалах обосновать размер площади площадки для накопления ТКО, КГО 150 кв.м.</w:t>
            </w:r>
          </w:p>
          <w:p w:rsidR="00757DF1" w:rsidRPr="00DD2278" w:rsidRDefault="00757DF1" w:rsidP="00757DF1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D2278">
              <w:rPr>
                <w:rFonts w:ascii="Times New Roman" w:hAnsi="Times New Roman" w:cs="Times New Roman"/>
                <w:sz w:val="24"/>
                <w:szCs w:val="24"/>
              </w:rPr>
              <w:t>Установить суммарную площадь площадки для накопления ТКО, КГО - 60 кв.м.</w:t>
            </w:r>
          </w:p>
        </w:tc>
        <w:tc>
          <w:tcPr>
            <w:tcW w:w="2127" w:type="dxa"/>
          </w:tcPr>
          <w:p w:rsidR="00757DF1" w:rsidRDefault="00757DF1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757DF1" w:rsidRPr="001C4E53" w:rsidRDefault="00757DF1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757DF1" w:rsidRPr="001807DC" w:rsidRDefault="000F2BF3" w:rsidP="000F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отклонить предложение, т.к. в документации по планировке территории в районе многоквартирных жилых домов №№ 10, 12, 14 по ул. Менделеева, №№ 9, 11 по ул. Шевченко г. Усолье-Сибирское Иркутской области Российской Федерации отображены сведения, предусмотренные </w:t>
            </w:r>
            <w:proofErr w:type="spellStart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Pr="001807DC">
              <w:rPr>
                <w:rFonts w:ascii="Times New Roman" w:hAnsi="Times New Roman" w:cs="Times New Roman"/>
                <w:sz w:val="24"/>
                <w:szCs w:val="24"/>
              </w:rPr>
              <w:t xml:space="preserve">. 42, 43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Градостроительного кодекса РФ.</w:t>
            </w:r>
          </w:p>
        </w:tc>
        <w:tc>
          <w:tcPr>
            <w:tcW w:w="1842" w:type="dxa"/>
          </w:tcPr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lastRenderedPageBreak/>
              <w:t>«за» - 0</w:t>
            </w:r>
          </w:p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</w:t>
            </w:r>
            <w:r w:rsidR="00AA4FDB">
              <w:rPr>
                <w:rFonts w:ascii="Times New Roman" w:hAnsi="Times New Roman" w:cs="Times New Roman"/>
              </w:rPr>
              <w:t>0</w:t>
            </w:r>
          </w:p>
          <w:p w:rsidR="00757DF1" w:rsidRPr="001C4E53" w:rsidRDefault="00757DF1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  <w:tr w:rsidR="00AA4FDB" w:rsidTr="00930ABD">
        <w:tc>
          <w:tcPr>
            <w:tcW w:w="3686" w:type="dxa"/>
          </w:tcPr>
          <w:p w:rsidR="00AA4FDB" w:rsidRPr="005D3340" w:rsidRDefault="00AA4FDB" w:rsidP="00757DF1">
            <w:pPr>
              <w:pStyle w:val="20"/>
              <w:shd w:val="clear" w:color="auto" w:fill="auto"/>
              <w:tabs>
                <w:tab w:val="left" w:pos="1082"/>
              </w:tabs>
              <w:spacing w:after="148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п. 5 ст.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аргументированные рекомендации о целесообразности или нецелесообразности учета вышеуказанных предложений и замечаний.</w:t>
            </w:r>
          </w:p>
        </w:tc>
        <w:tc>
          <w:tcPr>
            <w:tcW w:w="2127" w:type="dxa"/>
          </w:tcPr>
          <w:p w:rsidR="00AA4FDB" w:rsidRDefault="00AA4FDB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 xml:space="preserve">жители        </w:t>
            </w:r>
          </w:p>
          <w:p w:rsidR="00AA4FDB" w:rsidRPr="001C4E53" w:rsidRDefault="00AA4FDB" w:rsidP="00757DF1">
            <w:pPr>
              <w:jc w:val="center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г. Усолье-Сибирское</w:t>
            </w:r>
          </w:p>
        </w:tc>
        <w:tc>
          <w:tcPr>
            <w:tcW w:w="2835" w:type="dxa"/>
          </w:tcPr>
          <w:p w:rsidR="00AA4FDB" w:rsidRPr="001807DC" w:rsidRDefault="00AA4FDB" w:rsidP="00AA4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Смирнова Е.О. (начальник отдела архитектуры и градостроительства администрации города Усолье-Сибирское –главный архитектор города, председатель общественных обсуждений): </w:t>
            </w:r>
            <w:r w:rsidRPr="001807DC">
              <w:rPr>
                <w:rFonts w:ascii="Times New Roman" w:hAnsi="Times New Roman" w:cs="Times New Roman"/>
                <w:sz w:val="24"/>
                <w:szCs w:val="24"/>
              </w:rPr>
              <w:t>п. 5 ст. 20 Градостроительного кодекса РФ применяется в отношении схемы территориального планирования муниципального района.</w:t>
            </w:r>
          </w:p>
        </w:tc>
        <w:tc>
          <w:tcPr>
            <w:tcW w:w="1842" w:type="dxa"/>
          </w:tcPr>
          <w:p w:rsidR="00AA4FDB" w:rsidRPr="001C4E53" w:rsidRDefault="00AA4FDB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«за» - 0</w:t>
            </w:r>
          </w:p>
          <w:p w:rsidR="00AA4FDB" w:rsidRPr="001C4E53" w:rsidRDefault="00AA4FDB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«против» - 11</w:t>
            </w:r>
          </w:p>
          <w:p w:rsidR="00AA4FDB" w:rsidRPr="001C4E53" w:rsidRDefault="00AA4FDB" w:rsidP="00757DF1">
            <w:pPr>
              <w:jc w:val="both"/>
              <w:rPr>
                <w:rFonts w:ascii="Times New Roman" w:hAnsi="Times New Roman" w:cs="Times New Roman"/>
              </w:rPr>
            </w:pPr>
            <w:r w:rsidRPr="001C4E53">
              <w:rPr>
                <w:rFonts w:ascii="Times New Roman" w:hAnsi="Times New Roman" w:cs="Times New Roman"/>
              </w:rPr>
              <w:t>«воздержались» - 0</w:t>
            </w:r>
          </w:p>
        </w:tc>
      </w:tr>
    </w:tbl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7DC" w:rsidRDefault="001807D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475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D2278">
        <w:rPr>
          <w:rFonts w:ascii="Times New Roman" w:hAnsi="Times New Roman" w:cs="Times New Roman"/>
          <w:b/>
          <w:sz w:val="28"/>
          <w:szCs w:val="28"/>
        </w:rPr>
        <w:t>03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2278"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DB6FED" w:rsidRDefault="00DB6FED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FED" w:rsidRPr="003B4934" w:rsidRDefault="00DB6FE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B6FED" w:rsidRPr="003B4934" w:rsidSect="0007537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5373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2BF3"/>
    <w:rsid w:val="000F598D"/>
    <w:rsid w:val="000F6D72"/>
    <w:rsid w:val="00103E18"/>
    <w:rsid w:val="001064BD"/>
    <w:rsid w:val="00107052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07DC"/>
    <w:rsid w:val="00184776"/>
    <w:rsid w:val="00185D5C"/>
    <w:rsid w:val="001864D6"/>
    <w:rsid w:val="001A1F85"/>
    <w:rsid w:val="001A2C8B"/>
    <w:rsid w:val="001A3E03"/>
    <w:rsid w:val="001B0B98"/>
    <w:rsid w:val="001B1EE0"/>
    <w:rsid w:val="001B5B67"/>
    <w:rsid w:val="001B6853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19FA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6C0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06F5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5EEF"/>
    <w:rsid w:val="003765AF"/>
    <w:rsid w:val="003767B6"/>
    <w:rsid w:val="00385ECC"/>
    <w:rsid w:val="00386744"/>
    <w:rsid w:val="00393C01"/>
    <w:rsid w:val="00394405"/>
    <w:rsid w:val="003A3B2C"/>
    <w:rsid w:val="003B1E83"/>
    <w:rsid w:val="003B4934"/>
    <w:rsid w:val="003B4BF6"/>
    <w:rsid w:val="003C2BF6"/>
    <w:rsid w:val="003C4961"/>
    <w:rsid w:val="003D20A3"/>
    <w:rsid w:val="003D344E"/>
    <w:rsid w:val="003D5F1C"/>
    <w:rsid w:val="003D639A"/>
    <w:rsid w:val="003D65FD"/>
    <w:rsid w:val="003E48A3"/>
    <w:rsid w:val="003E53B3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57504"/>
    <w:rsid w:val="00465A86"/>
    <w:rsid w:val="00466D53"/>
    <w:rsid w:val="00470DFB"/>
    <w:rsid w:val="00470E7E"/>
    <w:rsid w:val="00474726"/>
    <w:rsid w:val="00474B18"/>
    <w:rsid w:val="00474D7D"/>
    <w:rsid w:val="00475187"/>
    <w:rsid w:val="00475379"/>
    <w:rsid w:val="004762DD"/>
    <w:rsid w:val="00477F35"/>
    <w:rsid w:val="00480EC4"/>
    <w:rsid w:val="00491882"/>
    <w:rsid w:val="00497738"/>
    <w:rsid w:val="004A170F"/>
    <w:rsid w:val="004A3698"/>
    <w:rsid w:val="004A4D9C"/>
    <w:rsid w:val="004B1A91"/>
    <w:rsid w:val="004B2178"/>
    <w:rsid w:val="004B288E"/>
    <w:rsid w:val="004B510F"/>
    <w:rsid w:val="004B6406"/>
    <w:rsid w:val="004B7709"/>
    <w:rsid w:val="004C67B3"/>
    <w:rsid w:val="004D0555"/>
    <w:rsid w:val="004D0D1D"/>
    <w:rsid w:val="004D6BCF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1CA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56BE1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A45B1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05E8D"/>
    <w:rsid w:val="00716BA7"/>
    <w:rsid w:val="0072351F"/>
    <w:rsid w:val="007238FD"/>
    <w:rsid w:val="007318B0"/>
    <w:rsid w:val="00737EE4"/>
    <w:rsid w:val="00741DA4"/>
    <w:rsid w:val="00747173"/>
    <w:rsid w:val="00747433"/>
    <w:rsid w:val="0074748B"/>
    <w:rsid w:val="007512F3"/>
    <w:rsid w:val="00757DF1"/>
    <w:rsid w:val="00760D28"/>
    <w:rsid w:val="00762A6E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5D15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13AD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C7BF0"/>
    <w:rsid w:val="008D6EB4"/>
    <w:rsid w:val="008E024E"/>
    <w:rsid w:val="008E23B8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30ABD"/>
    <w:rsid w:val="009424BD"/>
    <w:rsid w:val="0094539B"/>
    <w:rsid w:val="00946CFC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167D"/>
    <w:rsid w:val="009E4941"/>
    <w:rsid w:val="009F2391"/>
    <w:rsid w:val="00A01914"/>
    <w:rsid w:val="00A0267D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5DD"/>
    <w:rsid w:val="00A529C7"/>
    <w:rsid w:val="00A6000B"/>
    <w:rsid w:val="00A61B96"/>
    <w:rsid w:val="00A66A18"/>
    <w:rsid w:val="00A7288D"/>
    <w:rsid w:val="00A74563"/>
    <w:rsid w:val="00A76EC0"/>
    <w:rsid w:val="00A80310"/>
    <w:rsid w:val="00A951F5"/>
    <w:rsid w:val="00AA048D"/>
    <w:rsid w:val="00AA3956"/>
    <w:rsid w:val="00AA4EF7"/>
    <w:rsid w:val="00AA4FDB"/>
    <w:rsid w:val="00AA6A48"/>
    <w:rsid w:val="00AB067C"/>
    <w:rsid w:val="00AB0D79"/>
    <w:rsid w:val="00AB1B31"/>
    <w:rsid w:val="00AB6B84"/>
    <w:rsid w:val="00AC241D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0748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02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0186"/>
    <w:rsid w:val="00C0535E"/>
    <w:rsid w:val="00C059B7"/>
    <w:rsid w:val="00C10A01"/>
    <w:rsid w:val="00C136E8"/>
    <w:rsid w:val="00C176EC"/>
    <w:rsid w:val="00C20B01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56CB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D6A3F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3403"/>
    <w:rsid w:val="00D459ED"/>
    <w:rsid w:val="00D50EF1"/>
    <w:rsid w:val="00D53909"/>
    <w:rsid w:val="00D577E9"/>
    <w:rsid w:val="00D61209"/>
    <w:rsid w:val="00D61FB5"/>
    <w:rsid w:val="00D647DA"/>
    <w:rsid w:val="00D6595C"/>
    <w:rsid w:val="00D66072"/>
    <w:rsid w:val="00D7599C"/>
    <w:rsid w:val="00D846C7"/>
    <w:rsid w:val="00D86E88"/>
    <w:rsid w:val="00D95D29"/>
    <w:rsid w:val="00DA1C1D"/>
    <w:rsid w:val="00DB36C7"/>
    <w:rsid w:val="00DB5F26"/>
    <w:rsid w:val="00DB6FED"/>
    <w:rsid w:val="00DC643A"/>
    <w:rsid w:val="00DD156D"/>
    <w:rsid w:val="00DD1C4C"/>
    <w:rsid w:val="00DD2278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6BA1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5AC3"/>
    <w:rsid w:val="00E56AE2"/>
    <w:rsid w:val="00E57562"/>
    <w:rsid w:val="00E607FB"/>
    <w:rsid w:val="00E6156A"/>
    <w:rsid w:val="00E629CF"/>
    <w:rsid w:val="00E77D85"/>
    <w:rsid w:val="00E84CE7"/>
    <w:rsid w:val="00E85426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D4608"/>
    <w:rsid w:val="00ED7D66"/>
    <w:rsid w:val="00EE1101"/>
    <w:rsid w:val="00EE252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1511E"/>
    <w:rsid w:val="00F20D09"/>
    <w:rsid w:val="00F22DC8"/>
    <w:rsid w:val="00F27BE4"/>
    <w:rsid w:val="00F3575E"/>
    <w:rsid w:val="00F476AA"/>
    <w:rsid w:val="00F50072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6DDF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DD2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7">
    <w:name w:val="Table Grid"/>
    <w:basedOn w:val="a1"/>
    <w:uiPriority w:val="39"/>
    <w:rsid w:val="0047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420602</TotalTime>
  <Pages>11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597</cp:revision>
  <cp:lastPrinted>2024-07-09T08:23:00Z</cp:lastPrinted>
  <dcterms:created xsi:type="dcterms:W3CDTF">2018-08-27T05:41:00Z</dcterms:created>
  <dcterms:modified xsi:type="dcterms:W3CDTF">2024-07-10T00:40:00Z</dcterms:modified>
</cp:coreProperties>
</file>