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 ООО «</w:t>
      </w:r>
      <w:r w:rsidR="00DE38CE" w:rsidRPr="00C81F2C"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» на ст. Химическая, на земельном участке с кадастровым номером 38:31:000003:691.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E38CE">
        <w:rPr>
          <w:rFonts w:ascii="Times New Roman" w:hAnsi="Times New Roman" w:cs="Times New Roman"/>
          <w:b/>
          <w:sz w:val="28"/>
          <w:szCs w:val="28"/>
        </w:rPr>
        <w:t>8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B392B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DE38CE" w:rsidRDefault="007B392B" w:rsidP="00DE38C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DE38CE" w:rsidRPr="00EC09D1">
        <w:rPr>
          <w:rFonts w:ascii="Times New Roman" w:hAnsi="Times New Roman" w:cs="Times New Roman"/>
          <w:sz w:val="28"/>
          <w:szCs w:val="28"/>
          <w:u w:val="single"/>
        </w:rPr>
        <w:t>линейн</w:t>
      </w:r>
      <w:r w:rsidR="00DE38CE">
        <w:rPr>
          <w:rFonts w:ascii="Times New Roman" w:hAnsi="Times New Roman" w:cs="Times New Roman"/>
          <w:sz w:val="28"/>
          <w:szCs w:val="28"/>
          <w:u w:val="single"/>
        </w:rPr>
        <w:t>ый объект</w:t>
      </w:r>
      <w:r w:rsidR="00DE38CE" w:rsidRPr="00EC09D1">
        <w:rPr>
          <w:rFonts w:ascii="Times New Roman" w:hAnsi="Times New Roman" w:cs="Times New Roman"/>
          <w:sz w:val="28"/>
          <w:szCs w:val="28"/>
          <w:u w:val="single"/>
        </w:rPr>
        <w:t xml:space="preserve"> «Строительство железнодорожного пути необщего пользования ООО «Виктория» на ст. Химическая, на земельном участке с кадастровым номером 38:31:000003:691</w:t>
      </w:r>
    </w:p>
    <w:p w:rsidR="007B392B" w:rsidRPr="00A90D88" w:rsidRDefault="00DE38CE" w:rsidP="00DE3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Pr="00921B1F">
        <w:rPr>
          <w:rFonts w:ascii="Times New Roman" w:hAnsi="Times New Roman" w:cs="Times New Roman"/>
          <w:sz w:val="28"/>
          <w:szCs w:val="28"/>
        </w:rPr>
        <w:t>26.05.</w:t>
      </w:r>
      <w:r w:rsidRPr="00C40E9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0E93">
        <w:rPr>
          <w:rFonts w:ascii="Times New Roman" w:hAnsi="Times New Roman" w:cs="Times New Roman"/>
          <w:sz w:val="28"/>
          <w:szCs w:val="28"/>
        </w:rPr>
        <w:t xml:space="preserve">г.- </w:t>
      </w:r>
      <w:r>
        <w:rPr>
          <w:rFonts w:ascii="Times New Roman" w:hAnsi="Times New Roman" w:cs="Times New Roman"/>
          <w:sz w:val="28"/>
          <w:szCs w:val="28"/>
        </w:rPr>
        <w:t>09.07</w:t>
      </w:r>
      <w:r w:rsidRPr="00C40E93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.07.2018г. № 9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 ООО «</w:t>
      </w:r>
      <w:r w:rsidR="00DE38CE" w:rsidRPr="00C81F2C"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» на ст. Химическая, на земельном участке с кадастровым номером 38:31:000003:691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6D5246" w:rsidRPr="00880AD8" w:rsidRDefault="007B392B" w:rsidP="006D524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6D52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 3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38CE" w:rsidRDefault="00DE38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38C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B392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E319C4" w:rsidRDefault="00452475" w:rsidP="00DE38CE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 ООО «</w:t>
      </w:r>
      <w:r w:rsidR="00DE38CE" w:rsidRPr="00C81F2C"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» на ст. Химическая, на земельном участке с кадастровым номером 38:31:000003:691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38CE" w:rsidRPr="005664D5" w:rsidRDefault="00DE38CE" w:rsidP="00DE38CE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84A50"/>
    <w:rsid w:val="003F1E89"/>
    <w:rsid w:val="00452475"/>
    <w:rsid w:val="005664D5"/>
    <w:rsid w:val="006D5246"/>
    <w:rsid w:val="00747433"/>
    <w:rsid w:val="007512F3"/>
    <w:rsid w:val="007B392B"/>
    <w:rsid w:val="007C6CA2"/>
    <w:rsid w:val="007F1B87"/>
    <w:rsid w:val="00813E46"/>
    <w:rsid w:val="008768F4"/>
    <w:rsid w:val="00AD02B0"/>
    <w:rsid w:val="00DE38CE"/>
    <w:rsid w:val="00E319C4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</cp:revision>
  <cp:lastPrinted>2018-10-01T04:58:00Z</cp:lastPrinted>
  <dcterms:created xsi:type="dcterms:W3CDTF">2018-08-27T05:41:00Z</dcterms:created>
  <dcterms:modified xsi:type="dcterms:W3CDTF">2018-10-01T06:20:00Z</dcterms:modified>
</cp:coreProperties>
</file>