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D78" w:rsidRDefault="00795E19">
      <w:pPr>
        <w:pStyle w:val="1"/>
        <w:ind w:firstLine="720"/>
        <w:jc w:val="both"/>
      </w:pPr>
      <w:r>
        <w:t xml:space="preserve">Уважаемые коллеги! </w:t>
      </w:r>
      <w:r w:rsidR="002F084E">
        <w:t>В соответствии с постановлением Правительства Российской Федерации от 15 декабря 2020 года № 2099 «Об утверждении Правил маркировки мо</w:t>
      </w:r>
      <w:r w:rsidR="002F084E">
        <w:t>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продукции»</w:t>
      </w:r>
      <w:r w:rsidR="002F084E">
        <w:t xml:space="preserve"> </w:t>
      </w:r>
      <w:r w:rsidR="002F084E">
        <w:t>с 1 сентября 2022 года вступают в силу требования о передаче в информационную систему маркировки сведений о выводе из оборота молочной продукции, подлежащей обязательной маркировке средствами идентификации, путем продажи в розницу, а также сведений об обор</w:t>
      </w:r>
      <w:r w:rsidR="002F084E">
        <w:t>оте маркированной молочной продукции в разрезе количества и кода товара, передаваемых в составе универсального передаточного документа посредством электронного документооборота (далее - ЭДО).</w:t>
      </w:r>
    </w:p>
    <w:p w:rsidR="00003D78" w:rsidRDefault="002F084E">
      <w:pPr>
        <w:pStyle w:val="1"/>
        <w:ind w:firstLine="720"/>
        <w:jc w:val="both"/>
      </w:pPr>
      <w:r>
        <w:t xml:space="preserve">В связи с </w:t>
      </w:r>
      <w:r w:rsidR="00795E19">
        <w:t>чем</w:t>
      </w:r>
      <w:r>
        <w:t xml:space="preserve"> информир</w:t>
      </w:r>
      <w:r w:rsidR="00795E19">
        <w:t>уем</w:t>
      </w:r>
      <w:r>
        <w:t xml:space="preserve"> участни</w:t>
      </w:r>
      <w:r>
        <w:t xml:space="preserve">ков оборота молочной продукции, осуществляющих розничную торговлю, с целью </w:t>
      </w:r>
      <w:bookmarkStart w:id="0" w:name="_GoBack"/>
      <w:bookmarkEnd w:id="0"/>
      <w:r>
        <w:t xml:space="preserve">своевременной регистрации в информационной системе «Честный знак». Справочные материалы по подключению к работе с сервисом ЭДО </w:t>
      </w:r>
      <w:r w:rsidR="00795E19">
        <w:t>прилагаются.</w:t>
      </w:r>
    </w:p>
    <w:sectPr w:rsidR="00003D78" w:rsidSect="001E2F8C"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4E" w:rsidRDefault="002F084E">
      <w:r>
        <w:separator/>
      </w:r>
    </w:p>
  </w:endnote>
  <w:endnote w:type="continuationSeparator" w:id="0">
    <w:p w:rsidR="002F084E" w:rsidRDefault="002F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4E" w:rsidRDefault="002F084E"/>
  </w:footnote>
  <w:footnote w:type="continuationSeparator" w:id="0">
    <w:p w:rsidR="002F084E" w:rsidRDefault="002F084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D78"/>
    <w:rsid w:val="00003D78"/>
    <w:rsid w:val="001E2F8C"/>
    <w:rsid w:val="002F084E"/>
    <w:rsid w:val="0079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49C9"/>
  <w15:docId w15:val="{523F2E36-0883-4497-B2FA-F7465FEE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40">
    <w:name w:val="Основной текст (4)"/>
    <w:basedOn w:val="a"/>
    <w:link w:val="4"/>
    <w:pPr>
      <w:spacing w:after="40"/>
      <w:ind w:firstLine="2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28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30">
    <w:name w:val="Основной текст (3)"/>
    <w:basedOn w:val="a"/>
    <w:link w:val="3"/>
    <w:pPr>
      <w:spacing w:after="130"/>
      <w:ind w:left="1280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Чикотеева Наталья Анатольевна</cp:lastModifiedBy>
  <cp:revision>3</cp:revision>
  <dcterms:created xsi:type="dcterms:W3CDTF">2022-07-08T02:57:00Z</dcterms:created>
  <dcterms:modified xsi:type="dcterms:W3CDTF">2022-07-08T03:16:00Z</dcterms:modified>
</cp:coreProperties>
</file>