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CFC" w:rsidRPr="0015467B" w:rsidRDefault="00280B5C" w:rsidP="003C1B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467B">
        <w:rPr>
          <w:rFonts w:ascii="Times New Roman" w:hAnsi="Times New Roman" w:cs="Times New Roman"/>
          <w:b/>
          <w:sz w:val="24"/>
          <w:szCs w:val="24"/>
        </w:rPr>
        <w:t>Девиз Всемирного дня прав потребителей</w:t>
      </w:r>
      <w:r w:rsidR="003C1B6D" w:rsidRPr="0015467B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3C1B6D" w:rsidRPr="003C1B6D">
        <w:rPr>
          <w:rFonts w:ascii="Times New Roman" w:hAnsi="Times New Roman" w:cs="Times New Roman"/>
          <w:b/>
          <w:sz w:val="24"/>
          <w:szCs w:val="24"/>
        </w:rPr>
        <w:t>15 марта</w:t>
      </w:r>
    </w:p>
    <w:p w:rsidR="00782CFC" w:rsidRPr="0015467B" w:rsidRDefault="00782CFC" w:rsidP="00280B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C1B6D" w:rsidRPr="0015467B" w:rsidRDefault="003C1B6D" w:rsidP="007058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403A" w:rsidRDefault="00782CFC" w:rsidP="0070583A">
      <w:pPr>
        <w:tabs>
          <w:tab w:val="left" w:pos="4962"/>
          <w:tab w:val="left" w:pos="56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467B">
        <w:rPr>
          <w:rFonts w:ascii="Times New Roman" w:hAnsi="Times New Roman" w:cs="Times New Roman"/>
          <w:sz w:val="24"/>
          <w:szCs w:val="24"/>
        </w:rPr>
        <w:t xml:space="preserve">15.03.2022 состоится празднование Всемирного дня </w:t>
      </w:r>
      <w:r w:rsidR="00EA0FF8">
        <w:rPr>
          <w:rFonts w:ascii="Times New Roman" w:hAnsi="Times New Roman" w:cs="Times New Roman"/>
          <w:sz w:val="24"/>
          <w:szCs w:val="24"/>
        </w:rPr>
        <w:t xml:space="preserve">прав </w:t>
      </w:r>
      <w:r w:rsidRPr="0015467B">
        <w:rPr>
          <w:rFonts w:ascii="Times New Roman" w:hAnsi="Times New Roman" w:cs="Times New Roman"/>
          <w:sz w:val="24"/>
          <w:szCs w:val="24"/>
        </w:rPr>
        <w:t xml:space="preserve">потребителей под девизом </w:t>
      </w:r>
      <w:r w:rsidR="0090403A" w:rsidRPr="002621A7">
        <w:rPr>
          <w:rFonts w:ascii="Times New Roman" w:hAnsi="Times New Roman"/>
          <w:sz w:val="24"/>
          <w:szCs w:val="24"/>
        </w:rPr>
        <w:t>15 марта 202</w:t>
      </w:r>
      <w:r w:rsidR="0090403A">
        <w:rPr>
          <w:rFonts w:ascii="Times New Roman" w:hAnsi="Times New Roman"/>
          <w:sz w:val="24"/>
          <w:szCs w:val="24"/>
        </w:rPr>
        <w:t>2</w:t>
      </w:r>
      <w:r w:rsidR="0090403A" w:rsidRPr="002621A7">
        <w:rPr>
          <w:rFonts w:ascii="Times New Roman" w:hAnsi="Times New Roman"/>
          <w:sz w:val="24"/>
          <w:szCs w:val="24"/>
        </w:rPr>
        <w:t xml:space="preserve"> года Всемирный день прав потребителей пройдет под девизом </w:t>
      </w:r>
      <w:r w:rsidR="0090403A">
        <w:rPr>
          <w:rFonts w:ascii="Times New Roman" w:hAnsi="Times New Roman"/>
          <w:sz w:val="24"/>
          <w:szCs w:val="24"/>
        </w:rPr>
        <w:t>«</w:t>
      </w:r>
      <w:r w:rsidR="0090403A" w:rsidRPr="0015467B">
        <w:rPr>
          <w:rFonts w:ascii="Times New Roman" w:hAnsi="Times New Roman" w:cs="Times New Roman"/>
          <w:b/>
          <w:sz w:val="24"/>
          <w:szCs w:val="24"/>
        </w:rPr>
        <w:t>Справедливые цифровые финансовые услуги»</w:t>
      </w:r>
      <w:r w:rsidR="0090403A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90403A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90403A">
        <w:rPr>
          <w:rFonts w:ascii="Times New Roman" w:hAnsi="Times New Roman" w:cs="Times New Roman"/>
          <w:sz w:val="24"/>
          <w:szCs w:val="24"/>
        </w:rPr>
        <w:t>Fair</w:t>
      </w:r>
      <w:proofErr w:type="spellEnd"/>
      <w:r w:rsidR="009040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403A">
        <w:rPr>
          <w:rFonts w:ascii="Times New Roman" w:hAnsi="Times New Roman" w:cs="Times New Roman"/>
          <w:sz w:val="24"/>
          <w:szCs w:val="24"/>
        </w:rPr>
        <w:t>Digital</w:t>
      </w:r>
      <w:proofErr w:type="spellEnd"/>
      <w:r w:rsidR="009040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403A">
        <w:rPr>
          <w:rFonts w:ascii="Times New Roman" w:hAnsi="Times New Roman" w:cs="Times New Roman"/>
          <w:sz w:val="24"/>
          <w:szCs w:val="24"/>
        </w:rPr>
        <w:t>Finance</w:t>
      </w:r>
      <w:proofErr w:type="spellEnd"/>
      <w:r w:rsidR="0090403A">
        <w:rPr>
          <w:rFonts w:ascii="Times New Roman" w:hAnsi="Times New Roman" w:cs="Times New Roman"/>
          <w:sz w:val="24"/>
          <w:szCs w:val="24"/>
        </w:rPr>
        <w:t>).</w:t>
      </w:r>
      <w:r w:rsidR="0090403A" w:rsidRPr="001546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403A" w:rsidRPr="0015467B" w:rsidRDefault="0090403A" w:rsidP="0070583A">
      <w:pPr>
        <w:tabs>
          <w:tab w:val="left" w:pos="4962"/>
          <w:tab w:val="left" w:pos="56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80B5C" w:rsidRPr="0015467B" w:rsidRDefault="00280B5C" w:rsidP="007058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467B">
        <w:rPr>
          <w:rFonts w:ascii="Times New Roman" w:hAnsi="Times New Roman" w:cs="Times New Roman"/>
          <w:sz w:val="24"/>
          <w:szCs w:val="24"/>
        </w:rPr>
        <w:t xml:space="preserve">Пандемия СOVID-19 усилила тенденцию, связанную с развитием цифровых услуг. </w:t>
      </w:r>
    </w:p>
    <w:p w:rsidR="00280B5C" w:rsidRPr="0015467B" w:rsidRDefault="00280B5C" w:rsidP="007058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467B">
        <w:rPr>
          <w:rFonts w:ascii="Times New Roman" w:hAnsi="Times New Roman" w:cs="Times New Roman"/>
          <w:sz w:val="24"/>
          <w:szCs w:val="24"/>
        </w:rPr>
        <w:t xml:space="preserve">Исследования показывают, насколько быстро происходит развитие цифровых финансов. </w:t>
      </w:r>
    </w:p>
    <w:p w:rsidR="0015467B" w:rsidRDefault="00280B5C" w:rsidP="007058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467B">
        <w:rPr>
          <w:rFonts w:ascii="Times New Roman" w:hAnsi="Times New Roman" w:cs="Times New Roman"/>
          <w:sz w:val="24"/>
          <w:szCs w:val="24"/>
        </w:rPr>
        <w:t xml:space="preserve">В развивающихся странах компании считают внедрение финансовых технологий своим    приоритетом. </w:t>
      </w:r>
    </w:p>
    <w:p w:rsidR="0015467B" w:rsidRDefault="0015467B" w:rsidP="007058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80B5C" w:rsidRPr="0015467B" w:rsidRDefault="00280B5C" w:rsidP="007058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467B">
        <w:rPr>
          <w:rFonts w:ascii="Times New Roman" w:hAnsi="Times New Roman" w:cs="Times New Roman"/>
          <w:sz w:val="24"/>
          <w:szCs w:val="24"/>
        </w:rPr>
        <w:t xml:space="preserve">По подсчетам аналитиков по итогам 2010–2018 годов был выявлен феноменальный, 30-кратный рост числа безналичных карточных транзакций до 172 в год на человека. В 2020 году </w:t>
      </w:r>
      <w:r w:rsidRPr="00BA1F51">
        <w:rPr>
          <w:rFonts w:ascii="Times New Roman" w:hAnsi="Times New Roman" w:cs="Times New Roman"/>
          <w:b/>
          <w:sz w:val="24"/>
          <w:szCs w:val="24"/>
        </w:rPr>
        <w:t>Россия вошла в топ-5 стран по отказу от наличных платежей</w:t>
      </w:r>
      <w:r w:rsidRPr="0015467B">
        <w:rPr>
          <w:rFonts w:ascii="Times New Roman" w:hAnsi="Times New Roman" w:cs="Times New Roman"/>
          <w:sz w:val="24"/>
          <w:szCs w:val="24"/>
        </w:rPr>
        <w:t>.</w:t>
      </w:r>
    </w:p>
    <w:p w:rsidR="0015467B" w:rsidRDefault="0015467B" w:rsidP="007058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80B5C" w:rsidRPr="0015467B" w:rsidRDefault="00280B5C" w:rsidP="007058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467B">
        <w:rPr>
          <w:rFonts w:ascii="Times New Roman" w:hAnsi="Times New Roman" w:cs="Times New Roman"/>
          <w:sz w:val="24"/>
          <w:szCs w:val="24"/>
        </w:rPr>
        <w:t>Однако в таких условиях существенно возрастает и риск финансового мошенничества.</w:t>
      </w:r>
    </w:p>
    <w:p w:rsidR="00280B5C" w:rsidRPr="0015467B" w:rsidRDefault="00280B5C" w:rsidP="007058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467B">
        <w:rPr>
          <w:rFonts w:ascii="Times New Roman" w:hAnsi="Times New Roman" w:cs="Times New Roman"/>
          <w:sz w:val="24"/>
          <w:szCs w:val="24"/>
        </w:rPr>
        <w:t xml:space="preserve">Финансовые организации зачастую не разъясняют клиентам как эффективно и безопасно пользоваться услугой. </w:t>
      </w:r>
      <w:r w:rsidRPr="00BA1F51">
        <w:rPr>
          <w:rFonts w:ascii="Times New Roman" w:hAnsi="Times New Roman" w:cs="Times New Roman"/>
          <w:b/>
          <w:sz w:val="24"/>
          <w:szCs w:val="24"/>
        </w:rPr>
        <w:t>В результате доверчивые и пожилые клиенты становятся объектом интереса для мошенников</w:t>
      </w:r>
      <w:r w:rsidRPr="0015467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5467B" w:rsidRDefault="0015467B" w:rsidP="007058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2B41" w:rsidRDefault="00280B5C" w:rsidP="007058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467B">
        <w:rPr>
          <w:rFonts w:ascii="Times New Roman" w:hAnsi="Times New Roman" w:cs="Times New Roman"/>
          <w:sz w:val="24"/>
          <w:szCs w:val="24"/>
        </w:rPr>
        <w:t>В настоящее время отмечается рост интереса обычных граждан к инвестированию. Наибольшей популярностью у физических лиц пользуются вложения в ценные бумаги через брокерские счета.</w:t>
      </w:r>
      <w:r w:rsidR="00BA1F51">
        <w:rPr>
          <w:rFonts w:ascii="Times New Roman" w:hAnsi="Times New Roman" w:cs="Times New Roman"/>
          <w:sz w:val="24"/>
          <w:szCs w:val="24"/>
        </w:rPr>
        <w:t xml:space="preserve"> По </w:t>
      </w:r>
      <w:r w:rsidR="00BA1F51" w:rsidRPr="0015467B">
        <w:rPr>
          <w:rFonts w:ascii="Times New Roman" w:hAnsi="Times New Roman" w:cs="Times New Roman"/>
          <w:sz w:val="24"/>
          <w:szCs w:val="24"/>
        </w:rPr>
        <w:t>данны</w:t>
      </w:r>
      <w:r w:rsidR="00BA1F51">
        <w:rPr>
          <w:rFonts w:ascii="Times New Roman" w:hAnsi="Times New Roman" w:cs="Times New Roman"/>
          <w:sz w:val="24"/>
          <w:szCs w:val="24"/>
        </w:rPr>
        <w:t>м</w:t>
      </w:r>
      <w:r w:rsidR="00BA1F51" w:rsidRPr="0015467B">
        <w:rPr>
          <w:rFonts w:ascii="Times New Roman" w:hAnsi="Times New Roman" w:cs="Times New Roman"/>
          <w:sz w:val="24"/>
          <w:szCs w:val="24"/>
        </w:rPr>
        <w:t xml:space="preserve"> опубликованн</w:t>
      </w:r>
      <w:r w:rsidR="00BA1F51">
        <w:rPr>
          <w:rFonts w:ascii="Times New Roman" w:hAnsi="Times New Roman" w:cs="Times New Roman"/>
          <w:sz w:val="24"/>
          <w:szCs w:val="24"/>
        </w:rPr>
        <w:t>ым</w:t>
      </w:r>
      <w:r w:rsidR="00BA1F51" w:rsidRPr="0015467B">
        <w:rPr>
          <w:rFonts w:ascii="Times New Roman" w:hAnsi="Times New Roman" w:cs="Times New Roman"/>
          <w:sz w:val="24"/>
          <w:szCs w:val="24"/>
        </w:rPr>
        <w:t xml:space="preserve"> Центробанком</w:t>
      </w:r>
      <w:r w:rsidR="00BA1F51">
        <w:rPr>
          <w:rFonts w:ascii="Times New Roman" w:hAnsi="Times New Roman" w:cs="Times New Roman"/>
          <w:sz w:val="24"/>
          <w:szCs w:val="24"/>
        </w:rPr>
        <w:t xml:space="preserve"> в</w:t>
      </w:r>
      <w:r w:rsidR="00BA1F51" w:rsidRPr="0015467B">
        <w:rPr>
          <w:rFonts w:ascii="Times New Roman" w:hAnsi="Times New Roman" w:cs="Times New Roman"/>
          <w:sz w:val="24"/>
          <w:szCs w:val="24"/>
        </w:rPr>
        <w:t xml:space="preserve"> «Обзоре российского финансового сектора и финансовых инструментов»</w:t>
      </w:r>
      <w:r w:rsidR="00BA1F51">
        <w:rPr>
          <w:rFonts w:ascii="Times New Roman" w:hAnsi="Times New Roman" w:cs="Times New Roman"/>
          <w:sz w:val="24"/>
          <w:szCs w:val="24"/>
        </w:rPr>
        <w:t xml:space="preserve">, </w:t>
      </w:r>
      <w:r w:rsidR="00BA1F51" w:rsidRPr="00BA1F51">
        <w:rPr>
          <w:rFonts w:ascii="Times New Roman" w:hAnsi="Times New Roman" w:cs="Times New Roman"/>
          <w:b/>
          <w:sz w:val="24"/>
          <w:szCs w:val="24"/>
        </w:rPr>
        <w:t>д</w:t>
      </w:r>
      <w:r w:rsidR="005D2B41" w:rsidRPr="00BA1F51">
        <w:rPr>
          <w:rFonts w:ascii="Times New Roman" w:hAnsi="Times New Roman" w:cs="Times New Roman"/>
          <w:b/>
          <w:sz w:val="24"/>
          <w:szCs w:val="24"/>
        </w:rPr>
        <w:t>оля вложений физических лиц в инструменты, возвратность которых не гарантирована, в 2020 году увеличилась и достигла 51%.</w:t>
      </w:r>
      <w:r w:rsidR="005D2B41" w:rsidRPr="001546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5467B" w:rsidRPr="0015467B" w:rsidRDefault="0015467B" w:rsidP="007058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2CFC" w:rsidRPr="00535230" w:rsidRDefault="00280B5C" w:rsidP="007058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467B">
        <w:rPr>
          <w:rFonts w:ascii="Times New Roman" w:hAnsi="Times New Roman" w:cs="Times New Roman"/>
          <w:sz w:val="24"/>
          <w:szCs w:val="24"/>
        </w:rPr>
        <w:t xml:space="preserve">Быстро развивающийся и сложный характер цифровых финансовых услуг демонстрирует потребность в инновационных подходах к регулированию в основе которых лежит защита и расширение </w:t>
      </w:r>
      <w:r w:rsidRPr="00535230">
        <w:rPr>
          <w:rFonts w:ascii="Times New Roman" w:hAnsi="Times New Roman" w:cs="Times New Roman"/>
          <w:sz w:val="24"/>
          <w:szCs w:val="24"/>
        </w:rPr>
        <w:t xml:space="preserve">прав и возможностей потребителей. </w:t>
      </w:r>
    </w:p>
    <w:p w:rsidR="00782CFC" w:rsidRPr="00535230" w:rsidRDefault="00782CFC" w:rsidP="007058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80B5C" w:rsidRPr="00535230" w:rsidRDefault="00280B5C" w:rsidP="007058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5230">
        <w:rPr>
          <w:rFonts w:ascii="Times New Roman" w:hAnsi="Times New Roman" w:cs="Times New Roman"/>
          <w:sz w:val="24"/>
          <w:szCs w:val="24"/>
        </w:rPr>
        <w:t>Роспотребнадзор</w:t>
      </w:r>
      <w:proofErr w:type="spellEnd"/>
      <w:r w:rsidRPr="00535230">
        <w:rPr>
          <w:rFonts w:ascii="Times New Roman" w:hAnsi="Times New Roman" w:cs="Times New Roman"/>
          <w:sz w:val="24"/>
          <w:szCs w:val="24"/>
        </w:rPr>
        <w:t xml:space="preserve"> неоднократно указывал, что требуется изменение механизмов защиты прав потребителей финансовых услуг по переводу денежных средств, в связи с низким уровнем безопасности таких операций.</w:t>
      </w:r>
    </w:p>
    <w:p w:rsidR="00280B5C" w:rsidRPr="0015467B" w:rsidRDefault="00280B5C" w:rsidP="007058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5230" w:rsidRDefault="00535230" w:rsidP="0070583A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proofErr w:type="spellStart"/>
      <w:r w:rsidRPr="00795EB0">
        <w:rPr>
          <w:rStyle w:val="markedcontent"/>
          <w:rFonts w:ascii="Times New Roman" w:hAnsi="Times New Roman" w:cs="Times New Roman"/>
          <w:sz w:val="24"/>
          <w:szCs w:val="24"/>
        </w:rPr>
        <w:t>Цифровизация</w:t>
      </w:r>
      <w:proofErr w:type="spellEnd"/>
      <w:r w:rsidRPr="00795EB0">
        <w:rPr>
          <w:rStyle w:val="markedcontent"/>
          <w:rFonts w:ascii="Times New Roman" w:hAnsi="Times New Roman" w:cs="Times New Roman"/>
          <w:sz w:val="24"/>
          <w:szCs w:val="24"/>
        </w:rPr>
        <w:t xml:space="preserve"> финансовых услуг – это и новые возможности, и дополнительные риски</w:t>
      </w:r>
      <w:r w:rsidRPr="00795EB0">
        <w:rPr>
          <w:rFonts w:ascii="Times New Roman" w:hAnsi="Times New Roman" w:cs="Times New Roman"/>
          <w:sz w:val="24"/>
          <w:szCs w:val="24"/>
        </w:rPr>
        <w:br/>
      </w:r>
      <w:r w:rsidRPr="00795EB0">
        <w:rPr>
          <w:rStyle w:val="markedcontent"/>
          <w:rFonts w:ascii="Times New Roman" w:hAnsi="Times New Roman" w:cs="Times New Roman"/>
          <w:sz w:val="24"/>
          <w:szCs w:val="24"/>
        </w:rPr>
        <w:t>для потребителя. В настоящее время цифровая финансовая грамотность – необходимое,</w:t>
      </w:r>
      <w:r w:rsidRPr="00795EB0">
        <w:rPr>
          <w:rFonts w:ascii="Times New Roman" w:hAnsi="Times New Roman" w:cs="Times New Roman"/>
          <w:sz w:val="24"/>
          <w:szCs w:val="24"/>
        </w:rPr>
        <w:br/>
      </w:r>
      <w:r w:rsidRPr="00795EB0">
        <w:rPr>
          <w:rStyle w:val="markedcontent"/>
          <w:rFonts w:ascii="Times New Roman" w:hAnsi="Times New Roman" w:cs="Times New Roman"/>
          <w:sz w:val="24"/>
          <w:szCs w:val="24"/>
        </w:rPr>
        <w:t xml:space="preserve">но недостаточное условие обеспечения финансового </w:t>
      </w:r>
      <w:r w:rsidR="0070583A">
        <w:rPr>
          <w:rStyle w:val="markedcontent"/>
          <w:rFonts w:ascii="Times New Roman" w:hAnsi="Times New Roman" w:cs="Times New Roman"/>
          <w:sz w:val="24"/>
          <w:szCs w:val="24"/>
        </w:rPr>
        <w:t>благополучия</w:t>
      </w:r>
      <w:r w:rsidRPr="00795EB0">
        <w:rPr>
          <w:rStyle w:val="markedcontent"/>
          <w:rFonts w:ascii="Times New Roman" w:hAnsi="Times New Roman" w:cs="Times New Roman"/>
          <w:sz w:val="24"/>
          <w:szCs w:val="24"/>
        </w:rPr>
        <w:t xml:space="preserve"> потребителя.</w:t>
      </w:r>
      <w:r w:rsidRPr="00795EB0">
        <w:rPr>
          <w:rFonts w:ascii="Times New Roman" w:hAnsi="Times New Roman" w:cs="Times New Roman"/>
          <w:sz w:val="24"/>
          <w:szCs w:val="24"/>
        </w:rPr>
        <w:br/>
      </w:r>
      <w:r w:rsidRPr="00795EB0">
        <w:rPr>
          <w:rStyle w:val="markedcontent"/>
          <w:rFonts w:ascii="Times New Roman" w:hAnsi="Times New Roman" w:cs="Times New Roman"/>
          <w:sz w:val="24"/>
          <w:szCs w:val="24"/>
        </w:rPr>
        <w:t>Поиск баланса между финансовой доступностью и защитой прав потребителей</w:t>
      </w:r>
      <w:r w:rsidRPr="00795EB0">
        <w:rPr>
          <w:rFonts w:ascii="Times New Roman" w:hAnsi="Times New Roman" w:cs="Times New Roman"/>
          <w:sz w:val="24"/>
          <w:szCs w:val="24"/>
        </w:rPr>
        <w:br/>
      </w:r>
      <w:r w:rsidRPr="00795EB0">
        <w:rPr>
          <w:rStyle w:val="markedcontent"/>
          <w:rFonts w:ascii="Times New Roman" w:hAnsi="Times New Roman" w:cs="Times New Roman"/>
          <w:sz w:val="24"/>
          <w:szCs w:val="24"/>
        </w:rPr>
        <w:t>финансовых услуг – сложная задача, требующая координации различных сегментов</w:t>
      </w:r>
      <w:r w:rsidRPr="00795EB0">
        <w:rPr>
          <w:rFonts w:ascii="Times New Roman" w:hAnsi="Times New Roman" w:cs="Times New Roman"/>
          <w:sz w:val="24"/>
          <w:szCs w:val="24"/>
        </w:rPr>
        <w:br/>
      </w:r>
      <w:r w:rsidRPr="00795EB0">
        <w:rPr>
          <w:rStyle w:val="markedcontent"/>
          <w:rFonts w:ascii="Times New Roman" w:hAnsi="Times New Roman" w:cs="Times New Roman"/>
          <w:sz w:val="24"/>
          <w:szCs w:val="24"/>
        </w:rPr>
        <w:t>профессионального сообщества в сфере финансовой грамотности</w:t>
      </w:r>
      <w:r>
        <w:rPr>
          <w:rStyle w:val="markedcontent"/>
          <w:rFonts w:ascii="Times New Roman" w:hAnsi="Times New Roman" w:cs="Times New Roman"/>
          <w:sz w:val="24"/>
          <w:szCs w:val="24"/>
        </w:rPr>
        <w:t>.</w:t>
      </w:r>
    </w:p>
    <w:p w:rsidR="00535230" w:rsidRDefault="00535230" w:rsidP="0070583A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535230" w:rsidRPr="00795EB0" w:rsidRDefault="00535230" w:rsidP="0070583A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95EB0">
        <w:rPr>
          <w:rFonts w:ascii="Times New Roman" w:hAnsi="Times New Roman" w:cs="Times New Roman"/>
          <w:sz w:val="24"/>
          <w:szCs w:val="24"/>
        </w:rPr>
        <w:t>Роспотребнадзор</w:t>
      </w:r>
      <w:proofErr w:type="spellEnd"/>
      <w:r w:rsidRPr="00795EB0">
        <w:rPr>
          <w:rFonts w:ascii="Times New Roman" w:hAnsi="Times New Roman" w:cs="Times New Roman"/>
          <w:sz w:val="24"/>
          <w:szCs w:val="24"/>
        </w:rPr>
        <w:t xml:space="preserve"> и его подведомственные организации </w:t>
      </w:r>
      <w:r w:rsidRPr="00535230">
        <w:rPr>
          <w:rFonts w:ascii="Times New Roman" w:hAnsi="Times New Roman" w:cs="Times New Roman"/>
          <w:sz w:val="24"/>
          <w:szCs w:val="24"/>
        </w:rPr>
        <w:t>являются</w:t>
      </w:r>
      <w:r w:rsidRPr="00795EB0">
        <w:rPr>
          <w:rFonts w:ascii="Times New Roman" w:hAnsi="Times New Roman" w:cs="Times New Roman"/>
          <w:sz w:val="24"/>
          <w:szCs w:val="24"/>
        </w:rPr>
        <w:t xml:space="preserve"> участниками реализации </w:t>
      </w:r>
      <w:r w:rsidRPr="00795EB0">
        <w:rPr>
          <w:rFonts w:ascii="Times New Roman" w:hAnsi="Times New Roman" w:cs="Times New Roman"/>
          <w:b/>
          <w:sz w:val="24"/>
          <w:szCs w:val="24"/>
        </w:rPr>
        <w:t>Стратегии повышения финансовой грамотности в Российской Федерации на 2017-2023 годы</w:t>
      </w:r>
      <w:r>
        <w:rPr>
          <w:rFonts w:ascii="Times New Roman" w:hAnsi="Times New Roman" w:cs="Times New Roman"/>
          <w:sz w:val="24"/>
          <w:szCs w:val="24"/>
        </w:rPr>
        <w:t>, э</w:t>
      </w:r>
      <w:r w:rsidRPr="00795EB0">
        <w:rPr>
          <w:rFonts w:ascii="Times New Roman" w:hAnsi="Times New Roman" w:cs="Times New Roman"/>
          <w:sz w:val="24"/>
          <w:szCs w:val="24"/>
        </w:rPr>
        <w:t xml:space="preserve">то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795EB0">
        <w:rPr>
          <w:rFonts w:ascii="Times New Roman" w:hAnsi="Times New Roman" w:cs="Times New Roman"/>
          <w:sz w:val="24"/>
          <w:szCs w:val="24"/>
        </w:rPr>
        <w:t>роект Центрального Банка РФ и Министерства Финансов.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5EB0">
        <w:rPr>
          <w:rFonts w:ascii="Times New Roman" w:hAnsi="Times New Roman" w:cs="Times New Roman"/>
          <w:sz w:val="24"/>
          <w:szCs w:val="24"/>
        </w:rPr>
        <w:t xml:space="preserve">Участниками этой стратегии </w:t>
      </w:r>
      <w:r>
        <w:rPr>
          <w:rFonts w:ascii="Times New Roman" w:hAnsi="Times New Roman" w:cs="Times New Roman"/>
          <w:sz w:val="24"/>
          <w:szCs w:val="24"/>
        </w:rPr>
        <w:t xml:space="preserve">также </w:t>
      </w:r>
      <w:r w:rsidRPr="00795EB0">
        <w:rPr>
          <w:rFonts w:ascii="Times New Roman" w:hAnsi="Times New Roman" w:cs="Times New Roman"/>
          <w:sz w:val="24"/>
          <w:szCs w:val="24"/>
        </w:rPr>
        <w:t xml:space="preserve">являются, </w:t>
      </w:r>
      <w:proofErr w:type="spellStart"/>
      <w:r w:rsidRPr="00795EB0">
        <w:rPr>
          <w:rFonts w:ascii="Times New Roman" w:hAnsi="Times New Roman" w:cs="Times New Roman"/>
          <w:sz w:val="24"/>
          <w:szCs w:val="24"/>
        </w:rPr>
        <w:t>Минобр</w:t>
      </w:r>
      <w:r w:rsidR="00A51150">
        <w:rPr>
          <w:rFonts w:ascii="Times New Roman" w:hAnsi="Times New Roman" w:cs="Times New Roman"/>
          <w:sz w:val="24"/>
          <w:szCs w:val="24"/>
        </w:rPr>
        <w:t>науки</w:t>
      </w:r>
      <w:proofErr w:type="spellEnd"/>
      <w:r w:rsidR="00A51150">
        <w:rPr>
          <w:rFonts w:ascii="Times New Roman" w:hAnsi="Times New Roman" w:cs="Times New Roman"/>
          <w:sz w:val="24"/>
          <w:szCs w:val="24"/>
        </w:rPr>
        <w:t xml:space="preserve"> России</w:t>
      </w:r>
      <w:r w:rsidRPr="00795EB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5EB0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A51150">
        <w:rPr>
          <w:rFonts w:ascii="Times New Roman" w:hAnsi="Times New Roman" w:cs="Times New Roman"/>
          <w:sz w:val="24"/>
          <w:szCs w:val="24"/>
        </w:rPr>
        <w:t xml:space="preserve"> России</w:t>
      </w:r>
      <w:r w:rsidRPr="00795EB0">
        <w:rPr>
          <w:rFonts w:ascii="Times New Roman" w:hAnsi="Times New Roman" w:cs="Times New Roman"/>
          <w:sz w:val="24"/>
          <w:szCs w:val="24"/>
        </w:rPr>
        <w:t xml:space="preserve">, </w:t>
      </w:r>
      <w:r w:rsidR="00A51150">
        <w:rPr>
          <w:rFonts w:ascii="Times New Roman" w:hAnsi="Times New Roman" w:cs="Times New Roman"/>
          <w:sz w:val="24"/>
          <w:szCs w:val="24"/>
        </w:rPr>
        <w:t>федеральные органы исполнительной власти, Пенсионный фон</w:t>
      </w:r>
      <w:r w:rsidR="0070583A">
        <w:rPr>
          <w:rFonts w:ascii="Times New Roman" w:hAnsi="Times New Roman" w:cs="Times New Roman"/>
          <w:sz w:val="24"/>
          <w:szCs w:val="24"/>
        </w:rPr>
        <w:t>д</w:t>
      </w:r>
      <w:r w:rsidR="00A51150">
        <w:rPr>
          <w:rFonts w:ascii="Times New Roman" w:hAnsi="Times New Roman" w:cs="Times New Roman"/>
          <w:sz w:val="24"/>
          <w:szCs w:val="24"/>
        </w:rPr>
        <w:t xml:space="preserve"> Российской </w:t>
      </w:r>
      <w:r w:rsidR="0070583A">
        <w:rPr>
          <w:rFonts w:ascii="Times New Roman" w:hAnsi="Times New Roman" w:cs="Times New Roman"/>
          <w:sz w:val="24"/>
          <w:szCs w:val="24"/>
        </w:rPr>
        <w:t>Федерации</w:t>
      </w:r>
      <w:r w:rsidR="00A51150">
        <w:rPr>
          <w:rFonts w:ascii="Times New Roman" w:hAnsi="Times New Roman" w:cs="Times New Roman"/>
          <w:sz w:val="24"/>
          <w:szCs w:val="24"/>
        </w:rPr>
        <w:t xml:space="preserve">, органы исполнительной власти субъектов Российской Федерации, </w:t>
      </w:r>
      <w:r w:rsidRPr="00795EB0">
        <w:rPr>
          <w:rFonts w:ascii="Times New Roman" w:hAnsi="Times New Roman" w:cs="Times New Roman"/>
          <w:sz w:val="24"/>
          <w:szCs w:val="24"/>
        </w:rPr>
        <w:t>Федеральные</w:t>
      </w:r>
      <w:r>
        <w:rPr>
          <w:rFonts w:ascii="Times New Roman" w:hAnsi="Times New Roman" w:cs="Times New Roman"/>
          <w:sz w:val="24"/>
          <w:szCs w:val="24"/>
        </w:rPr>
        <w:t xml:space="preserve"> методические центры, Ассоциация по развитию финансовой </w:t>
      </w:r>
      <w:r w:rsidRPr="00795EB0">
        <w:rPr>
          <w:rFonts w:ascii="Times New Roman" w:hAnsi="Times New Roman" w:cs="Times New Roman"/>
          <w:sz w:val="24"/>
          <w:szCs w:val="24"/>
        </w:rPr>
        <w:t>грамотности</w:t>
      </w:r>
      <w:r w:rsidR="006C67E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="006C67E5">
        <w:rPr>
          <w:rFonts w:ascii="Times New Roman" w:hAnsi="Times New Roman" w:cs="Times New Roman"/>
          <w:sz w:val="24"/>
          <w:szCs w:val="24"/>
        </w:rPr>
        <w:t>д.</w:t>
      </w:r>
      <w:r w:rsidR="00D14E23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="00D14E23">
        <w:rPr>
          <w:rFonts w:ascii="Times New Roman" w:hAnsi="Times New Roman" w:cs="Times New Roman"/>
          <w:sz w:val="24"/>
          <w:szCs w:val="24"/>
        </w:rPr>
        <w:t>.</w:t>
      </w:r>
      <w:r w:rsidRPr="00795EB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95E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06EA" w:rsidRDefault="00D14E23" w:rsidP="007058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 году участники</w:t>
      </w:r>
      <w:r w:rsidR="0065256F">
        <w:rPr>
          <w:rFonts w:ascii="Times New Roman" w:hAnsi="Times New Roman" w:cs="Times New Roman"/>
          <w:sz w:val="24"/>
          <w:szCs w:val="24"/>
        </w:rPr>
        <w:t>, после проведения огромной, фундаментальной, методической</w:t>
      </w:r>
      <w:r w:rsidR="00CF7622">
        <w:rPr>
          <w:rFonts w:ascii="Times New Roman" w:hAnsi="Times New Roman" w:cs="Times New Roman"/>
          <w:sz w:val="24"/>
          <w:szCs w:val="24"/>
        </w:rPr>
        <w:t>, просветительской</w:t>
      </w:r>
      <w:r w:rsidR="0065256F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F5698C">
        <w:rPr>
          <w:rFonts w:ascii="Times New Roman" w:hAnsi="Times New Roman" w:cs="Times New Roman"/>
          <w:sz w:val="24"/>
          <w:szCs w:val="24"/>
        </w:rPr>
        <w:t xml:space="preserve">ы, </w:t>
      </w:r>
      <w:r w:rsidR="00535230" w:rsidRPr="00795EB0">
        <w:rPr>
          <w:rFonts w:ascii="Times New Roman" w:hAnsi="Times New Roman" w:cs="Times New Roman"/>
          <w:sz w:val="24"/>
          <w:szCs w:val="24"/>
        </w:rPr>
        <w:t>вступили во второй этап реализации Стратегии</w:t>
      </w:r>
      <w:r w:rsidR="00CF7622">
        <w:rPr>
          <w:rFonts w:ascii="Times New Roman" w:hAnsi="Times New Roman" w:cs="Times New Roman"/>
          <w:sz w:val="24"/>
          <w:szCs w:val="24"/>
        </w:rPr>
        <w:t xml:space="preserve"> – это внедрение и мониторинг в системе образования – формирования основ финансовой грамотности. </w:t>
      </w:r>
    </w:p>
    <w:p w:rsidR="005A4173" w:rsidRDefault="005A4173" w:rsidP="00A511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583A" w:rsidRDefault="0070583A" w:rsidP="00A511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4173" w:rsidRDefault="00CF7622" w:rsidP="00A511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мероприятий предусматривает</w:t>
      </w:r>
      <w:r w:rsidR="007F06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такие мероприятия, как</w:t>
      </w:r>
      <w:r w:rsidR="00E15A07">
        <w:rPr>
          <w:rFonts w:ascii="Times New Roman" w:hAnsi="Times New Roman" w:cs="Times New Roman"/>
          <w:sz w:val="24"/>
          <w:szCs w:val="24"/>
        </w:rPr>
        <w:t xml:space="preserve">: внедрение основных образовательных программ в области </w:t>
      </w:r>
      <w:proofErr w:type="spellStart"/>
      <w:r w:rsidR="00E15A07">
        <w:rPr>
          <w:rFonts w:ascii="Times New Roman" w:hAnsi="Times New Roman" w:cs="Times New Roman"/>
          <w:sz w:val="24"/>
          <w:szCs w:val="24"/>
        </w:rPr>
        <w:t>финграмотности</w:t>
      </w:r>
      <w:proofErr w:type="spellEnd"/>
      <w:r w:rsidR="00E15A07">
        <w:rPr>
          <w:rFonts w:ascii="Times New Roman" w:hAnsi="Times New Roman" w:cs="Times New Roman"/>
          <w:sz w:val="24"/>
          <w:szCs w:val="24"/>
        </w:rPr>
        <w:t xml:space="preserve"> на уровне начального и основного общего образования,</w:t>
      </w:r>
      <w:r>
        <w:rPr>
          <w:rFonts w:ascii="Times New Roman" w:hAnsi="Times New Roman" w:cs="Times New Roman"/>
          <w:sz w:val="24"/>
          <w:szCs w:val="24"/>
        </w:rPr>
        <w:t xml:space="preserve"> включение компетенции в области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фин</w:t>
      </w:r>
      <w:r w:rsidR="00E15A07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рамотности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федеральные </w:t>
      </w:r>
      <w:r w:rsidR="0065256F" w:rsidRPr="00535230">
        <w:rPr>
          <w:rFonts w:ascii="Times New Roman" w:hAnsi="Times New Roman" w:cs="Times New Roman"/>
          <w:sz w:val="24"/>
          <w:szCs w:val="24"/>
        </w:rPr>
        <w:t>образовательные стандарты ФГОС</w:t>
      </w:r>
      <w:r w:rsidR="0065256F">
        <w:rPr>
          <w:rFonts w:ascii="Times New Roman" w:hAnsi="Times New Roman" w:cs="Times New Roman"/>
          <w:sz w:val="24"/>
          <w:szCs w:val="24"/>
        </w:rPr>
        <w:t>,</w:t>
      </w:r>
      <w:r w:rsidR="0065256F" w:rsidRPr="00535230">
        <w:rPr>
          <w:rFonts w:ascii="Times New Roman" w:hAnsi="Times New Roman" w:cs="Times New Roman"/>
          <w:sz w:val="24"/>
          <w:szCs w:val="24"/>
        </w:rPr>
        <w:t xml:space="preserve"> </w:t>
      </w:r>
      <w:r w:rsidR="00E15A07">
        <w:rPr>
          <w:rFonts w:ascii="Times New Roman" w:hAnsi="Times New Roman" w:cs="Times New Roman"/>
          <w:sz w:val="24"/>
          <w:szCs w:val="24"/>
        </w:rPr>
        <w:t xml:space="preserve">обучение </w:t>
      </w:r>
      <w:r w:rsidR="00A51150" w:rsidRPr="00535230">
        <w:rPr>
          <w:rFonts w:ascii="Times New Roman" w:hAnsi="Times New Roman" w:cs="Times New Roman"/>
          <w:sz w:val="24"/>
          <w:szCs w:val="24"/>
        </w:rPr>
        <w:t>студентов педагогических специальностей</w:t>
      </w:r>
      <w:r w:rsidR="00E15A07">
        <w:rPr>
          <w:rFonts w:ascii="Times New Roman" w:hAnsi="Times New Roman" w:cs="Times New Roman"/>
          <w:sz w:val="24"/>
          <w:szCs w:val="24"/>
        </w:rPr>
        <w:t xml:space="preserve">, повышение квалификации педагогов общеобразовательных и </w:t>
      </w:r>
      <w:r w:rsidR="005A4173">
        <w:rPr>
          <w:rFonts w:ascii="Times New Roman" w:hAnsi="Times New Roman" w:cs="Times New Roman"/>
          <w:sz w:val="24"/>
          <w:szCs w:val="24"/>
        </w:rPr>
        <w:t>профессиональных</w:t>
      </w:r>
      <w:r w:rsidR="00E15A07">
        <w:rPr>
          <w:rFonts w:ascii="Times New Roman" w:hAnsi="Times New Roman" w:cs="Times New Roman"/>
          <w:sz w:val="24"/>
          <w:szCs w:val="24"/>
        </w:rPr>
        <w:t xml:space="preserve"> организаций</w:t>
      </w:r>
      <w:r w:rsidR="005A4173">
        <w:rPr>
          <w:rFonts w:ascii="Times New Roman" w:hAnsi="Times New Roman" w:cs="Times New Roman"/>
          <w:sz w:val="24"/>
          <w:szCs w:val="24"/>
        </w:rPr>
        <w:t>.</w:t>
      </w:r>
    </w:p>
    <w:p w:rsidR="00535230" w:rsidRDefault="00535230" w:rsidP="00535230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3C1B6D" w:rsidRPr="003C1B6D" w:rsidRDefault="003C1B6D" w:rsidP="003C1B6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3C1B6D">
        <w:rPr>
          <w:rFonts w:ascii="Times New Roman" w:hAnsi="Times New Roman" w:cs="Times New Roman"/>
          <w:b/>
          <w:sz w:val="24"/>
          <w:szCs w:val="24"/>
        </w:rPr>
        <w:t>В Иркутской области специалисты консультационного центра и консультационных пунктов ФБУЗ «Центр гигиены и эпидемиологии в Иркутской области»</w:t>
      </w:r>
      <w:r w:rsidR="0051135E">
        <w:rPr>
          <w:rFonts w:ascii="Times New Roman" w:hAnsi="Times New Roman" w:cs="Times New Roman"/>
          <w:sz w:val="24"/>
          <w:szCs w:val="24"/>
        </w:rPr>
        <w:t xml:space="preserve"> к Всемирному дню</w:t>
      </w:r>
      <w:r w:rsidRPr="003C1B6D">
        <w:rPr>
          <w:rFonts w:ascii="Times New Roman" w:hAnsi="Times New Roman" w:cs="Times New Roman"/>
          <w:sz w:val="24"/>
          <w:szCs w:val="24"/>
        </w:rPr>
        <w:t xml:space="preserve"> прав потребителей ежегодно проводят различные просветительские мероприятия, такие как: </w:t>
      </w:r>
    </w:p>
    <w:p w:rsidR="003C1B6D" w:rsidRPr="003C1B6D" w:rsidRDefault="003C1B6D" w:rsidP="003C1B6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1B6D">
        <w:rPr>
          <w:rFonts w:ascii="Times New Roman" w:hAnsi="Times New Roman" w:cs="Times New Roman"/>
          <w:sz w:val="24"/>
          <w:szCs w:val="24"/>
        </w:rPr>
        <w:t xml:space="preserve">- </w:t>
      </w:r>
      <w:r w:rsidRPr="003C1B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консультирование по вопросам защиты прав потребителей при приобретении товаров, оказании услуг в постоянном режиме </w:t>
      </w:r>
      <w:r w:rsidR="005A4173" w:rsidRPr="003C1B6D">
        <w:rPr>
          <w:rFonts w:ascii="Times New Roman" w:eastAsia="Times New Roman" w:hAnsi="Times New Roman" w:cs="Times New Roman"/>
          <w:sz w:val="24"/>
          <w:szCs w:val="24"/>
          <w:lang w:eastAsia="ru-RU"/>
        </w:rPr>
        <w:t>и в</w:t>
      </w:r>
      <w:r w:rsidRPr="003C1B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рамках проведения «</w:t>
      </w:r>
      <w:r w:rsidR="005A4173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3C1B6D">
        <w:rPr>
          <w:rFonts w:ascii="Times New Roman" w:eastAsia="Times New Roman" w:hAnsi="Times New Roman" w:cs="Times New Roman"/>
          <w:sz w:val="24"/>
          <w:szCs w:val="24"/>
          <w:lang w:eastAsia="ru-RU"/>
        </w:rPr>
        <w:t>орячих линий»;</w:t>
      </w:r>
    </w:p>
    <w:p w:rsidR="003C1B6D" w:rsidRPr="003C1B6D" w:rsidRDefault="003C1B6D" w:rsidP="003C1B6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1B6D">
        <w:rPr>
          <w:rFonts w:ascii="Times New Roman" w:hAnsi="Times New Roman" w:cs="Times New Roman"/>
          <w:sz w:val="24"/>
          <w:szCs w:val="24"/>
        </w:rPr>
        <w:t>-  беседы, лекции, семинары, уроки-практику</w:t>
      </w:r>
      <w:bookmarkStart w:id="0" w:name="_GoBack"/>
      <w:bookmarkEnd w:id="0"/>
      <w:r w:rsidRPr="003C1B6D">
        <w:rPr>
          <w:rFonts w:ascii="Times New Roman" w:hAnsi="Times New Roman" w:cs="Times New Roman"/>
          <w:sz w:val="24"/>
          <w:szCs w:val="24"/>
        </w:rPr>
        <w:t xml:space="preserve">мы, по общим вопросам в сфере защиты прав потребителей, а </w:t>
      </w:r>
      <w:r w:rsidR="005A4173" w:rsidRPr="003C1B6D">
        <w:rPr>
          <w:rFonts w:ascii="Times New Roman" w:hAnsi="Times New Roman" w:cs="Times New Roman"/>
          <w:sz w:val="24"/>
          <w:szCs w:val="24"/>
        </w:rPr>
        <w:t>также</w:t>
      </w:r>
      <w:r w:rsidRPr="003C1B6D">
        <w:rPr>
          <w:rFonts w:ascii="Times New Roman" w:hAnsi="Times New Roman" w:cs="Times New Roman"/>
          <w:sz w:val="24"/>
          <w:szCs w:val="24"/>
        </w:rPr>
        <w:t xml:space="preserve"> по вопросам темы Всемирного дня прав потребителей в школах, средних и высших учебных заведениях, библиотеках, торговых предприятиях, а также для граждан социально-ориентированных организаций -  советов ветеранов, «женсоветов» и иных организаций</w:t>
      </w:r>
      <w:r w:rsidR="0070583A">
        <w:rPr>
          <w:rFonts w:ascii="Times New Roman" w:hAnsi="Times New Roman" w:cs="Times New Roman"/>
          <w:sz w:val="24"/>
          <w:szCs w:val="24"/>
        </w:rPr>
        <w:t>.</w:t>
      </w:r>
    </w:p>
    <w:p w:rsidR="003C1B6D" w:rsidRPr="003C1B6D" w:rsidRDefault="003C1B6D" w:rsidP="003C1B6D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C1B6D" w:rsidRDefault="003C1B6D" w:rsidP="003C1B6D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1B6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Внимание!</w:t>
      </w:r>
      <w:r w:rsidRPr="003C1B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Если </w:t>
      </w:r>
      <w:r w:rsidR="005A4173" w:rsidRPr="003C1B6D">
        <w:rPr>
          <w:rFonts w:ascii="Times New Roman" w:eastAsia="Times New Roman" w:hAnsi="Times New Roman" w:cs="Times New Roman"/>
          <w:sz w:val="24"/>
          <w:szCs w:val="24"/>
          <w:lang w:eastAsia="ru-RU"/>
        </w:rPr>
        <w:t>Вы желаете</w:t>
      </w:r>
      <w:r w:rsidRPr="003C1B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A4173" w:rsidRPr="003C1B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повысит уровень</w:t>
      </w:r>
      <w:r w:rsidRPr="003C1B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A4173" w:rsidRPr="003C1B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потребительской грамотности</w:t>
      </w:r>
      <w:r w:rsidRPr="003C1B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области защиты прав потребителей мы рады сотрудничать с Вами.</w:t>
      </w:r>
    </w:p>
    <w:p w:rsidR="0070583A" w:rsidRPr="003C1B6D" w:rsidRDefault="0070583A" w:rsidP="003C1B6D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1B6D" w:rsidRPr="003C1B6D" w:rsidRDefault="003C1B6D" w:rsidP="003C1B6D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1B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</w:t>
      </w:r>
      <w:r w:rsidR="005A4173" w:rsidRPr="003C1B6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 проводятся</w:t>
      </w:r>
      <w:r w:rsidRPr="003C1B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безвозмездной основе, по предварительной записи.</w:t>
      </w:r>
    </w:p>
    <w:p w:rsidR="003C1B6D" w:rsidRPr="003C1B6D" w:rsidRDefault="003C1B6D" w:rsidP="003C1B6D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1B6D" w:rsidRPr="003C1B6D" w:rsidRDefault="003C1B6D" w:rsidP="003C1B6D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C1B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Просим Вас заявки  направлять  </w:t>
      </w:r>
      <w:r w:rsidRPr="003C1B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на адрес электронной почты</w:t>
      </w:r>
      <w:r w:rsidRPr="003C1B6D">
        <w:rPr>
          <w:rFonts w:ascii="Times New Roman" w:eastAsia="Times New Roman" w:hAnsi="Times New Roman" w:cs="Times New Roman"/>
          <w:bCs/>
          <w:iCs/>
          <w:color w:val="0000FF"/>
          <w:sz w:val="24"/>
          <w:szCs w:val="24"/>
          <w:lang w:eastAsia="ru-RU"/>
        </w:rPr>
        <w:t>:</w:t>
      </w:r>
      <w:r w:rsidRPr="003C1B6D">
        <w:rPr>
          <w:rFonts w:ascii="Times New Roman" w:eastAsia="Times New Roman" w:hAnsi="Times New Roman" w:cs="Times New Roman"/>
          <w:b/>
          <w:bCs/>
          <w:iCs/>
          <w:color w:val="0000FF"/>
          <w:sz w:val="24"/>
          <w:szCs w:val="24"/>
          <w:lang w:eastAsia="ru-RU"/>
        </w:rPr>
        <w:t xml:space="preserve"> </w:t>
      </w:r>
      <w:hyperlink r:id="rId5" w:history="1">
        <w:r w:rsidRPr="003C1B6D">
          <w:rPr>
            <w:rFonts w:ascii="Times New Roman" w:eastAsia="Times New Roman" w:hAnsi="Times New Roman" w:cs="Times New Roman"/>
            <w:b/>
            <w:iCs/>
            <w:color w:val="0000FF"/>
            <w:sz w:val="24"/>
            <w:szCs w:val="24"/>
            <w:u w:val="single"/>
            <w:lang w:val="en-US" w:eastAsia="ru-RU"/>
          </w:rPr>
          <w:t>zpp</w:t>
        </w:r>
        <w:r w:rsidRPr="003C1B6D">
          <w:rPr>
            <w:rFonts w:ascii="Times New Roman" w:eastAsia="Times New Roman" w:hAnsi="Times New Roman" w:cs="Times New Roman"/>
            <w:b/>
            <w:iCs/>
            <w:color w:val="0000FF"/>
            <w:sz w:val="24"/>
            <w:szCs w:val="24"/>
            <w:u w:val="single"/>
            <w:lang w:eastAsia="ru-RU"/>
          </w:rPr>
          <w:t>@</w:t>
        </w:r>
        <w:r w:rsidRPr="003C1B6D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seso</w:t>
        </w:r>
        <w:r w:rsidRPr="003C1B6D">
          <w:rPr>
            <w:rFonts w:ascii="Times New Roman" w:eastAsia="Times New Roman" w:hAnsi="Times New Roman" w:cs="Times New Roman"/>
            <w:b/>
            <w:iCs/>
            <w:color w:val="0000FF"/>
            <w:sz w:val="24"/>
            <w:szCs w:val="24"/>
            <w:u w:val="single"/>
            <w:lang w:val="en-US" w:eastAsia="ru-RU"/>
          </w:rPr>
          <w:t>irk</w:t>
        </w:r>
        <w:r w:rsidRPr="003C1B6D">
          <w:rPr>
            <w:rFonts w:ascii="Times New Roman" w:eastAsia="Times New Roman" w:hAnsi="Times New Roman" w:cs="Times New Roman"/>
            <w:b/>
            <w:iCs/>
            <w:color w:val="0000FF"/>
            <w:sz w:val="24"/>
            <w:szCs w:val="24"/>
            <w:u w:val="single"/>
            <w:lang w:eastAsia="ru-RU"/>
          </w:rPr>
          <w:t>.</w:t>
        </w:r>
        <w:r w:rsidRPr="003C1B6D">
          <w:rPr>
            <w:rFonts w:ascii="Times New Roman" w:eastAsia="Times New Roman" w:hAnsi="Times New Roman" w:cs="Times New Roman"/>
            <w:b/>
            <w:iCs/>
            <w:color w:val="0000FF"/>
            <w:sz w:val="24"/>
            <w:szCs w:val="24"/>
            <w:u w:val="single"/>
            <w:lang w:val="en-US" w:eastAsia="ru-RU"/>
          </w:rPr>
          <w:t>irkutsk</w:t>
        </w:r>
        <w:r w:rsidRPr="003C1B6D">
          <w:rPr>
            <w:rFonts w:ascii="Times New Roman" w:eastAsia="Times New Roman" w:hAnsi="Times New Roman" w:cs="Times New Roman"/>
            <w:b/>
            <w:iCs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3C1B6D">
          <w:rPr>
            <w:rFonts w:ascii="Times New Roman" w:eastAsia="Times New Roman" w:hAnsi="Times New Roman" w:cs="Times New Roman"/>
            <w:b/>
            <w:iCs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Pr="003C1B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  или по телефону:</w:t>
      </w:r>
      <w:r w:rsidRPr="003C1B6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8 (395-2) 22-23-88, 63-66-22.</w:t>
      </w:r>
    </w:p>
    <w:p w:rsidR="003C1B6D" w:rsidRPr="003C1B6D" w:rsidRDefault="003C1B6D" w:rsidP="003C1B6D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3C1B6D" w:rsidRPr="003C1B6D" w:rsidRDefault="003C1B6D" w:rsidP="003C1B6D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  <w:r w:rsidRPr="003C1B6D">
        <w:rPr>
          <w:rFonts w:ascii="Times New Roman" w:hAnsi="Times New Roman" w:cs="Times New Roman"/>
          <w:bCs/>
          <w:iCs/>
          <w:sz w:val="24"/>
          <w:szCs w:val="24"/>
        </w:rPr>
        <w:t>Адрес консультационного центра по защите прав потребителей:</w:t>
      </w:r>
    </w:p>
    <w:p w:rsidR="003C1B6D" w:rsidRPr="003C1B6D" w:rsidRDefault="003C1B6D" w:rsidP="003C1B6D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1B6D">
        <w:rPr>
          <w:rFonts w:ascii="Times New Roman" w:hAnsi="Times New Roman" w:cs="Times New Roman"/>
          <w:b/>
          <w:sz w:val="24"/>
          <w:szCs w:val="24"/>
        </w:rPr>
        <w:t xml:space="preserve">г. Иркутск, ул. </w:t>
      </w:r>
      <w:proofErr w:type="spellStart"/>
      <w:r w:rsidRPr="003C1B6D">
        <w:rPr>
          <w:rFonts w:ascii="Times New Roman" w:hAnsi="Times New Roman" w:cs="Times New Roman"/>
          <w:b/>
          <w:sz w:val="24"/>
          <w:szCs w:val="24"/>
        </w:rPr>
        <w:t>Трилиссера</w:t>
      </w:r>
      <w:proofErr w:type="spellEnd"/>
      <w:r w:rsidRPr="003C1B6D">
        <w:rPr>
          <w:rFonts w:ascii="Times New Roman" w:hAnsi="Times New Roman" w:cs="Times New Roman"/>
          <w:b/>
          <w:sz w:val="24"/>
          <w:szCs w:val="24"/>
        </w:rPr>
        <w:t xml:space="preserve"> 51, </w:t>
      </w:r>
      <w:proofErr w:type="spellStart"/>
      <w:r w:rsidRPr="003C1B6D">
        <w:rPr>
          <w:rFonts w:ascii="Times New Roman" w:hAnsi="Times New Roman" w:cs="Times New Roman"/>
          <w:b/>
          <w:sz w:val="24"/>
          <w:szCs w:val="24"/>
        </w:rPr>
        <w:t>каб</w:t>
      </w:r>
      <w:proofErr w:type="spellEnd"/>
      <w:r w:rsidRPr="003C1B6D">
        <w:rPr>
          <w:rFonts w:ascii="Times New Roman" w:hAnsi="Times New Roman" w:cs="Times New Roman"/>
          <w:b/>
          <w:sz w:val="24"/>
          <w:szCs w:val="24"/>
        </w:rPr>
        <w:t>. 113</w:t>
      </w:r>
    </w:p>
    <w:p w:rsidR="003C1B6D" w:rsidRPr="003C1B6D" w:rsidRDefault="003C1B6D" w:rsidP="003C1B6D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3C1B6D">
        <w:rPr>
          <w:rFonts w:ascii="Times New Roman" w:hAnsi="Times New Roman" w:cs="Times New Roman"/>
          <w:b/>
          <w:sz w:val="24"/>
          <w:szCs w:val="24"/>
        </w:rPr>
        <w:t>г.Иркутск</w:t>
      </w:r>
      <w:proofErr w:type="spellEnd"/>
      <w:r w:rsidRPr="003C1B6D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3C1B6D">
        <w:rPr>
          <w:rFonts w:ascii="Times New Roman" w:hAnsi="Times New Roman" w:cs="Times New Roman"/>
          <w:b/>
          <w:sz w:val="24"/>
          <w:szCs w:val="24"/>
        </w:rPr>
        <w:t>ул.Пушкина</w:t>
      </w:r>
      <w:proofErr w:type="spellEnd"/>
      <w:r w:rsidRPr="003C1B6D">
        <w:rPr>
          <w:rFonts w:ascii="Times New Roman" w:hAnsi="Times New Roman" w:cs="Times New Roman"/>
          <w:b/>
          <w:sz w:val="24"/>
          <w:szCs w:val="24"/>
        </w:rPr>
        <w:t xml:space="preserve">, 8, </w:t>
      </w:r>
      <w:proofErr w:type="spellStart"/>
      <w:r w:rsidRPr="003C1B6D">
        <w:rPr>
          <w:rFonts w:ascii="Times New Roman" w:hAnsi="Times New Roman" w:cs="Times New Roman"/>
          <w:b/>
          <w:sz w:val="24"/>
          <w:szCs w:val="24"/>
        </w:rPr>
        <w:t>каб</w:t>
      </w:r>
      <w:proofErr w:type="spellEnd"/>
      <w:r w:rsidRPr="003C1B6D">
        <w:rPr>
          <w:rFonts w:ascii="Times New Roman" w:hAnsi="Times New Roman" w:cs="Times New Roman"/>
          <w:b/>
          <w:sz w:val="24"/>
          <w:szCs w:val="24"/>
        </w:rPr>
        <w:t>. 404</w:t>
      </w:r>
    </w:p>
    <w:p w:rsidR="003C1B6D" w:rsidRPr="003C1B6D" w:rsidRDefault="003C1B6D" w:rsidP="003C1B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color w:val="0000FF"/>
          <w:sz w:val="24"/>
          <w:szCs w:val="24"/>
          <w:u w:val="single"/>
          <w:lang w:eastAsia="ru-RU"/>
        </w:rPr>
      </w:pPr>
    </w:p>
    <w:p w:rsidR="003C1B6D" w:rsidRPr="003C1B6D" w:rsidRDefault="003C1B6D" w:rsidP="003C1B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color w:val="0000FF"/>
          <w:sz w:val="24"/>
          <w:szCs w:val="24"/>
          <w:u w:val="single"/>
          <w:lang w:eastAsia="ru-RU"/>
        </w:rPr>
      </w:pPr>
    </w:p>
    <w:p w:rsidR="003C1B6D" w:rsidRPr="003C1B6D" w:rsidRDefault="003C1B6D" w:rsidP="003C1B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color w:val="0000FF"/>
          <w:sz w:val="24"/>
          <w:szCs w:val="24"/>
          <w:u w:val="single"/>
          <w:lang w:eastAsia="ru-RU"/>
        </w:rPr>
      </w:pPr>
    </w:p>
    <w:p w:rsidR="003C1B6D" w:rsidRPr="0015467B" w:rsidRDefault="003C1B6D" w:rsidP="00280B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C1B6D" w:rsidRPr="0015467B" w:rsidSect="00535230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A51908"/>
    <w:multiLevelType w:val="multilevel"/>
    <w:tmpl w:val="0CB26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B5C"/>
    <w:rsid w:val="000425CA"/>
    <w:rsid w:val="0015467B"/>
    <w:rsid w:val="00280B5C"/>
    <w:rsid w:val="003C1B6D"/>
    <w:rsid w:val="003D1E3F"/>
    <w:rsid w:val="0051135E"/>
    <w:rsid w:val="00535230"/>
    <w:rsid w:val="005A4173"/>
    <w:rsid w:val="005D2B41"/>
    <w:rsid w:val="005D4A23"/>
    <w:rsid w:val="0065256F"/>
    <w:rsid w:val="00681A11"/>
    <w:rsid w:val="006C67E5"/>
    <w:rsid w:val="0070583A"/>
    <w:rsid w:val="00782CFC"/>
    <w:rsid w:val="00795EB0"/>
    <w:rsid w:val="00797D05"/>
    <w:rsid w:val="007F06EA"/>
    <w:rsid w:val="008240E1"/>
    <w:rsid w:val="0090403A"/>
    <w:rsid w:val="00A51150"/>
    <w:rsid w:val="00A54E97"/>
    <w:rsid w:val="00BA1F51"/>
    <w:rsid w:val="00BC208A"/>
    <w:rsid w:val="00CD4829"/>
    <w:rsid w:val="00CF7622"/>
    <w:rsid w:val="00D14E23"/>
    <w:rsid w:val="00E15A07"/>
    <w:rsid w:val="00EA0FF8"/>
    <w:rsid w:val="00F44F87"/>
    <w:rsid w:val="00F56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F0D5F"/>
  <w15:chartTrackingRefBased/>
  <w15:docId w15:val="{75522F64-81B3-4BBA-9DC5-4FFE94993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D2B41"/>
    <w:rPr>
      <w:color w:val="0000FF"/>
      <w:u w:val="single"/>
    </w:rPr>
  </w:style>
  <w:style w:type="character" w:customStyle="1" w:styleId="markedcontent">
    <w:name w:val="markedcontent"/>
    <w:basedOn w:val="a0"/>
    <w:rsid w:val="00BA1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pp@sesoirk.irkuts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2</Pages>
  <Words>715</Words>
  <Characters>4077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2022-02-22T02:43:00Z</dcterms:created>
  <dcterms:modified xsi:type="dcterms:W3CDTF">2022-02-24T02:00:00Z</dcterms:modified>
</cp:coreProperties>
</file>