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806" w:rsidRPr="00D75DF9" w:rsidRDefault="00E50A05" w:rsidP="00D75DF9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Покупая обувь, потребители вправе рассчитывать </w:t>
      </w:r>
      <w:r w:rsidR="002F5C7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на качественный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товар. А при </w:t>
      </w:r>
      <w:r w:rsidR="002F5C7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покупке известного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бренда, цена которого чаще </w:t>
      </w:r>
      <w:r w:rsidR="002F5C7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всего достаточно высока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, покупатель   </w:t>
      </w:r>
      <w:r w:rsidR="002F5C7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должен быть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уверен, что приобретает подлинный товар, а не контрафакт. Контрафактным называется товар, созданный на основе существующего оригинала с нарушением прав на интеллектуальную собственность. Или товар, произведенный или завезенный в страну нелегально.  </w:t>
      </w:r>
      <w:r w:rsidR="008C6806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Для подтверждения </w:t>
      </w:r>
      <w:r w:rsidR="002F5C7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подлинности обуви</w:t>
      </w:r>
      <w:r w:rsidR="008C6806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r w:rsidR="002F5C7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вводится маркировка</w:t>
      </w:r>
      <w:r w:rsidR="008C6806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. </w:t>
      </w:r>
    </w:p>
    <w:p w:rsidR="007309A1" w:rsidRPr="00D75DF9" w:rsidRDefault="002F5C7F" w:rsidP="00D75DF9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С 1</w:t>
      </w:r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июля 2020 года оборот немаркированной обуви в России запрещён.</w:t>
      </w:r>
      <w:r w:rsidR="00E50A0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 </w:t>
      </w:r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r w:rsidR="005E75EF" w:rsidRPr="00D75DF9">
        <w:rPr>
          <w:rFonts w:ascii="Comic Sans MS" w:hAnsi="Comic Sans MS" w:cs="Times New Roman"/>
          <w:sz w:val="24"/>
          <w:szCs w:val="24"/>
        </w:rPr>
        <w:t xml:space="preserve">Маркировка обуви в России введена распоряжением </w:t>
      </w:r>
      <w:r w:rsidR="008C6806" w:rsidRPr="00D75DF9">
        <w:rPr>
          <w:rFonts w:ascii="Comic Sans MS" w:hAnsi="Comic Sans MS" w:cs="Times New Roman"/>
          <w:sz w:val="24"/>
          <w:szCs w:val="24"/>
        </w:rPr>
        <w:t>П</w:t>
      </w:r>
      <w:r w:rsidR="005E75EF" w:rsidRPr="00D75DF9">
        <w:rPr>
          <w:rFonts w:ascii="Comic Sans MS" w:hAnsi="Comic Sans MS" w:cs="Times New Roman"/>
          <w:sz w:val="24"/>
          <w:szCs w:val="24"/>
        </w:rPr>
        <w:t xml:space="preserve">равительства №792-р от 28 апреля 2018 года. </w:t>
      </w:r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С этого момента каждая пара, поступающая в продажу,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а также</w:t>
      </w:r>
      <w:r w:rsidR="003F4FED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и остатки нераспроданного товара, </w:t>
      </w:r>
      <w:r w:rsidR="008C6806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должна быть </w:t>
      </w:r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отмечена индивидуальным кодом </w:t>
      </w:r>
      <w:proofErr w:type="spellStart"/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Data</w:t>
      </w:r>
      <w:proofErr w:type="spellEnd"/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Matrix</w:t>
      </w:r>
      <w:proofErr w:type="spellEnd"/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.</w:t>
      </w:r>
      <w:r w:rsidR="008C6806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 </w:t>
      </w:r>
      <w:r w:rsidR="005E75EF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Он позволит властям и покупателям проследить весь путь конкретного товара: с момента его производства до момента продажи. </w:t>
      </w:r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Просканировав этот код, можно убедиться в подлинности товара</w:t>
      </w:r>
      <w:r w:rsidR="008C6806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.</w:t>
      </w:r>
      <w:r w:rsidR="007309A1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</w:p>
    <w:p w:rsidR="008C6806" w:rsidRPr="00D75DF9" w:rsidRDefault="008C6806" w:rsidP="00D75DF9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В коде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Data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Matrix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содержится следующая информация:    </w:t>
      </w:r>
    </w:p>
    <w:p w:rsidR="007309A1" w:rsidRPr="00D75DF9" w:rsidRDefault="007309A1" w:rsidP="00D75DF9">
      <w:pPr>
        <w:numPr>
          <w:ilvl w:val="0"/>
          <w:numId w:val="13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lastRenderedPageBreak/>
        <w:t>Код товара GTIN (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Global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Trade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Item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Number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) по международным стандартам GS1 — 14 символов,</w:t>
      </w:r>
    </w:p>
    <w:p w:rsidR="007309A1" w:rsidRPr="00D75DF9" w:rsidRDefault="007309A1" w:rsidP="00D75DF9">
      <w:pPr>
        <w:numPr>
          <w:ilvl w:val="0"/>
          <w:numId w:val="13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Индивидуальный серийный номер — 13 символов,</w:t>
      </w:r>
    </w:p>
    <w:p w:rsidR="007309A1" w:rsidRPr="00D75DF9" w:rsidRDefault="007309A1" w:rsidP="00D75DF9">
      <w:pPr>
        <w:numPr>
          <w:ilvl w:val="0"/>
          <w:numId w:val="13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Ключ проверки — 4 символа,</w:t>
      </w:r>
    </w:p>
    <w:p w:rsidR="005E75EF" w:rsidRPr="00D75DF9" w:rsidRDefault="007309A1" w:rsidP="00D75DF9">
      <w:pPr>
        <w:pStyle w:val="a5"/>
        <w:numPr>
          <w:ilvl w:val="0"/>
          <w:numId w:val="13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Код проверки — 88 символов.</w:t>
      </w:r>
    </w:p>
    <w:p w:rsidR="005E75EF" w:rsidRPr="00D75DF9" w:rsidRDefault="005E75EF" w:rsidP="00D75DF9">
      <w:pPr>
        <w:spacing w:after="0" w:line="240" w:lineRule="auto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  <w:t xml:space="preserve"> Кто участвует в маркировке обуви:</w:t>
      </w:r>
    </w:p>
    <w:p w:rsidR="005E75EF" w:rsidRPr="00D75DF9" w:rsidRDefault="005E75EF" w:rsidP="00D75DF9">
      <w:pPr>
        <w:numPr>
          <w:ilvl w:val="0"/>
          <w:numId w:val="16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производители обуви;</w:t>
      </w:r>
    </w:p>
    <w:p w:rsidR="003F4FED" w:rsidRPr="00D75DF9" w:rsidRDefault="003F4FED" w:rsidP="00D75DF9">
      <w:pPr>
        <w:numPr>
          <w:ilvl w:val="0"/>
          <w:numId w:val="16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розничные и оптовые продавцы</w:t>
      </w:r>
    </w:p>
    <w:p w:rsidR="005E75EF" w:rsidRPr="00D75DF9" w:rsidRDefault="005E75EF" w:rsidP="00D75DF9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импортёры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- Федеральная таможенная служба требует указывать коды маркировки товара в декларации при </w:t>
      </w:r>
      <w:proofErr w:type="spellStart"/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растамаживании</w:t>
      </w:r>
      <w:proofErr w:type="spellEnd"/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груза с момента ввода обязательной маркировки. Нет маркировки — нет хода на российский рынок.</w:t>
      </w:r>
    </w:p>
    <w:p w:rsidR="008C6806" w:rsidRPr="00D75DF9" w:rsidRDefault="008C6806" w:rsidP="00D75DF9">
      <w:pPr>
        <w:spacing w:after="0" w:line="240" w:lineRule="auto"/>
        <w:jc w:val="both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b/>
          <w:sz w:val="24"/>
          <w:szCs w:val="24"/>
          <w:lang w:eastAsia="ru-RU"/>
        </w:rPr>
        <w:t>К</w:t>
      </w:r>
      <w:r w:rsidR="006B47A4" w:rsidRPr="00D75DF9">
        <w:rPr>
          <w:rFonts w:ascii="Comic Sans MS" w:eastAsia="Times New Roman" w:hAnsi="Comic Sans MS" w:cs="Times New Roman"/>
          <w:b/>
          <w:sz w:val="24"/>
          <w:szCs w:val="24"/>
          <w:lang w:eastAsia="ru-RU"/>
        </w:rPr>
        <w:t>акая и</w:t>
      </w:r>
      <w:r w:rsidRPr="00D75DF9">
        <w:rPr>
          <w:rFonts w:ascii="Comic Sans MS" w:eastAsia="Times New Roman" w:hAnsi="Comic Sans MS" w:cs="Times New Roman"/>
          <w:b/>
          <w:sz w:val="24"/>
          <w:szCs w:val="24"/>
          <w:lang w:eastAsia="ru-RU"/>
        </w:rPr>
        <w:t>менно обувь подлежит маркировке?</w:t>
      </w:r>
      <w:r w:rsidR="006B47A4" w:rsidRPr="00D75DF9">
        <w:rPr>
          <w:rFonts w:ascii="Comic Sans MS" w:eastAsia="Times New Roman" w:hAnsi="Comic Sans MS" w:cs="Times New Roman"/>
          <w:b/>
          <w:sz w:val="24"/>
          <w:szCs w:val="24"/>
          <w:lang w:eastAsia="ru-RU"/>
        </w:rPr>
        <w:t xml:space="preserve"> </w:t>
      </w:r>
    </w:p>
    <w:p w:rsidR="006B47A4" w:rsidRPr="00D75DF9" w:rsidRDefault="006B47A4" w:rsidP="00D75DF9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из резины или пластмассы;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водостойкая обувь с подошвой и резиновым верхом, в том числе спортивная;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кожаная, включая изделия с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подноском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из металла;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из текстиля;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спортивная — для тенниса, баскетбола, тренировок и так далее;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ортопедическая;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деревянная;</w:t>
      </w:r>
    </w:p>
    <w:p w:rsidR="006B47A4" w:rsidRPr="00D75DF9" w:rsidRDefault="006B47A4" w:rsidP="00D75DF9">
      <w:pPr>
        <w:numPr>
          <w:ilvl w:val="0"/>
          <w:numId w:val="14"/>
        </w:num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продукция из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кожзама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и других материалов.</w:t>
      </w:r>
    </w:p>
    <w:p w:rsidR="006B47A4" w:rsidRPr="00D75DF9" w:rsidRDefault="006B47A4" w:rsidP="00D75DF9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lastRenderedPageBreak/>
        <w:t xml:space="preserve">Сюда входит детская, женская и мужская обувь, а также специального назначения, которая используется в качестве защитной на предприятиях. </w:t>
      </w:r>
    </w:p>
    <w:p w:rsidR="007309A1" w:rsidRPr="00D75DF9" w:rsidRDefault="007309A1" w:rsidP="00D75DF9">
      <w:pPr>
        <w:spacing w:after="0" w:line="240" w:lineRule="auto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b/>
          <w:sz w:val="24"/>
          <w:szCs w:val="24"/>
          <w:lang w:eastAsia="ru-RU"/>
        </w:rPr>
        <w:t>Не подлежит маркировке обувь, которая:</w:t>
      </w:r>
    </w:p>
    <w:p w:rsidR="007309A1" w:rsidRPr="00D75DF9" w:rsidRDefault="007309A1" w:rsidP="00D75DF9">
      <w:pPr>
        <w:numPr>
          <w:ilvl w:val="0"/>
          <w:numId w:val="15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продаётся в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duty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free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;</w:t>
      </w:r>
    </w:p>
    <w:p w:rsidR="007309A1" w:rsidRPr="00D75DF9" w:rsidRDefault="007309A1" w:rsidP="00D75DF9">
      <w:pPr>
        <w:numPr>
          <w:ilvl w:val="0"/>
          <w:numId w:val="15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находится на временном хранении,</w:t>
      </w:r>
    </w:p>
    <w:p w:rsidR="007309A1" w:rsidRPr="00D75DF9" w:rsidRDefault="007309A1" w:rsidP="00D75DF9">
      <w:pPr>
        <w:numPr>
          <w:ilvl w:val="0"/>
          <w:numId w:val="15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хранится у производителя; </w:t>
      </w:r>
    </w:p>
    <w:p w:rsidR="007309A1" w:rsidRPr="00D75DF9" w:rsidRDefault="007309A1" w:rsidP="00D75DF9">
      <w:pPr>
        <w:numPr>
          <w:ilvl w:val="0"/>
          <w:numId w:val="15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ввозится в Россию физическими лицами для личного пользования;</w:t>
      </w:r>
    </w:p>
    <w:p w:rsidR="007309A1" w:rsidRPr="00D75DF9" w:rsidRDefault="007309A1" w:rsidP="00D75DF9">
      <w:pPr>
        <w:numPr>
          <w:ilvl w:val="0"/>
          <w:numId w:val="15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шьётся по индивидуальному заказу без цели перепродажи.</w:t>
      </w:r>
    </w:p>
    <w:p w:rsidR="008C6806" w:rsidRPr="00D75DF9" w:rsidRDefault="008C6806" w:rsidP="00D75DF9">
      <w:pPr>
        <w:pStyle w:val="a5"/>
        <w:numPr>
          <w:ilvl w:val="0"/>
          <w:numId w:val="15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произведена для вывоза в государства </w:t>
      </w:r>
      <w:r w:rsidRPr="00D75DF9">
        <w:rPr>
          <w:rFonts w:ascii="Comic Sans MS" w:hAnsi="Comic Sans MS" w:cs="Times New Roman"/>
          <w:bCs/>
          <w:sz w:val="24"/>
          <w:szCs w:val="24"/>
        </w:rPr>
        <w:t xml:space="preserve">Евразийского </w:t>
      </w:r>
      <w:hyperlink r:id="rId6" w:tooltip="Экономический союз" w:history="1">
        <w:r w:rsidRPr="00D75DF9">
          <w:rPr>
            <w:rStyle w:val="a3"/>
            <w:rFonts w:ascii="Comic Sans MS" w:hAnsi="Comic Sans MS" w:cs="Times New Roman"/>
            <w:bCs/>
            <w:color w:val="auto"/>
            <w:sz w:val="24"/>
            <w:szCs w:val="24"/>
            <w:u w:val="none"/>
          </w:rPr>
          <w:t>экономического союз</w:t>
        </w:r>
      </w:hyperlink>
      <w:r w:rsidRPr="00D75DF9">
        <w:rPr>
          <w:rFonts w:ascii="Comic Sans MS" w:hAnsi="Comic Sans MS" w:cs="Times New Roman"/>
          <w:bCs/>
          <w:sz w:val="24"/>
          <w:szCs w:val="24"/>
        </w:rPr>
        <w:t>а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.</w:t>
      </w:r>
    </w:p>
    <w:p w:rsidR="007309A1" w:rsidRPr="00D75DF9" w:rsidRDefault="007309A1" w:rsidP="00D75DF9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Производители должны маркировать обувь до её предложения другим участникам рынка, импортеры — до начала процедур по таможне. От них требуется полная маркировка по международным стандартам. Информация для полного описания товара включает в себя: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Модель производителя (должен совпадать с номером модели указанному в сертификате или декларации соответствия).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Страна производства.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Вид обуви.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Вид материала, использованного для изготовления верха обуви.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lastRenderedPageBreak/>
        <w:t>Вид материала, использованного для изготовления подкладки обуви.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Вид материала, использованного для изготовления низа обуви.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Товарный знак (при наличии).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ИНН российского производителя, или ИНН импортера.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Цвет.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Размер в </w:t>
      </w:r>
      <w:proofErr w:type="spellStart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штихмассовой</w:t>
      </w:r>
      <w:proofErr w:type="spellEnd"/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системе.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proofErr w:type="gramStart"/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(</w:t>
      </w:r>
      <w:r w:rsidR="002762AC" w:rsidRPr="00D75DF9">
        <w:rPr>
          <w:rFonts w:ascii="Comic Sans MS" w:hAnsi="Comic Sans MS" w:cs="Times New Roman"/>
          <w:bCs/>
          <w:sz w:val="24"/>
          <w:szCs w:val="24"/>
        </w:rPr>
        <w:t xml:space="preserve"> </w:t>
      </w:r>
      <w:proofErr w:type="spellStart"/>
      <w:r w:rsidR="0048776C" w:rsidRPr="00D75DF9">
        <w:rPr>
          <w:rFonts w:ascii="Comic Sans MS" w:hAnsi="Comic Sans MS" w:cs="Times New Roman"/>
          <w:bCs/>
          <w:sz w:val="24"/>
          <w:szCs w:val="24"/>
        </w:rPr>
        <w:t>Ш</w:t>
      </w:r>
      <w:r w:rsidR="002762AC" w:rsidRPr="00D75DF9">
        <w:rPr>
          <w:rFonts w:ascii="Comic Sans MS" w:hAnsi="Comic Sans MS" w:cs="Times New Roman"/>
          <w:bCs/>
          <w:sz w:val="24"/>
          <w:szCs w:val="24"/>
        </w:rPr>
        <w:t>тихмассовая</w:t>
      </w:r>
      <w:proofErr w:type="spellEnd"/>
      <w:proofErr w:type="gramEnd"/>
      <w:r w:rsidR="002762AC" w:rsidRPr="00D75DF9">
        <w:rPr>
          <w:rFonts w:ascii="Comic Sans MS" w:hAnsi="Comic Sans MS" w:cs="Times New Roman"/>
          <w:sz w:val="24"/>
          <w:szCs w:val="24"/>
        </w:rPr>
        <w:t xml:space="preserve"> </w:t>
      </w:r>
      <w:r w:rsidR="002762AC" w:rsidRPr="00D75DF9">
        <w:rPr>
          <w:rFonts w:ascii="Comic Sans MS" w:hAnsi="Comic Sans MS" w:cs="Times New Roman"/>
          <w:bCs/>
          <w:sz w:val="24"/>
          <w:szCs w:val="24"/>
        </w:rPr>
        <w:t>система</w:t>
      </w:r>
      <w:r w:rsidR="002762AC" w:rsidRPr="00D75DF9">
        <w:rPr>
          <w:rFonts w:ascii="Comic Sans MS" w:hAnsi="Comic Sans MS" w:cs="Times New Roman"/>
          <w:sz w:val="24"/>
          <w:szCs w:val="24"/>
        </w:rPr>
        <w:t xml:space="preserve"> (</w:t>
      </w:r>
      <w:proofErr w:type="spellStart"/>
      <w:r w:rsidR="002762AC" w:rsidRPr="00D75DF9">
        <w:rPr>
          <w:rFonts w:ascii="Comic Sans MS" w:hAnsi="Comic Sans MS" w:cs="Times New Roman"/>
          <w:sz w:val="24"/>
          <w:szCs w:val="24"/>
        </w:rPr>
        <w:t>штих</w:t>
      </w:r>
      <w:proofErr w:type="spellEnd"/>
      <w:r w:rsidR="002762AC" w:rsidRPr="00D75DF9">
        <w:rPr>
          <w:rFonts w:ascii="Comic Sans MS" w:hAnsi="Comic Sans MS" w:cs="Times New Roman"/>
          <w:sz w:val="24"/>
          <w:szCs w:val="24"/>
        </w:rPr>
        <w:t xml:space="preserve">) — </w:t>
      </w:r>
      <w:r w:rsidR="002762AC" w:rsidRPr="00D75DF9">
        <w:rPr>
          <w:rFonts w:ascii="Comic Sans MS" w:hAnsi="Comic Sans MS" w:cs="Times New Roman"/>
          <w:bCs/>
          <w:sz w:val="24"/>
          <w:szCs w:val="24"/>
        </w:rPr>
        <w:t>размер</w:t>
      </w:r>
      <w:r w:rsidR="002762AC" w:rsidRPr="00D75DF9">
        <w:rPr>
          <w:rFonts w:ascii="Comic Sans MS" w:hAnsi="Comic Sans MS" w:cs="Times New Roman"/>
          <w:sz w:val="24"/>
          <w:szCs w:val="24"/>
        </w:rPr>
        <w:t xml:space="preserve"> измеряется в </w:t>
      </w:r>
      <w:proofErr w:type="spellStart"/>
      <w:r w:rsidR="002762AC" w:rsidRPr="00D75DF9">
        <w:rPr>
          <w:rFonts w:ascii="Comic Sans MS" w:hAnsi="Comic Sans MS" w:cs="Times New Roman"/>
          <w:sz w:val="24"/>
          <w:szCs w:val="24"/>
        </w:rPr>
        <w:t>штихах</w:t>
      </w:r>
      <w:proofErr w:type="spellEnd"/>
      <w:r w:rsidR="002762AC" w:rsidRPr="00D75DF9">
        <w:rPr>
          <w:rFonts w:ascii="Comic Sans MS" w:hAnsi="Comic Sans MS" w:cs="Times New Roman"/>
          <w:sz w:val="24"/>
          <w:szCs w:val="24"/>
        </w:rPr>
        <w:t xml:space="preserve">, 1 </w:t>
      </w:r>
      <w:proofErr w:type="spellStart"/>
      <w:r w:rsidR="002762AC" w:rsidRPr="00D75DF9">
        <w:rPr>
          <w:rFonts w:ascii="Comic Sans MS" w:hAnsi="Comic Sans MS" w:cs="Times New Roman"/>
          <w:sz w:val="24"/>
          <w:szCs w:val="24"/>
        </w:rPr>
        <w:t>штих</w:t>
      </w:r>
      <w:proofErr w:type="spellEnd"/>
      <w:r w:rsidR="002762AC" w:rsidRPr="00D75DF9">
        <w:rPr>
          <w:rFonts w:ascii="Comic Sans MS" w:hAnsi="Comic Sans MS" w:cs="Times New Roman"/>
          <w:sz w:val="24"/>
          <w:szCs w:val="24"/>
        </w:rPr>
        <w:t>=2/3 см. За основу берется не длина стопы, а длина стельки, которая длиннее стопы в среднем на 8-10 мм.</w:t>
      </w:r>
      <w:r w:rsidR="007170E5" w:rsidRPr="00D75DF9">
        <w:rPr>
          <w:rFonts w:ascii="Comic Sans MS" w:hAnsi="Comic Sans MS" w:cs="Times New Roman"/>
          <w:sz w:val="24"/>
          <w:szCs w:val="24"/>
        </w:rPr>
        <w:t>).</w:t>
      </w:r>
    </w:p>
    <w:p w:rsidR="007309A1" w:rsidRPr="00D75DF9" w:rsidRDefault="007309A1" w:rsidP="00D75DF9">
      <w:pPr>
        <w:numPr>
          <w:ilvl w:val="0"/>
          <w:numId w:val="6"/>
        </w:numPr>
        <w:spacing w:after="0" w:line="240" w:lineRule="auto"/>
        <w:ind w:left="0" w:firstLine="0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Наименование товара на этикетке (формируется в свободной форме).</w:t>
      </w:r>
    </w:p>
    <w:p w:rsidR="00D75DF9" w:rsidRDefault="00D75DF9" w:rsidP="00D75DF9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</w:p>
    <w:p w:rsidR="007170E5" w:rsidRPr="00D75DF9" w:rsidRDefault="002F5C7F" w:rsidP="00D75DF9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ru-RU"/>
        </w:rPr>
      </w:pP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При покупке обуви обращайте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внимание на наличие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кода. Для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проверки подлинности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товара необходимо просканировать код. Это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можно сделать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самостоятельно,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скачав специальное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приложение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на телефон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, либо попросить об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этом продавца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. Вместе с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чеком сохраняйте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и этикетку товара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с маркировкой. 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Это облегчит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вам осуществить возврат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, </w:t>
      </w:r>
      <w:r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>либо обмен товара</w:t>
      </w:r>
      <w:r w:rsidR="007170E5" w:rsidRPr="00D75DF9">
        <w:rPr>
          <w:rFonts w:ascii="Comic Sans MS" w:eastAsia="Times New Roman" w:hAnsi="Comic Sans MS" w:cs="Times New Roman"/>
          <w:sz w:val="24"/>
          <w:szCs w:val="24"/>
          <w:lang w:eastAsia="ru-RU"/>
        </w:rPr>
        <w:t xml:space="preserve">. </w:t>
      </w:r>
    </w:p>
    <w:p w:rsidR="00D75DF9" w:rsidRDefault="00D75DF9" w:rsidP="00D75DF9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</w:p>
    <w:p w:rsidR="00D75DF9" w:rsidRPr="009C16FF" w:rsidRDefault="00D75DF9" w:rsidP="00D75DF9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9C16FF">
        <w:rPr>
          <w:rFonts w:ascii="Comic Sans MS" w:eastAsia="Calibri" w:hAnsi="Comic Sans MS" w:cs="Times New Roman"/>
          <w:sz w:val="20"/>
          <w:szCs w:val="20"/>
        </w:rPr>
        <w:t>Информация подготовлена специалистами отделения</w:t>
      </w:r>
    </w:p>
    <w:p w:rsidR="00D75DF9" w:rsidRPr="009C16FF" w:rsidRDefault="00D75DF9" w:rsidP="00D75DF9">
      <w:pPr>
        <w:spacing w:after="0" w:line="240" w:lineRule="auto"/>
        <w:jc w:val="right"/>
        <w:rPr>
          <w:rFonts w:ascii="Comic Sans MS" w:eastAsia="Calibri" w:hAnsi="Comic Sans MS" w:cs="Times New Roman"/>
          <w:sz w:val="20"/>
          <w:szCs w:val="20"/>
        </w:rPr>
      </w:pPr>
      <w:r w:rsidRPr="009C16FF">
        <w:rPr>
          <w:rFonts w:ascii="Comic Sans MS" w:eastAsia="Calibri" w:hAnsi="Comic Sans MS" w:cs="Times New Roman"/>
          <w:sz w:val="20"/>
          <w:szCs w:val="20"/>
        </w:rPr>
        <w:t>по защите прав потребителей – консультационного центра</w:t>
      </w: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66EE" w:rsidRDefault="00DA66EE" w:rsidP="00D75DF9">
      <w:pPr>
        <w:spacing w:after="0" w:line="240" w:lineRule="auto"/>
        <w:jc w:val="center"/>
        <w:rPr>
          <w:rFonts w:ascii="Comic Sans MS" w:hAnsi="Comic Sans MS" w:cs="Times New Roman"/>
          <w:b/>
          <w:sz w:val="24"/>
          <w:szCs w:val="24"/>
        </w:rPr>
      </w:pPr>
    </w:p>
    <w:p w:rsidR="00D75DF9" w:rsidRPr="00D75DF9" w:rsidRDefault="00D75DF9" w:rsidP="00D75DF9">
      <w:pPr>
        <w:spacing w:after="0" w:line="240" w:lineRule="auto"/>
        <w:jc w:val="center"/>
        <w:rPr>
          <w:rFonts w:ascii="Comic Sans MS" w:hAnsi="Comic Sans MS" w:cs="Times New Roman"/>
          <w:b/>
          <w:sz w:val="24"/>
          <w:szCs w:val="24"/>
        </w:rPr>
      </w:pPr>
      <w:r w:rsidRPr="00D75DF9">
        <w:rPr>
          <w:rFonts w:ascii="Comic Sans MS" w:hAnsi="Comic Sans MS" w:cs="Times New Roman"/>
          <w:b/>
          <w:sz w:val="24"/>
          <w:szCs w:val="24"/>
        </w:rPr>
        <w:t>Жд</w:t>
      </w:r>
      <w:r w:rsidRPr="00D75DF9">
        <w:rPr>
          <w:rFonts w:ascii="Comic Sans MS" w:hAnsi="Comic Sans MS"/>
          <w:b/>
          <w:sz w:val="24"/>
          <w:szCs w:val="24"/>
        </w:rPr>
        <w:t>ё</w:t>
      </w:r>
      <w:r w:rsidRPr="00D75DF9">
        <w:rPr>
          <w:rFonts w:ascii="Comic Sans MS" w:hAnsi="Comic Sans MS" w:cs="Times New Roman"/>
          <w:b/>
          <w:sz w:val="24"/>
          <w:szCs w:val="24"/>
        </w:rPr>
        <w:t>м Вас по адресам:</w:t>
      </w:r>
    </w:p>
    <w:p w:rsidR="00D75DF9" w:rsidRPr="00D75DF9" w:rsidRDefault="00D75DF9" w:rsidP="00D75DF9">
      <w:pPr>
        <w:spacing w:after="0" w:line="240" w:lineRule="auto"/>
        <w:jc w:val="right"/>
        <w:rPr>
          <w:rFonts w:ascii="Comic Sans MS" w:eastAsia="Times New Roman" w:hAnsi="Comic Sans MS" w:cs="Times New Roman"/>
          <w:sz w:val="24"/>
          <w:szCs w:val="24"/>
          <w:lang w:eastAsia="ru-RU"/>
        </w:rPr>
      </w:pPr>
    </w:p>
    <w:tbl>
      <w:tblPr>
        <w:tblW w:w="4281" w:type="dxa"/>
        <w:tblInd w:w="250" w:type="dxa"/>
        <w:tblLook w:val="04A0" w:firstRow="1" w:lastRow="0" w:firstColumn="1" w:lastColumn="0" w:noHBand="0" w:noVBand="1"/>
      </w:tblPr>
      <w:tblGrid>
        <w:gridCol w:w="4281"/>
      </w:tblGrid>
      <w:tr w:rsidR="00D75DF9" w:rsidRPr="00D75DF9" w:rsidTr="00C52C0C">
        <w:trPr>
          <w:trHeight w:val="675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г.Иркутск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ул.Трилиссера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51, т.8(395-2)22-23-88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ул.Можайского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 2а,   8(395-2) 26-62-91, </w:t>
            </w:r>
            <w:hyperlink r:id="rId7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zpp@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sesoirk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irkutsk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ru</w:t>
              </w:r>
              <w:proofErr w:type="spellEnd"/>
            </w:hyperlink>
          </w:p>
        </w:tc>
      </w:tr>
      <w:tr w:rsidR="00D75DF9" w:rsidRPr="00D75DF9" w:rsidTr="00C52C0C">
        <w:trPr>
          <w:trHeight w:val="401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г.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Шелехов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ул.Ленина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9  тел.8(395-50) 4-18-69 </w:t>
            </w:r>
            <w:hyperlink r:id="rId8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zpp@sesoirk.irkutsk.ru</w:t>
              </w:r>
            </w:hyperlink>
          </w:p>
        </w:tc>
      </w:tr>
      <w:tr w:rsidR="00D75DF9" w:rsidRPr="00D75DF9" w:rsidTr="00C52C0C">
        <w:trPr>
          <w:trHeight w:val="379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г.Ангарск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95 кв. д.17   тел.8(395-5) 67-13-50                    </w:t>
            </w:r>
            <w:hyperlink r:id="rId9" w:history="1"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Kp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-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zpp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ang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@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yandex</w:t>
              </w:r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Pr="00D75DF9">
                <w:rPr>
                  <w:rFonts w:ascii="Comic Sans MS" w:eastAsia="Times New Roman" w:hAnsi="Comic Sans MS" w:cs="Times New Roman"/>
                  <w:b/>
                  <w:bCs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ru</w:t>
              </w:r>
              <w:proofErr w:type="spellEnd"/>
            </w:hyperlink>
          </w:p>
        </w:tc>
      </w:tr>
      <w:tr w:rsidR="00D75DF9" w:rsidRPr="00D75DF9" w:rsidTr="00C52C0C">
        <w:trPr>
          <w:trHeight w:val="519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г.Усолье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-Сибирское,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ул.Ленина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73                           тел.8(395-43) 6-79-24, </w:t>
            </w:r>
            <w:hyperlink r:id="rId10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kp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-zpp.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us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@yandex.ru</w:t>
              </w:r>
            </w:hyperlink>
          </w:p>
        </w:tc>
      </w:tr>
      <w:tr w:rsidR="00D75DF9" w:rsidRPr="00D75DF9" w:rsidTr="00C52C0C">
        <w:trPr>
          <w:trHeight w:val="274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г.Черемхово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ул.Плеханова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1, тел.8(395-46) 5-66-38;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ffbuz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-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cheremxovo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@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yandex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.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ru</w:t>
            </w:r>
            <w:proofErr w:type="spellEnd"/>
          </w:p>
        </w:tc>
      </w:tr>
      <w:tr w:rsidR="00D75DF9" w:rsidRPr="00D75DF9" w:rsidTr="00C52C0C">
        <w:trPr>
          <w:trHeight w:val="402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г.Саянск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мкр.Благовещенский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5а, </w:t>
            </w:r>
          </w:p>
        </w:tc>
      </w:tr>
      <w:tr w:rsidR="00D75DF9" w:rsidRPr="00D75DF9" w:rsidTr="00C52C0C">
        <w:trPr>
          <w:trHeight w:val="379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п.Залари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 тел.8 (395-52) 2-30-14; тел.8(395-53) 5-24-89; 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ffbus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-</w:t>
            </w:r>
            <w:hyperlink r:id="rId11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saynsk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@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yandex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ru</w:t>
              </w:r>
            </w:hyperlink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; </w:t>
            </w:r>
            <w:hyperlink r:id="rId12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zpp@sesoirk.irkutsk.ru</w:t>
              </w:r>
            </w:hyperlink>
          </w:p>
        </w:tc>
      </w:tr>
      <w:tr w:rsidR="00D75DF9" w:rsidRPr="00D75DF9" w:rsidTr="00C52C0C">
        <w:trPr>
          <w:trHeight w:val="485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г.Тулун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   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ул.Виноградова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21, тел. 8(395-30) 2-10-20;   </w:t>
            </w:r>
            <w:hyperlink r:id="rId13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kc-zpp.irk@yandex.ru</w:t>
              </w:r>
            </w:hyperlink>
          </w:p>
        </w:tc>
      </w:tr>
      <w:tr w:rsidR="00D75DF9" w:rsidRPr="00D75DF9" w:rsidTr="00C52C0C">
        <w:trPr>
          <w:trHeight w:val="280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г.Нижнеудинск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ул.Энгельса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8                                    тел.8(395-57)7-09-74; </w:t>
            </w:r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K</w:t>
            </w:r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р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zpp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-</w:t>
            </w:r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NU</w:t>
            </w:r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@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yandex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.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val="en-US" w:eastAsia="ru-RU"/>
              </w:rPr>
              <w:t>ru</w:t>
            </w:r>
            <w:proofErr w:type="spellEnd"/>
          </w:p>
        </w:tc>
      </w:tr>
      <w:tr w:rsidR="00D75DF9" w:rsidRPr="00D75DF9" w:rsidTr="00C52C0C">
        <w:trPr>
          <w:trHeight w:val="416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г.Тайшет,</w:t>
            </w:r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ул.Северовокзальная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  17А-1Н,                                         тел. 8(395-63) 5-21-58; </w:t>
            </w:r>
            <w:hyperlink r:id="rId14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ffbuz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-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taishet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@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yandex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ru</w:t>
              </w:r>
              <w:proofErr w:type="spellEnd"/>
            </w:hyperlink>
          </w:p>
        </w:tc>
      </w:tr>
      <w:tr w:rsidR="00D75DF9" w:rsidRPr="00D75DF9" w:rsidTr="00C52C0C">
        <w:trPr>
          <w:trHeight w:val="474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vertAlign w:val="superscript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г.Братск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ул.Муханова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20,                                                    тел.8(395-3) 42-94-00; </w:t>
            </w:r>
            <w:hyperlink r:id="rId15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kp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р-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zpp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br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@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yandex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ru</w:t>
              </w:r>
              <w:proofErr w:type="spellEnd"/>
            </w:hyperlink>
          </w:p>
        </w:tc>
      </w:tr>
      <w:tr w:rsidR="00D75DF9" w:rsidRPr="00D75DF9" w:rsidTr="00C52C0C">
        <w:trPr>
          <w:trHeight w:val="564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u w:val="single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г.Железногорск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-Илимский</w:t>
            </w:r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3 кв., д.40                 тел.8(395-66) 3-05-29, </w:t>
            </w:r>
            <w:r w:rsidRPr="00D75DF9">
              <w:rPr>
                <w:rFonts w:ascii="Comic Sans MS" w:eastAsia="Times New Roman" w:hAnsi="Comic Sans MS" w:cs="Times New Roman"/>
                <w:b/>
                <w:sz w:val="18"/>
                <w:szCs w:val="18"/>
                <w:u w:val="single"/>
                <w:lang w:eastAsia="ru-RU"/>
              </w:rPr>
              <w:t>ffbuz-zheleznogorsk@yandex.ru</w:t>
            </w:r>
          </w:p>
        </w:tc>
      </w:tr>
      <w:tr w:rsidR="00D75DF9" w:rsidRPr="00D75DF9" w:rsidTr="00C52C0C">
        <w:trPr>
          <w:trHeight w:val="681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г.Усть-Илимск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, </w:t>
            </w:r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лечебная зона, 6                                        тел.8(395-35) 6-44-46; </w:t>
            </w:r>
            <w:hyperlink r:id="rId16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kp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-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zpp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UI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@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yandex</w:t>
              </w:r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.</w:t>
              </w:r>
              <w:proofErr w:type="spellStart"/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val="en-US" w:eastAsia="ru-RU"/>
                </w:rPr>
                <w:t>ru</w:t>
              </w:r>
              <w:proofErr w:type="spellEnd"/>
            </w:hyperlink>
          </w:p>
        </w:tc>
      </w:tr>
      <w:tr w:rsidR="00D75DF9" w:rsidRPr="00D75DF9" w:rsidTr="00C52C0C">
        <w:trPr>
          <w:trHeight w:val="447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г.Усть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-Кут, </w:t>
            </w:r>
            <w:proofErr w:type="spellStart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>ул.Кирова</w:t>
            </w:r>
            <w:proofErr w:type="spellEnd"/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, 91, тел.8(395-65)5-26-44;  </w:t>
            </w:r>
            <w:hyperlink r:id="rId17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kc-zpp.irk@yandex.ru</w:t>
              </w:r>
            </w:hyperlink>
          </w:p>
        </w:tc>
      </w:tr>
      <w:tr w:rsidR="00D75DF9" w:rsidRPr="00D75DF9" w:rsidTr="00C52C0C">
        <w:trPr>
          <w:trHeight w:val="548"/>
        </w:trPr>
        <w:tc>
          <w:tcPr>
            <w:tcW w:w="4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5DF9" w:rsidRPr="00D75DF9" w:rsidRDefault="00D75DF9" w:rsidP="00D75DF9">
            <w:pPr>
              <w:spacing w:after="0" w:line="240" w:lineRule="auto"/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>п.Усть</w:t>
            </w:r>
            <w:proofErr w:type="spellEnd"/>
            <w:r w:rsidRPr="00D75DF9">
              <w:rPr>
                <w:rFonts w:ascii="Comic Sans MS" w:eastAsia="Times New Roman" w:hAnsi="Comic Sans MS" w:cs="Times New Roman"/>
                <w:b/>
                <w:bCs/>
                <w:sz w:val="18"/>
                <w:szCs w:val="18"/>
                <w:lang w:eastAsia="ru-RU"/>
              </w:rPr>
              <w:t xml:space="preserve">-Ордынский, </w:t>
            </w:r>
            <w:r w:rsidRPr="00D75DF9">
              <w:rPr>
                <w:rFonts w:ascii="Comic Sans MS" w:eastAsia="Times New Roman" w:hAnsi="Comic Sans MS" w:cs="Times New Roman"/>
                <w:sz w:val="18"/>
                <w:szCs w:val="18"/>
                <w:lang w:eastAsia="ru-RU"/>
              </w:rPr>
              <w:t xml:space="preserve">пер.1-ый Октябрьский, 12 тел.8(395-41) 3-10-78,  </w:t>
            </w:r>
            <w:hyperlink r:id="rId18" w:history="1">
              <w:r w:rsidRPr="00D75DF9">
                <w:rPr>
                  <w:rFonts w:ascii="Comic Sans MS" w:eastAsia="Times New Roman" w:hAnsi="Comic Sans MS" w:cs="Times New Roman"/>
                  <w:b/>
                  <w:color w:val="0563C1" w:themeColor="hyperlink"/>
                  <w:sz w:val="18"/>
                  <w:szCs w:val="18"/>
                  <w:u w:val="single"/>
                  <w:lang w:eastAsia="ru-RU"/>
                </w:rPr>
                <w:t>kc-zpp.uobo@yandex.ru</w:t>
              </w:r>
            </w:hyperlink>
          </w:p>
        </w:tc>
      </w:tr>
    </w:tbl>
    <w:p w:rsidR="00D75DF9" w:rsidRPr="00D75DF9" w:rsidRDefault="00D75DF9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D75DF9" w:rsidRDefault="00D75DF9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DA66EE" w:rsidRPr="00D75DF9" w:rsidRDefault="00DA66EE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D75DF9" w:rsidRPr="00D75DF9" w:rsidRDefault="00D75DF9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32"/>
          <w:szCs w:val="32"/>
          <w:lang w:eastAsia="ru-RU"/>
        </w:rPr>
      </w:pPr>
      <w:r w:rsidRPr="00D75DF9">
        <w:rPr>
          <w:rFonts w:ascii="Comic Sans MS" w:eastAsia="Times New Roman" w:hAnsi="Comic Sans MS" w:cs="Times New Roman"/>
          <w:b/>
          <w:sz w:val="32"/>
          <w:szCs w:val="32"/>
          <w:lang w:eastAsia="ru-RU"/>
        </w:rPr>
        <w:t xml:space="preserve">ФБУЗ «Центр гигиены </w:t>
      </w:r>
    </w:p>
    <w:p w:rsidR="00D75DF9" w:rsidRPr="00D75DF9" w:rsidRDefault="00D75DF9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32"/>
          <w:szCs w:val="32"/>
          <w:lang w:eastAsia="ru-RU"/>
        </w:rPr>
      </w:pPr>
      <w:r w:rsidRPr="00D75DF9">
        <w:rPr>
          <w:rFonts w:ascii="Comic Sans MS" w:eastAsia="Times New Roman" w:hAnsi="Comic Sans MS" w:cs="Times New Roman"/>
          <w:b/>
          <w:sz w:val="32"/>
          <w:szCs w:val="32"/>
          <w:lang w:eastAsia="ru-RU"/>
        </w:rPr>
        <w:t xml:space="preserve">И эпидемиологии </w:t>
      </w:r>
    </w:p>
    <w:p w:rsidR="00D75DF9" w:rsidRDefault="00D75DF9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32"/>
          <w:szCs w:val="32"/>
          <w:lang w:eastAsia="ru-RU"/>
        </w:rPr>
      </w:pPr>
      <w:r w:rsidRPr="00D75DF9">
        <w:rPr>
          <w:rFonts w:ascii="Comic Sans MS" w:eastAsia="Times New Roman" w:hAnsi="Comic Sans MS" w:cs="Times New Roman"/>
          <w:b/>
          <w:sz w:val="32"/>
          <w:szCs w:val="32"/>
          <w:lang w:eastAsia="ru-RU"/>
        </w:rPr>
        <w:t>в Иркутской области»</w:t>
      </w:r>
    </w:p>
    <w:p w:rsidR="00DA66EE" w:rsidRPr="00D75DF9" w:rsidRDefault="00DA66EE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32"/>
          <w:szCs w:val="32"/>
          <w:lang w:eastAsia="ru-RU"/>
        </w:rPr>
      </w:pPr>
      <w:bookmarkStart w:id="0" w:name="_GoBack"/>
      <w:bookmarkEnd w:id="0"/>
    </w:p>
    <w:p w:rsidR="00D75DF9" w:rsidRPr="00D75DF9" w:rsidRDefault="00DA66EE" w:rsidP="00D75DF9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Comic Sans MS" w:hAnsi="Comic Sans MS" w:cs="Times New Roman"/>
          <w:sz w:val="32"/>
          <w:szCs w:val="32"/>
        </w:rPr>
      </w:pPr>
      <w:r w:rsidRPr="00DA66EE">
        <w:rPr>
          <w:rFonts w:ascii="Comic Sans MS" w:hAnsi="Comic Sans MS" w:cs="Times New Roman"/>
          <w:noProof/>
          <w:sz w:val="32"/>
          <w:szCs w:val="32"/>
          <w:lang w:eastAsia="ru-RU"/>
        </w:rPr>
        <w:drawing>
          <wp:inline distT="0" distB="0" distL="0" distR="0">
            <wp:extent cx="2707640" cy="2437988"/>
            <wp:effectExtent l="0" t="0" r="0" b="635"/>
            <wp:docPr id="2" name="Рисунок 2" descr="Z:\Консультационный центр\2020\ПАМЯТКИ СТЕНДЫ СТАТЬИ  КЦ\июнь\картинки\марк обув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Консультационный центр\2020\ПАМЯТКИ СТЕНДЫ СТАТЬИ  КЦ\июнь\картинки\марк обуви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179" cy="2454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6EE" w:rsidRDefault="00DA66EE" w:rsidP="00D75DF9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b/>
          <w:sz w:val="32"/>
          <w:szCs w:val="32"/>
          <w:lang w:eastAsia="ru-RU"/>
        </w:rPr>
      </w:pPr>
    </w:p>
    <w:p w:rsidR="00D75DF9" w:rsidRPr="00D75DF9" w:rsidRDefault="00D75DF9" w:rsidP="00D75DF9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b/>
          <w:sz w:val="32"/>
          <w:szCs w:val="32"/>
          <w:lang w:eastAsia="ru-RU"/>
        </w:rPr>
      </w:pPr>
      <w:r w:rsidRPr="00D75DF9">
        <w:rPr>
          <w:rFonts w:ascii="Comic Sans MS" w:eastAsia="Times New Roman" w:hAnsi="Comic Sans MS" w:cs="Times New Roman"/>
          <w:b/>
          <w:sz w:val="32"/>
          <w:szCs w:val="32"/>
          <w:lang w:eastAsia="ru-RU"/>
        </w:rPr>
        <w:t>ОБЯЗАТЕЛЬНАЯ МАРКИРОВКА ОБУВИ</w:t>
      </w:r>
    </w:p>
    <w:p w:rsidR="00D75DF9" w:rsidRPr="00D75DF9" w:rsidRDefault="00D75DF9" w:rsidP="00D75DF9">
      <w:pPr>
        <w:spacing w:after="0" w:line="240" w:lineRule="auto"/>
        <w:jc w:val="right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</w:p>
    <w:p w:rsidR="00D75DF9" w:rsidRPr="00D75DF9" w:rsidRDefault="00D75DF9" w:rsidP="00D75DF9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  <w:r w:rsidRPr="00D75DF9">
        <w:rPr>
          <w:rFonts w:ascii="Comic Sans MS" w:hAnsi="Comic Sans MS"/>
          <w:b/>
          <w:sz w:val="24"/>
          <w:szCs w:val="24"/>
        </w:rPr>
        <w:t xml:space="preserve">Консультационные центры, </w:t>
      </w:r>
    </w:p>
    <w:p w:rsidR="00D75DF9" w:rsidRPr="00D75DF9" w:rsidRDefault="00D75DF9" w:rsidP="00D75DF9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ru-RU"/>
        </w:rPr>
      </w:pPr>
      <w:r w:rsidRPr="00D75DF9">
        <w:rPr>
          <w:rFonts w:ascii="Comic Sans MS" w:hAnsi="Comic Sans MS"/>
          <w:b/>
          <w:sz w:val="24"/>
          <w:szCs w:val="24"/>
        </w:rPr>
        <w:t>пункты по защите прав потребителей</w:t>
      </w:r>
    </w:p>
    <w:p w:rsidR="00D75DF9" w:rsidRPr="00D75DF9" w:rsidRDefault="00D75DF9" w:rsidP="00D75DF9">
      <w:pPr>
        <w:rPr>
          <w:rFonts w:ascii="Comic Sans MS" w:eastAsia="Times New Roman" w:hAnsi="Comic Sans MS" w:cs="Arial"/>
          <w:color w:val="242424"/>
          <w:sz w:val="24"/>
          <w:szCs w:val="24"/>
          <w:lang w:eastAsia="ru-RU"/>
        </w:rPr>
      </w:pP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0E5" w:rsidRDefault="007170E5" w:rsidP="007170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170E5" w:rsidSect="00D75DF9">
      <w:pgSz w:w="16838" w:h="11906" w:orient="landscape"/>
      <w:pgMar w:top="426" w:right="395" w:bottom="567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A2177"/>
    <w:multiLevelType w:val="multilevel"/>
    <w:tmpl w:val="091E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33A4B"/>
    <w:multiLevelType w:val="multilevel"/>
    <w:tmpl w:val="326A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F112F"/>
    <w:multiLevelType w:val="multilevel"/>
    <w:tmpl w:val="D7FE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B4337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A15866"/>
    <w:multiLevelType w:val="multilevel"/>
    <w:tmpl w:val="02446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C0643D"/>
    <w:multiLevelType w:val="multilevel"/>
    <w:tmpl w:val="91200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1612AB"/>
    <w:multiLevelType w:val="multilevel"/>
    <w:tmpl w:val="D374B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2314B9"/>
    <w:multiLevelType w:val="multilevel"/>
    <w:tmpl w:val="477E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5658D7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C23D86"/>
    <w:multiLevelType w:val="multilevel"/>
    <w:tmpl w:val="1D280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4F0FE8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2C11E0"/>
    <w:multiLevelType w:val="multilevel"/>
    <w:tmpl w:val="C4FE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692640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BE48C4"/>
    <w:multiLevelType w:val="multilevel"/>
    <w:tmpl w:val="4580A5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3D3AD5"/>
    <w:multiLevelType w:val="multilevel"/>
    <w:tmpl w:val="7666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722587"/>
    <w:multiLevelType w:val="multilevel"/>
    <w:tmpl w:val="AEE0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9"/>
  </w:num>
  <w:num w:numId="4">
    <w:abstractNumId w:val="7"/>
  </w:num>
  <w:num w:numId="5">
    <w:abstractNumId w:val="11"/>
  </w:num>
  <w:num w:numId="6">
    <w:abstractNumId w:val="2"/>
  </w:num>
  <w:num w:numId="7">
    <w:abstractNumId w:val="1"/>
  </w:num>
  <w:num w:numId="8">
    <w:abstractNumId w:val="5"/>
  </w:num>
  <w:num w:numId="9">
    <w:abstractNumId w:val="15"/>
  </w:num>
  <w:num w:numId="10">
    <w:abstractNumId w:val="6"/>
  </w:num>
  <w:num w:numId="11">
    <w:abstractNumId w:val="14"/>
  </w:num>
  <w:num w:numId="12">
    <w:abstractNumId w:val="4"/>
  </w:num>
  <w:num w:numId="13">
    <w:abstractNumId w:val="13"/>
  </w:num>
  <w:num w:numId="14">
    <w:abstractNumId w:val="12"/>
  </w:num>
  <w:num w:numId="15">
    <w:abstractNumId w:val="10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9A1"/>
    <w:rsid w:val="000B50C1"/>
    <w:rsid w:val="002762AC"/>
    <w:rsid w:val="002F5C7F"/>
    <w:rsid w:val="003F4FED"/>
    <w:rsid w:val="0048776C"/>
    <w:rsid w:val="004A079B"/>
    <w:rsid w:val="00586D67"/>
    <w:rsid w:val="005E75EF"/>
    <w:rsid w:val="006667AB"/>
    <w:rsid w:val="006B47A4"/>
    <w:rsid w:val="007170E5"/>
    <w:rsid w:val="007309A1"/>
    <w:rsid w:val="008C6806"/>
    <w:rsid w:val="00957EA4"/>
    <w:rsid w:val="00D75DF9"/>
    <w:rsid w:val="00DA66EE"/>
    <w:rsid w:val="00E5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4BEA0"/>
  <w15:chartTrackingRefBased/>
  <w15:docId w15:val="{B5E0ED24-BAB0-4BCC-9912-50292CEF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B47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309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09A1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7309A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B47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6B4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E75E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B50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B50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0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34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2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10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364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9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6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4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8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pp@sesoirk.irkutsk.ru" TargetMode="External"/><Relationship Id="rId13" Type="http://schemas.openxmlformats.org/officeDocument/2006/relationships/hyperlink" Target="mailto:kc-zpp.irk@yandex.ru" TargetMode="External"/><Relationship Id="rId18" Type="http://schemas.openxmlformats.org/officeDocument/2006/relationships/hyperlink" Target="mailto:kc-zpp.uobo@yandex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zpp@sesoirk.irkutsk.ru" TargetMode="External"/><Relationship Id="rId12" Type="http://schemas.openxmlformats.org/officeDocument/2006/relationships/hyperlink" Target="mailto:zpp@sesoirk.irkutsk.ru" TargetMode="External"/><Relationship Id="rId17" Type="http://schemas.openxmlformats.org/officeDocument/2006/relationships/hyperlink" Target="mailto:kc-zpp.irk@yandex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p-zpp.UI@yandex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ru.wikipedia.org/wiki/%D0%AD%D0%BA%D0%BE%D0%BD%D0%BE%D0%BC%D0%B8%D1%87%D0%B5%D1%81%D0%BA%D0%B8%D0%B9_%D1%81%D0%BE%D1%8E%D0%B7" TargetMode="External"/><Relationship Id="rId11" Type="http://schemas.openxmlformats.org/officeDocument/2006/relationships/hyperlink" Target="mailto:saynsk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p&#1088;-zpp.br@yandex.ru" TargetMode="External"/><Relationship Id="rId10" Type="http://schemas.openxmlformats.org/officeDocument/2006/relationships/hyperlink" Target="mailto:kp-zpp.us@yandex.ru" TargetMode="External"/><Relationship Id="rId19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Kc-zpp.irk@yandex.ru" TargetMode="External"/><Relationship Id="rId14" Type="http://schemas.openxmlformats.org/officeDocument/2006/relationships/hyperlink" Target="mailto:ffbuz-taishet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25A51-5381-4072-8D44-850BD23C4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894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2020-06-10T00:51:00Z</cp:lastPrinted>
  <dcterms:created xsi:type="dcterms:W3CDTF">2020-06-02T02:21:00Z</dcterms:created>
  <dcterms:modified xsi:type="dcterms:W3CDTF">2020-06-10T02:12:00Z</dcterms:modified>
</cp:coreProperties>
</file>