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D62" w:rsidRDefault="00A47D62" w:rsidP="00A47D62">
      <w:pPr>
        <w:pStyle w:val="ac"/>
        <w:shd w:val="clear" w:color="auto" w:fill="FFFFFF"/>
        <w:tabs>
          <w:tab w:val="left" w:pos="4155"/>
        </w:tabs>
        <w:spacing w:before="0" w:beforeAutospacing="0" w:after="0" w:afterAutospacing="0" w:line="270" w:lineRule="atLeast"/>
        <w:jc w:val="center"/>
        <w:rPr>
          <w:color w:val="212121"/>
        </w:rPr>
      </w:pPr>
      <w:bookmarkStart w:id="0" w:name="_GoBack"/>
      <w:r>
        <w:rPr>
          <w:color w:val="212121"/>
        </w:rPr>
        <w:t>Правила  здорового  питания</w:t>
      </w:r>
    </w:p>
    <w:bookmarkEnd w:id="0"/>
    <w:p w:rsidR="00F07405" w:rsidRDefault="00F07405" w:rsidP="00A47D62">
      <w:pPr>
        <w:pStyle w:val="ac"/>
        <w:shd w:val="clear" w:color="auto" w:fill="FFFFFF"/>
        <w:tabs>
          <w:tab w:val="left" w:pos="4155"/>
        </w:tabs>
        <w:spacing w:before="0" w:beforeAutospacing="0" w:after="0" w:afterAutospacing="0" w:line="270" w:lineRule="atLeast"/>
        <w:jc w:val="center"/>
        <w:rPr>
          <w:color w:val="212121"/>
        </w:rPr>
      </w:pP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  <w:rPr>
          <w:color w:val="212121"/>
        </w:rPr>
      </w:pPr>
      <w:r w:rsidRPr="00F07405">
        <w:rPr>
          <w:color w:val="212121"/>
        </w:rPr>
        <w:t xml:space="preserve">В летний  период года, при  наступлении    жары  не  стоит  недооценивать опасность  пищевых  бактериальных отравлений. 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>Наиболее общими симптомами пищевых отравлений являются: рвота и жидкий стул, или диарея, случаются также боли в животе различного характера, головная боль и вялость. Температура тела повышается не всегда: она бывает у детей и людей ослабленных, а у остальных – обычно только при отравлениях, вызванных микроорганизмами кишечной группы и в первую очередь при сальмонеллезе.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 xml:space="preserve">Одним  из   опасных пищевых отравлений   является – ботулизм.К сожалению, большинство людей мало что знает об этом заболевании и в лучшем случае связывает его с отравлением несъедобными грибами.  На самом деле, причина ботулизма – ботулотоксин, который   может  так же   находится  и в рыбной  продукции не  промышленной   выработки.   Это самый сильнодействующий из известных в мире ядов. Он вырабатывается микроорганизмом клостридия  ботулинум. У этого микроба есть две важные особенности, которые стоит знать: для размножения ему требуются анаэробные условия, т.е. отсутствие кислорода; его споры очень устойчивы к нагреванию и погибают только при температуре выше 121°С. Симптомы ботулизма совершенно не похожи на симптомы кишечных расстройств. Понос и рвота для него не характерны, а тошнота, боль в желудке и головная боль часто не вызывают особого беспокойства. Однако спустя несколько часов, а иногда и дней появляются грозные признаки болезни, свидетельствующие о поражении ботулотоксином центральной нервной системы: головокружение, расстройства зрения, глотания и речи, вздутие кишечника, прогрессирующая мышечная слабость. 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>Самыми  опасными  проявлениями  ботулизма  являются   расстройства    сердечно-сосудистой   системы и дыхания,   вплоть до  его остановки, в результате   чего   возможен  смертельный  исход.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/>
        <w:jc w:val="both"/>
      </w:pPr>
      <w:r w:rsidRPr="00F07405">
        <w:t>Заболевание - ботулизм устанавливается инфекционистом на основании симптомов (клинической картины) и подтверждается бактериологическим исследованием остатков пищи, после употребления которой развилась болезнь.</w:t>
      </w:r>
      <w:r w:rsidRPr="00F07405">
        <w:rPr>
          <w:rStyle w:val="apple-converted-space"/>
        </w:rPr>
        <w:t> </w:t>
      </w:r>
      <w:r w:rsidRPr="00F07405">
        <w:br/>
        <w:t>Лечение ботулизма проводится только в инфекционной больнице. В первую очередь, из кишечника пациента удаляют остатки отравленной ботулотоксином пищи применяют обильное промывание желудка. Специфическим лечением ботулизма является срочное введение противоботулинической сыворотки, нейтрализующей токсин.</w:t>
      </w:r>
      <w:r w:rsidRPr="00F07405">
        <w:rPr>
          <w:rStyle w:val="apple-converted-space"/>
        </w:rPr>
        <w:t> </w:t>
      </w:r>
      <w:r w:rsidRPr="00F07405">
        <w:br/>
        <w:t>Условия стационара позволяют скомпенсировать повреждения, вызванные ботулотоксином - провести искусственное кормление через зонд при нарушении глотания, подключить аппарат искусственного дыхания при отказе дыхательной мускулатуры. Продолжительность госпитализации при ботулизме - около трёх недель.</w:t>
      </w:r>
      <w:r w:rsidRPr="00F07405">
        <w:rPr>
          <w:rStyle w:val="apple-converted-space"/>
        </w:rPr>
        <w:t> </w:t>
      </w:r>
      <w:r w:rsidRPr="00F07405">
        <w:br/>
        <w:t>Иммунитет при ботулизме не развивается, то есть этой болезнью можно болеть неоднократно.</w:t>
      </w:r>
      <w:r w:rsidRPr="00F07405">
        <w:br/>
        <w:t>Профилактика ботулизма заключается в тщательной термической обработке продуктов питания, строгом соблюдении санитарных норм приготовления, хранения и употребления пищи.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>Необходимо  помнить  основные  принципы профилактики  пищевых отравлений: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 xml:space="preserve">- Соблюдайте личную гигиену и поддерживайте чистоту на кухне. Патогенные микроорганизмы часто попадают в готовые блюда и продукты с поверхности грязных рук, из носоглотки, также с загрязнённой одежды или с падающими волосами. Питательной средой и источником заражения могут стать гниющие остатки пищи, непромытые кухонные принадлежности. Они привлекают переносчиков бактерий: мух, тараканов и грызунов. Поэтому мойте руки, надевайте чистый фартук и повязывайте волосы косынкой во время приготовления пищи, очищайте инструменты и разделочные поверхности после каждого использования. 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lastRenderedPageBreak/>
        <w:t>-Храните и обрабатывайте сырую пищу и готовые блюда раздельно. Сырые мясо, птица, яйца и молоко могут содержать болезнетворные микробы, которые быстро размножаются в готовых продуктах до опасных количеств. Поэтому, чтобы избежать перекрёстного заражения, не используйте для готовых и сырых продуктов общие разделочные доски и инструменты без предварительной очистки. А в холодильнике готовые и сырые продукты храните на разных полках в закрытых упаковках.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 xml:space="preserve">- Хорошо проваривайте и прожаривайте все продукты.  При тщательной и достаточно длительной тепловой обработке погибает большинство патогенных микроорганизмов. Даже мелко порезанные продукты кипятите или обжаривайте не менее 10 минут, не пейте молоко, не подвергшееся пастеризации или стерилизации, – прокипятите его перед употреблением. Храните пищевые продукты в холодильнике.   </w:t>
      </w:r>
    </w:p>
    <w:p w:rsidR="00A47D62" w:rsidRPr="00F07405" w:rsidRDefault="00A47D62" w:rsidP="00F07405">
      <w:pPr>
        <w:pStyle w:val="ac"/>
        <w:shd w:val="clear" w:color="auto" w:fill="FFFFFF"/>
        <w:spacing w:before="0" w:beforeAutospacing="0" w:after="0" w:afterAutospacing="0" w:line="270" w:lineRule="atLeast"/>
        <w:jc w:val="both"/>
      </w:pPr>
      <w:r w:rsidRPr="00F07405">
        <w:t>-Свежеприготовленные блюда не держите при комнатной температуре дольше 2 часов. А замороженные мясо, птицу или рыбу размораживайте не на столе, а в холодильной камере. Используйте только свежие и неиспорченные продукты В испорченных продуктах могут размножаться патогенные микроорганизмы и образовываться токсины, часто смертельно опасные. Помните, что не все бактерии, вызывающие отравление, приводят к изменению нормального запаха, цвета, вкуса продуктов, поэтому никогда не пробуйте продукты с повреждённой упаковкой или истекшим сроком годности.</w:t>
      </w:r>
    </w:p>
    <w:p w:rsidR="00A47D62" w:rsidRPr="00F07405" w:rsidRDefault="00A47D62" w:rsidP="00F07405">
      <w:pPr>
        <w:jc w:val="both"/>
        <w:rPr>
          <w:sz w:val="24"/>
          <w:szCs w:val="24"/>
        </w:rPr>
      </w:pPr>
      <w:r w:rsidRPr="00F07405">
        <w:rPr>
          <w:sz w:val="24"/>
          <w:szCs w:val="24"/>
        </w:rPr>
        <w:t>-Не приобретайте  рыбную  продукцию  с «рук», не производите посол самостоятельно в домашних условиях — это опасно для вашего здоровья и жизни!</w:t>
      </w:r>
    </w:p>
    <w:p w:rsidR="00A47D62" w:rsidRPr="00F07405" w:rsidRDefault="00A47D62" w:rsidP="00F07405">
      <w:pPr>
        <w:jc w:val="both"/>
        <w:rPr>
          <w:sz w:val="24"/>
          <w:szCs w:val="24"/>
        </w:rPr>
      </w:pPr>
      <w:r w:rsidRPr="00F07405">
        <w:rPr>
          <w:sz w:val="24"/>
          <w:szCs w:val="24"/>
        </w:rPr>
        <w:t>И самое  главное, помните,  что  если   все  мы будем  придерживаться    основных  правил    безопасного  обращения   с  продуктами, то риски пищевых    отравлений  будут снижены  до  минимума.</w:t>
      </w:r>
    </w:p>
    <w:p w:rsidR="00A47D62" w:rsidRPr="00F07405" w:rsidRDefault="00A47D62" w:rsidP="00F07405">
      <w:pPr>
        <w:pStyle w:val="ac"/>
        <w:shd w:val="clear" w:color="auto" w:fill="FFFFFF"/>
        <w:tabs>
          <w:tab w:val="left" w:pos="4080"/>
        </w:tabs>
        <w:spacing w:before="0" w:beforeAutospacing="0" w:after="0" w:afterAutospacing="0" w:line="270" w:lineRule="atLeast"/>
        <w:jc w:val="both"/>
      </w:pPr>
      <w:r w:rsidRPr="00F07405">
        <w:t>Подготовлено  по  материалам   сайта  http://zdorovo-tak.ru</w:t>
      </w:r>
    </w:p>
    <w:p w:rsidR="00A47D62" w:rsidRDefault="00A47D62" w:rsidP="00A47D62">
      <w:pPr>
        <w:rPr>
          <w:sz w:val="22"/>
          <w:szCs w:val="22"/>
        </w:rPr>
      </w:pPr>
    </w:p>
    <w:p w:rsidR="00A47D62" w:rsidRDefault="00A47D62" w:rsidP="00A47D62">
      <w:pPr>
        <w:shd w:val="clear" w:color="auto" w:fill="FFFFFF"/>
        <w:spacing w:line="360" w:lineRule="atLeast"/>
        <w:jc w:val="center"/>
        <w:outlineLvl w:val="0"/>
        <w:rPr>
          <w:sz w:val="22"/>
          <w:szCs w:val="22"/>
        </w:rPr>
      </w:pPr>
    </w:p>
    <w:p w:rsidR="004C676B" w:rsidRPr="00344463" w:rsidRDefault="004C676B" w:rsidP="00A47D62">
      <w:pPr>
        <w:pStyle w:val="ac"/>
        <w:shd w:val="clear" w:color="auto" w:fill="FFFFFF"/>
        <w:tabs>
          <w:tab w:val="left" w:pos="4155"/>
        </w:tabs>
        <w:spacing w:before="0" w:beforeAutospacing="0" w:after="0" w:afterAutospacing="0" w:line="270" w:lineRule="atLeast"/>
        <w:jc w:val="center"/>
        <w:rPr>
          <w:sz w:val="22"/>
          <w:szCs w:val="22"/>
        </w:rPr>
      </w:pPr>
    </w:p>
    <w:sectPr w:rsidR="004C676B" w:rsidRPr="00344463" w:rsidSect="00250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0EF" w:rsidRDefault="005570EF" w:rsidP="00396EAC">
      <w:r>
        <w:separator/>
      </w:r>
    </w:p>
  </w:endnote>
  <w:endnote w:type="continuationSeparator" w:id="0">
    <w:p w:rsidR="005570EF" w:rsidRDefault="005570EF" w:rsidP="0039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0EF" w:rsidRDefault="005570EF" w:rsidP="00396EAC">
      <w:r>
        <w:separator/>
      </w:r>
    </w:p>
  </w:footnote>
  <w:footnote w:type="continuationSeparator" w:id="0">
    <w:p w:rsidR="005570EF" w:rsidRDefault="005570EF" w:rsidP="0039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E3"/>
    <w:rsid w:val="000006C8"/>
    <w:rsid w:val="00003E3A"/>
    <w:rsid w:val="00007D90"/>
    <w:rsid w:val="000304F9"/>
    <w:rsid w:val="00063CAE"/>
    <w:rsid w:val="000C0ABB"/>
    <w:rsid w:val="000E678B"/>
    <w:rsid w:val="00101417"/>
    <w:rsid w:val="001018E3"/>
    <w:rsid w:val="00103312"/>
    <w:rsid w:val="00114396"/>
    <w:rsid w:val="00116107"/>
    <w:rsid w:val="00121B12"/>
    <w:rsid w:val="00133F23"/>
    <w:rsid w:val="00165DE9"/>
    <w:rsid w:val="00187EBE"/>
    <w:rsid w:val="001B1FE7"/>
    <w:rsid w:val="001C3C99"/>
    <w:rsid w:val="002071D9"/>
    <w:rsid w:val="002075B0"/>
    <w:rsid w:val="00250112"/>
    <w:rsid w:val="00263CAB"/>
    <w:rsid w:val="0027263A"/>
    <w:rsid w:val="00295987"/>
    <w:rsid w:val="002A192A"/>
    <w:rsid w:val="002E0140"/>
    <w:rsid w:val="00302112"/>
    <w:rsid w:val="00307C7F"/>
    <w:rsid w:val="003320E1"/>
    <w:rsid w:val="0033257A"/>
    <w:rsid w:val="003331DF"/>
    <w:rsid w:val="003405A1"/>
    <w:rsid w:val="00344463"/>
    <w:rsid w:val="00396EAC"/>
    <w:rsid w:val="003D63A8"/>
    <w:rsid w:val="003E051C"/>
    <w:rsid w:val="003F1708"/>
    <w:rsid w:val="00406518"/>
    <w:rsid w:val="0041300B"/>
    <w:rsid w:val="0042650A"/>
    <w:rsid w:val="00474896"/>
    <w:rsid w:val="00477EF1"/>
    <w:rsid w:val="0048623A"/>
    <w:rsid w:val="00492831"/>
    <w:rsid w:val="00495576"/>
    <w:rsid w:val="004C676B"/>
    <w:rsid w:val="004D1E8B"/>
    <w:rsid w:val="004F168D"/>
    <w:rsid w:val="005202C0"/>
    <w:rsid w:val="0055701D"/>
    <w:rsid w:val="005570EF"/>
    <w:rsid w:val="005679BF"/>
    <w:rsid w:val="00574DA0"/>
    <w:rsid w:val="00612C41"/>
    <w:rsid w:val="0062473E"/>
    <w:rsid w:val="00633265"/>
    <w:rsid w:val="00634F0F"/>
    <w:rsid w:val="0064104A"/>
    <w:rsid w:val="00643F34"/>
    <w:rsid w:val="006631EA"/>
    <w:rsid w:val="006945BD"/>
    <w:rsid w:val="006B091F"/>
    <w:rsid w:val="006B6ECD"/>
    <w:rsid w:val="00715509"/>
    <w:rsid w:val="007244D7"/>
    <w:rsid w:val="00741BC1"/>
    <w:rsid w:val="0075644D"/>
    <w:rsid w:val="007A7A3E"/>
    <w:rsid w:val="007C0101"/>
    <w:rsid w:val="007D338A"/>
    <w:rsid w:val="007E3ED0"/>
    <w:rsid w:val="007F16AE"/>
    <w:rsid w:val="00824BFE"/>
    <w:rsid w:val="0084324F"/>
    <w:rsid w:val="008A51A3"/>
    <w:rsid w:val="008C6865"/>
    <w:rsid w:val="008F558E"/>
    <w:rsid w:val="008F6D48"/>
    <w:rsid w:val="008F7B35"/>
    <w:rsid w:val="009242FC"/>
    <w:rsid w:val="009347AF"/>
    <w:rsid w:val="009361A5"/>
    <w:rsid w:val="009563D4"/>
    <w:rsid w:val="00962B19"/>
    <w:rsid w:val="009E7CD3"/>
    <w:rsid w:val="009F2369"/>
    <w:rsid w:val="00A02C31"/>
    <w:rsid w:val="00A12F7D"/>
    <w:rsid w:val="00A2336E"/>
    <w:rsid w:val="00A27ED2"/>
    <w:rsid w:val="00A47D62"/>
    <w:rsid w:val="00A81B8B"/>
    <w:rsid w:val="00AB5970"/>
    <w:rsid w:val="00AE12EC"/>
    <w:rsid w:val="00AE3BAE"/>
    <w:rsid w:val="00B05ED0"/>
    <w:rsid w:val="00B5084A"/>
    <w:rsid w:val="00B72419"/>
    <w:rsid w:val="00B813B3"/>
    <w:rsid w:val="00B93DDD"/>
    <w:rsid w:val="00BA047E"/>
    <w:rsid w:val="00BA52DB"/>
    <w:rsid w:val="00BE75BC"/>
    <w:rsid w:val="00CE0669"/>
    <w:rsid w:val="00CE1F03"/>
    <w:rsid w:val="00CE258B"/>
    <w:rsid w:val="00CF3831"/>
    <w:rsid w:val="00D00433"/>
    <w:rsid w:val="00D12772"/>
    <w:rsid w:val="00D16CE4"/>
    <w:rsid w:val="00D17B3F"/>
    <w:rsid w:val="00D275DC"/>
    <w:rsid w:val="00D65BBE"/>
    <w:rsid w:val="00D7507C"/>
    <w:rsid w:val="00DD1E6F"/>
    <w:rsid w:val="00E23F46"/>
    <w:rsid w:val="00E2640B"/>
    <w:rsid w:val="00E56BE1"/>
    <w:rsid w:val="00E97C53"/>
    <w:rsid w:val="00EB43E4"/>
    <w:rsid w:val="00ED45BD"/>
    <w:rsid w:val="00EE0307"/>
    <w:rsid w:val="00F07405"/>
    <w:rsid w:val="00F20903"/>
    <w:rsid w:val="00F31189"/>
    <w:rsid w:val="00F92822"/>
    <w:rsid w:val="00FE6152"/>
    <w:rsid w:val="00FF1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5:docId w15:val="{528175EE-7683-4A67-8A50-0935267DD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57A"/>
  </w:style>
  <w:style w:type="paragraph" w:styleId="1">
    <w:name w:val="heading 1"/>
    <w:basedOn w:val="a"/>
    <w:next w:val="a"/>
    <w:link w:val="10"/>
    <w:qFormat/>
    <w:rsid w:val="00332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E1F0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2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3325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rsid w:val="0033257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5">
    <w:name w:val="Emphasis"/>
    <w:basedOn w:val="a0"/>
    <w:qFormat/>
    <w:rsid w:val="0033257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6EAC"/>
  </w:style>
  <w:style w:type="paragraph" w:styleId="a8">
    <w:name w:val="footer"/>
    <w:basedOn w:val="a"/>
    <w:link w:val="a9"/>
    <w:uiPriority w:val="99"/>
    <w:semiHidden/>
    <w:unhideWhenUsed/>
    <w:rsid w:val="00396EA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6EAC"/>
  </w:style>
  <w:style w:type="character" w:styleId="aa">
    <w:name w:val="Hyperlink"/>
    <w:basedOn w:val="a0"/>
    <w:uiPriority w:val="99"/>
    <w:rsid w:val="00396EAC"/>
    <w:rPr>
      <w:color w:val="0000FF"/>
      <w:u w:val="single"/>
    </w:rPr>
  </w:style>
  <w:style w:type="table" w:styleId="ab">
    <w:name w:val="Table Grid"/>
    <w:basedOn w:val="a1"/>
    <w:rsid w:val="00396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2A192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2A192A"/>
  </w:style>
  <w:style w:type="character" w:customStyle="1" w:styleId="20">
    <w:name w:val="Заголовок 2 Знак"/>
    <w:basedOn w:val="a0"/>
    <w:link w:val="2"/>
    <w:semiHidden/>
    <w:rsid w:val="00CE1F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ypersearch-link">
    <w:name w:val="hypersearch-link"/>
    <w:basedOn w:val="a0"/>
    <w:rsid w:val="00F92822"/>
  </w:style>
  <w:style w:type="character" w:styleId="ad">
    <w:name w:val="Strong"/>
    <w:basedOn w:val="a0"/>
    <w:uiPriority w:val="22"/>
    <w:qFormat/>
    <w:rsid w:val="004D1E8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56BE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56B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0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991A2-C9D2-4631-BFE6-95A473679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РПН</Company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ПТВ</dc:creator>
  <cp:keywords/>
  <dc:description/>
  <cp:lastModifiedBy>user</cp:lastModifiedBy>
  <cp:revision>2</cp:revision>
  <cp:lastPrinted>2017-03-14T07:34:00Z</cp:lastPrinted>
  <dcterms:created xsi:type="dcterms:W3CDTF">2017-08-07T00:49:00Z</dcterms:created>
  <dcterms:modified xsi:type="dcterms:W3CDTF">2017-08-07T00:49:00Z</dcterms:modified>
</cp:coreProperties>
</file>