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276" w:rsidRDefault="008B7276"/>
    <w:p w:rsidR="00C26A6A" w:rsidRDefault="00C26A6A" w:rsidP="00C26A6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Уважаемые предприниматели!</w:t>
      </w:r>
    </w:p>
    <w:p w:rsidR="00705C9A" w:rsidRDefault="00705C9A" w:rsidP="00C26A6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Доводим до Вашего сведения информацию территориального отдела Управления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Иркутской области в г. Усолье-Сибирском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Усольском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районе о необходимых документах при реализации пищевой продукции в торговой сети.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Все пищевые продукты, реализуемые предприятиями торговли, должны быть безопасны для жизни и здоровья потребителей, должны иметь полный набор документов, подтверждающих их качество и безопасность, а также сопровождаться товаросопроводительной документацией, обеспечивающей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прослеживаемость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продукции, подтверждающей легальность нахождения её в торговой сети.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торговой сети может находиться пищевая продукция при наличии следующих документов: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декларации соответствия требованиям Технического регламента Таможенного союза;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сертификатов соответствия;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ветеринарных свидетельств (ветеринарных справок)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непеработанную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пищевую продукцию животного происхождения;</w:t>
      </w:r>
    </w:p>
    <w:p w:rsidR="003F426A" w:rsidRDefault="003F42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свидетельств о государственной регистрации (новая и специализированная пищевая продукция).</w:t>
      </w:r>
    </w:p>
    <w:p w:rsidR="003F426A" w:rsidRDefault="003F42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Кроме того, вся пищевая продукция должна сопровождаться информацией для потребителей о наименовании продукции, наименовании изготовителя, его юридическом и фактическом адресе, дате выработки продукции, сроке годности, условиях хранения, т.е. потребительская (транспортная) упаковка должна иметь маркировку, которая сохраняется продавцом до окончания реализации пищевой продукции.</w:t>
      </w:r>
    </w:p>
    <w:p w:rsidR="003F426A" w:rsidRDefault="003F42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 целью профилактики острых кишечных инфекций, пищевых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токсикоинфекций</w:t>
      </w:r>
      <w:proofErr w:type="spellEnd"/>
      <w:r>
        <w:rPr>
          <w:rFonts w:ascii="Times New Roman" w:hAnsi="Times New Roman" w:cs="Times New Roman"/>
          <w:sz w:val="28"/>
          <w:szCs w:val="28"/>
        </w:rPr>
        <w:t>, продавцам необходимо соблюдать условия хранения реализуемой пищевой продукции, особенно продукции, относящейся к особо скоропортящейся и скоропортящейся группе товаров (молочная, мясная, рыбная, гастрономическая продукция, кондитерские изделия с кремом), а также соблюдать сроки годности при реализации продукции.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C26A6A" w:rsidRP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26A6A" w:rsidRPr="00C26A6A" w:rsidSect="004F306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949"/>
    <w:rsid w:val="00076949"/>
    <w:rsid w:val="003F426A"/>
    <w:rsid w:val="004F3068"/>
    <w:rsid w:val="00705C9A"/>
    <w:rsid w:val="008B7276"/>
    <w:rsid w:val="00C2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0C2748-15E1-49E5-886B-465F0F45F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5</cp:revision>
  <dcterms:created xsi:type="dcterms:W3CDTF">2017-10-27T01:53:00Z</dcterms:created>
  <dcterms:modified xsi:type="dcterms:W3CDTF">2017-11-02T05:50:00Z</dcterms:modified>
</cp:coreProperties>
</file>