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A6A" w:rsidRDefault="00C26A6A" w:rsidP="00C26A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предприниматели!</w:t>
      </w:r>
    </w:p>
    <w:p w:rsidR="00DB0EE3" w:rsidRDefault="00DB0EE3" w:rsidP="00C26A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Доводим до Вашего сведения информацию территориального отдела Управления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Иркутской области в г. Усолье-Сибирском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Усольском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 о необходимых документах при реализации пищевой продукции в торговой сети.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Все пищевые продукты, реализуемые предприятиями торговли, должны быть безопасны для жизни и здоровья потребителей, должны иметь полный набор документов, подтверждающих их качество и безопасность, а также сопровождаться товаросопроводительной документацией, обеспечивающей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прослеживаемость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продукции, подтверждающей легальность нахождения её в торговой сети.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торговой сети может находиться пищевая продукция при наличии следующих документов: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декларации соответствия требов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аниям Технического регламента Таможенного союза;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сертификатов соответствия;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ветеринарных свидетельств (ветеринарных справок)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непеработанную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пищевую продукцию животного происхождения;</w:t>
      </w:r>
    </w:p>
    <w:p w:rsidR="003F426A" w:rsidRDefault="003F42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свидетельств о государственной регистрации (новая и специализированная пищевая продукция).</w:t>
      </w:r>
    </w:p>
    <w:p w:rsidR="003F426A" w:rsidRDefault="003F42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Кроме того, вся пищевая продукция должна сопровождаться информацией для потребителей о наименовании продукции, наименовании изготовителя, его юридическом и фактическом адресе, дате выработки продукции, сроке годности, условиях хранения, т.е. потребительская (транспортная) упаковка должна иметь маркировку, которая сохраняется продавцом до окончания реализации пищевой продукции.</w:t>
      </w:r>
    </w:p>
    <w:p w:rsidR="003F426A" w:rsidRDefault="003F42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 целью профилактики острых кишечных инфекций, пищевых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токсикоинфекций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продавцам необходимо соблюдать условия хранения реализуемой пищевой продукции, особенно продукции, относящейся к особо скоропортящейся и скоропортящейся группе товаров (молочная, мясная, рыбная, гастрономическая продукция, кондитерские изделия с кремом), а также соблюдать сроки годности при реализации продукции.</w:t>
      </w:r>
    </w:p>
    <w:p w:rsidR="00C26A6A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26A6A" w:rsidRPr="003E5692" w:rsidRDefault="00C26A6A" w:rsidP="00C26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26A6A" w:rsidRPr="003E5692" w:rsidSect="004F306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949"/>
    <w:rsid w:val="00076949"/>
    <w:rsid w:val="003E5692"/>
    <w:rsid w:val="003F426A"/>
    <w:rsid w:val="004F3068"/>
    <w:rsid w:val="008B7276"/>
    <w:rsid w:val="009D1547"/>
    <w:rsid w:val="00C26A6A"/>
    <w:rsid w:val="00DB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0C2748-15E1-49E5-886B-465F0F45F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7</cp:revision>
  <dcterms:created xsi:type="dcterms:W3CDTF">2017-10-27T01:53:00Z</dcterms:created>
  <dcterms:modified xsi:type="dcterms:W3CDTF">2017-11-02T03:32:00Z</dcterms:modified>
</cp:coreProperties>
</file>