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B9B17" w14:textId="77777777" w:rsidR="00C14B7D" w:rsidRDefault="00CD3416" w:rsidP="000157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6ABB73F8" wp14:editId="32431198">
            <wp:simplePos x="0" y="0"/>
            <wp:positionH relativeFrom="column">
              <wp:posOffset>489585</wp:posOffset>
            </wp:positionH>
            <wp:positionV relativeFrom="paragraph">
              <wp:posOffset>3810</wp:posOffset>
            </wp:positionV>
            <wp:extent cx="5482590" cy="2552700"/>
            <wp:effectExtent l="0" t="0" r="381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98970" w14:textId="77777777" w:rsidR="007261D9" w:rsidRDefault="007261D9" w:rsidP="000157DC">
      <w:pPr>
        <w:rPr>
          <w:rFonts w:ascii="Times New Roman" w:hAnsi="Times New Roman"/>
          <w:sz w:val="28"/>
          <w:szCs w:val="28"/>
        </w:rPr>
      </w:pPr>
    </w:p>
    <w:p w14:paraId="03FA5D7D" w14:textId="77777777" w:rsidR="00C14B7D" w:rsidRDefault="00C14B7D" w:rsidP="000157DC">
      <w:pPr>
        <w:rPr>
          <w:rFonts w:ascii="Times New Roman" w:hAnsi="Times New Roman"/>
          <w:sz w:val="28"/>
          <w:szCs w:val="28"/>
        </w:rPr>
      </w:pPr>
    </w:p>
    <w:p w14:paraId="36E1490C" w14:textId="77777777" w:rsidR="00C14B7D" w:rsidRDefault="00C14B7D" w:rsidP="000157DC">
      <w:pPr>
        <w:rPr>
          <w:rFonts w:ascii="Times New Roman" w:hAnsi="Times New Roman"/>
          <w:sz w:val="28"/>
          <w:szCs w:val="28"/>
        </w:rPr>
      </w:pPr>
    </w:p>
    <w:p w14:paraId="7BBC1385" w14:textId="77777777" w:rsidR="00C14B7D" w:rsidRDefault="00C14B7D" w:rsidP="000157DC">
      <w:pPr>
        <w:rPr>
          <w:rFonts w:ascii="Times New Roman" w:hAnsi="Times New Roman"/>
          <w:sz w:val="28"/>
          <w:szCs w:val="28"/>
        </w:rPr>
      </w:pPr>
    </w:p>
    <w:p w14:paraId="7945BE10" w14:textId="77777777" w:rsidR="00C14B7D" w:rsidRDefault="00C14B7D" w:rsidP="000157DC">
      <w:pPr>
        <w:rPr>
          <w:rFonts w:ascii="Times New Roman" w:hAnsi="Times New Roman"/>
          <w:sz w:val="28"/>
          <w:szCs w:val="28"/>
        </w:rPr>
      </w:pPr>
    </w:p>
    <w:p w14:paraId="0399699F" w14:textId="77777777" w:rsidR="00C14B7D" w:rsidRDefault="00C14B7D" w:rsidP="000157DC">
      <w:pPr>
        <w:rPr>
          <w:rFonts w:ascii="Times New Roman" w:hAnsi="Times New Roman"/>
          <w:sz w:val="28"/>
          <w:szCs w:val="28"/>
        </w:rPr>
      </w:pPr>
    </w:p>
    <w:p w14:paraId="2F75AB57" w14:textId="77777777" w:rsidR="00B6718B" w:rsidRDefault="00B6718B" w:rsidP="007261D9">
      <w:pPr>
        <w:spacing w:after="0"/>
        <w:ind w:right="6094"/>
        <w:jc w:val="both"/>
        <w:rPr>
          <w:rFonts w:ascii="Times New Roman" w:hAnsi="Times New Roman"/>
          <w:b/>
          <w:sz w:val="24"/>
          <w:szCs w:val="24"/>
        </w:rPr>
      </w:pPr>
    </w:p>
    <w:p w14:paraId="65B7F9AF" w14:textId="77777777" w:rsidR="00287DE9" w:rsidRDefault="00287DE9" w:rsidP="00BD129C">
      <w:pPr>
        <w:spacing w:after="0" w:line="240" w:lineRule="auto"/>
        <w:ind w:right="4960"/>
        <w:jc w:val="both"/>
        <w:rPr>
          <w:rFonts w:ascii="Times New Roman" w:hAnsi="Times New Roman"/>
          <w:b/>
          <w:sz w:val="24"/>
          <w:szCs w:val="24"/>
        </w:rPr>
      </w:pPr>
    </w:p>
    <w:p w14:paraId="0097DB16" w14:textId="5206B0C3" w:rsidR="00557162" w:rsidRPr="008A10DE" w:rsidRDefault="00557162" w:rsidP="00287DE9">
      <w:pPr>
        <w:spacing w:after="0" w:line="240" w:lineRule="auto"/>
        <w:ind w:right="5102"/>
        <w:jc w:val="both"/>
        <w:rPr>
          <w:rFonts w:ascii="Times New Roman" w:hAnsi="Times New Roman"/>
          <w:b/>
          <w:sz w:val="24"/>
          <w:szCs w:val="24"/>
        </w:rPr>
      </w:pPr>
      <w:r w:rsidRPr="008A10DE">
        <w:rPr>
          <w:rFonts w:ascii="Times New Roman" w:hAnsi="Times New Roman"/>
          <w:b/>
          <w:sz w:val="24"/>
          <w:szCs w:val="24"/>
        </w:rPr>
        <w:t xml:space="preserve">О </w:t>
      </w:r>
      <w:r w:rsidR="00A7204D">
        <w:rPr>
          <w:rFonts w:ascii="Times New Roman" w:hAnsi="Times New Roman"/>
          <w:b/>
          <w:sz w:val="24"/>
          <w:szCs w:val="24"/>
        </w:rPr>
        <w:t xml:space="preserve">внесении изменений </w:t>
      </w:r>
      <w:r w:rsidR="00295ACD">
        <w:rPr>
          <w:rFonts w:ascii="Times New Roman" w:hAnsi="Times New Roman"/>
          <w:b/>
          <w:sz w:val="24"/>
          <w:szCs w:val="24"/>
        </w:rPr>
        <w:t xml:space="preserve">в </w:t>
      </w:r>
      <w:r w:rsidR="00A7204D">
        <w:rPr>
          <w:rFonts w:ascii="Times New Roman" w:hAnsi="Times New Roman"/>
          <w:b/>
          <w:sz w:val="24"/>
          <w:szCs w:val="24"/>
        </w:rPr>
        <w:t xml:space="preserve">постановление администрации города Усолье-Сибирское от 16.06.2015 № 986 «О </w:t>
      </w:r>
      <w:r w:rsidR="0015508C">
        <w:rPr>
          <w:rFonts w:ascii="Times New Roman" w:hAnsi="Times New Roman"/>
          <w:b/>
          <w:sz w:val="24"/>
          <w:szCs w:val="24"/>
        </w:rPr>
        <w:t xml:space="preserve">порядке размещения </w:t>
      </w:r>
      <w:r w:rsidRPr="008A10DE">
        <w:rPr>
          <w:rFonts w:ascii="Times New Roman" w:hAnsi="Times New Roman"/>
          <w:b/>
          <w:sz w:val="24"/>
          <w:szCs w:val="24"/>
        </w:rPr>
        <w:t>нестационарных торговых объектов на</w:t>
      </w:r>
      <w:r w:rsidR="007261D9">
        <w:rPr>
          <w:rFonts w:ascii="Times New Roman" w:hAnsi="Times New Roman"/>
          <w:b/>
          <w:sz w:val="24"/>
          <w:szCs w:val="24"/>
        </w:rPr>
        <w:t xml:space="preserve"> </w:t>
      </w:r>
      <w:r w:rsidR="00B6718B">
        <w:rPr>
          <w:rFonts w:ascii="Times New Roman" w:hAnsi="Times New Roman"/>
          <w:b/>
          <w:sz w:val="24"/>
          <w:szCs w:val="24"/>
        </w:rPr>
        <w:t xml:space="preserve">территории </w:t>
      </w:r>
      <w:r w:rsidRPr="008A10DE">
        <w:rPr>
          <w:rFonts w:ascii="Times New Roman" w:hAnsi="Times New Roman"/>
          <w:b/>
          <w:sz w:val="24"/>
          <w:szCs w:val="24"/>
        </w:rPr>
        <w:t>города</w:t>
      </w:r>
      <w:r w:rsidR="0015508C">
        <w:rPr>
          <w:rFonts w:ascii="Times New Roman" w:hAnsi="Times New Roman"/>
          <w:b/>
          <w:sz w:val="24"/>
          <w:szCs w:val="24"/>
        </w:rPr>
        <w:t xml:space="preserve"> Усолье-Сибирское</w:t>
      </w:r>
      <w:r w:rsidR="00A7204D">
        <w:rPr>
          <w:rFonts w:ascii="Times New Roman" w:hAnsi="Times New Roman"/>
          <w:b/>
          <w:sz w:val="24"/>
          <w:szCs w:val="24"/>
        </w:rPr>
        <w:t>»</w:t>
      </w:r>
      <w:r w:rsidR="00BD129C">
        <w:rPr>
          <w:rFonts w:ascii="Times New Roman" w:hAnsi="Times New Roman"/>
          <w:b/>
          <w:sz w:val="24"/>
          <w:szCs w:val="24"/>
        </w:rPr>
        <w:t>, с изменениями</w:t>
      </w:r>
    </w:p>
    <w:p w14:paraId="5CBC7E5B" w14:textId="77777777" w:rsidR="00192998" w:rsidRDefault="00192998" w:rsidP="005B4A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485F12" w14:textId="588522E9" w:rsidR="00557162" w:rsidRPr="008A10DE" w:rsidRDefault="00153D07" w:rsidP="005B4A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728C4">
        <w:rPr>
          <w:rFonts w:ascii="Times New Roman" w:hAnsi="Times New Roman"/>
          <w:sz w:val="28"/>
          <w:szCs w:val="28"/>
        </w:rPr>
        <w:t>целях приведения в соответствие с действующим законодательством</w:t>
      </w:r>
      <w:r w:rsidR="00F07B2E">
        <w:rPr>
          <w:rFonts w:ascii="Times New Roman" w:hAnsi="Times New Roman"/>
          <w:sz w:val="28"/>
          <w:szCs w:val="28"/>
        </w:rPr>
        <w:t>,</w:t>
      </w:r>
      <w:r w:rsidR="00472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="00557162">
        <w:rPr>
          <w:rFonts w:ascii="Times New Roman" w:hAnsi="Times New Roman"/>
          <w:sz w:val="28"/>
          <w:szCs w:val="28"/>
        </w:rPr>
        <w:t xml:space="preserve">ст.ст. </w:t>
      </w:r>
      <w:r w:rsidR="00BD129C">
        <w:rPr>
          <w:rFonts w:ascii="Times New Roman" w:hAnsi="Times New Roman"/>
          <w:sz w:val="28"/>
          <w:szCs w:val="28"/>
        </w:rPr>
        <w:t>28</w:t>
      </w:r>
      <w:r w:rsidR="003445C2">
        <w:rPr>
          <w:rFonts w:ascii="Times New Roman" w:hAnsi="Times New Roman"/>
          <w:sz w:val="28"/>
          <w:szCs w:val="28"/>
        </w:rPr>
        <w:t xml:space="preserve">, 55 Устава </w:t>
      </w:r>
      <w:r w:rsidR="00557162" w:rsidRPr="008A10DE">
        <w:rPr>
          <w:rFonts w:ascii="Times New Roman" w:hAnsi="Times New Roman"/>
          <w:sz w:val="28"/>
          <w:szCs w:val="28"/>
        </w:rPr>
        <w:t>город</w:t>
      </w:r>
      <w:r w:rsidR="003445C2">
        <w:rPr>
          <w:rFonts w:ascii="Times New Roman" w:hAnsi="Times New Roman"/>
          <w:sz w:val="28"/>
          <w:szCs w:val="28"/>
        </w:rPr>
        <w:t>а</w:t>
      </w:r>
      <w:r w:rsidR="00557162" w:rsidRPr="008A10DE">
        <w:rPr>
          <w:rFonts w:ascii="Times New Roman" w:hAnsi="Times New Roman"/>
          <w:sz w:val="28"/>
          <w:szCs w:val="28"/>
        </w:rPr>
        <w:t xml:space="preserve"> Усолье-Сибирское, администрация города Усолье-Сибирское</w:t>
      </w:r>
      <w:r w:rsidR="00B83883">
        <w:rPr>
          <w:rFonts w:ascii="Times New Roman" w:hAnsi="Times New Roman"/>
          <w:sz w:val="28"/>
          <w:szCs w:val="28"/>
        </w:rPr>
        <w:t>.</w:t>
      </w:r>
    </w:p>
    <w:p w14:paraId="61741E10" w14:textId="77777777" w:rsidR="00557162" w:rsidRPr="008A10DE" w:rsidRDefault="00557162" w:rsidP="008A1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EB23490" w14:textId="77777777" w:rsidR="00557162" w:rsidRPr="008A10DE" w:rsidRDefault="00557162" w:rsidP="005B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10DE">
        <w:rPr>
          <w:rFonts w:ascii="Times New Roman" w:hAnsi="Times New Roman"/>
          <w:b/>
          <w:sz w:val="28"/>
          <w:szCs w:val="28"/>
        </w:rPr>
        <w:t>ПОСТАНОВЛЯЕТ:</w:t>
      </w:r>
    </w:p>
    <w:p w14:paraId="55974F9A" w14:textId="77777777" w:rsidR="00557162" w:rsidRPr="008A10DE" w:rsidRDefault="00557162" w:rsidP="000157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8D5B83D" w14:textId="62287717" w:rsidR="000C6D5C" w:rsidRDefault="00557162" w:rsidP="000C6D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0DE">
        <w:rPr>
          <w:rFonts w:ascii="Times New Roman" w:hAnsi="Times New Roman"/>
          <w:sz w:val="28"/>
          <w:szCs w:val="28"/>
        </w:rPr>
        <w:t>1</w:t>
      </w:r>
      <w:r w:rsidR="00A7204D">
        <w:rPr>
          <w:rFonts w:ascii="Times New Roman" w:hAnsi="Times New Roman"/>
          <w:sz w:val="28"/>
          <w:szCs w:val="28"/>
        </w:rPr>
        <w:t xml:space="preserve">. Внести </w:t>
      </w:r>
      <w:r w:rsidR="00287DE9">
        <w:rPr>
          <w:rFonts w:ascii="Times New Roman" w:hAnsi="Times New Roman"/>
          <w:sz w:val="28"/>
          <w:szCs w:val="28"/>
        </w:rPr>
        <w:t xml:space="preserve">в </w:t>
      </w:r>
      <w:r w:rsidR="00A7204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A7204D" w:rsidRPr="00A7204D">
        <w:rPr>
          <w:rFonts w:ascii="Times New Roman" w:hAnsi="Times New Roman"/>
          <w:sz w:val="28"/>
          <w:szCs w:val="28"/>
        </w:rPr>
        <w:t>города Усолье-Сибирское от 16.06.2015 № 986 «О порядке размещения нестационарных торговых объектов на территории города Усолье-Сибирское»</w:t>
      </w:r>
      <w:r w:rsidR="00814C46">
        <w:rPr>
          <w:rFonts w:ascii="Times New Roman" w:hAnsi="Times New Roman"/>
          <w:sz w:val="28"/>
          <w:szCs w:val="28"/>
        </w:rPr>
        <w:t xml:space="preserve">, с изменениями </w:t>
      </w:r>
      <w:r w:rsidR="00814C46" w:rsidRPr="00814C4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814C46" w:rsidRPr="00814C4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814C46" w:rsidRPr="00814C46">
        <w:rPr>
          <w:rFonts w:ascii="Times New Roman" w:eastAsia="Times New Roman" w:hAnsi="Times New Roman"/>
          <w:sz w:val="28"/>
          <w:szCs w:val="28"/>
          <w:lang w:eastAsia="ru-RU"/>
        </w:rPr>
        <w:t>21.09.2015 № 1626, от 12.10.2015 № 1782</w:t>
      </w:r>
      <w:r w:rsidR="00814C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E29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29C">
        <w:rPr>
          <w:rFonts w:ascii="Times New Roman" w:eastAsia="Times New Roman" w:hAnsi="Times New Roman"/>
          <w:sz w:val="28"/>
          <w:szCs w:val="28"/>
          <w:lang w:eastAsia="ru-RU"/>
        </w:rPr>
        <w:t>от 01.04.2016 № 581</w:t>
      </w:r>
      <w:r w:rsidR="00A47DC3">
        <w:rPr>
          <w:rFonts w:ascii="Times New Roman" w:eastAsia="Times New Roman" w:hAnsi="Times New Roman"/>
          <w:sz w:val="28"/>
          <w:szCs w:val="28"/>
          <w:lang w:eastAsia="ru-RU"/>
        </w:rPr>
        <w:t>, от 24.10.2018 № 1896</w:t>
      </w:r>
      <w:r w:rsidR="00EE5F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129C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</w:t>
      </w:r>
      <w:r w:rsidR="00287DE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D129C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14:paraId="19BA053C" w14:textId="29416DE3" w:rsidR="00C3753C" w:rsidRDefault="00287DE9" w:rsidP="000C6D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C3753C" w:rsidRPr="00C3753C">
        <w:rPr>
          <w:rFonts w:ascii="Times New Roman" w:hAnsi="Times New Roman"/>
          <w:sz w:val="28"/>
          <w:szCs w:val="28"/>
        </w:rPr>
        <w:t xml:space="preserve"> </w:t>
      </w:r>
      <w:r w:rsidR="00C3753C">
        <w:rPr>
          <w:rFonts w:ascii="Times New Roman" w:hAnsi="Times New Roman"/>
          <w:sz w:val="28"/>
          <w:szCs w:val="28"/>
        </w:rPr>
        <w:t>В порядке размещения нестационарных торговых объектов на территории города Усолье-Сибирское</w:t>
      </w:r>
      <w:r w:rsidR="004728C4">
        <w:rPr>
          <w:rFonts w:ascii="Times New Roman" w:hAnsi="Times New Roman"/>
          <w:sz w:val="28"/>
          <w:szCs w:val="28"/>
        </w:rPr>
        <w:t xml:space="preserve"> (далее – порядок)</w:t>
      </w:r>
      <w:r w:rsidR="00C3753C">
        <w:rPr>
          <w:rFonts w:ascii="Times New Roman" w:hAnsi="Times New Roman"/>
          <w:sz w:val="28"/>
          <w:szCs w:val="28"/>
        </w:rPr>
        <w:t>:</w:t>
      </w:r>
    </w:p>
    <w:p w14:paraId="009F7F37" w14:textId="5C6A6E98" w:rsidR="003A4480" w:rsidRDefault="00C3753C" w:rsidP="00C375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BD129C">
        <w:rPr>
          <w:rFonts w:ascii="Times New Roman" w:hAnsi="Times New Roman"/>
          <w:sz w:val="28"/>
          <w:szCs w:val="28"/>
        </w:rPr>
        <w:t xml:space="preserve">Пункт </w:t>
      </w:r>
      <w:r w:rsidR="00287DE9">
        <w:rPr>
          <w:rFonts w:ascii="Times New Roman" w:hAnsi="Times New Roman"/>
          <w:sz w:val="28"/>
          <w:szCs w:val="28"/>
        </w:rPr>
        <w:t>4</w:t>
      </w:r>
      <w:r w:rsidR="00BD129C">
        <w:rPr>
          <w:rFonts w:ascii="Times New Roman" w:hAnsi="Times New Roman"/>
          <w:sz w:val="28"/>
          <w:szCs w:val="28"/>
        </w:rPr>
        <w:t>.</w:t>
      </w:r>
      <w:r w:rsidR="00287DE9">
        <w:rPr>
          <w:rFonts w:ascii="Times New Roman" w:hAnsi="Times New Roman"/>
          <w:sz w:val="28"/>
          <w:szCs w:val="28"/>
        </w:rPr>
        <w:t>3</w:t>
      </w:r>
      <w:r w:rsidR="00BD129C">
        <w:rPr>
          <w:rFonts w:ascii="Times New Roman" w:hAnsi="Times New Roman"/>
          <w:sz w:val="28"/>
          <w:szCs w:val="28"/>
        </w:rPr>
        <w:t xml:space="preserve">. </w:t>
      </w:r>
      <w:r w:rsidR="00577508">
        <w:rPr>
          <w:rFonts w:ascii="Times New Roman" w:hAnsi="Times New Roman"/>
          <w:sz w:val="28"/>
          <w:szCs w:val="28"/>
        </w:rPr>
        <w:t xml:space="preserve">раздела </w:t>
      </w:r>
      <w:r w:rsidR="00287DE9">
        <w:rPr>
          <w:rFonts w:ascii="Times New Roman" w:hAnsi="Times New Roman"/>
          <w:sz w:val="28"/>
          <w:szCs w:val="28"/>
        </w:rPr>
        <w:t>4</w:t>
      </w:r>
      <w:r w:rsidR="00577508">
        <w:rPr>
          <w:rFonts w:ascii="Times New Roman" w:hAnsi="Times New Roman"/>
          <w:sz w:val="28"/>
          <w:szCs w:val="28"/>
        </w:rPr>
        <w:t xml:space="preserve"> «</w:t>
      </w:r>
      <w:r w:rsidR="00287DE9">
        <w:rPr>
          <w:rFonts w:ascii="Times New Roman" w:hAnsi="Times New Roman"/>
          <w:sz w:val="28"/>
          <w:szCs w:val="28"/>
        </w:rPr>
        <w:t>Основания для размещения и эксплуатации нестационарных торговых объектов</w:t>
      </w:r>
      <w:r w:rsidR="00E74CF6">
        <w:rPr>
          <w:rFonts w:ascii="Times New Roman" w:hAnsi="Times New Roman"/>
          <w:sz w:val="28"/>
          <w:szCs w:val="28"/>
        </w:rPr>
        <w:t xml:space="preserve">» </w:t>
      </w:r>
      <w:r w:rsidR="00BD129C">
        <w:rPr>
          <w:rFonts w:ascii="Times New Roman" w:hAnsi="Times New Roman"/>
          <w:sz w:val="28"/>
          <w:szCs w:val="28"/>
        </w:rPr>
        <w:t xml:space="preserve">изложить в </w:t>
      </w:r>
      <w:r w:rsidR="00287DE9">
        <w:rPr>
          <w:rFonts w:ascii="Times New Roman" w:hAnsi="Times New Roman"/>
          <w:sz w:val="28"/>
          <w:szCs w:val="28"/>
        </w:rPr>
        <w:t>следующе</w:t>
      </w:r>
      <w:r w:rsidR="00BD129C">
        <w:rPr>
          <w:rFonts w:ascii="Times New Roman" w:hAnsi="Times New Roman"/>
          <w:sz w:val="28"/>
          <w:szCs w:val="28"/>
        </w:rPr>
        <w:t>й редакции: «</w:t>
      </w:r>
      <w:r w:rsidR="00287DE9">
        <w:rPr>
          <w:rFonts w:ascii="Times New Roman" w:hAnsi="Times New Roman"/>
          <w:sz w:val="28"/>
          <w:szCs w:val="28"/>
        </w:rPr>
        <w:t xml:space="preserve">Договор на размещение нестационарного торгового объекта </w:t>
      </w:r>
      <w:r>
        <w:rPr>
          <w:rFonts w:ascii="Times New Roman" w:hAnsi="Times New Roman"/>
          <w:sz w:val="28"/>
          <w:szCs w:val="28"/>
        </w:rPr>
        <w:t xml:space="preserve">на территории города Усолье-Сибирское </w:t>
      </w:r>
      <w:r w:rsidR="00287DE9">
        <w:rPr>
          <w:rFonts w:ascii="Times New Roman" w:hAnsi="Times New Roman"/>
          <w:sz w:val="28"/>
          <w:szCs w:val="28"/>
        </w:rPr>
        <w:t>заключается на срок до семи лет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3753C">
        <w:rPr>
          <w:rFonts w:ascii="Times New Roman" w:hAnsi="Times New Roman"/>
          <w:sz w:val="28"/>
          <w:szCs w:val="28"/>
          <w:lang w:eastAsia="ru-RU"/>
        </w:rPr>
        <w:t>.</w:t>
      </w:r>
    </w:p>
    <w:p w14:paraId="511D2439" w14:textId="7F07534B" w:rsidR="00E42920" w:rsidRDefault="00C3753C" w:rsidP="004728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1.1.2. </w:t>
      </w:r>
      <w:bookmarkStart w:id="0" w:name="_Hlk45274440"/>
      <w:r w:rsidR="004728C4">
        <w:rPr>
          <w:rFonts w:ascii="Times New Roman" w:hAnsi="Times New Roman"/>
          <w:sz w:val="28"/>
          <w:szCs w:val="28"/>
          <w:lang w:eastAsia="ru-RU"/>
        </w:rPr>
        <w:t xml:space="preserve">Приложение № 1 к порядку </w:t>
      </w:r>
      <w:bookmarkEnd w:id="0"/>
      <w:r w:rsidR="004728C4">
        <w:rPr>
          <w:rFonts w:ascii="Times New Roman" w:hAnsi="Times New Roman"/>
          <w:sz w:val="28"/>
          <w:szCs w:val="28"/>
          <w:lang w:eastAsia="ru-RU"/>
        </w:rPr>
        <w:t>изложить в новой редакции (прилагается).</w:t>
      </w:r>
    </w:p>
    <w:p w14:paraId="26AD4D6D" w14:textId="0E074F25" w:rsidR="004728C4" w:rsidRDefault="004728C4" w:rsidP="004728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1.1.3. Приложение № 2 к порядку изложить в новой редакции (прилагается).</w:t>
      </w:r>
    </w:p>
    <w:p w14:paraId="5E129A7B" w14:textId="7D7823DC" w:rsidR="001648F9" w:rsidRDefault="00E0632E" w:rsidP="00C375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1648F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648F9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1" w:name="_Hlk45274467"/>
      <w:r w:rsidR="001648F9">
        <w:rPr>
          <w:rFonts w:ascii="Times New Roman" w:hAnsi="Times New Roman"/>
          <w:sz w:val="28"/>
          <w:szCs w:val="28"/>
          <w:lang w:eastAsia="ru-RU"/>
        </w:rPr>
        <w:t>В положении об организации и проведении аукциона на право заключения договоров на размещение нестационарных торговых объектов на территории города Усолье-Сибирское:</w:t>
      </w:r>
    </w:p>
    <w:p w14:paraId="411713D2" w14:textId="3617A9FE" w:rsidR="00C3753C" w:rsidRDefault="001648F9" w:rsidP="000C6D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1.2.1. Пункт 7.2. </w:t>
      </w:r>
      <w:bookmarkStart w:id="2" w:name="_Hlk45180077"/>
      <w:r>
        <w:rPr>
          <w:rFonts w:ascii="Times New Roman" w:hAnsi="Times New Roman"/>
          <w:sz w:val="28"/>
          <w:szCs w:val="28"/>
          <w:lang w:eastAsia="ru-RU"/>
        </w:rPr>
        <w:t xml:space="preserve">раздела 7 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«Организация и проведение аукциона»</w:t>
      </w:r>
      <w:bookmarkEnd w:id="2"/>
      <w:r w:rsidR="00D43E2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  <w:r w:rsidR="001448F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1448F0" w:rsidRPr="001448F0">
        <w:rPr>
          <w:rFonts w:ascii="Times New Roman" w:hAnsi="Times New Roman"/>
          <w:sz w:val="28"/>
          <w:szCs w:val="28"/>
        </w:rPr>
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</w:t>
      </w:r>
      <w:r w:rsidR="001448F0" w:rsidRPr="001448F0">
        <w:rPr>
          <w:rFonts w:ascii="Times New Roman" w:hAnsi="Times New Roman"/>
          <w:sz w:val="28"/>
          <w:szCs w:val="28"/>
        </w:rPr>
        <w:lastRenderedPageBreak/>
        <w:t xml:space="preserve">ном сайте </w:t>
      </w:r>
      <w:r w:rsidR="001448F0">
        <w:rPr>
          <w:rFonts w:ascii="Times New Roman" w:hAnsi="Times New Roman"/>
          <w:sz w:val="28"/>
          <w:szCs w:val="28"/>
        </w:rPr>
        <w:t>администрации города Усолье-Сибирское</w:t>
      </w:r>
      <w:r w:rsidR="001448F0" w:rsidRPr="001448F0">
        <w:rPr>
          <w:rFonts w:ascii="Times New Roman" w:hAnsi="Times New Roman"/>
          <w:sz w:val="28"/>
          <w:szCs w:val="28"/>
        </w:rPr>
        <w:t xml:space="preserve">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пяти рабочих дней с даты принятия решения об отказе от проведения аукциона</w:t>
      </w:r>
      <w:r w:rsidR="001448F0">
        <w:rPr>
          <w:rFonts w:ascii="Times New Roman" w:hAnsi="Times New Roman"/>
          <w:sz w:val="28"/>
          <w:szCs w:val="28"/>
        </w:rPr>
        <w:t>».</w:t>
      </w:r>
    </w:p>
    <w:p w14:paraId="57ACCA2C" w14:textId="10D90C00" w:rsidR="003A4480" w:rsidRDefault="001448F0" w:rsidP="001448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bookmarkStart w:id="3" w:name="_Hlk45274479"/>
      <w:r w:rsidR="003A448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7.6.</w:t>
      </w:r>
      <w:r w:rsidRPr="001448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раздела 7 </w:t>
      </w:r>
      <w:bookmarkEnd w:id="3"/>
      <w:r>
        <w:rPr>
          <w:rFonts w:ascii="Times New Roman" w:hAnsi="Times New Roman"/>
          <w:sz w:val="28"/>
          <w:szCs w:val="28"/>
          <w:lang w:eastAsia="ru-RU"/>
        </w:rPr>
        <w:t>«Организация и проведение а</w:t>
      </w:r>
      <w:r w:rsidR="00D43E22">
        <w:rPr>
          <w:rFonts w:ascii="Times New Roman" w:hAnsi="Times New Roman"/>
          <w:sz w:val="28"/>
          <w:szCs w:val="28"/>
          <w:lang w:eastAsia="ru-RU"/>
        </w:rPr>
        <w:t>укциона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1396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 </w:t>
      </w:r>
      <w:r>
        <w:rPr>
          <w:rFonts w:ascii="Times New Roman" w:hAnsi="Times New Roman"/>
          <w:sz w:val="28"/>
          <w:szCs w:val="28"/>
        </w:rPr>
        <w:t>«</w:t>
      </w:r>
      <w:r w:rsidR="003A4480" w:rsidRPr="003A4480">
        <w:rPr>
          <w:rFonts w:ascii="Times New Roman" w:hAnsi="Times New Roman"/>
          <w:bCs/>
          <w:sz w:val="28"/>
          <w:szCs w:val="28"/>
        </w:rPr>
        <w:t>Аукцион по каждому лоту начинается с оглашения аукционистом номера лота, его наименования, краткой характеристики, начальной цены лота, «шага аукциона», а также списка зарегистрированных участников аукциона по данному лоту.</w:t>
      </w:r>
    </w:p>
    <w:p w14:paraId="7C2DCF31" w14:textId="7135A225" w:rsidR="001448F0" w:rsidRPr="001448F0" w:rsidRDefault="003A4480" w:rsidP="001448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448F0" w:rsidRPr="001448F0">
        <w:rPr>
          <w:rFonts w:ascii="Times New Roman" w:hAnsi="Times New Roman"/>
          <w:sz w:val="28"/>
          <w:szCs w:val="28"/>
        </w:rPr>
        <w:t>Шаг аукциона</w:t>
      </w:r>
      <w:r w:rsidR="001448F0">
        <w:rPr>
          <w:rFonts w:ascii="Times New Roman" w:hAnsi="Times New Roman"/>
          <w:sz w:val="28"/>
          <w:szCs w:val="28"/>
        </w:rPr>
        <w:t>»</w:t>
      </w:r>
      <w:r w:rsidR="001448F0" w:rsidRPr="001448F0">
        <w:rPr>
          <w:rFonts w:ascii="Times New Roman" w:hAnsi="Times New Roman"/>
          <w:sz w:val="28"/>
          <w:szCs w:val="28"/>
        </w:rPr>
        <w:t xml:space="preserve"> устанавливается в размере пяти процентов начальной (минимальной) цены договора (цены лота), указанной в извещении о проведении аукциона.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договора, аукционист обязан снизить </w:t>
      </w:r>
      <w:r w:rsidR="001448F0">
        <w:rPr>
          <w:rFonts w:ascii="Times New Roman" w:hAnsi="Times New Roman"/>
          <w:sz w:val="28"/>
          <w:szCs w:val="28"/>
        </w:rPr>
        <w:t>«</w:t>
      </w:r>
      <w:r w:rsidR="001448F0" w:rsidRPr="001448F0">
        <w:rPr>
          <w:rFonts w:ascii="Times New Roman" w:hAnsi="Times New Roman"/>
          <w:sz w:val="28"/>
          <w:szCs w:val="28"/>
        </w:rPr>
        <w:t>шаг аукциона</w:t>
      </w:r>
      <w:r w:rsidR="001448F0">
        <w:rPr>
          <w:rFonts w:ascii="Times New Roman" w:hAnsi="Times New Roman"/>
          <w:sz w:val="28"/>
          <w:szCs w:val="28"/>
        </w:rPr>
        <w:t>»</w:t>
      </w:r>
      <w:r w:rsidR="001448F0" w:rsidRPr="001448F0">
        <w:rPr>
          <w:rFonts w:ascii="Times New Roman" w:hAnsi="Times New Roman"/>
          <w:sz w:val="28"/>
          <w:szCs w:val="28"/>
        </w:rPr>
        <w:t xml:space="preserve"> на 0,5 процента начальной (минимальной) цены договора (цены лота), но не ниже 0,5 процента начальной (минимальной) цены договора (цены лота)</w:t>
      </w:r>
      <w:r w:rsidR="001448F0">
        <w:rPr>
          <w:rFonts w:ascii="Times New Roman" w:hAnsi="Times New Roman"/>
          <w:sz w:val="28"/>
          <w:szCs w:val="28"/>
        </w:rPr>
        <w:t>»</w:t>
      </w:r>
      <w:r w:rsidR="001448F0" w:rsidRPr="001448F0">
        <w:rPr>
          <w:rFonts w:ascii="Times New Roman" w:hAnsi="Times New Roman"/>
          <w:sz w:val="28"/>
          <w:szCs w:val="28"/>
        </w:rPr>
        <w:t>.</w:t>
      </w:r>
    </w:p>
    <w:p w14:paraId="5452A778" w14:textId="77777777" w:rsidR="00557162" w:rsidRDefault="000C6D5C" w:rsidP="00A72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57162" w:rsidRPr="005C648A">
        <w:rPr>
          <w:rFonts w:ascii="Times New Roman" w:hAnsi="Times New Roman"/>
          <w:sz w:val="28"/>
          <w:szCs w:val="28"/>
        </w:rPr>
        <w:t>.</w:t>
      </w:r>
      <w:r w:rsidR="005B4A7D">
        <w:rPr>
          <w:rFonts w:ascii="Times New Roman" w:hAnsi="Times New Roman"/>
          <w:sz w:val="28"/>
          <w:szCs w:val="28"/>
        </w:rPr>
        <w:t xml:space="preserve"> </w:t>
      </w:r>
      <w:r w:rsidR="00557162" w:rsidRPr="00F608AB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«Официальное Усолье»</w:t>
      </w:r>
      <w:r w:rsidR="00652C5F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города в </w:t>
      </w:r>
      <w:r w:rsidR="00BD129C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="00FA4F8E">
        <w:rPr>
          <w:rFonts w:ascii="Times New Roman" w:hAnsi="Times New Roman"/>
          <w:sz w:val="28"/>
          <w:szCs w:val="28"/>
        </w:rPr>
        <w:t>сети «Интернет».</w:t>
      </w:r>
    </w:p>
    <w:p w14:paraId="5AB4C44A" w14:textId="40086ECD" w:rsidR="00BD129C" w:rsidRDefault="000C6D5C" w:rsidP="00F07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57162" w:rsidRPr="00F608AB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10004E">
        <w:rPr>
          <w:rFonts w:ascii="Times New Roman" w:hAnsi="Times New Roman"/>
          <w:sz w:val="28"/>
          <w:szCs w:val="28"/>
        </w:rPr>
        <w:t xml:space="preserve">возложить на </w:t>
      </w:r>
      <w:r w:rsidR="00BD129C">
        <w:rPr>
          <w:rFonts w:ascii="Times New Roman" w:hAnsi="Times New Roman"/>
          <w:sz w:val="28"/>
          <w:szCs w:val="28"/>
        </w:rPr>
        <w:t>председателя комитета экономического развития а</w:t>
      </w:r>
      <w:r w:rsidR="0015441A">
        <w:rPr>
          <w:rFonts w:ascii="Times New Roman" w:hAnsi="Times New Roman"/>
          <w:sz w:val="28"/>
          <w:szCs w:val="28"/>
        </w:rPr>
        <w:t>дминистрации города Усолье-Сибирское</w:t>
      </w:r>
      <w:r w:rsidR="0010004E">
        <w:rPr>
          <w:rFonts w:ascii="Times New Roman" w:hAnsi="Times New Roman"/>
          <w:sz w:val="28"/>
          <w:szCs w:val="28"/>
        </w:rPr>
        <w:t xml:space="preserve"> </w:t>
      </w:r>
      <w:r w:rsidR="00BD129C">
        <w:rPr>
          <w:rFonts w:ascii="Times New Roman" w:hAnsi="Times New Roman"/>
          <w:sz w:val="28"/>
          <w:szCs w:val="28"/>
        </w:rPr>
        <w:t>Трофимову И.А.</w:t>
      </w:r>
    </w:p>
    <w:p w14:paraId="3F3D957C" w14:textId="4973E40E" w:rsidR="001448F0" w:rsidRDefault="001448F0" w:rsidP="00C3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00CDF7" w14:textId="77777777" w:rsidR="004728C4" w:rsidRDefault="004728C4" w:rsidP="00C3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DB38CE" w14:textId="4E728280" w:rsidR="00557162" w:rsidRDefault="00BD129C" w:rsidP="00C3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Мэр</w:t>
      </w:r>
      <w:r w:rsidR="00557162" w:rsidRPr="005B4A7D">
        <w:rPr>
          <w:rFonts w:ascii="Times New Roman" w:hAnsi="Times New Roman"/>
          <w:b/>
          <w:sz w:val="28"/>
          <w:szCs w:val="28"/>
        </w:rPr>
        <w:t xml:space="preserve"> города</w:t>
      </w:r>
      <w:r w:rsidR="00557162" w:rsidRPr="005B4A7D">
        <w:rPr>
          <w:rFonts w:ascii="Times New Roman" w:hAnsi="Times New Roman"/>
          <w:b/>
          <w:sz w:val="28"/>
          <w:szCs w:val="28"/>
        </w:rPr>
        <w:tab/>
      </w:r>
      <w:r w:rsidR="00557162" w:rsidRPr="005B4A7D">
        <w:rPr>
          <w:rFonts w:ascii="Times New Roman" w:hAnsi="Times New Roman"/>
          <w:b/>
          <w:sz w:val="28"/>
          <w:szCs w:val="28"/>
        </w:rPr>
        <w:tab/>
      </w:r>
      <w:r w:rsidR="00557162" w:rsidRPr="005B4A7D">
        <w:rPr>
          <w:rFonts w:ascii="Times New Roman" w:hAnsi="Times New Roman"/>
          <w:b/>
          <w:sz w:val="28"/>
          <w:szCs w:val="28"/>
        </w:rPr>
        <w:tab/>
      </w:r>
      <w:r w:rsidR="00557162" w:rsidRPr="005B4A7D">
        <w:rPr>
          <w:rFonts w:ascii="Times New Roman" w:hAnsi="Times New Roman"/>
          <w:b/>
          <w:sz w:val="28"/>
          <w:szCs w:val="28"/>
        </w:rPr>
        <w:tab/>
      </w:r>
      <w:r w:rsidR="00557162" w:rsidRPr="005B4A7D">
        <w:rPr>
          <w:rFonts w:ascii="Times New Roman" w:hAnsi="Times New Roman"/>
          <w:b/>
          <w:sz w:val="28"/>
          <w:szCs w:val="28"/>
        </w:rPr>
        <w:tab/>
      </w:r>
      <w:r w:rsidR="00A7204D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87DE9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М.В. Торопкин</w:t>
      </w:r>
    </w:p>
    <w:p w14:paraId="6C1F1338" w14:textId="77777777" w:rsidR="005B4A7D" w:rsidRDefault="005B4A7D" w:rsidP="00C3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314A1E" w14:textId="7FEA779C" w:rsidR="009E2995" w:rsidRDefault="00E80A74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80A74">
        <w:rPr>
          <w:rFonts w:ascii="Times New Roman" w:hAnsi="Times New Roman"/>
          <w:b/>
          <w:bCs/>
          <w:sz w:val="28"/>
          <w:szCs w:val="28"/>
        </w:rPr>
        <w:t xml:space="preserve">        </w:t>
      </w:r>
    </w:p>
    <w:p w14:paraId="60FB97AD" w14:textId="2EF6B95E" w:rsidR="004728C4" w:rsidRDefault="004728C4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A3205BE" w14:textId="7C132582" w:rsidR="004728C4" w:rsidRDefault="004728C4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592E41E" w14:textId="6F45F7FC" w:rsidR="004728C4" w:rsidRDefault="004728C4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A477B60" w14:textId="53550364" w:rsidR="004728C4" w:rsidRDefault="004728C4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F6FF448" w14:textId="04FB7003" w:rsidR="004728C4" w:rsidRDefault="004728C4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D04CE53" w14:textId="7C6C1892" w:rsidR="004728C4" w:rsidRDefault="004728C4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9F791BF" w14:textId="10130CFE" w:rsidR="004728C4" w:rsidRDefault="004728C4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5E6151C" w14:textId="26C4ACCA" w:rsidR="005E3A6D" w:rsidRDefault="005E3A6D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257E26" w14:textId="53655D8E" w:rsidR="005E3A6D" w:rsidRDefault="005E3A6D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2C3040C" w14:textId="3E7F3D0A" w:rsidR="005E3A6D" w:rsidRDefault="005E3A6D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2558C10" w14:textId="16EB1D14" w:rsidR="005E3A6D" w:rsidRDefault="005E3A6D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4C744E2" w14:textId="7BAA69EA" w:rsidR="005E3A6D" w:rsidRDefault="005E3A6D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3AE31B7" w14:textId="5CB60F1F" w:rsidR="005E3A6D" w:rsidRDefault="005E3A6D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F6F09B4" w14:textId="71D41860" w:rsidR="005E3A6D" w:rsidRDefault="005E3A6D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0B820D8" w14:textId="62D0F5FA" w:rsidR="005E3A6D" w:rsidRDefault="005E3A6D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5796D3D" w14:textId="1E60627A" w:rsidR="005E3A6D" w:rsidRDefault="005E3A6D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2AEA754" w14:textId="77777777" w:rsidR="005E3A6D" w:rsidRDefault="005E3A6D" w:rsidP="0006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0F56DFE" w14:textId="77777777" w:rsidR="00557162" w:rsidRPr="0015441A" w:rsidRDefault="00557162" w:rsidP="00C3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41A">
        <w:rPr>
          <w:rFonts w:ascii="Times New Roman" w:hAnsi="Times New Roman"/>
          <w:sz w:val="28"/>
          <w:szCs w:val="28"/>
        </w:rPr>
        <w:t>Подготовил:</w:t>
      </w:r>
      <w:r w:rsidRPr="0015441A">
        <w:rPr>
          <w:rFonts w:ascii="Times New Roman" w:hAnsi="Times New Roman"/>
          <w:sz w:val="28"/>
          <w:szCs w:val="28"/>
        </w:rPr>
        <w:tab/>
      </w:r>
      <w:r w:rsidRPr="0015441A">
        <w:rPr>
          <w:rFonts w:ascii="Times New Roman" w:hAnsi="Times New Roman"/>
          <w:sz w:val="28"/>
          <w:szCs w:val="28"/>
        </w:rPr>
        <w:tab/>
      </w:r>
    </w:p>
    <w:p w14:paraId="5858A38F" w14:textId="2450B60C" w:rsidR="00287DE9" w:rsidRDefault="0015441A" w:rsidP="00C3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Чикотеева</w:t>
      </w:r>
      <w:r w:rsidR="00A47DC3" w:rsidRPr="00A47DC3">
        <w:rPr>
          <w:rFonts w:ascii="Times New Roman" w:hAnsi="Times New Roman"/>
          <w:sz w:val="28"/>
          <w:szCs w:val="28"/>
        </w:rPr>
        <w:t xml:space="preserve"> </w:t>
      </w:r>
      <w:r w:rsidR="00A47DC3">
        <w:rPr>
          <w:rFonts w:ascii="Times New Roman" w:hAnsi="Times New Roman"/>
          <w:sz w:val="28"/>
          <w:szCs w:val="28"/>
        </w:rPr>
        <w:t>Н.А.</w:t>
      </w:r>
      <w:r w:rsidR="005C648A" w:rsidRPr="0015441A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3DCE11BB" w14:textId="77777777" w:rsidR="00287DE9" w:rsidRDefault="00287DE9" w:rsidP="00C3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E6015A" w14:textId="26C3BA48" w:rsidR="00557162" w:rsidRPr="0015441A" w:rsidRDefault="005C648A" w:rsidP="00287DE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15441A">
        <w:rPr>
          <w:rFonts w:ascii="Times New Roman" w:hAnsi="Times New Roman"/>
          <w:sz w:val="28"/>
          <w:szCs w:val="28"/>
        </w:rPr>
        <w:t xml:space="preserve"> </w:t>
      </w:r>
      <w:r w:rsidR="00557162" w:rsidRPr="0015441A">
        <w:rPr>
          <w:rFonts w:ascii="Times New Roman" w:hAnsi="Times New Roman"/>
          <w:sz w:val="28"/>
          <w:szCs w:val="28"/>
        </w:rPr>
        <w:t>Согласовано:</w:t>
      </w:r>
    </w:p>
    <w:p w14:paraId="14CEBDE1" w14:textId="77777777" w:rsidR="00577508" w:rsidRPr="00577508" w:rsidRDefault="00577508" w:rsidP="00577508">
      <w:pPr>
        <w:tabs>
          <w:tab w:val="left" w:pos="-1767"/>
        </w:tabs>
        <w:spacing w:after="0" w:line="240" w:lineRule="auto"/>
        <w:ind w:left="-5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572599" w14:textId="77777777" w:rsidR="00577508" w:rsidRPr="00577508" w:rsidRDefault="00577508" w:rsidP="00577508">
      <w:pPr>
        <w:tabs>
          <w:tab w:val="left" w:pos="-1767"/>
        </w:tabs>
        <w:spacing w:after="0" w:line="240" w:lineRule="auto"/>
        <w:ind w:lef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5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5775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</w:p>
    <w:p w14:paraId="5C4A35A6" w14:textId="77777777" w:rsidR="00577508" w:rsidRPr="00577508" w:rsidRDefault="00577508" w:rsidP="00577508">
      <w:pPr>
        <w:tabs>
          <w:tab w:val="left" w:pos="-1767"/>
        </w:tabs>
        <w:spacing w:after="0" w:line="240" w:lineRule="auto"/>
        <w:ind w:lef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  <w:t>экономического развития</w:t>
      </w: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  <w:t>И.А. Трофимова</w:t>
      </w:r>
    </w:p>
    <w:p w14:paraId="25F8FDB1" w14:textId="77777777" w:rsidR="00577508" w:rsidRDefault="00577508" w:rsidP="00577508">
      <w:pPr>
        <w:tabs>
          <w:tab w:val="left" w:pos="-1767"/>
        </w:tabs>
        <w:spacing w:after="0" w:line="240" w:lineRule="auto"/>
        <w:ind w:left="-5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E0B238" w14:textId="53A792DE" w:rsidR="00577508" w:rsidRDefault="00577508" w:rsidP="00577508">
      <w:pPr>
        <w:tabs>
          <w:tab w:val="left" w:pos="-1767"/>
        </w:tabs>
        <w:spacing w:after="0" w:line="240" w:lineRule="auto"/>
        <w:ind w:lef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750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E21D574" w14:textId="77777777" w:rsidR="00577508" w:rsidRPr="00577508" w:rsidRDefault="00577508" w:rsidP="00577508">
      <w:pPr>
        <w:tabs>
          <w:tab w:val="left" w:pos="-1767"/>
        </w:tabs>
        <w:spacing w:after="0" w:line="240" w:lineRule="auto"/>
        <w:ind w:left="-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Начальник юридического отдела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Е.М. Поцелуйко</w:t>
      </w:r>
    </w:p>
    <w:p w14:paraId="13068515" w14:textId="77777777" w:rsidR="00577508" w:rsidRPr="00577508" w:rsidRDefault="00577508" w:rsidP="00577508">
      <w:pPr>
        <w:tabs>
          <w:tab w:val="left" w:pos="-1767"/>
        </w:tabs>
        <w:spacing w:after="0" w:line="240" w:lineRule="auto"/>
        <w:ind w:left="-5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2C241B" w14:textId="77777777" w:rsidR="00577508" w:rsidRPr="00577508" w:rsidRDefault="00577508" w:rsidP="00577508">
      <w:pPr>
        <w:tabs>
          <w:tab w:val="left" w:pos="-1767"/>
        </w:tabs>
        <w:spacing w:after="0" w:line="240" w:lineRule="auto"/>
        <w:ind w:left="-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5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47229D4" w14:textId="1B724953" w:rsidR="00557162" w:rsidRDefault="0055716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73A9FB" w14:textId="124CB7D6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54251" w14:textId="2A3DF265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88E5C8" w14:textId="0FE40260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3BD2C0" w14:textId="4710DA3B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0D209" w14:textId="0AD6A3DA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5889FB" w14:textId="4AB24D55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4D85FA" w14:textId="7A19A853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5B768E" w14:textId="60E00FE8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CF2DD2" w14:textId="3D1D9267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864D57" w14:textId="6551C6DD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6F856" w14:textId="76B1ABDE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1B5F6F" w14:textId="4A28DB7F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797D7E" w14:textId="7BD002E4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0BE6E7" w14:textId="41A61258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1A9F80" w14:textId="6765A9B2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2BF458" w14:textId="2B49B647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E28142" w14:textId="1D85950C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B3BF8F" w14:textId="12C88E65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0B6A12" w14:textId="57F102EA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9A4B2" w14:textId="11002AC4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755C79" w14:textId="07695B70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E5841E" w14:textId="530A6816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47F121" w14:textId="4FFA505C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E9BD4D" w14:textId="321011AF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8330D4" w14:textId="1CF50F15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5058D9" w14:textId="256D237F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F78E7C" w14:textId="422220FC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5839A4" w14:textId="7DA81719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8B2812" w14:textId="598D1C78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8A10F2" w14:textId="6CB8D639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FF3F66" w14:textId="202FD4BE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05F9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1E1E1E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lastRenderedPageBreak/>
        <w:t xml:space="preserve">Приложение к постановлению </w:t>
      </w:r>
    </w:p>
    <w:p w14:paraId="0EC0236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1E1E1E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t xml:space="preserve"> администрации города Усолье-Сибирское</w:t>
      </w:r>
    </w:p>
    <w:p w14:paraId="7C1A4648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1E1E1E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t xml:space="preserve"> от______________№ ________</w:t>
      </w:r>
    </w:p>
    <w:p w14:paraId="170736A3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1E1E1E"/>
          <w:sz w:val="24"/>
          <w:szCs w:val="24"/>
        </w:rPr>
      </w:pPr>
    </w:p>
    <w:p w14:paraId="0AC7D612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t xml:space="preserve">«Приложение № 1 </w:t>
      </w:r>
    </w:p>
    <w:p w14:paraId="2F6C35A0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к порядку размещения нестационарных </w:t>
      </w:r>
    </w:p>
    <w:p w14:paraId="655200BB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торговых объектов на территории </w:t>
      </w:r>
    </w:p>
    <w:p w14:paraId="15F2FC53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города Усолье-Сибирское </w:t>
      </w:r>
    </w:p>
    <w:p w14:paraId="25C6AF5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4105A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4822">
        <w:rPr>
          <w:rFonts w:ascii="Times New Roman" w:hAnsi="Times New Roman"/>
          <w:b/>
          <w:sz w:val="24"/>
          <w:szCs w:val="24"/>
        </w:rPr>
        <w:t>ТИПОВОЙ ДОГОВОР № __</w:t>
      </w:r>
    </w:p>
    <w:p w14:paraId="2383A7B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на размещение нестационарного торгового объекта</w:t>
      </w:r>
    </w:p>
    <w:p w14:paraId="0CC630F0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501AA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г. Усолье-Сибирское                                                        </w:t>
      </w: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sz w:val="24"/>
          <w:szCs w:val="24"/>
        </w:rPr>
        <w:tab/>
        <w:t xml:space="preserve">        «_____» ____________ </w:t>
      </w:r>
    </w:p>
    <w:p w14:paraId="5E1BBD6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EFE5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Администрация города Усолье-Сибирское, в лице мэра города Усолье-Сибирское_______________, действующего на основании Устава города Усолье-Сибирское, с одной стороны, именуемая в дальнейшем «Сторона 1», и (наименование организации, индивидуального предпринимателя), в лице ________________________, действующего на основании______________________________________, именуемое в дальнейшем «Сторона 2», с другой стороны, вместе именуемые Стороны, заключили настоящий договор о нижеследующем:</w:t>
      </w:r>
    </w:p>
    <w:p w14:paraId="30B090E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4797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26A57C64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 xml:space="preserve">1.1. Сторона 1 предоставляет Стороне 2 за плату право на размещение нестационарного торгового объекта (далее – НТО) (вид) общей площадью __ кв.м. по адресу: Иркутская область, г.Усолье-Сибирское, __________________________________________________________ </w:t>
      </w:r>
    </w:p>
    <w:p w14:paraId="35A1C2D9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 xml:space="preserve">1.2. Настоящий Договор заключен в соответствии со схемой размещения нестационарных торговых объектов </w:t>
      </w:r>
      <w:r w:rsidRPr="00CC4822">
        <w:rPr>
          <w:rFonts w:ascii="Times New Roman" w:hAnsi="Times New Roman"/>
          <w:color w:val="1E1E1E"/>
        </w:rPr>
        <w:t>(прилагается)</w:t>
      </w:r>
      <w:r w:rsidRPr="00CC4822">
        <w:rPr>
          <w:rFonts w:ascii="Times New Roman" w:hAnsi="Times New Roman"/>
          <w:sz w:val="24"/>
          <w:szCs w:val="24"/>
        </w:rPr>
        <w:t>, утвержденной постановлением администрации города Усолье-Сибирское от</w:t>
      </w:r>
      <w:r w:rsidRPr="00CC4822">
        <w:rPr>
          <w:rFonts w:ascii="Times New Roman" w:hAnsi="Times New Roman"/>
          <w:color w:val="1E1E1E"/>
          <w:sz w:val="24"/>
          <w:szCs w:val="24"/>
        </w:rPr>
        <w:t xml:space="preserve"> 02.12.2013 г. № 2563, на основании протокола об итогах аукциона от __________ № ____.</w:t>
      </w:r>
    </w:p>
    <w:p w14:paraId="19BCDEDB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color w:val="000000"/>
          <w:sz w:val="24"/>
          <w:szCs w:val="24"/>
        </w:rPr>
        <w:t xml:space="preserve">1.3. НТО используется Стороной 2 исключительно в целях организации розничной торговли (оказания услуг) _______________________________________. </w:t>
      </w:r>
    </w:p>
    <w:p w14:paraId="7DBE3572" w14:textId="77777777" w:rsidR="00CC4822" w:rsidRPr="00CC4822" w:rsidRDefault="00CC4822" w:rsidP="00CC482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14:paraId="051557F8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ab/>
        <w:t>1.5. Сторона 2 гарантирует соответствие НТО архитектурным, санитарным и техническим требованиям, предъявляемым к объектам данного вида.</w:t>
      </w:r>
    </w:p>
    <w:p w14:paraId="1EDC7AD2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1.6. Неиспользование Стороной 2 права на размещение НТО по адресу, указанному в пункте 1.1. настоящего Договора, не освобождает Сторону 2 от обязанностей по исполнению условий аукциона, внесения платы за размещение НТО.</w:t>
      </w:r>
    </w:p>
    <w:p w14:paraId="0B6086D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14:paraId="11216A3B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F50C8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14:paraId="58EEB8F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2.1. Настоящий Договор заключен на срок до семи лет.</w:t>
      </w:r>
    </w:p>
    <w:p w14:paraId="593AA35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99F32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b/>
          <w:sz w:val="24"/>
          <w:szCs w:val="24"/>
          <w:lang w:eastAsia="ru-RU"/>
        </w:rPr>
        <w:t>3. ПЛАТЕЖИ И РАСЧЕТЫ</w:t>
      </w:r>
    </w:p>
    <w:p w14:paraId="6211631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3.1. Настоящий Договор заключается с лицом, </w:t>
      </w:r>
      <w:r w:rsidRPr="00CC4822">
        <w:rPr>
          <w:rFonts w:ascii="Times New Roman" w:hAnsi="Times New Roman" w:cs="Courier New"/>
          <w:bCs/>
          <w:sz w:val="24"/>
          <w:szCs w:val="24"/>
          <w:lang w:eastAsia="ru-RU"/>
        </w:rPr>
        <w:t>получившим по итогам аукциона право на размещение нестационарного торгового объекта,</w:t>
      </w: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оплатившим стоимость права заключения договора на размещение НТО.</w:t>
      </w:r>
    </w:p>
    <w:p w14:paraId="5012B62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3.2. Размер платы за размещение НТО по настоящему Договору определен на основании протокола аукциона (заседания аукционной комиссии) от ______________ № _____ и составляет ________ (______________) рублей в год (в месяц).</w:t>
      </w:r>
    </w:p>
    <w:p w14:paraId="78E3DA3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</w:t>
      </w:r>
    </w:p>
    <w:p w14:paraId="5837C2E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ab/>
        <w:t xml:space="preserve">3.4. Оплата по настоящему Договору перечисляется Стороной 2 по следующим реквизитам: </w:t>
      </w:r>
    </w:p>
    <w:p w14:paraId="6E3CFE0B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 w:rsidRPr="00CC4822">
        <w:rPr>
          <w:rFonts w:ascii="Times New Roman" w:hAnsi="Times New Roman"/>
          <w:sz w:val="24"/>
          <w:szCs w:val="24"/>
        </w:rPr>
        <w:t xml:space="preserve">УФК по Иркутской области (Администрация города Усолье-Сибирское, </w:t>
      </w:r>
    </w:p>
    <w:p w14:paraId="34EADBF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hAnsi="Times New Roman"/>
          <w:sz w:val="24"/>
          <w:szCs w:val="24"/>
        </w:rPr>
        <w:t xml:space="preserve">л/с 04343011020) ИНН: 3819005092 КПП: 385101001, Расчётный счёт: </w:t>
      </w: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 xml:space="preserve">40101810250048010001 </w:t>
      </w:r>
    </w:p>
    <w:p w14:paraId="31046E6A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Банк: Отделение Иркутск, г. Иркутск БИК: 042520001, </w:t>
      </w:r>
    </w:p>
    <w:p w14:paraId="120CA56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КБК: 902 117 05040 04 0014 180, ОКТМО: 25736000</w:t>
      </w:r>
    </w:p>
    <w:p w14:paraId="0A31886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4822">
        <w:rPr>
          <w:rFonts w:ascii="Times New Roman" w:hAnsi="Times New Roman"/>
          <w:sz w:val="24"/>
          <w:szCs w:val="24"/>
        </w:rPr>
        <w:t xml:space="preserve">Назначение платежа: </w:t>
      </w:r>
      <w:r w:rsidRPr="00CC4822">
        <w:rPr>
          <w:rFonts w:ascii="Times New Roman" w:hAnsi="Times New Roman"/>
          <w:color w:val="000000"/>
          <w:sz w:val="24"/>
          <w:szCs w:val="24"/>
        </w:rPr>
        <w:t>оплата по договору от _______№ __ на размещение НТО</w:t>
      </w: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4822">
        <w:rPr>
          <w:rFonts w:ascii="Times New Roman" w:hAnsi="Times New Roman"/>
          <w:sz w:val="24"/>
          <w:szCs w:val="24"/>
        </w:rPr>
        <w:t>за ______(период, за который производится оплата).</w:t>
      </w:r>
    </w:p>
    <w:p w14:paraId="2949BAAB" w14:textId="77777777" w:rsidR="00CC4822" w:rsidRPr="00CC4822" w:rsidRDefault="00CC4822" w:rsidP="00CC482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>3.5. Сторона 1 вправе ежегодно, но не чаще одного раза в год, изменять размер платы за размещение НТО по настоящему Договору в одностороннем порядке с учётом уровня инфляции.</w:t>
      </w:r>
    </w:p>
    <w:p w14:paraId="0C8B0C4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3.6. Цена Договора не может быть пересмотрена Сторонами в сторону уменьшения.</w:t>
      </w:r>
    </w:p>
    <w:p w14:paraId="4D622D85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3.7. Об изменении цены Договора Сторона 1 письменно уведомляет Сторону 2 не позднее чем за 10 дней до даты изменения цены Договора.</w:t>
      </w:r>
    </w:p>
    <w:p w14:paraId="4A79369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14:paraId="272FE838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3.9. При перечислении платежей по настоящему Договору Сторона 2 в обязательном порядке обязана указывать на платежном документе номер и дату заключения Договора, а также период, за который производится оплата. </w:t>
      </w:r>
    </w:p>
    <w:p w14:paraId="73EC6A02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3.10. В случае досрочного освобождения места размещения НТО, а также досрочного прекращения настоящего Договора по инициативе Стороны 2, внесенная Стороной 2 оплата по настоящему Договору не возвращается.</w:t>
      </w:r>
    </w:p>
    <w:p w14:paraId="4FABBB5F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3.11.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14:paraId="0A40140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3.12. В случае изменения платёжных реквизитов Сторона 1 уведомляет об этом Сторону 2 посредством публикации новых реквизитов на официальном сайте администрации города Усолье-Сибирское и письменно. Уведомление направляется посредством почтовой связи Стороне 2 по указанному в договоре адресу заказным письмом и считается полученным Стороной 2 по истечении 30 (тридцати) календарных дней с момента направления.</w:t>
      </w:r>
    </w:p>
    <w:p w14:paraId="574D860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3.13. В случае, если после публикации новых реквизитов Сторона 2 перечислила плату за размещение НТО на ненадлежащие реквизиты, она считается не исполнившей свои обязательства в установленный срок и несёт ответственность, предусмотренную </w:t>
      </w:r>
      <w:r w:rsidRPr="00CC4822">
        <w:rPr>
          <w:rFonts w:ascii="Times New Roman" w:hAnsi="Times New Roman"/>
          <w:color w:val="000000"/>
          <w:sz w:val="24"/>
          <w:szCs w:val="24"/>
        </w:rPr>
        <w:t>пунктом 5.2</w:t>
      </w:r>
      <w:r w:rsidRPr="00CC4822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541B451B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70E1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4. ПРАВА И ОБЯЗАННОСТИ СТОРОН</w:t>
      </w:r>
    </w:p>
    <w:p w14:paraId="1C24C780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</w:t>
      </w:r>
      <w:r w:rsidRPr="00CC4822">
        <w:rPr>
          <w:rFonts w:ascii="Times New Roman" w:hAnsi="Times New Roman"/>
          <w:b/>
          <w:sz w:val="24"/>
          <w:szCs w:val="24"/>
        </w:rPr>
        <w:t xml:space="preserve">. </w:t>
      </w:r>
      <w:r w:rsidRPr="00CC4822">
        <w:rPr>
          <w:rFonts w:ascii="Times New Roman" w:hAnsi="Times New Roman"/>
          <w:sz w:val="24"/>
          <w:szCs w:val="24"/>
        </w:rPr>
        <w:t>Сторона 1 обязана:</w:t>
      </w:r>
    </w:p>
    <w:p w14:paraId="4A063AF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4.1.1. Предоставить Стороне 2 место, указанное в п. 1.1. настоящего Договора для размещения НТО.</w:t>
      </w:r>
    </w:p>
    <w:p w14:paraId="6C11CC4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4.1.2. Не предоставлять другим лицам место, указанное в п. 1.1. настоящего Договора для размещения НТО в течение срока действия настоящего Договора.</w:t>
      </w:r>
    </w:p>
    <w:p w14:paraId="01D7C8B9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4.1.3. Принять от Стороны 2 место, указанное в п. 1.1. настоящего Договора по акту приема-передачи, после его освобождения от НТО в соответствии с условиями пункта 4.3.15. настоящего Договора.</w:t>
      </w:r>
    </w:p>
    <w:p w14:paraId="4E3C026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4.1.4. Произвести перерасчет платы за размещение НТО за период вынужденного приостановления деятельности объекта торговли (услуг).</w:t>
      </w:r>
    </w:p>
    <w:p w14:paraId="6F34EEC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4.1.5. В случае расторжения Договора по основаниям, предусмотренным п.п. 6.2.8., 6.2.9.,  предоставить Стороне 2 аналогичное равноценное место размещения НТО</w:t>
      </w:r>
      <w:r w:rsidRPr="00CC4822">
        <w:rPr>
          <w:rFonts w:ascii="Times New Roman" w:hAnsi="Times New Roman"/>
          <w:color w:val="1E1E1E"/>
          <w:sz w:val="28"/>
          <w:szCs w:val="28"/>
        </w:rPr>
        <w:t xml:space="preserve"> </w:t>
      </w:r>
      <w:r w:rsidRPr="00CC4822">
        <w:rPr>
          <w:rFonts w:ascii="Times New Roman" w:hAnsi="Times New Roman"/>
          <w:color w:val="1E1E1E"/>
          <w:sz w:val="24"/>
          <w:szCs w:val="24"/>
        </w:rPr>
        <w:t>с сохранением условий действующего договора на размещение НТО</w:t>
      </w:r>
      <w:r w:rsidRPr="00CC4822">
        <w:rPr>
          <w:rFonts w:ascii="Times New Roman" w:hAnsi="Times New Roman"/>
          <w:sz w:val="24"/>
          <w:szCs w:val="24"/>
        </w:rPr>
        <w:t>.</w:t>
      </w:r>
    </w:p>
    <w:p w14:paraId="5CBA26F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 Сторона 1 вправе:</w:t>
      </w:r>
    </w:p>
    <w:p w14:paraId="6C7561D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4.2.1. Требовать от Стороны 2 соблюдения архитектурных, санитарных, технических требований, предъявляемых к НТО.</w:t>
      </w:r>
    </w:p>
    <w:p w14:paraId="6E3750F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4.2.2. Требовать досрочного расторжения настоящего Договора и возмещения убытков, если Сторона 2 пользуется местом размещения НТО не в соответствии с условиями настоящего Договора.</w:t>
      </w:r>
    </w:p>
    <w:p w14:paraId="5B2A083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4.2.3. Беспрепятственно производить периодический осмотр места размещения, на котором </w:t>
      </w:r>
      <w:r w:rsidRPr="00CC4822">
        <w:rPr>
          <w:rFonts w:ascii="Times New Roman" w:hAnsi="Times New Roman"/>
          <w:sz w:val="24"/>
          <w:szCs w:val="24"/>
        </w:rPr>
        <w:lastRenderedPageBreak/>
        <w:t>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14:paraId="768B1DB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4.2.4. Направлять Стороне 2 требования об устранении нарушений условий настоящего Договора при эксплуатации места, указанного в п. 1.1. настоящего Договора.</w:t>
      </w:r>
    </w:p>
    <w:p w14:paraId="5200FF7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4.2.5. Требовать от Стороны 2 возмещения убытков, причиненных ухудшением состояния и качественных характеристик места размещения НТО.</w:t>
      </w:r>
    </w:p>
    <w:p w14:paraId="0B54E1A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Сторона 2 не осуществила указанные действия в срок, установленный в предписании уполномоченного органа.</w:t>
      </w:r>
    </w:p>
    <w:p w14:paraId="5262903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4"/>
          <w:szCs w:val="24"/>
        </w:rPr>
        <w:tab/>
        <w:t>4.3. Сторона 2 обязана:</w:t>
      </w:r>
    </w:p>
    <w:p w14:paraId="2A42D30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4.3.1. Соблюдать требования действующего законодательства Российской Федерации, в том числе Федерального закона от 28.12.2009 № 381-ФЗ «Об основах государственного регулирования торговой деятельности в Российской Федерации», Земельного кодекса Российской Федерации, закона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области», постановления администрации города Усолье-Сибирское от 02.12.2013 № 2563 «Об утверждении схемы размещения нестационарных торговых объектов на территории города Усолье-Сибирское на 2015-2025 годы»,</w:t>
      </w:r>
      <w:r w:rsidRPr="00CC4822">
        <w:rPr>
          <w:rFonts w:ascii="Times New Roman" w:hAnsi="Times New Roman"/>
          <w:b/>
          <w:sz w:val="24"/>
          <w:szCs w:val="24"/>
        </w:rPr>
        <w:t xml:space="preserve"> </w:t>
      </w:r>
      <w:r w:rsidRPr="00CC4822">
        <w:rPr>
          <w:rFonts w:ascii="Times New Roman" w:hAnsi="Times New Roman"/>
          <w:sz w:val="24"/>
          <w:szCs w:val="24"/>
        </w:rPr>
        <w:t>постановления от 16.06.2015 № 986 «О порядке размещения нестационарных торговых объектов на территории города Усолье-Сибирское» и других нормативных правовых актов администрации города Усолье-Сибирское.</w:t>
      </w:r>
    </w:p>
    <w:p w14:paraId="60A5F5C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4.3.2. Установить на месте размещения нестационарный торговый объект, определенный пунктом 1.1. настоящего Договора в течение одного года с даты заключения настоящего Договора.</w:t>
      </w:r>
    </w:p>
    <w:p w14:paraId="59D39FE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4.3.3. Информировать Сторону 1 об установке НТО в течение 10 (десяти) дней со дня размещения.</w:t>
      </w:r>
    </w:p>
    <w:p w14:paraId="26AA2002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4.3.4. Сторона 2 в пятидневный срок со дня размещения НТО обязана разместить на витрине НТО разрешение на размещение НТО, читаемый номер НТО, а также номер контактного телефона и наименование Стороны 2.</w:t>
      </w:r>
    </w:p>
    <w:p w14:paraId="679AC451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 </w:t>
      </w:r>
    </w:p>
    <w:p w14:paraId="376A3E3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4.3.6. Производить уборку территории вокруг размещённого НТО, по мере необходимости производить стрижку газонов, покос травы в радиусе 15 (пятнадцати) метров по периметру объекта.</w:t>
      </w:r>
    </w:p>
    <w:p w14:paraId="01E21901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14:paraId="59E5FE59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озеленённые территории.</w:t>
      </w:r>
    </w:p>
    <w:p w14:paraId="675B8502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4.3.9. Использовать НТО исключительно в целях осуществления розничной торговли (оказания услуг) ________________________________________.</w:t>
      </w:r>
    </w:p>
    <w:p w14:paraId="3D0A850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14:paraId="579F3011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4.3.11. Выполнять требования и устранять недостатки, выявленные Стороной 1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14:paraId="1103EF0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4.3.12. Обеспечить Стороне 1 беспрепятственный доступ для осмотра места размещения НТО и проверки соблюдения условий настоящего Договора.</w:t>
      </w:r>
    </w:p>
    <w:p w14:paraId="5EF63DE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B2B17F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14:paraId="0D502D68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14:paraId="57EAA135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>4.3.15. По окончании срока действия настоящего Договора, расторжения Договора по соглашению Сторон либо в случае досрочного прекращения действия Договора, демонтировать в течение 30 (тридцати) дней НТО, привести место размещения НТО в первоначальное состояние за свой счет.</w:t>
      </w:r>
    </w:p>
    <w:p w14:paraId="5F37517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4.3.16. За несвоевременное освобождение места размещения оплатить Стороне 1 соответствующую сумму за фактическое пользование местом размещения сверх срока, установленного в настоящем Договоре.</w:t>
      </w:r>
    </w:p>
    <w:p w14:paraId="683CE239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</w:t>
      </w:r>
      <w:r w:rsidRPr="00CC48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C4822">
        <w:rPr>
          <w:rFonts w:ascii="Times New Roman" w:hAnsi="Times New Roman"/>
          <w:sz w:val="24"/>
          <w:szCs w:val="24"/>
        </w:rPr>
        <w:t xml:space="preserve">в случае необходимости проведения ремонтных, аварийно-восстановительных работ на инженерных коммуникациях. </w:t>
      </w:r>
    </w:p>
    <w:p w14:paraId="02BF940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4.3.18. Привести площадь объекта в соответствие с п. 1.1. настоящего Договора в срок до _________________, с учетом технической возможности по результатам обследования Стороной 1.</w:t>
      </w:r>
    </w:p>
    <w:p w14:paraId="0A9F8D6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4.4. Сторона 2 вправе:</w:t>
      </w:r>
    </w:p>
    <w:p w14:paraId="2600FB6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4.4.1. Передавать свои права и обязанности по настоящему договору другому лицу с извещением Стороны 1.</w:t>
      </w:r>
    </w:p>
    <w:p w14:paraId="0EBA1587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D88239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740879F1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14:paraId="043B01B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5.2. Просрочка внесения денежных средств за размещение НТО в сумме и в сроки, указанные в п. 3.2., п. 3.3. настоящего Договора, не может составлять более трех рабочих дней. Просрочка свыше трех дней считается отказом Стороны 2 от исполнения обязательств по настоящему Договору.</w:t>
      </w:r>
    </w:p>
    <w:p w14:paraId="66BD553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5.3. Сторона 2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производится, начиная со дня, следующего за днем платежа, и по день внесения платежа включительно. Уплата пени не освобождает Сторону 2 от исполнения обязанностей по настоящему Договору.</w:t>
      </w:r>
    </w:p>
    <w:p w14:paraId="087C193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5.4. Сторона 2 несет ответственность за нарушения законодательства, допущенные ею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14:paraId="1BE0503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5.5. Окончание срока действия настоящего Договора не освобождает Стороны от ответственности по настоящему Договору. </w:t>
      </w:r>
    </w:p>
    <w:p w14:paraId="077108E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0042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6. ИЗМЕНЕНИЕ И РАСТОРЖЕНИЕ НАСТОЯЩЕГО ДОГОВОРА</w:t>
      </w:r>
    </w:p>
    <w:p w14:paraId="625C0B68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6.1. Настоящий Договор может быть изменён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14:paraId="002E7A50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 Сторона 1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Стороной 2, в следующих случаях:</w:t>
      </w:r>
    </w:p>
    <w:p w14:paraId="1217074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6.2.1. Сторона 2 не использует предоставленное место для размещения НТО в течение одного года с даты заключения настоящего Договора.</w:t>
      </w:r>
    </w:p>
    <w:p w14:paraId="187E51A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6.2.2. Сторона 2 использует место для размещения НТО не по целевому назначению.</w:t>
      </w:r>
    </w:p>
    <w:p w14:paraId="410F8AB4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6.2.3. Сторона 2 не исполнила обязанности по внесению платы за размещение НТО в соответствии с п. 5.2 настоящего Договора.</w:t>
      </w:r>
    </w:p>
    <w:p w14:paraId="0C49044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35B82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6.2.4. Договор на размещение НТО аннулирован или признан судом недействительным.</w:t>
      </w:r>
    </w:p>
    <w:p w14:paraId="6FE6E8B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6.2.5. НТО не соответствует типу и иным параметрам НТО, определенным п.п. 1.1., 1.3. настоящего Договора, либо НТО установлен не в границах места размещения и Сторона 2 не осуществила демонтаж НТО в установленные сроки.</w:t>
      </w:r>
    </w:p>
    <w:p w14:paraId="087A9CEF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6.2.6. Сторона 2 не оформила трудовые отношения с работниками, занятыми на НТО.</w:t>
      </w:r>
    </w:p>
    <w:p w14:paraId="62E33864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ab/>
        <w:t>6.2.7. Сторона 2 более двух раз нарушила правила осуществления торговой деятельности, что подтверждено соответствующими актами проверок Стороной 1.</w:t>
      </w:r>
    </w:p>
    <w:p w14:paraId="41F73DA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14:paraId="4505FE8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14:paraId="12022B02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6.2.10. Сторона 2 нарушила условия настоящего Договора.</w:t>
      </w:r>
    </w:p>
    <w:p w14:paraId="7838946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A27230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7. ЗАКЛЮЧИТЕЛЬНЫЕ ПОЛОЖЕНИЯ</w:t>
      </w:r>
    </w:p>
    <w:p w14:paraId="4C03609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ab/>
        <w:t>7</w:t>
      </w:r>
      <w:r w:rsidRPr="00CC4822">
        <w:rPr>
          <w:rFonts w:ascii="Times New Roman" w:hAnsi="Times New Roman"/>
          <w:sz w:val="24"/>
          <w:szCs w:val="24"/>
        </w:rPr>
        <w:t>.1. Настоящий Договор составлен в 2-х экземплярах, имеющих одинаковую юридическую силу, по одному для каждой из Сторон.</w:t>
      </w:r>
    </w:p>
    <w:p w14:paraId="389D9A2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7.2. В случае перемены адреса, наименования, иных реквизитов Сторона 2 обязана в 10-дневный срок письменно известить об этом Сторону 1. При отсутствии извещения об этом все уведомления и другие документы, направленные Стороной 1 по адресу, указанному в настоящем Договоре, считаются врученными Стороне 2.</w:t>
      </w:r>
    </w:p>
    <w:p w14:paraId="112FE2C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7.3. Споры, возникающие в ходе исполнения настоящего Договора, разрешаются Сторонами путем переговоров. Срок рассмотрения и ответа на претензию - 10 дней с момента ее получения. При не достижении согласия Стороны имеют право обратиться в Арбитражный суд Иркутской области либо в суд общей юрисдикции.</w:t>
      </w:r>
    </w:p>
    <w:p w14:paraId="751C860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7.4. В случае возврата уведомлений об отказе от исполнения Договора, направленных Стороной 1 по адресу Стороны 2, указанному в разделе 8 настоящего Договора, Сторона 1 вправе уведомить Сторону 2 об отказе от Договора путём публикации сообщения в газете «Официальное Усолье» и разместить на официальном сайте администрации города в сети «Интернет».</w:t>
      </w:r>
    </w:p>
    <w:p w14:paraId="624E6CD1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B189A1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8. ЮРИДИЧЕСКИЕ АДРЕСА И БАНКОВСКИЕ РЕКВИЗИТЫ СТОРОН:</w:t>
      </w:r>
    </w:p>
    <w:p w14:paraId="36F9E16C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C4822" w:rsidRPr="00CC4822" w14:paraId="61F2F847" w14:textId="77777777" w:rsidTr="00570B7F">
        <w:tc>
          <w:tcPr>
            <w:tcW w:w="5495" w:type="dxa"/>
            <w:shd w:val="clear" w:color="auto" w:fill="auto"/>
          </w:tcPr>
          <w:p w14:paraId="2B49B07F" w14:textId="77777777" w:rsidR="00CC4822" w:rsidRPr="00CC4822" w:rsidRDefault="00CC4822" w:rsidP="00CC48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C48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 Стороны 1</w:t>
            </w:r>
          </w:p>
        </w:tc>
        <w:tc>
          <w:tcPr>
            <w:tcW w:w="4819" w:type="dxa"/>
            <w:shd w:val="clear" w:color="auto" w:fill="auto"/>
          </w:tcPr>
          <w:p w14:paraId="4504BDD2" w14:textId="77777777" w:rsidR="00CC4822" w:rsidRPr="00CC4822" w:rsidRDefault="00CC4822" w:rsidP="00CC4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8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 Стороны 2</w:t>
            </w:r>
          </w:p>
        </w:tc>
      </w:tr>
    </w:tbl>
    <w:p w14:paraId="412BB79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</w:p>
    <w:p w14:paraId="452E5EF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EFD038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B7DA39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DFAC01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A8D89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38A4B0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6D6FD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06931B9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EA5682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A98F02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8415E5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ECDBBC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5A9784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178952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FF1D6A" w14:textId="1687E91D" w:rsid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706CDC8" w14:textId="5B116019" w:rsid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4A09565" w14:textId="5F901643" w:rsid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5B2E8A0" w14:textId="2B930543" w:rsid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23DAB97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1824F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84F70E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AAA03F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3767C6BF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к договору на размещение НТО </w:t>
      </w:r>
    </w:p>
    <w:p w14:paraId="23404BF4" w14:textId="77777777" w:rsidR="00CC4822" w:rsidRPr="00CC4822" w:rsidRDefault="00CC4822" w:rsidP="00CC4822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от «_____» _________  № ______                                                                  </w:t>
      </w:r>
    </w:p>
    <w:p w14:paraId="74AE9CD0" w14:textId="77777777" w:rsidR="00CC4822" w:rsidRPr="00CC4822" w:rsidRDefault="00CC4822" w:rsidP="00CC4822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</w:p>
    <w:p w14:paraId="69C2DB3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48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</w:t>
      </w:r>
    </w:p>
    <w:p w14:paraId="7360860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48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размещения нестационарного торгового объекта по адресу:</w:t>
      </w:r>
    </w:p>
    <w:p w14:paraId="5901909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C1565A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BE954E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16A8286" w14:textId="77777777" w:rsidR="00CC4822" w:rsidRPr="00CC4822" w:rsidRDefault="00CC4822" w:rsidP="00CC4822">
      <w:pPr>
        <w:jc w:val="both"/>
        <w:rPr>
          <w:b/>
        </w:rPr>
      </w:pPr>
    </w:p>
    <w:p w14:paraId="7E1E2465" w14:textId="77777777" w:rsidR="00CC4822" w:rsidRPr="00CC4822" w:rsidRDefault="00CC4822" w:rsidP="00CC4822">
      <w:pPr>
        <w:jc w:val="both"/>
        <w:rPr>
          <w:b/>
        </w:rPr>
      </w:pPr>
    </w:p>
    <w:p w14:paraId="65672F19" w14:textId="77777777" w:rsidR="00CC4822" w:rsidRPr="00CC4822" w:rsidRDefault="00CC4822" w:rsidP="00CC4822">
      <w:pPr>
        <w:jc w:val="both"/>
        <w:rPr>
          <w:b/>
        </w:rPr>
      </w:pPr>
    </w:p>
    <w:p w14:paraId="4286CE63" w14:textId="77777777" w:rsidR="00CC4822" w:rsidRPr="00CC4822" w:rsidRDefault="00CC4822" w:rsidP="00CC4822">
      <w:pPr>
        <w:jc w:val="both"/>
        <w:rPr>
          <w:b/>
        </w:rPr>
      </w:pPr>
    </w:p>
    <w:p w14:paraId="48A892EB" w14:textId="77777777" w:rsidR="00CC4822" w:rsidRPr="00CC4822" w:rsidRDefault="00CC4822" w:rsidP="00CC4822">
      <w:pPr>
        <w:jc w:val="both"/>
        <w:rPr>
          <w:b/>
        </w:rPr>
      </w:pPr>
    </w:p>
    <w:p w14:paraId="06190AE1" w14:textId="77777777" w:rsidR="00CC4822" w:rsidRPr="00CC4822" w:rsidRDefault="00CC4822" w:rsidP="00CC4822">
      <w:pPr>
        <w:jc w:val="both"/>
        <w:rPr>
          <w:b/>
        </w:rPr>
      </w:pPr>
    </w:p>
    <w:p w14:paraId="09C3147C" w14:textId="77777777" w:rsidR="00CC4822" w:rsidRPr="00CC4822" w:rsidRDefault="00CC4822" w:rsidP="00CC4822">
      <w:pPr>
        <w:jc w:val="both"/>
        <w:rPr>
          <w:b/>
        </w:rPr>
      </w:pPr>
    </w:p>
    <w:p w14:paraId="1BF59C1C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>Начальник отдела архитектуры</w:t>
      </w:r>
    </w:p>
    <w:p w14:paraId="3872A774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 xml:space="preserve">и градостроительства администрации </w:t>
      </w:r>
    </w:p>
    <w:p w14:paraId="218ED95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>города Усолье-Сибирское</w:t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bCs/>
          <w:sz w:val="28"/>
          <w:szCs w:val="28"/>
        </w:rPr>
        <w:t>_______________________________</w:t>
      </w:r>
      <w:r w:rsidRPr="00CC4822">
        <w:rPr>
          <w:rFonts w:ascii="Times New Roman" w:hAnsi="Times New Roman"/>
          <w:b/>
          <w:sz w:val="28"/>
          <w:szCs w:val="28"/>
        </w:rPr>
        <w:t>______________</w:t>
      </w:r>
    </w:p>
    <w:p w14:paraId="0034D466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sz w:val="28"/>
          <w:szCs w:val="28"/>
        </w:rPr>
        <w:t xml:space="preserve">                           </w:t>
      </w:r>
      <w:r w:rsidRPr="00CC4822">
        <w:rPr>
          <w:rFonts w:ascii="Times New Roman" w:hAnsi="Times New Roman"/>
          <w:sz w:val="24"/>
          <w:szCs w:val="24"/>
        </w:rPr>
        <w:t>(подпись, ФИО)</w:t>
      </w:r>
    </w:p>
    <w:p w14:paraId="05C4EEDA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</w:p>
    <w:p w14:paraId="6F0BD199" w14:textId="77777777" w:rsidR="00CC4822" w:rsidRPr="00CC4822" w:rsidRDefault="00CC4822" w:rsidP="00CC4822">
      <w:pPr>
        <w:jc w:val="both"/>
        <w:rPr>
          <w:b/>
        </w:rPr>
      </w:pPr>
    </w:p>
    <w:p w14:paraId="3374CFD5" w14:textId="77777777" w:rsidR="00CC4822" w:rsidRPr="00CC4822" w:rsidRDefault="00CC4822" w:rsidP="00CC4822">
      <w:pPr>
        <w:jc w:val="both"/>
        <w:rPr>
          <w:b/>
        </w:rPr>
      </w:pPr>
    </w:p>
    <w:p w14:paraId="2355EBA2" w14:textId="77777777" w:rsidR="00CC4822" w:rsidRPr="00CC4822" w:rsidRDefault="00CC4822" w:rsidP="00CC4822">
      <w:pPr>
        <w:jc w:val="both"/>
        <w:rPr>
          <w:b/>
        </w:rPr>
      </w:pPr>
    </w:p>
    <w:p w14:paraId="323D63BE" w14:textId="77777777" w:rsidR="00CC4822" w:rsidRPr="00CC4822" w:rsidRDefault="00CC4822" w:rsidP="00CC4822">
      <w:pPr>
        <w:jc w:val="both"/>
        <w:rPr>
          <w:b/>
        </w:rPr>
      </w:pPr>
    </w:p>
    <w:p w14:paraId="78284B35" w14:textId="77777777" w:rsidR="00CC4822" w:rsidRPr="00CC4822" w:rsidRDefault="00CC4822" w:rsidP="00CC4822">
      <w:pPr>
        <w:jc w:val="both"/>
        <w:rPr>
          <w:b/>
        </w:rPr>
      </w:pPr>
    </w:p>
    <w:p w14:paraId="3CDA32A1" w14:textId="77777777" w:rsidR="00CC4822" w:rsidRPr="00CC4822" w:rsidRDefault="00CC4822" w:rsidP="00CC4822">
      <w:pPr>
        <w:jc w:val="both"/>
        <w:rPr>
          <w:b/>
        </w:rPr>
      </w:pPr>
    </w:p>
    <w:p w14:paraId="19D5266E" w14:textId="77777777" w:rsidR="00CC4822" w:rsidRPr="00CC4822" w:rsidRDefault="00CC4822" w:rsidP="00CC4822">
      <w:pPr>
        <w:jc w:val="both"/>
        <w:rPr>
          <w:b/>
        </w:rPr>
      </w:pPr>
    </w:p>
    <w:p w14:paraId="212FF892" w14:textId="77777777" w:rsidR="00CC4822" w:rsidRPr="00CC4822" w:rsidRDefault="00CC4822" w:rsidP="00CC4822">
      <w:pPr>
        <w:jc w:val="both"/>
        <w:rPr>
          <w:b/>
        </w:rPr>
      </w:pPr>
    </w:p>
    <w:p w14:paraId="485FABC4" w14:textId="77777777" w:rsidR="00CC4822" w:rsidRPr="00CC4822" w:rsidRDefault="00CC4822" w:rsidP="00CC4822">
      <w:pPr>
        <w:jc w:val="both"/>
        <w:rPr>
          <w:b/>
        </w:rPr>
      </w:pPr>
    </w:p>
    <w:p w14:paraId="194D56EC" w14:textId="77777777" w:rsidR="00CC4822" w:rsidRPr="00CC4822" w:rsidRDefault="00CC4822" w:rsidP="00CC4822">
      <w:pPr>
        <w:jc w:val="both"/>
        <w:rPr>
          <w:b/>
        </w:rPr>
      </w:pPr>
    </w:p>
    <w:p w14:paraId="470C519C" w14:textId="77777777" w:rsidR="00CC4822" w:rsidRPr="00CC4822" w:rsidRDefault="00CC4822" w:rsidP="00CC4822">
      <w:pPr>
        <w:jc w:val="both"/>
        <w:rPr>
          <w:b/>
        </w:rPr>
      </w:pPr>
    </w:p>
    <w:p w14:paraId="3EA39827" w14:textId="77777777" w:rsidR="00CC4822" w:rsidRPr="00CC4822" w:rsidRDefault="00CC4822" w:rsidP="00CC4822">
      <w:pPr>
        <w:jc w:val="both"/>
        <w:rPr>
          <w:b/>
        </w:rPr>
      </w:pPr>
    </w:p>
    <w:p w14:paraId="2510D8C7" w14:textId="77777777" w:rsidR="00CC4822" w:rsidRPr="00CC4822" w:rsidRDefault="00CC4822" w:rsidP="00CC4822">
      <w:pPr>
        <w:jc w:val="both"/>
        <w:rPr>
          <w:b/>
        </w:rPr>
      </w:pPr>
    </w:p>
    <w:p w14:paraId="1258FE25" w14:textId="77777777" w:rsidR="00CC4822" w:rsidRPr="00CC4822" w:rsidRDefault="00CC4822" w:rsidP="00CC4822">
      <w:pPr>
        <w:jc w:val="both"/>
        <w:rPr>
          <w:b/>
        </w:rPr>
      </w:pPr>
    </w:p>
    <w:p w14:paraId="7B1A9F97" w14:textId="77777777" w:rsidR="00CC4822" w:rsidRPr="00CC4822" w:rsidRDefault="00CC4822" w:rsidP="00CC4822">
      <w:pPr>
        <w:jc w:val="both"/>
        <w:rPr>
          <w:b/>
        </w:rPr>
      </w:pPr>
    </w:p>
    <w:p w14:paraId="47694F01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lastRenderedPageBreak/>
        <w:t xml:space="preserve">                                                              </w:t>
      </w:r>
      <w:r w:rsidRPr="00CC4822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CC4822">
        <w:rPr>
          <w:rFonts w:ascii="Times New Roman" w:hAnsi="Times New Roman"/>
          <w:sz w:val="24"/>
          <w:szCs w:val="24"/>
        </w:rPr>
        <w:t>Приложение № 2</w:t>
      </w:r>
    </w:p>
    <w:p w14:paraId="2E08A99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к договору на размещение НТО </w:t>
      </w:r>
    </w:p>
    <w:p w14:paraId="1D5FB41E" w14:textId="77777777" w:rsidR="00CC4822" w:rsidRPr="00CC4822" w:rsidRDefault="00CC4822" w:rsidP="00CC4822">
      <w:pPr>
        <w:spacing w:after="0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от «_____» _________ № ______                                                                  </w:t>
      </w:r>
    </w:p>
    <w:p w14:paraId="7B8DB2B2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</w:t>
      </w:r>
    </w:p>
    <w:p w14:paraId="060D41AA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459CD8EB" w14:textId="77777777" w:rsidR="00CC4822" w:rsidRPr="00CC4822" w:rsidRDefault="00CC4822" w:rsidP="00CC4822">
      <w:pPr>
        <w:jc w:val="both"/>
        <w:rPr>
          <w:b/>
        </w:rPr>
      </w:pPr>
    </w:p>
    <w:p w14:paraId="2D3A981F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РАЗРЕШЕНИЕ</w:t>
      </w:r>
    </w:p>
    <w:p w14:paraId="3BEAB48E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на размещение нестационарного торгового объекта</w:t>
      </w:r>
    </w:p>
    <w:p w14:paraId="361D7684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на территории города Усолье-Сибирское</w:t>
      </w:r>
    </w:p>
    <w:p w14:paraId="23587202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</w:p>
    <w:p w14:paraId="131A783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</w:rPr>
      </w:pPr>
    </w:p>
    <w:p w14:paraId="7982A66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</w:rPr>
      </w:pPr>
    </w:p>
    <w:p w14:paraId="2435AD4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color w:val="1E1E1E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от "__" __________20____ №_______</w:t>
      </w:r>
    </w:p>
    <w:p w14:paraId="3A448489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9D4127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Выдано__________________________________________________________________</w:t>
      </w:r>
    </w:p>
    <w:p w14:paraId="38D956A7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4"/>
          <w:szCs w:val="24"/>
        </w:rPr>
        <w:t>(наименование организации или Ф.И.О. индивидуального предпринимателя)</w:t>
      </w:r>
    </w:p>
    <w:p w14:paraId="04DE0449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 xml:space="preserve">________________________________________________________________________ </w:t>
      </w:r>
    </w:p>
    <w:p w14:paraId="54572029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(сведения о регистрации ИНН, ОГРН, контактный телефон)</w:t>
      </w:r>
    </w:p>
    <w:p w14:paraId="2D79B537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29BD2C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 xml:space="preserve">на право размещения нестационарного торгового объекта №______ по адресу: </w:t>
      </w:r>
    </w:p>
    <w:p w14:paraId="294B11AF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3FF2321A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4978ECE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2460FC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Договор на размещение НТО от «_____»__________20____ №_______________</w:t>
      </w:r>
    </w:p>
    <w:p w14:paraId="71A976F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44DBC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Площадь________________ кв.м.</w:t>
      </w:r>
      <w:r w:rsidRPr="00CC4822">
        <w:rPr>
          <w:rFonts w:ascii="Times New Roman" w:hAnsi="Times New Roman"/>
          <w:color w:val="1E1E1E"/>
          <w:sz w:val="28"/>
          <w:szCs w:val="28"/>
        </w:rPr>
        <w:t> </w:t>
      </w:r>
    </w:p>
    <w:p w14:paraId="25AF840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68151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Специализация______________________________</w:t>
      </w:r>
    </w:p>
    <w:p w14:paraId="08FE27CB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4943B5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AB729A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4822">
        <w:rPr>
          <w:rFonts w:ascii="Times New Roman" w:hAnsi="Times New Roman"/>
          <w:bCs/>
          <w:sz w:val="28"/>
          <w:szCs w:val="28"/>
        </w:rPr>
        <w:t xml:space="preserve">Настоящее разрешение выдано на срок: </w:t>
      </w:r>
    </w:p>
    <w:p w14:paraId="4FC4EC24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A3F51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4822">
        <w:rPr>
          <w:rFonts w:ascii="Times New Roman" w:hAnsi="Times New Roman"/>
          <w:bCs/>
          <w:sz w:val="28"/>
          <w:szCs w:val="28"/>
        </w:rPr>
        <w:t>с "___" _____________ 20____ до "___" _____________ 20____</w:t>
      </w:r>
      <w:r w:rsidRPr="00CC4822">
        <w:rPr>
          <w:rFonts w:ascii="Times New Roman" w:hAnsi="Times New Roman"/>
          <w:bCs/>
          <w:color w:val="1E1E1E"/>
          <w:sz w:val="28"/>
          <w:szCs w:val="28"/>
        </w:rPr>
        <w:t> </w:t>
      </w:r>
      <w:r w:rsidRPr="00CC4822">
        <w:rPr>
          <w:rFonts w:ascii="Times New Roman" w:hAnsi="Times New Roman"/>
          <w:bCs/>
          <w:sz w:val="28"/>
          <w:szCs w:val="28"/>
        </w:rPr>
        <w:t xml:space="preserve"> </w:t>
      </w:r>
    </w:p>
    <w:p w14:paraId="3CFDA52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9B4CAE9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D94A6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60716C6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bCs/>
          <w:sz w:val="28"/>
          <w:szCs w:val="28"/>
        </w:rPr>
        <w:t>Мэр города Усолье-Сибирское ______________________________</w:t>
      </w:r>
      <w:r w:rsidRPr="00CC4822">
        <w:rPr>
          <w:rFonts w:ascii="Times New Roman" w:hAnsi="Times New Roman"/>
          <w:b/>
          <w:sz w:val="28"/>
          <w:szCs w:val="28"/>
        </w:rPr>
        <w:t>______________</w:t>
      </w:r>
    </w:p>
    <w:p w14:paraId="190171DD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sz w:val="28"/>
          <w:szCs w:val="28"/>
        </w:rPr>
        <w:t xml:space="preserve">                           </w:t>
      </w:r>
      <w:r w:rsidRPr="00CC4822">
        <w:rPr>
          <w:rFonts w:ascii="Times New Roman" w:hAnsi="Times New Roman"/>
          <w:sz w:val="24"/>
          <w:szCs w:val="24"/>
        </w:rPr>
        <w:t>(подпись, ФИО)</w:t>
      </w:r>
    </w:p>
    <w:p w14:paraId="6779ED25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B97AE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6D5FD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C1457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527BF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2919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756F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F51A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1BBE3F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E3D2C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lastRenderedPageBreak/>
        <w:t xml:space="preserve">Приложение № 2 </w:t>
      </w:r>
    </w:p>
    <w:p w14:paraId="0B5D8300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к порядку размещения нестационарных </w:t>
      </w:r>
    </w:p>
    <w:p w14:paraId="1D774B74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торговых объектов на территории </w:t>
      </w:r>
    </w:p>
    <w:p w14:paraId="04965A51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города Усолье-Сибирское </w:t>
      </w:r>
    </w:p>
    <w:p w14:paraId="1713793F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1F129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4822">
        <w:rPr>
          <w:rFonts w:ascii="Times New Roman" w:hAnsi="Times New Roman"/>
          <w:b/>
          <w:sz w:val="24"/>
          <w:szCs w:val="24"/>
        </w:rPr>
        <w:t>ТИПОВОЙ ДОГОВОР № __</w:t>
      </w:r>
    </w:p>
    <w:p w14:paraId="001A221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 xml:space="preserve">на размещение нестационарного торгового объекта без проведения аукциона                     </w:t>
      </w:r>
    </w:p>
    <w:p w14:paraId="059AE5B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6C302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г. Усолье-Сибирское                                                        </w:t>
      </w: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sz w:val="24"/>
          <w:szCs w:val="24"/>
        </w:rPr>
        <w:tab/>
        <w:t xml:space="preserve">    «_____» ______________</w:t>
      </w:r>
    </w:p>
    <w:p w14:paraId="2B80C5C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3093B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Администрация города Усолье-Сибирское, в лице мэра города Усолье-Сибирское_______________, действующего на основании Устава города Усолье-Сибирское, с одной стороны, именуемая в дальнейшем «Сторона 1», и (наименование организации, индивидуального предпринимателя), в лице ________________________, действующего на основании______________________________________, именуемое в дальнейшем «Сторона 2», с другой стороны, вместе именуемые Стороны, заключили настоящий договор о нижеследующем:</w:t>
      </w:r>
    </w:p>
    <w:p w14:paraId="109F8D9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79B3B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42DAFF9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 xml:space="preserve">1.1. Сторона 1 предоставляет Стороне 2 за плату право на размещение нестационарного торгового объекта (далее – НТО) (вид) общей площадью __ кв.м. по адресу: Иркутская область, г.Усолье-Сибирское, __________________________________________________________ </w:t>
      </w:r>
    </w:p>
    <w:p w14:paraId="668B004A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1.2. Настоящий Договор заключен в соответствии со схемой размещения нестационарных торговых объектов, утвержденной постановлением администрации города Усолье-Сибирское от</w:t>
      </w:r>
      <w:r w:rsidRPr="00CC4822">
        <w:rPr>
          <w:rFonts w:ascii="Times New Roman" w:hAnsi="Times New Roman"/>
          <w:color w:val="1E1E1E"/>
          <w:sz w:val="24"/>
          <w:szCs w:val="24"/>
        </w:rPr>
        <w:t xml:space="preserve"> 02.12.2013 № 2563 (приложение № 1) на основании протокола заседания аукционной комиссии от ________________________ № _____.</w:t>
      </w:r>
    </w:p>
    <w:p w14:paraId="7D9713EF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color w:val="000000"/>
          <w:sz w:val="24"/>
          <w:szCs w:val="24"/>
        </w:rPr>
        <w:t xml:space="preserve">1.3. НТО используется Стороной 2 исключительно в целях организации розничной торговли (оказания услуг) _______________________________________. </w:t>
      </w:r>
    </w:p>
    <w:p w14:paraId="27E4BE19" w14:textId="77777777" w:rsidR="00CC4822" w:rsidRPr="00CC4822" w:rsidRDefault="00CC4822" w:rsidP="00CC482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>1.4. Специализация и площадь НТО являются существенным условием настоящего Договора</w:t>
      </w:r>
    </w:p>
    <w:p w14:paraId="0D5D8BB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ab/>
        <w:t>1.5. Сторона 2 гарантирует соответствие НТО санитарным и техническим требованиям, предъявляемым к объектам данного вида.</w:t>
      </w:r>
    </w:p>
    <w:p w14:paraId="58C6B68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1.6. Неиспользование Стороной 2 права на размещение НТО по адресу, указанному в пункте 1.1. настоящего Договора, не освобождает Сторону 2 от обязанностей по исполнению условий аукциона, внесения платы за размещение НТО.</w:t>
      </w:r>
    </w:p>
    <w:p w14:paraId="5A54AC2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14:paraId="7D5D824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5CA2E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E27D8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14:paraId="16F605A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2.1. Настоящий Договор заключен на срок до семи лет.</w:t>
      </w:r>
    </w:p>
    <w:p w14:paraId="77428857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755AC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b/>
          <w:sz w:val="24"/>
          <w:szCs w:val="24"/>
          <w:lang w:eastAsia="ru-RU"/>
        </w:rPr>
        <w:t>3. ПЛАТЕЖИ И РАСЧЕТЫ</w:t>
      </w:r>
    </w:p>
    <w:p w14:paraId="07296B9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ab/>
        <w:t>3.1. Настоящий Договор заключается с лицом, оплатившим стоимость права заключения договора на размещение НТО.</w:t>
      </w:r>
    </w:p>
    <w:p w14:paraId="5B10BEF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3.2. Размер платы за размещение НТО по настоящему Договору определен на основании протокола заседания аукционной комиссии от ______________ № _____ и составляет ________ (______________) рублей в год (в месяц).</w:t>
      </w:r>
    </w:p>
    <w:p w14:paraId="2C7AFE6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</w:t>
      </w:r>
    </w:p>
    <w:p w14:paraId="057E3B6B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CC4822">
        <w:rPr>
          <w:rFonts w:ascii="Times New Roman" w:hAnsi="Times New Roman" w:cs="Arial"/>
          <w:sz w:val="24"/>
          <w:szCs w:val="24"/>
        </w:rPr>
        <w:t xml:space="preserve">3.4. Оплата по настоящему Договору перечисляется Стороной 2 по следующим реквизитам: </w:t>
      </w:r>
    </w:p>
    <w:p w14:paraId="56BA195D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 w:rsidRPr="00CC4822">
        <w:rPr>
          <w:rFonts w:ascii="Times New Roman" w:hAnsi="Times New Roman"/>
          <w:sz w:val="24"/>
          <w:szCs w:val="24"/>
        </w:rPr>
        <w:t xml:space="preserve">УФК по Иркутской области (Администрация города Усолье-Сибирское, </w:t>
      </w:r>
    </w:p>
    <w:p w14:paraId="3C6BE60B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hAnsi="Times New Roman"/>
          <w:sz w:val="24"/>
          <w:szCs w:val="24"/>
        </w:rPr>
        <w:t xml:space="preserve">л/с 04343011020) ИНН: 3819005092 КПП: 385101001, Расчётный счёт: </w:t>
      </w: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 xml:space="preserve">40101810250048010001 </w:t>
      </w:r>
    </w:p>
    <w:p w14:paraId="126504FF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Банк: Отделение Иркутск, г. Иркутск БИК: 042520001, </w:t>
      </w:r>
    </w:p>
    <w:p w14:paraId="487D6BAD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>КБК: 902 117 05040 04 0014 180, ОКТМО: 25736000</w:t>
      </w:r>
    </w:p>
    <w:p w14:paraId="0E9898CD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4822">
        <w:rPr>
          <w:rFonts w:ascii="Times New Roman" w:hAnsi="Times New Roman"/>
          <w:sz w:val="24"/>
          <w:szCs w:val="24"/>
        </w:rPr>
        <w:t xml:space="preserve">Назначение платежа: </w:t>
      </w:r>
      <w:r w:rsidRPr="00CC4822">
        <w:rPr>
          <w:rFonts w:ascii="Times New Roman" w:hAnsi="Times New Roman"/>
          <w:color w:val="000000"/>
          <w:sz w:val="24"/>
          <w:szCs w:val="24"/>
        </w:rPr>
        <w:t>оплата по договору от _______№ __ на размещение НТО</w:t>
      </w: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4822">
        <w:rPr>
          <w:rFonts w:ascii="Times New Roman" w:hAnsi="Times New Roman"/>
          <w:sz w:val="24"/>
          <w:szCs w:val="24"/>
        </w:rPr>
        <w:t>за ______(период, за который производится оплата).</w:t>
      </w:r>
    </w:p>
    <w:p w14:paraId="0F2AB8D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Сторона 1 вправе ежегодно, но не чаще одного раза в год, изменять размер платы за размещение НТО по настоящему Договору в одностороннем порядке с учётом уровня инфляции.</w:t>
      </w:r>
    </w:p>
    <w:p w14:paraId="75026ED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3.6. Цена Договора не может быть пересмотрена Сторонами в сторону уменьшения.</w:t>
      </w:r>
    </w:p>
    <w:p w14:paraId="79641529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3.7. Об изменении цены Договора Сторона 1 письменно уведомляет Сторону 2 не позднее чем за 10 дней до даты изменения цены Договора.</w:t>
      </w:r>
    </w:p>
    <w:p w14:paraId="0F8CAFE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14:paraId="2345A51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3.9. При перечислении платежей по настоящему Договору Сторона 2 в обязательном порядке обязана указывать на платежном документе номер и дату заключения Договора, а также период, за который производится оплата. </w:t>
      </w:r>
    </w:p>
    <w:p w14:paraId="41DBFBB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3.10. В случае досрочного освобождения места размещения НТО, а также досрочного прекращения настоящего Договора по инициативе Стороны 2, внесенная Стороной 2 оплата по настоящему Договору не возвращается.</w:t>
      </w:r>
    </w:p>
    <w:p w14:paraId="2F554FF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3.11.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14:paraId="76E9631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3.12. В случае изменения платёжных реквизитов Сторона 1 уведомляет об этом Сторону 2 посредством публикации новых реквизитов на официальном сайте администрации города Усолье-Сибирское и письменно. Уведомление направляется посредством почтовой связи Стороне 2 по указанному в договоре адресу заказным письмом и считается полученным Стороной 2 по истечении 30 (тридцати) календарных дней с момента направления.</w:t>
      </w:r>
    </w:p>
    <w:p w14:paraId="728B313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3.13. В случае, если после публикации новых реквизитов Сторона 2 перечислила плату за размещение НТО на ненадлежащие реквизиты, она считается не исполнившей свои обязательства в установленный срок и несёт ответственность, предусмотренную </w:t>
      </w:r>
      <w:r w:rsidRPr="00CC4822">
        <w:rPr>
          <w:rFonts w:ascii="Times New Roman" w:hAnsi="Times New Roman"/>
          <w:color w:val="000000"/>
          <w:sz w:val="24"/>
          <w:szCs w:val="24"/>
        </w:rPr>
        <w:t>пунктом 5.2</w:t>
      </w:r>
      <w:r w:rsidRPr="00CC4822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60EBC5F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15D351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4. ПРАВА И ОБЯЗАННОСТИ СТОРОН</w:t>
      </w:r>
    </w:p>
    <w:p w14:paraId="7058B4A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</w:t>
      </w:r>
      <w:r w:rsidRPr="00CC4822">
        <w:rPr>
          <w:rFonts w:ascii="Times New Roman" w:hAnsi="Times New Roman"/>
          <w:b/>
          <w:sz w:val="24"/>
          <w:szCs w:val="24"/>
        </w:rPr>
        <w:t xml:space="preserve">. </w:t>
      </w:r>
      <w:r w:rsidRPr="00CC4822">
        <w:rPr>
          <w:rFonts w:ascii="Times New Roman" w:hAnsi="Times New Roman"/>
          <w:sz w:val="24"/>
          <w:szCs w:val="24"/>
        </w:rPr>
        <w:t>Сторона 1 обязана:</w:t>
      </w:r>
    </w:p>
    <w:p w14:paraId="16181A0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4.1.1. Предоставить Стороне 2 место, указанное в п. 1.1. настоящего Договора для размещения НТО.</w:t>
      </w:r>
    </w:p>
    <w:p w14:paraId="35AC506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4.1.2. Не предоставлять другим лицам место, указанное в п. 1.1. настоящего Договора для размещения НТО в течение срока действия настоящего Договора.</w:t>
      </w:r>
    </w:p>
    <w:p w14:paraId="2E950D35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4.1.3. Принять от Стороны 2 место, указанное в п. 1.1. настоящего Договора по акту приема-передачи, после его освобождения от НТО в соответствии с условиями пункта 4.3.12. настоящего Договора.</w:t>
      </w:r>
    </w:p>
    <w:p w14:paraId="27286DE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4.1.4. Произвести перерасчет платы за размещение НТО за период вынужденного приостановления деятельности объекта торговли (услуг).</w:t>
      </w:r>
    </w:p>
    <w:p w14:paraId="550D84A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4.1.5. В случае расторжения Договора по основаниям, предусмотренным п.п. 6.2.8., 6.2.9.,  предоставить Стороне 2 аналогичное равноценное место размещения НТО</w:t>
      </w:r>
      <w:r w:rsidRPr="00CC4822">
        <w:rPr>
          <w:rFonts w:ascii="Times New Roman" w:hAnsi="Times New Roman"/>
          <w:color w:val="1E1E1E"/>
          <w:sz w:val="24"/>
          <w:szCs w:val="24"/>
        </w:rPr>
        <w:t xml:space="preserve"> с сохранением условий действующего договора на размещение НТО</w:t>
      </w:r>
      <w:r w:rsidRPr="00CC4822">
        <w:rPr>
          <w:rFonts w:ascii="Times New Roman" w:hAnsi="Times New Roman"/>
          <w:sz w:val="24"/>
          <w:szCs w:val="24"/>
        </w:rPr>
        <w:t>.</w:t>
      </w:r>
    </w:p>
    <w:p w14:paraId="02A78C1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 Сторона 1 вправе:</w:t>
      </w:r>
    </w:p>
    <w:p w14:paraId="70B5D40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4.2.1. Требовать от Стороны 2 соблюдения санитарных, технических требований, предъявляемых к НТО.</w:t>
      </w:r>
    </w:p>
    <w:p w14:paraId="0A94C91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4.2.2. Требовать досрочного расторжения настоящего Договора и возмещения убытков, если Сторона 2 пользуется местом размещения НТО не в соответствии с условиями настоящего Договора.</w:t>
      </w:r>
    </w:p>
    <w:p w14:paraId="08F299E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14:paraId="5E07B92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4.2.4. Направлять Стороне 2 требования об устранении нарушений условий настоящего Договора при эксплуатации места, указанного в п. 1.1. настоящего Договора.</w:t>
      </w:r>
    </w:p>
    <w:p w14:paraId="69577691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 xml:space="preserve">4.2.5. Требовать от Стороны 2 возмещения убытков, причиненных ухудшением состояния и качественных характеристик места размещения НТО. </w:t>
      </w:r>
    </w:p>
    <w:p w14:paraId="5B6C919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Сторона 2 не осуществила указанные действия в срок, установленный в предписании уполномоченного органа.</w:t>
      </w:r>
    </w:p>
    <w:p w14:paraId="6F1AEDF4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4"/>
          <w:szCs w:val="24"/>
        </w:rPr>
        <w:tab/>
        <w:t>4.3. Сторона 2 обязана:</w:t>
      </w:r>
      <w:r w:rsidRPr="00CC4822">
        <w:rPr>
          <w:rFonts w:ascii="Times New Roman" w:hAnsi="Times New Roman"/>
          <w:sz w:val="28"/>
          <w:szCs w:val="28"/>
        </w:rPr>
        <w:t xml:space="preserve">           </w:t>
      </w:r>
    </w:p>
    <w:p w14:paraId="7727932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4.3.1. Соблюдать требования действующего законодательства Российской Федерации, в том числе Федерального закона от 28.12.2009 № 381-ФЗ «Об основах государственного регулирования торговой деятельности в Российской Федерации», Земельного кодекса Российской Федерации, закона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области», постановления администрации города Усолье-Сибирское от 02.12.2013 № 2563 «Об утверждении схемы размещения нестационарных торговых объектов на территории города Усолье-Сибирское на 2015-2035 годы»,</w:t>
      </w:r>
      <w:r w:rsidRPr="00CC4822">
        <w:rPr>
          <w:rFonts w:ascii="Times New Roman" w:hAnsi="Times New Roman"/>
          <w:b/>
          <w:sz w:val="24"/>
          <w:szCs w:val="24"/>
        </w:rPr>
        <w:t xml:space="preserve"> </w:t>
      </w:r>
      <w:r w:rsidRPr="00CC4822">
        <w:rPr>
          <w:rFonts w:ascii="Times New Roman" w:hAnsi="Times New Roman"/>
          <w:sz w:val="24"/>
          <w:szCs w:val="24"/>
        </w:rPr>
        <w:t>постановления от 16.06.2015  № 986 «О порядке размещения нестационарных торговых объектов на территории города Усолье-Сибирское» и других нормативных правовых актов города Усолье-Сибирское.</w:t>
      </w:r>
    </w:p>
    <w:p w14:paraId="44449C5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4.3.2. Установить на месте размещения нестационарный торговый объект, определенный пунктом 1.1. настоящего Договора в течение одного месяца с даты заключения настоящего Договора.</w:t>
      </w:r>
    </w:p>
    <w:p w14:paraId="172E0AA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4.3.3. Информировать Сторону 1 об установке НТО в течение 10 (десяти) дней со дня размещения.</w:t>
      </w:r>
    </w:p>
    <w:p w14:paraId="5C5C3F4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4.3.4. За свой счет содержать НТО в надлежащем эстетическом, санитарном и техническом состоянии, соблюдать правила безопасности, производить необходимые восстановительные работы, обеспечивать вывоз ТБО. </w:t>
      </w:r>
    </w:p>
    <w:p w14:paraId="59F3612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4.3.5. В период эксплуатации НТО при его обслуживании с применением транспортных средств не допускать заезда на тротуары, бордюры, озеленённые территории.</w:t>
      </w:r>
    </w:p>
    <w:p w14:paraId="68E1F18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4.3.6. Использовать НТО исключительно в целях осуществления розничной торговли (оказания услуг) ________________________________________.</w:t>
      </w:r>
    </w:p>
    <w:p w14:paraId="3EFB86E8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4.3.7. Своевременно и полностью перечислять плату по Договору в размере и сроки, установленные настоящим Договором.</w:t>
      </w:r>
    </w:p>
    <w:p w14:paraId="52735B5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4.3.8. Выполнять требования и устранять недостатки, выявленные Стороной 1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14:paraId="2E8398AF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4.3.9. Обеспечить Стороне 1 беспрепятственный доступ для осмотра места размещения НТО и проверки соблюдения условий настоящего Договора.</w:t>
      </w:r>
    </w:p>
    <w:p w14:paraId="09852C0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4.3.10. Заключить трудовые договоры с работниками, осуществляющими деятельность в НТО.</w:t>
      </w:r>
    </w:p>
    <w:p w14:paraId="54F6895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4.3.11. Заключить договор с близлежащей организацией на посещение служебного туалета работниками НТО.</w:t>
      </w:r>
    </w:p>
    <w:p w14:paraId="1100B4E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4.3.12. По окончании срока действия настоящего Договора, расторжения Договора по соглашению Сторон либо в случае досрочного прекращения действия Договора, демонтировать в течение 5 (пяти) дней НТО, привести место размещения НТО в первоначальное состояние за свой счет.</w:t>
      </w:r>
    </w:p>
    <w:p w14:paraId="63293FB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4.3.13. За несвоевременное освобождение места размещения оплатить Стороне 1 соответствующую сумму за фактическое пользование местом размещения сверх срока, установленного в настоящем Договоре.</w:t>
      </w:r>
    </w:p>
    <w:p w14:paraId="407E06A1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4.3.14. Незамедлительно произвести демонтаж нестационарного торгового объекта за счет собственных средств</w:t>
      </w:r>
      <w:r w:rsidRPr="00CC48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C4822">
        <w:rPr>
          <w:rFonts w:ascii="Times New Roman" w:hAnsi="Times New Roman"/>
          <w:sz w:val="24"/>
          <w:szCs w:val="24"/>
        </w:rPr>
        <w:t xml:space="preserve">в случае необходимости проведения ремонтных, аварийно-восстановительных работ на инженерных коммуникациях. </w:t>
      </w:r>
    </w:p>
    <w:p w14:paraId="3DD11C57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3904E2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7D0C5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4.4. Сторона 2 вправе:</w:t>
      </w:r>
    </w:p>
    <w:p w14:paraId="104E84C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>4.4.1. Передавать свои права и обязанности по настоящему договору другому лицу с извещением Стороны 1.</w:t>
      </w:r>
    </w:p>
    <w:p w14:paraId="2F496C3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CA29B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1CB01FB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14:paraId="2BBE549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5.2. Просрочка внесения денежных средств за размещение НТО в сумме и в сроки, указанные в п. 3.2, п. 3.3. настоящего Договора, не может составлять более трех рабочих дней. Просрочка свыше трех дней считается отказом Стороны 2 от исполнения обязательств по настоящему Договору.</w:t>
      </w:r>
    </w:p>
    <w:p w14:paraId="3FC0619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5.3. Сторона 2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производится, начиная со дня, следующего за днем платежа, и по день внесения платежа включительно. Уплата пени не освобождает Сторону 2 от исполнения обязанностей по настоящему Договору.</w:t>
      </w:r>
    </w:p>
    <w:p w14:paraId="526D19A0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5.4. Сторона 2 несет ответственность за нарушения законодательства, допущенные ею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14:paraId="3E7CF04F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5.5. Окончание срока действия настоящего Договора не освобождает Стороны от ответственности по настоящему Договору. </w:t>
      </w:r>
    </w:p>
    <w:p w14:paraId="5A1BD0B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35B1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6. ИЗМЕНЕНИЕ И РАСТОРЖЕНИЕ НАСТОЯЩЕГО ДОГОВОРА</w:t>
      </w:r>
    </w:p>
    <w:p w14:paraId="7F6A744B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6.1. Настоящий Договор может быть изменён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14:paraId="31FC53A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 Сторона 1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Стороной 2, в следующих случаях:</w:t>
      </w:r>
    </w:p>
    <w:p w14:paraId="38226252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6.2.1. Сторона 2 не использует предоставленное место для размещения НТО в течение одного месяца с даты заключения настоящего Договора.</w:t>
      </w:r>
    </w:p>
    <w:p w14:paraId="1A22BB28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6.2.2. Сторона 2 использует место для размещения НТО не по целевому назначению.</w:t>
      </w:r>
    </w:p>
    <w:p w14:paraId="4172BF6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6.2.3. Сторона 2 не исполнила обязанности по внесению платы за размещение НТО в соответствии с п. 5.2 настоящего Договора.</w:t>
      </w:r>
    </w:p>
    <w:p w14:paraId="6A26A6E4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 xml:space="preserve">6.2.4. Договор на размещение НТО аннулирован или признан судом недействительным. </w:t>
      </w:r>
    </w:p>
    <w:p w14:paraId="67DD610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6.2.5. НТО не соответствует типу и иным параметрам НТО, определенным п.п. 1.1., 1.3. настоящего Договора, либо НТО установлен не в границах места размещения и Сторона 2 не осуществила демонтаж НТО в установленные сроки.</w:t>
      </w:r>
    </w:p>
    <w:p w14:paraId="32E122F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6.2.6. Сторона 2 не оформила трудовые отношения с работниками, занятыми на НТО.</w:t>
      </w:r>
    </w:p>
    <w:p w14:paraId="02071F2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6.2.7. Сторона 2 более двух раз нарушила правила осуществления торговой деятельности, что подтверждено соответствующими актами проверок Стороной 1.</w:t>
      </w:r>
    </w:p>
    <w:p w14:paraId="664297D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14:paraId="23C92028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14:paraId="75E3565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6.2.10. Сторона 2 нарушила условия настоящего Договора.</w:t>
      </w:r>
    </w:p>
    <w:p w14:paraId="2D74A0E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4D681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7. ЗАКЛЮЧИТЕЛЬНЫЕ ПОЛОЖЕНИЯ</w:t>
      </w:r>
    </w:p>
    <w:p w14:paraId="2A9F916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ab/>
        <w:t>7</w:t>
      </w:r>
      <w:r w:rsidRPr="00CC4822">
        <w:rPr>
          <w:rFonts w:ascii="Times New Roman" w:hAnsi="Times New Roman"/>
          <w:sz w:val="24"/>
          <w:szCs w:val="24"/>
        </w:rPr>
        <w:t>.1. Настоящий Договор составлен в 2-х экземплярах, имеющих одинаковую юридическую силу, по одному для каждой из Сторон.</w:t>
      </w:r>
    </w:p>
    <w:p w14:paraId="4699DBE2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ab/>
        <w:t>7.2. В случае перемены адреса, наименования, иных реквизитов Сторона 2 обязана в 10-дневный срок письменно известить об этом Сторону 1. При отсутствии извещения об этом все уведомления и другие документы, направленные Стороной 1 по адресу, указанному в настоящем Договоре, считаются врученными Стороне 2.</w:t>
      </w:r>
    </w:p>
    <w:p w14:paraId="1795412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7.3. Споры, возникающие в ходе исполнения настоящего Договора, разрешаются Сторонами путем переговоров. Срок рассмотрения и ответа на претензию - 10 дней с момента ее получения. При не достижении согласия Стороны имеют право обратиться в Арбитражный суд Иркутской области либо в суд общей юрисдикции.</w:t>
      </w:r>
    </w:p>
    <w:p w14:paraId="53F2072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7.4. В случае возврата уведомлений об отказе от исполнения Договора, направленных Стороной 1 по адресу Стороны 2, указанному в разделе 8 настоящего Договора, Сторона 1 вправе уведомить Сторону 2 об отказе от Договора путём публикации сообщения в газете «Официальное Усолье» и разместить на официальном сайте администрации города в сети «Интернет».</w:t>
      </w:r>
    </w:p>
    <w:p w14:paraId="070A538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32C6B2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8. ЮРИДИЧЕСКИЕ АДРЕСА И БАНКОВСКИЕ РЕКВИЗИТЫ СТОРОН:</w:t>
      </w:r>
    </w:p>
    <w:p w14:paraId="60FD690A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C4822" w:rsidRPr="00CC4822" w14:paraId="3B9F9B8F" w14:textId="77777777" w:rsidTr="00570B7F">
        <w:tc>
          <w:tcPr>
            <w:tcW w:w="5495" w:type="dxa"/>
            <w:shd w:val="clear" w:color="auto" w:fill="auto"/>
          </w:tcPr>
          <w:p w14:paraId="74B37E52" w14:textId="77777777" w:rsidR="00CC4822" w:rsidRPr="00CC4822" w:rsidRDefault="00CC4822" w:rsidP="00CC4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8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 Стороны 1</w:t>
            </w:r>
          </w:p>
          <w:p w14:paraId="2501F9E4" w14:textId="77777777" w:rsidR="00CC4822" w:rsidRPr="00CC4822" w:rsidRDefault="00CC4822" w:rsidP="00CC48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7DC5B18" w14:textId="77777777" w:rsidR="00CC4822" w:rsidRPr="00CC4822" w:rsidRDefault="00CC4822" w:rsidP="00CC4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8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 Стороны 2</w:t>
            </w:r>
          </w:p>
        </w:tc>
      </w:tr>
    </w:tbl>
    <w:p w14:paraId="751F8FB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</w:p>
    <w:p w14:paraId="56DA613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2D031C2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58118A7C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3FA9AED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01654CF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3C05374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44E6334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2E40A878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18BD0A0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BCF331C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6E8A0BA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256ABFA3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B468F4F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2CF47AEE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A1CBCE6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7B87A57C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1DE46F66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5F925E84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D40CC37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9E720CB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2E1B1D0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276F3688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708BBB33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B99826C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B2D3C7C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1760CF4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8DBD76B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74E3D120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2DAADBC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7A4801E6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77DD761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71BC83C5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8180D1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DBBBE6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к договору на размещение НТО без проведения аукциона</w:t>
      </w:r>
    </w:p>
    <w:p w14:paraId="2684E125" w14:textId="77777777" w:rsidR="00CC4822" w:rsidRPr="00CC4822" w:rsidRDefault="00CC4822" w:rsidP="00CC4822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от «_____» _________  № ______                                                                  </w:t>
      </w:r>
    </w:p>
    <w:p w14:paraId="52BE0D00" w14:textId="77777777" w:rsidR="00CC4822" w:rsidRPr="00CC4822" w:rsidRDefault="00CC4822" w:rsidP="00CC4822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</w:p>
    <w:p w14:paraId="60059A8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2072675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48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</w:t>
      </w:r>
    </w:p>
    <w:p w14:paraId="775B2D6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48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размещения нестационарного торгового объекта по адресу:</w:t>
      </w:r>
    </w:p>
    <w:p w14:paraId="7FEA56A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C0C584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0A4955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502A8EA" w14:textId="77777777" w:rsidR="00CC4822" w:rsidRPr="00CC4822" w:rsidRDefault="00CC4822" w:rsidP="00CC4822">
      <w:pPr>
        <w:jc w:val="both"/>
        <w:rPr>
          <w:b/>
        </w:rPr>
      </w:pPr>
    </w:p>
    <w:p w14:paraId="7216DF37" w14:textId="77777777" w:rsidR="00CC4822" w:rsidRPr="00CC4822" w:rsidRDefault="00CC4822" w:rsidP="00CC4822">
      <w:pPr>
        <w:jc w:val="both"/>
        <w:rPr>
          <w:b/>
        </w:rPr>
      </w:pPr>
    </w:p>
    <w:p w14:paraId="727E2262" w14:textId="77777777" w:rsidR="00CC4822" w:rsidRPr="00CC4822" w:rsidRDefault="00CC4822" w:rsidP="00CC4822">
      <w:pPr>
        <w:jc w:val="both"/>
        <w:rPr>
          <w:b/>
        </w:rPr>
      </w:pPr>
    </w:p>
    <w:p w14:paraId="6BFA0EE6" w14:textId="77777777" w:rsidR="00CC4822" w:rsidRPr="00CC4822" w:rsidRDefault="00CC4822" w:rsidP="00CC4822">
      <w:pPr>
        <w:jc w:val="both"/>
        <w:rPr>
          <w:b/>
        </w:rPr>
      </w:pPr>
    </w:p>
    <w:p w14:paraId="731A6CC9" w14:textId="77777777" w:rsidR="00CC4822" w:rsidRPr="00CC4822" w:rsidRDefault="00CC4822" w:rsidP="00CC4822">
      <w:pPr>
        <w:jc w:val="both"/>
        <w:rPr>
          <w:b/>
        </w:rPr>
      </w:pPr>
    </w:p>
    <w:p w14:paraId="57CC5620" w14:textId="77777777" w:rsidR="00CC4822" w:rsidRPr="00CC4822" w:rsidRDefault="00CC4822" w:rsidP="00CC4822">
      <w:pPr>
        <w:jc w:val="both"/>
        <w:rPr>
          <w:b/>
        </w:rPr>
      </w:pPr>
    </w:p>
    <w:p w14:paraId="5510F43F" w14:textId="77777777" w:rsidR="00CC4822" w:rsidRPr="00CC4822" w:rsidRDefault="00CC4822" w:rsidP="00CC4822">
      <w:pPr>
        <w:jc w:val="both"/>
        <w:rPr>
          <w:b/>
        </w:rPr>
      </w:pPr>
    </w:p>
    <w:p w14:paraId="067700F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>Начальник отдела архитектуры</w:t>
      </w:r>
    </w:p>
    <w:p w14:paraId="1E6BA7D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 xml:space="preserve">и градостроительства администрации </w:t>
      </w:r>
    </w:p>
    <w:p w14:paraId="2311D259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>города Усолье-Сибирское</w:t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bCs/>
          <w:sz w:val="28"/>
          <w:szCs w:val="28"/>
        </w:rPr>
        <w:t>_______________________________</w:t>
      </w:r>
      <w:r w:rsidRPr="00CC4822">
        <w:rPr>
          <w:rFonts w:ascii="Times New Roman" w:hAnsi="Times New Roman"/>
          <w:b/>
          <w:sz w:val="28"/>
          <w:szCs w:val="28"/>
        </w:rPr>
        <w:t>______________</w:t>
      </w:r>
    </w:p>
    <w:p w14:paraId="7DBF5680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sz w:val="28"/>
          <w:szCs w:val="28"/>
        </w:rPr>
        <w:t xml:space="preserve">                           </w:t>
      </w:r>
      <w:r w:rsidRPr="00CC4822">
        <w:rPr>
          <w:rFonts w:ascii="Times New Roman" w:hAnsi="Times New Roman"/>
          <w:sz w:val="24"/>
          <w:szCs w:val="24"/>
        </w:rPr>
        <w:t>(подпись, ФИО)</w:t>
      </w:r>
    </w:p>
    <w:p w14:paraId="30667937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</w:p>
    <w:p w14:paraId="6645119D" w14:textId="77777777" w:rsidR="00CC4822" w:rsidRPr="00CC4822" w:rsidRDefault="00CC4822" w:rsidP="00CC4822">
      <w:pPr>
        <w:jc w:val="both"/>
        <w:rPr>
          <w:b/>
        </w:rPr>
      </w:pPr>
    </w:p>
    <w:p w14:paraId="02C19DB0" w14:textId="77777777" w:rsidR="00CC4822" w:rsidRPr="00CC4822" w:rsidRDefault="00CC4822" w:rsidP="00CC4822">
      <w:pPr>
        <w:jc w:val="both"/>
        <w:rPr>
          <w:b/>
        </w:rPr>
      </w:pPr>
    </w:p>
    <w:p w14:paraId="58CB20C2" w14:textId="77777777" w:rsidR="00CC4822" w:rsidRPr="00CC4822" w:rsidRDefault="00CC4822" w:rsidP="00CC4822">
      <w:pPr>
        <w:jc w:val="both"/>
        <w:rPr>
          <w:b/>
        </w:rPr>
      </w:pPr>
    </w:p>
    <w:p w14:paraId="03B498AF" w14:textId="77777777" w:rsidR="00CC4822" w:rsidRPr="00CC4822" w:rsidRDefault="00CC4822" w:rsidP="00CC4822">
      <w:pPr>
        <w:jc w:val="both"/>
        <w:rPr>
          <w:b/>
        </w:rPr>
      </w:pPr>
    </w:p>
    <w:p w14:paraId="425232C3" w14:textId="77777777" w:rsidR="00CC4822" w:rsidRPr="00CC4822" w:rsidRDefault="00CC4822" w:rsidP="00CC4822">
      <w:pPr>
        <w:jc w:val="both"/>
        <w:rPr>
          <w:b/>
        </w:rPr>
      </w:pPr>
    </w:p>
    <w:p w14:paraId="66723DBA" w14:textId="77777777" w:rsidR="00CC4822" w:rsidRPr="00CC4822" w:rsidRDefault="00CC4822" w:rsidP="00CC4822">
      <w:pPr>
        <w:jc w:val="both"/>
        <w:rPr>
          <w:b/>
        </w:rPr>
      </w:pPr>
    </w:p>
    <w:p w14:paraId="47B6EF12" w14:textId="77777777" w:rsidR="00CC4822" w:rsidRPr="00CC4822" w:rsidRDefault="00CC4822" w:rsidP="00CC4822">
      <w:pPr>
        <w:jc w:val="both"/>
        <w:rPr>
          <w:b/>
        </w:rPr>
      </w:pPr>
    </w:p>
    <w:p w14:paraId="4FFE71F6" w14:textId="77777777" w:rsidR="00CC4822" w:rsidRPr="00CC4822" w:rsidRDefault="00CC4822" w:rsidP="00CC4822">
      <w:pPr>
        <w:jc w:val="both"/>
        <w:rPr>
          <w:b/>
        </w:rPr>
      </w:pPr>
    </w:p>
    <w:p w14:paraId="6F66BDD6" w14:textId="77777777" w:rsidR="00CC4822" w:rsidRPr="00CC4822" w:rsidRDefault="00CC4822" w:rsidP="00CC4822">
      <w:pPr>
        <w:jc w:val="both"/>
        <w:rPr>
          <w:b/>
        </w:rPr>
      </w:pPr>
    </w:p>
    <w:p w14:paraId="538DA1EB" w14:textId="77777777" w:rsidR="00CC4822" w:rsidRPr="00CC4822" w:rsidRDefault="00CC4822" w:rsidP="00CC4822">
      <w:pPr>
        <w:jc w:val="both"/>
        <w:rPr>
          <w:b/>
        </w:rPr>
      </w:pPr>
    </w:p>
    <w:p w14:paraId="7B8992DA" w14:textId="77777777" w:rsidR="00CC4822" w:rsidRPr="00CC4822" w:rsidRDefault="00CC4822" w:rsidP="00CC4822">
      <w:pPr>
        <w:jc w:val="both"/>
        <w:rPr>
          <w:b/>
        </w:rPr>
      </w:pPr>
    </w:p>
    <w:p w14:paraId="67D3B745" w14:textId="77777777" w:rsidR="00CC4822" w:rsidRPr="00CC4822" w:rsidRDefault="00CC4822" w:rsidP="00CC4822">
      <w:pPr>
        <w:jc w:val="both"/>
        <w:rPr>
          <w:b/>
        </w:rPr>
      </w:pPr>
    </w:p>
    <w:p w14:paraId="402AB87E" w14:textId="77777777" w:rsidR="00CC4822" w:rsidRPr="00CC4822" w:rsidRDefault="00CC4822" w:rsidP="00CC4822">
      <w:pPr>
        <w:jc w:val="both"/>
        <w:rPr>
          <w:b/>
        </w:rPr>
      </w:pPr>
    </w:p>
    <w:p w14:paraId="41F49F3A" w14:textId="77777777" w:rsidR="00CC4822" w:rsidRPr="00CC4822" w:rsidRDefault="00CC4822" w:rsidP="00CC4822">
      <w:pPr>
        <w:jc w:val="both"/>
        <w:rPr>
          <w:b/>
        </w:rPr>
      </w:pPr>
    </w:p>
    <w:p w14:paraId="608D4BA9" w14:textId="77777777" w:rsidR="00CC4822" w:rsidRPr="00CC4822" w:rsidRDefault="00CC4822" w:rsidP="00CC4822">
      <w:pPr>
        <w:jc w:val="both"/>
        <w:rPr>
          <w:b/>
        </w:rPr>
      </w:pPr>
    </w:p>
    <w:p w14:paraId="279C793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lastRenderedPageBreak/>
        <w:t xml:space="preserve">                                                             </w:t>
      </w:r>
      <w:r w:rsidRPr="00CC4822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CC4822">
        <w:rPr>
          <w:rFonts w:ascii="Times New Roman" w:hAnsi="Times New Roman"/>
          <w:sz w:val="24"/>
          <w:szCs w:val="24"/>
        </w:rPr>
        <w:t>Приложение № 2</w:t>
      </w:r>
    </w:p>
    <w:p w14:paraId="38E25519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к договору на размещение НТО </w:t>
      </w:r>
    </w:p>
    <w:p w14:paraId="5DE76311" w14:textId="77777777" w:rsidR="00CC4822" w:rsidRPr="00CC4822" w:rsidRDefault="00CC4822" w:rsidP="00CC4822">
      <w:pPr>
        <w:spacing w:after="0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от «_____» _________ № ______                                                                  </w:t>
      </w:r>
    </w:p>
    <w:p w14:paraId="10D06BDB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</w:t>
      </w:r>
    </w:p>
    <w:p w14:paraId="26C65A85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228B6F5E" w14:textId="77777777" w:rsidR="00CC4822" w:rsidRPr="00CC4822" w:rsidRDefault="00CC4822" w:rsidP="00CC4822">
      <w:pPr>
        <w:jc w:val="both"/>
        <w:rPr>
          <w:b/>
        </w:rPr>
      </w:pPr>
    </w:p>
    <w:p w14:paraId="5A3C34D3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РАЗРЕШЕНИЕ</w:t>
      </w:r>
    </w:p>
    <w:p w14:paraId="52C36E06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на размещение нестационарного торгового объекта</w:t>
      </w:r>
    </w:p>
    <w:p w14:paraId="2E60C12F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на территории города Усолье-Сибирское</w:t>
      </w:r>
    </w:p>
    <w:p w14:paraId="50DFFC38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</w:p>
    <w:p w14:paraId="3BDBC98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</w:rPr>
      </w:pPr>
    </w:p>
    <w:p w14:paraId="79CE5FE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</w:rPr>
      </w:pPr>
    </w:p>
    <w:p w14:paraId="7D4245C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color w:val="1E1E1E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от "__" __________20____  №_______</w:t>
      </w:r>
    </w:p>
    <w:p w14:paraId="727B14B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5B5D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Выдано__________________________________________________________________</w:t>
      </w:r>
    </w:p>
    <w:p w14:paraId="7FAD2C4D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4"/>
          <w:szCs w:val="24"/>
        </w:rPr>
        <w:t>(наименование организации или Ф.И.О. индивидуального предпринимателя)</w:t>
      </w:r>
    </w:p>
    <w:p w14:paraId="31897F4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 xml:space="preserve">________________________________________________________________________ </w:t>
      </w:r>
    </w:p>
    <w:p w14:paraId="02E4C9FF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(сведения о регистрации ИНН, ОГРН, контактный телефон)</w:t>
      </w:r>
    </w:p>
    <w:p w14:paraId="1E25F123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A099B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на право размещения нестационарного торгового объекта №_______ по адресу:</w:t>
      </w:r>
    </w:p>
    <w:p w14:paraId="1C35F5B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________________________________________________________________________  ________________________________________________________________________</w:t>
      </w:r>
    </w:p>
    <w:p w14:paraId="5D1F7CF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08E3C6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16DB94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Договор на размещение НТО от «_____»__________20____ №_______________</w:t>
      </w:r>
    </w:p>
    <w:p w14:paraId="33F27C8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A036FC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Площадь________________ кв.м.</w:t>
      </w:r>
      <w:r w:rsidRPr="00CC4822">
        <w:rPr>
          <w:rFonts w:ascii="Times New Roman" w:hAnsi="Times New Roman"/>
          <w:color w:val="1E1E1E"/>
          <w:sz w:val="28"/>
          <w:szCs w:val="28"/>
        </w:rPr>
        <w:t> </w:t>
      </w:r>
    </w:p>
    <w:p w14:paraId="356A49A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973E24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Специализация______________________________</w:t>
      </w:r>
    </w:p>
    <w:p w14:paraId="4A37BBB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8ACF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E7FC7D5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4822">
        <w:rPr>
          <w:rFonts w:ascii="Times New Roman" w:hAnsi="Times New Roman"/>
          <w:bCs/>
          <w:sz w:val="28"/>
          <w:szCs w:val="28"/>
        </w:rPr>
        <w:t xml:space="preserve">Настоящее разрешение выдано на срок: </w:t>
      </w:r>
    </w:p>
    <w:p w14:paraId="1722234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3AF252B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4822">
        <w:rPr>
          <w:rFonts w:ascii="Times New Roman" w:hAnsi="Times New Roman"/>
          <w:bCs/>
          <w:sz w:val="28"/>
          <w:szCs w:val="28"/>
        </w:rPr>
        <w:t>с "___" _____________ 20____ до "___" _____________ 20____</w:t>
      </w:r>
      <w:r w:rsidRPr="00CC4822">
        <w:rPr>
          <w:rFonts w:ascii="Times New Roman" w:hAnsi="Times New Roman"/>
          <w:bCs/>
          <w:color w:val="1E1E1E"/>
          <w:sz w:val="28"/>
          <w:szCs w:val="28"/>
        </w:rPr>
        <w:t> </w:t>
      </w:r>
      <w:r w:rsidRPr="00CC4822">
        <w:rPr>
          <w:rFonts w:ascii="Times New Roman" w:hAnsi="Times New Roman"/>
          <w:bCs/>
          <w:sz w:val="28"/>
          <w:szCs w:val="28"/>
        </w:rPr>
        <w:t xml:space="preserve"> </w:t>
      </w:r>
    </w:p>
    <w:p w14:paraId="4131B11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A62E03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E3FC425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F547B15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bCs/>
          <w:sz w:val="28"/>
          <w:szCs w:val="28"/>
        </w:rPr>
        <w:t>Мэр города Усолье-Сибирское _____________________________</w:t>
      </w:r>
      <w:r w:rsidRPr="00CC4822">
        <w:rPr>
          <w:rFonts w:ascii="Times New Roman" w:hAnsi="Times New Roman"/>
          <w:b/>
          <w:sz w:val="28"/>
          <w:szCs w:val="28"/>
        </w:rPr>
        <w:t>______________</w:t>
      </w:r>
    </w:p>
    <w:p w14:paraId="4702C4F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sz w:val="28"/>
          <w:szCs w:val="28"/>
        </w:rPr>
        <w:t xml:space="preserve">                           </w:t>
      </w:r>
      <w:r w:rsidRPr="00CC4822">
        <w:rPr>
          <w:rFonts w:ascii="Times New Roman" w:hAnsi="Times New Roman"/>
          <w:sz w:val="24"/>
          <w:szCs w:val="24"/>
        </w:rPr>
        <w:t>(подпись, ФИО)</w:t>
      </w:r>
    </w:p>
    <w:p w14:paraId="504A5C7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A384A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E60C7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33695E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785E0207" w14:textId="77777777" w:rsidR="00CC4822" w:rsidRPr="00CC4822" w:rsidRDefault="00CC4822" w:rsidP="00CC4822"/>
    <w:p w14:paraId="660148B3" w14:textId="5A4EE666" w:rsidR="00CC4822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E9BC0F" w14:textId="77777777" w:rsidR="00CC4822" w:rsidRPr="0015441A" w:rsidRDefault="00CC4822" w:rsidP="00BD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C4822" w:rsidRPr="0015441A" w:rsidSect="00287DE9"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8E464" w14:textId="77777777" w:rsidR="00AC0594" w:rsidRDefault="00AC0594" w:rsidP="00C14B7D">
      <w:pPr>
        <w:spacing w:after="0" w:line="240" w:lineRule="auto"/>
      </w:pPr>
      <w:r>
        <w:separator/>
      </w:r>
    </w:p>
  </w:endnote>
  <w:endnote w:type="continuationSeparator" w:id="0">
    <w:p w14:paraId="3AB5A4D9" w14:textId="77777777" w:rsidR="00AC0594" w:rsidRDefault="00AC0594" w:rsidP="00C1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2C606" w14:textId="77777777" w:rsidR="00AC0594" w:rsidRDefault="00AC0594" w:rsidP="00C14B7D">
      <w:pPr>
        <w:spacing w:after="0" w:line="240" w:lineRule="auto"/>
      </w:pPr>
      <w:r>
        <w:separator/>
      </w:r>
    </w:p>
  </w:footnote>
  <w:footnote w:type="continuationSeparator" w:id="0">
    <w:p w14:paraId="2566DF49" w14:textId="77777777" w:rsidR="00AC0594" w:rsidRDefault="00AC0594" w:rsidP="00C1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D7626"/>
    <w:multiLevelType w:val="hybridMultilevel"/>
    <w:tmpl w:val="89F88B5E"/>
    <w:lvl w:ilvl="0" w:tplc="53EE3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5B556B"/>
    <w:multiLevelType w:val="hybridMultilevel"/>
    <w:tmpl w:val="A3DA5522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95"/>
    <w:rsid w:val="00007ADB"/>
    <w:rsid w:val="0001396D"/>
    <w:rsid w:val="000157DC"/>
    <w:rsid w:val="0003359A"/>
    <w:rsid w:val="000432CF"/>
    <w:rsid w:val="0005365A"/>
    <w:rsid w:val="000636AE"/>
    <w:rsid w:val="00075340"/>
    <w:rsid w:val="00081E10"/>
    <w:rsid w:val="00082DCE"/>
    <w:rsid w:val="000A0257"/>
    <w:rsid w:val="000B1971"/>
    <w:rsid w:val="000B52D0"/>
    <w:rsid w:val="000C6D5C"/>
    <w:rsid w:val="000D42E7"/>
    <w:rsid w:val="000D57AC"/>
    <w:rsid w:val="000D7BDA"/>
    <w:rsid w:val="000F4633"/>
    <w:rsid w:val="0010004E"/>
    <w:rsid w:val="00112D26"/>
    <w:rsid w:val="00117060"/>
    <w:rsid w:val="001220C7"/>
    <w:rsid w:val="0012493B"/>
    <w:rsid w:val="00136892"/>
    <w:rsid w:val="001375D9"/>
    <w:rsid w:val="00141D92"/>
    <w:rsid w:val="001439D8"/>
    <w:rsid w:val="00144784"/>
    <w:rsid w:val="001448F0"/>
    <w:rsid w:val="001509CB"/>
    <w:rsid w:val="00150C83"/>
    <w:rsid w:val="00153D07"/>
    <w:rsid w:val="0015441A"/>
    <w:rsid w:val="0015508C"/>
    <w:rsid w:val="001648F9"/>
    <w:rsid w:val="0017588F"/>
    <w:rsid w:val="0018495A"/>
    <w:rsid w:val="00192998"/>
    <w:rsid w:val="001A4613"/>
    <w:rsid w:val="001A7654"/>
    <w:rsid w:val="001A7DBB"/>
    <w:rsid w:val="001B5961"/>
    <w:rsid w:val="001C689D"/>
    <w:rsid w:val="001D6754"/>
    <w:rsid w:val="001F39DE"/>
    <w:rsid w:val="001F52A8"/>
    <w:rsid w:val="002024B3"/>
    <w:rsid w:val="00210DFA"/>
    <w:rsid w:val="00224115"/>
    <w:rsid w:val="00224A49"/>
    <w:rsid w:val="0022767E"/>
    <w:rsid w:val="00233672"/>
    <w:rsid w:val="00242FFA"/>
    <w:rsid w:val="00246C4C"/>
    <w:rsid w:val="002616D5"/>
    <w:rsid w:val="00285908"/>
    <w:rsid w:val="00287DE9"/>
    <w:rsid w:val="00295ACD"/>
    <w:rsid w:val="002B0F87"/>
    <w:rsid w:val="002C5518"/>
    <w:rsid w:val="002F3E26"/>
    <w:rsid w:val="002F6530"/>
    <w:rsid w:val="003133E3"/>
    <w:rsid w:val="00325318"/>
    <w:rsid w:val="003420BC"/>
    <w:rsid w:val="003445C2"/>
    <w:rsid w:val="00354F78"/>
    <w:rsid w:val="003649C2"/>
    <w:rsid w:val="0036766D"/>
    <w:rsid w:val="003736BD"/>
    <w:rsid w:val="00382D6A"/>
    <w:rsid w:val="00391B1C"/>
    <w:rsid w:val="00391FEC"/>
    <w:rsid w:val="003A4480"/>
    <w:rsid w:val="003A72B4"/>
    <w:rsid w:val="003C409D"/>
    <w:rsid w:val="003F201B"/>
    <w:rsid w:val="00412D56"/>
    <w:rsid w:val="00416D58"/>
    <w:rsid w:val="00420199"/>
    <w:rsid w:val="00425082"/>
    <w:rsid w:val="004250CF"/>
    <w:rsid w:val="00431D9B"/>
    <w:rsid w:val="00437350"/>
    <w:rsid w:val="004728C4"/>
    <w:rsid w:val="004829DA"/>
    <w:rsid w:val="004836A4"/>
    <w:rsid w:val="0049394C"/>
    <w:rsid w:val="004B60EA"/>
    <w:rsid w:val="004C06CA"/>
    <w:rsid w:val="004C43D6"/>
    <w:rsid w:val="004C6ECA"/>
    <w:rsid w:val="004E0CC6"/>
    <w:rsid w:val="004F7BA7"/>
    <w:rsid w:val="00506773"/>
    <w:rsid w:val="0050681E"/>
    <w:rsid w:val="00523EEA"/>
    <w:rsid w:val="00533EC3"/>
    <w:rsid w:val="00534DAD"/>
    <w:rsid w:val="005474E9"/>
    <w:rsid w:val="00557162"/>
    <w:rsid w:val="005607F6"/>
    <w:rsid w:val="00577508"/>
    <w:rsid w:val="00591A57"/>
    <w:rsid w:val="005968ED"/>
    <w:rsid w:val="00597629"/>
    <w:rsid w:val="005A3DAB"/>
    <w:rsid w:val="005B1403"/>
    <w:rsid w:val="005B4A7D"/>
    <w:rsid w:val="005C648A"/>
    <w:rsid w:val="005D09AC"/>
    <w:rsid w:val="005E3A6D"/>
    <w:rsid w:val="005F5E1C"/>
    <w:rsid w:val="00606A26"/>
    <w:rsid w:val="00615588"/>
    <w:rsid w:val="00627B12"/>
    <w:rsid w:val="006354DC"/>
    <w:rsid w:val="00651499"/>
    <w:rsid w:val="00652C5F"/>
    <w:rsid w:val="00656B32"/>
    <w:rsid w:val="0066324E"/>
    <w:rsid w:val="0066587F"/>
    <w:rsid w:val="00671E67"/>
    <w:rsid w:val="006935CB"/>
    <w:rsid w:val="006A6B79"/>
    <w:rsid w:val="006A7551"/>
    <w:rsid w:val="006D7E09"/>
    <w:rsid w:val="006E0FFC"/>
    <w:rsid w:val="006F1537"/>
    <w:rsid w:val="006F43F0"/>
    <w:rsid w:val="006F4994"/>
    <w:rsid w:val="006F5630"/>
    <w:rsid w:val="006F5865"/>
    <w:rsid w:val="00714098"/>
    <w:rsid w:val="00714987"/>
    <w:rsid w:val="00714E1C"/>
    <w:rsid w:val="00720B49"/>
    <w:rsid w:val="00724C8B"/>
    <w:rsid w:val="00724ED6"/>
    <w:rsid w:val="007261D9"/>
    <w:rsid w:val="00733199"/>
    <w:rsid w:val="00763BCE"/>
    <w:rsid w:val="007718FD"/>
    <w:rsid w:val="00775E8E"/>
    <w:rsid w:val="00786E95"/>
    <w:rsid w:val="007B53FD"/>
    <w:rsid w:val="007F3021"/>
    <w:rsid w:val="00800D29"/>
    <w:rsid w:val="00801B47"/>
    <w:rsid w:val="00814428"/>
    <w:rsid w:val="00814C46"/>
    <w:rsid w:val="008170F0"/>
    <w:rsid w:val="0082076D"/>
    <w:rsid w:val="00824449"/>
    <w:rsid w:val="00831E4F"/>
    <w:rsid w:val="00836702"/>
    <w:rsid w:val="008447DA"/>
    <w:rsid w:val="00846411"/>
    <w:rsid w:val="00847093"/>
    <w:rsid w:val="00847CBC"/>
    <w:rsid w:val="008A10DE"/>
    <w:rsid w:val="008B09C1"/>
    <w:rsid w:val="008B7867"/>
    <w:rsid w:val="008B78C2"/>
    <w:rsid w:val="008D10AD"/>
    <w:rsid w:val="008D6ABB"/>
    <w:rsid w:val="008E2AB8"/>
    <w:rsid w:val="009248DF"/>
    <w:rsid w:val="00924A72"/>
    <w:rsid w:val="00925E50"/>
    <w:rsid w:val="00940FC6"/>
    <w:rsid w:val="00953915"/>
    <w:rsid w:val="00963C4C"/>
    <w:rsid w:val="00975721"/>
    <w:rsid w:val="009774AF"/>
    <w:rsid w:val="009776A2"/>
    <w:rsid w:val="00994FDD"/>
    <w:rsid w:val="009B46E2"/>
    <w:rsid w:val="009E1FBD"/>
    <w:rsid w:val="009E2995"/>
    <w:rsid w:val="009F4EEE"/>
    <w:rsid w:val="00A00F39"/>
    <w:rsid w:val="00A068E8"/>
    <w:rsid w:val="00A32E7A"/>
    <w:rsid w:val="00A40C75"/>
    <w:rsid w:val="00A47DC3"/>
    <w:rsid w:val="00A51B13"/>
    <w:rsid w:val="00A54829"/>
    <w:rsid w:val="00A671CE"/>
    <w:rsid w:val="00A7204D"/>
    <w:rsid w:val="00A86FCC"/>
    <w:rsid w:val="00AB26F8"/>
    <w:rsid w:val="00AC0185"/>
    <w:rsid w:val="00AC0594"/>
    <w:rsid w:val="00AE20B3"/>
    <w:rsid w:val="00B00B8D"/>
    <w:rsid w:val="00B07D67"/>
    <w:rsid w:val="00B26DCF"/>
    <w:rsid w:val="00B27ECC"/>
    <w:rsid w:val="00B3647D"/>
    <w:rsid w:val="00B40ECD"/>
    <w:rsid w:val="00B6718B"/>
    <w:rsid w:val="00B67197"/>
    <w:rsid w:val="00B813F2"/>
    <w:rsid w:val="00B83883"/>
    <w:rsid w:val="00B9335F"/>
    <w:rsid w:val="00B956F1"/>
    <w:rsid w:val="00BA610C"/>
    <w:rsid w:val="00BB199F"/>
    <w:rsid w:val="00BB6E0A"/>
    <w:rsid w:val="00BD04C2"/>
    <w:rsid w:val="00BD129C"/>
    <w:rsid w:val="00BE5C33"/>
    <w:rsid w:val="00BF6C8D"/>
    <w:rsid w:val="00C12BBD"/>
    <w:rsid w:val="00C14B7D"/>
    <w:rsid w:val="00C27DCE"/>
    <w:rsid w:val="00C33EE7"/>
    <w:rsid w:val="00C36338"/>
    <w:rsid w:val="00C3753C"/>
    <w:rsid w:val="00C510DF"/>
    <w:rsid w:val="00C5556E"/>
    <w:rsid w:val="00C60846"/>
    <w:rsid w:val="00C6117C"/>
    <w:rsid w:val="00C7007E"/>
    <w:rsid w:val="00C7590C"/>
    <w:rsid w:val="00C8033E"/>
    <w:rsid w:val="00C93294"/>
    <w:rsid w:val="00CB235A"/>
    <w:rsid w:val="00CB3693"/>
    <w:rsid w:val="00CB4A6B"/>
    <w:rsid w:val="00CC4822"/>
    <w:rsid w:val="00CD1059"/>
    <w:rsid w:val="00CD1E5B"/>
    <w:rsid w:val="00CD3416"/>
    <w:rsid w:val="00CD6CE3"/>
    <w:rsid w:val="00CE1FFF"/>
    <w:rsid w:val="00CF2349"/>
    <w:rsid w:val="00D00F32"/>
    <w:rsid w:val="00D117E1"/>
    <w:rsid w:val="00D43E22"/>
    <w:rsid w:val="00D45364"/>
    <w:rsid w:val="00D46D85"/>
    <w:rsid w:val="00D62F5B"/>
    <w:rsid w:val="00D656F3"/>
    <w:rsid w:val="00D67627"/>
    <w:rsid w:val="00D74A2B"/>
    <w:rsid w:val="00D76FB9"/>
    <w:rsid w:val="00D84E22"/>
    <w:rsid w:val="00DA0636"/>
    <w:rsid w:val="00DA561A"/>
    <w:rsid w:val="00DA7C47"/>
    <w:rsid w:val="00DB66F0"/>
    <w:rsid w:val="00DC2824"/>
    <w:rsid w:val="00DD19EA"/>
    <w:rsid w:val="00DF3154"/>
    <w:rsid w:val="00DF3361"/>
    <w:rsid w:val="00DF7029"/>
    <w:rsid w:val="00E04FDE"/>
    <w:rsid w:val="00E0632E"/>
    <w:rsid w:val="00E16716"/>
    <w:rsid w:val="00E239B6"/>
    <w:rsid w:val="00E37E74"/>
    <w:rsid w:val="00E42920"/>
    <w:rsid w:val="00E44919"/>
    <w:rsid w:val="00E53C11"/>
    <w:rsid w:val="00E54B6B"/>
    <w:rsid w:val="00E64B95"/>
    <w:rsid w:val="00E66C35"/>
    <w:rsid w:val="00E74CF6"/>
    <w:rsid w:val="00E754A8"/>
    <w:rsid w:val="00E76CE8"/>
    <w:rsid w:val="00E80A74"/>
    <w:rsid w:val="00E90EF9"/>
    <w:rsid w:val="00E91586"/>
    <w:rsid w:val="00E967E1"/>
    <w:rsid w:val="00EA16F9"/>
    <w:rsid w:val="00EB45EF"/>
    <w:rsid w:val="00EC383D"/>
    <w:rsid w:val="00ED6960"/>
    <w:rsid w:val="00EE1680"/>
    <w:rsid w:val="00EE5F78"/>
    <w:rsid w:val="00EF23A7"/>
    <w:rsid w:val="00F07B2E"/>
    <w:rsid w:val="00F12723"/>
    <w:rsid w:val="00F17E01"/>
    <w:rsid w:val="00F2191A"/>
    <w:rsid w:val="00F2285C"/>
    <w:rsid w:val="00F608AB"/>
    <w:rsid w:val="00F61928"/>
    <w:rsid w:val="00F63F1C"/>
    <w:rsid w:val="00F66FB4"/>
    <w:rsid w:val="00F740C9"/>
    <w:rsid w:val="00F75DA6"/>
    <w:rsid w:val="00F75F82"/>
    <w:rsid w:val="00F83EAC"/>
    <w:rsid w:val="00F965FA"/>
    <w:rsid w:val="00FA387E"/>
    <w:rsid w:val="00FA4F8E"/>
    <w:rsid w:val="00FB1D5C"/>
    <w:rsid w:val="00FE2715"/>
    <w:rsid w:val="00FF2823"/>
    <w:rsid w:val="00FF2D82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3F50C"/>
  <w15:docId w15:val="{9DE87FE8-552E-4C4B-94A6-7D977D5F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E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5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12C88"/>
    <w:rPr>
      <w:rFonts w:ascii="Times New Roman" w:hAnsi="Times New Roman"/>
      <w:sz w:val="0"/>
      <w:szCs w:val="0"/>
      <w:lang w:eastAsia="en-US"/>
    </w:rPr>
  </w:style>
  <w:style w:type="paragraph" w:styleId="a5">
    <w:name w:val="header"/>
    <w:basedOn w:val="a"/>
    <w:link w:val="a6"/>
    <w:uiPriority w:val="99"/>
    <w:unhideWhenUsed/>
    <w:rsid w:val="00C14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14B7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14B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14B7D"/>
    <w:rPr>
      <w:sz w:val="22"/>
      <w:szCs w:val="22"/>
      <w:lang w:eastAsia="en-US"/>
    </w:rPr>
  </w:style>
  <w:style w:type="character" w:customStyle="1" w:styleId="apple-converted-space">
    <w:name w:val="apple-converted-space"/>
    <w:rsid w:val="003420BC"/>
  </w:style>
  <w:style w:type="paragraph" w:customStyle="1" w:styleId="ConsPlusNormal">
    <w:name w:val="ConsPlusNormal"/>
    <w:rsid w:val="001C689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List Paragraph"/>
    <w:basedOn w:val="a"/>
    <w:uiPriority w:val="34"/>
    <w:qFormat/>
    <w:rsid w:val="00BD1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9A74-D56E-4BAC-9707-F7E2D3A9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4388</Words>
  <Characters>32880</Characters>
  <Application>Microsoft Office Word</Application>
  <DocSecurity>0</DocSecurity>
  <Lines>274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Ирина Валерьевна</dc:creator>
  <cp:keywords/>
  <dc:description/>
  <cp:lastModifiedBy>Остапенко Валерий Павлович</cp:lastModifiedBy>
  <cp:revision>12</cp:revision>
  <cp:lastPrinted>2020-07-09T04:11:00Z</cp:lastPrinted>
  <dcterms:created xsi:type="dcterms:W3CDTF">2020-07-09T02:10:00Z</dcterms:created>
  <dcterms:modified xsi:type="dcterms:W3CDTF">2020-07-21T08:56:00Z</dcterms:modified>
</cp:coreProperties>
</file>