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9EF6" w14:textId="77777777" w:rsidR="0016175B" w:rsidRPr="004C44A4" w:rsidRDefault="0016175B" w:rsidP="001617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19522514" w14:textId="77777777" w:rsidR="0016175B" w:rsidRPr="004C44A4" w:rsidRDefault="0016175B" w:rsidP="0016175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Проект договора </w:t>
      </w:r>
    </w:p>
    <w:p w14:paraId="7F651E58" w14:textId="77777777" w:rsidR="0016175B" w:rsidRPr="004C44A4" w:rsidRDefault="0016175B" w:rsidP="001617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  <w:t xml:space="preserve">ДОГОВОР № 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________</w:t>
      </w:r>
    </w:p>
    <w:p w14:paraId="654A0B01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АРЕНДЫ ЗЕМЕЛЬНОГО УЧАСТКА </w:t>
      </w:r>
    </w:p>
    <w:p w14:paraId="64951B13" w14:textId="77777777" w:rsidR="0016175B" w:rsidRPr="004C44A4" w:rsidRDefault="0016175B" w:rsidP="00161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73C8F74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Усолье-Сибирское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</w:t>
      </w:r>
      <w:proofErr w:type="gramStart"/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_____» _____________</w:t>
      </w: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20___ года</w:t>
      </w:r>
    </w:p>
    <w:p w14:paraId="79583007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37630B" w14:textId="77777777" w:rsidR="0016175B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Комитет по управлению муниципальным имуществом администрации города Усолье-Сибирское в лице председателя комитета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_________________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действующей на основании положения о комитете по управлению муниципальным имуществом администрации города Усолье-Сибирское, именуемый в дальнейшем «Арендодатель», с одной стороны, и _____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   именуем__ в дальнейшем «Арендатор», с другой стороны, а вместе именуемые Стороны, заключили настоящий Договор о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нижеследующем:</w:t>
      </w:r>
    </w:p>
    <w:p w14:paraId="32DF896B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A7A157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ДОГОВОРА</w:t>
      </w:r>
    </w:p>
    <w:p w14:paraId="6DE56DC7" w14:textId="77777777" w:rsidR="0016175B" w:rsidRPr="004C44A4" w:rsidRDefault="0016175B" w:rsidP="0016175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Арендодатель предоставляет, а Арендатор принимает в аренду из земель ________________ земельный участок с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кадастровым номером __________________, площадью _________ кв. м, находящийся в ведении муниципального образования «город Усолье-Сибирское», по адресу: _____________________________________________________________.</w:t>
      </w:r>
    </w:p>
    <w:p w14:paraId="15B17012" w14:textId="77777777" w:rsidR="0016175B" w:rsidRPr="004C44A4" w:rsidRDefault="0016175B" w:rsidP="0016175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Основанием для заключения данного Договора являются распоряжение комитета по управлению муниципальным имуществом от «____» __________ 202_ года № _____ «О проведении открытого аукциона на право заключения договоров аренды земельных участков, расположенных по адресу: Иркутская область, г. Усолье-Сибирское» и протокол об итогах аукциона от «____»____________202_ года № ____. </w:t>
      </w:r>
    </w:p>
    <w:p w14:paraId="532510EB" w14:textId="77777777" w:rsidR="0016175B" w:rsidRPr="004C44A4" w:rsidRDefault="0016175B" w:rsidP="0016175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Границы земельного участка обозначены поворотными точками в кадастровом паспорте земельного участка.</w:t>
      </w:r>
    </w:p>
    <w:p w14:paraId="5006F1EB" w14:textId="77777777" w:rsidR="0016175B" w:rsidRPr="004C44A4" w:rsidRDefault="0016175B" w:rsidP="0016175B">
      <w:pPr>
        <w:tabs>
          <w:tab w:val="num" w:pos="1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1.2. Вид разрешённого использования (назначение): ________________________________. </w:t>
      </w:r>
    </w:p>
    <w:p w14:paraId="357BA973" w14:textId="77777777" w:rsidR="0016175B" w:rsidRPr="004C44A4" w:rsidRDefault="0016175B" w:rsidP="0016175B">
      <w:pPr>
        <w:tabs>
          <w:tab w:val="num" w:pos="1200"/>
          <w:tab w:val="left" w:pos="7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Установленные ограничения (обременения) земельного участка, особенности его использования: ____________________________________________________________________.</w:t>
      </w:r>
    </w:p>
    <w:p w14:paraId="64207BE3" w14:textId="77777777" w:rsidR="0016175B" w:rsidRPr="004C44A4" w:rsidRDefault="0016175B" w:rsidP="0016175B">
      <w:pPr>
        <w:tabs>
          <w:tab w:val="num" w:pos="1200"/>
          <w:tab w:val="left" w:pos="7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Земельный участок считается переданным с момента, указанного в акте приёма-передачи земельного участка.</w:t>
      </w:r>
    </w:p>
    <w:p w14:paraId="4D3DAEDF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</w:t>
      </w:r>
    </w:p>
    <w:p w14:paraId="526A811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2.1.  В течение одного дня с момента подписания договора аренды земельного участка Арендатор оплачивает путём перечисления суммы на счёт </w:t>
      </w:r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КУМИ администрации г. Усолье-Сибирское, ОКЦ №4 </w:t>
      </w:r>
      <w:proofErr w:type="spellStart"/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СибГУ</w:t>
      </w:r>
      <w:proofErr w:type="spellEnd"/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БАНКА РОССИИ 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// УФК ПО ИРКУТСКОЙ ОБЛАСТИ г. Иркутск, р/с 03100643000000013400, </w:t>
      </w:r>
      <w:r w:rsidRPr="004C44A4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к</w:t>
      </w:r>
      <w:proofErr w:type="spellStart"/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орр</w:t>
      </w:r>
      <w:proofErr w:type="spellEnd"/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. счет 40102810145370000026</w:t>
      </w:r>
      <w:r w:rsidRPr="004C44A4"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>,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БИК 012520101, ИНН 3819003592, КПП 385101001, ОКТМО 25736000, Код платежа 903 1 11 05012 04 0007 120)  арендную плату за 1 (один) год (первый) аренды – ______________________________________. В указанную сумму входит сумма внесенного задатка – ______________________________. Арендная плата действует с даты заключения договора аренды 1 (первый) год аренды. </w:t>
      </w:r>
    </w:p>
    <w:p w14:paraId="5AE6642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2.2. Арендная плата за второй и последующие расчётные годы вносится Арендатором ежеквартально не позднее 15 числа третьего месяца каждого квартала (15 марта, 15 июня, 15 сентября, 15 декабря) путём перечисления начисленной суммы на счёт </w:t>
      </w:r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КУМИ администрации г. Усолье-Сибирское, ОКЦ №4 </w:t>
      </w:r>
      <w:proofErr w:type="spellStart"/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СибГУ</w:t>
      </w:r>
      <w:proofErr w:type="spellEnd"/>
      <w:r w:rsidRPr="000C4327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 БАНКА РОССИИ 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// УФК ПО ИРКУТСКОЙ ОБЛАСТИ г. Иркутск, р/с 03100643000000013400, корр. счет 40102810145370000026, БИК 012520101, ИНН 3819003592, КПП 385101001, ОКТМО 25736000, Код платежа 903 1 11 05012 04 0000 120.</w:t>
      </w:r>
    </w:p>
    <w:p w14:paraId="539C48F6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Обязательство по внесению платы считается исполненным с момента поступления денежных средств на расчетный счет Арендодателя. </w:t>
      </w:r>
    </w:p>
    <w:p w14:paraId="2DA7F2B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Арендатор обязан указывать в платёжном документе при оплате аренды по настоящему Договору назначение платежа, а также номер договора и дату его заключения.</w:t>
      </w:r>
    </w:p>
    <w:p w14:paraId="1F16244E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В случае изменения платёжных реквизитов Арендодатель уведомляет Арендатора в письменной форме.</w:t>
      </w:r>
    </w:p>
    <w:p w14:paraId="2F7B7A1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В случае если Договор аренды земельного участка прекратит своё действие до 15 числа третьего месяца квартала, арендная плата за использование земельного участка в указанном квартале вносится не позднее последнего дня действия Договора.</w:t>
      </w:r>
    </w:p>
    <w:p w14:paraId="2F06745B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В случае заключения Договора аренды земельного участка после первого дня квартала, а также в случае прекращения Договора аренды земельного участка до последнего дня квартала, 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lastRenderedPageBreak/>
        <w:t>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участка.</w:t>
      </w:r>
    </w:p>
    <w:p w14:paraId="25AA97E8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год. </w:t>
      </w:r>
    </w:p>
    <w:p w14:paraId="1C9278C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При досрочном расторжении договора аренды по инициативе арендатора и последующем выкупе земельного участка в первый год аренды, арендная плата за оставшийся период не возвращается.</w:t>
      </w:r>
    </w:p>
    <w:p w14:paraId="3A2F0C95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Исчисление и уплата Арендатором арендной платы осуществляется на основании письменного уведомления, направленного Арендодателем по адресу Арендатора, указанному в Договоре.</w:t>
      </w:r>
    </w:p>
    <w:p w14:paraId="3A0277C3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  <w:t>2.5. Неиспользование земельного участка после заключения Договора не является основанием для освобождения Арендатора от уплаты арендной платы и/или для возврата суммы, уплаченной Арендатором в качестве арендной платы по настоящему Договору.</w:t>
      </w:r>
    </w:p>
    <w:p w14:paraId="0BB9403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2.</w:t>
      </w:r>
      <w:r w:rsidRPr="004C44A4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6</w:t>
      </w:r>
      <w:r w:rsidRPr="004C44A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.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РФ. </w:t>
      </w:r>
    </w:p>
    <w:p w14:paraId="5CE07529" w14:textId="77777777" w:rsidR="0016175B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При этом Арендатор не освобождается от оплаты аренды и пени за каждый день просрочки, начисленной до расторжения Договора.</w:t>
      </w:r>
    </w:p>
    <w:p w14:paraId="29FB8C2C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323D4B80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ПРАВА И ОБЯЗАННОСТИ АРЕНДОДАТЕЛЯ</w:t>
      </w:r>
    </w:p>
    <w:p w14:paraId="74864D55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Арендодатель имеет право:</w:t>
      </w:r>
    </w:p>
    <w:p w14:paraId="5F519BEE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3.1.1.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Арендатором;</w:t>
      </w:r>
    </w:p>
    <w:p w14:paraId="58D7E296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3.1.2. досрочно расторгнуть Договор в случаях, указанных в пункте 7.3. Договора; </w:t>
      </w:r>
    </w:p>
    <w:p w14:paraId="6D1C684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3.1.3. на возмещение убытков, причинённых ухудшением качества участка и  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14:paraId="75D8AF06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3.1.4. приостанавливать работы, ведущиеся Арендатором с нарушением условий настоящего Договора, а также норм действующего законодательства РФ.</w:t>
      </w:r>
    </w:p>
    <w:p w14:paraId="14BF6D8C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3.1.5. в случае невнесения арендатором арендной платы по договору за 1 (один) квартал, обратиться в суд за принудительным взысканием задолженности по договору аренды с соблюдением процедур по досудебному урегулированию спора, в соответствии с требованиями действующего законодательства.</w:t>
      </w:r>
    </w:p>
    <w:p w14:paraId="0EDA4AC9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Арендодатель обязан:  </w:t>
      </w:r>
    </w:p>
    <w:p w14:paraId="6773B9F7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3.2.1. выполнять в полном объёме все условия Договора; </w:t>
      </w:r>
    </w:p>
    <w:p w14:paraId="5DB2145E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3.2.2. передать Арендатору земельный участок в состоянии, соответствующем условиям Договора по акту приёма-передачи;</w:t>
      </w:r>
    </w:p>
    <w:p w14:paraId="13C4399C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3.2.3. не вмешиваться в хозяйственную деятельность Арендатора, если она не                 противоречит условиям настоящего Договора и законодательству РФ;</w:t>
      </w:r>
    </w:p>
    <w:p w14:paraId="69E2D8E1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3.2.4. своевременно производить перерасчёт арендной платы и информировать об этом Арендатора;</w:t>
      </w:r>
    </w:p>
    <w:p w14:paraId="3EA72D5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3.2.5. в течение 5 (пяти) рабочих дней со дня подписания настоящего Договора обеспечить направление документов на государственную регистрацию прав.</w:t>
      </w:r>
    </w:p>
    <w:p w14:paraId="2E8266C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ACA3EC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АРЕНДАТОРА</w:t>
      </w:r>
    </w:p>
    <w:p w14:paraId="09197C37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Арендатор имеет право:</w:t>
      </w:r>
    </w:p>
    <w:p w14:paraId="31BEF78A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производить с письменного согласия Арендодателя улучшения земельного участка (при этом отделимые улучшения являются собственностью Арендатора, стоимость неотделимых улучшений компенсации не подлежит);</w:t>
      </w:r>
    </w:p>
    <w:p w14:paraId="062B2D65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расторгнуть досрочно настоящий Договор, письменно предупредив о своём намерении Арендодателя за месяц до предполагаемого момента расторжения Договора.</w:t>
      </w:r>
    </w:p>
    <w:p w14:paraId="4179416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4.2. Арендатор обязан: </w:t>
      </w:r>
    </w:p>
    <w:p w14:paraId="63CDD6DD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4.2.1. принять земельный участок от Арендодателя по акту приема-передачи после подписания настоящего Договора;</w:t>
      </w:r>
    </w:p>
    <w:p w14:paraId="6AB8D81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4.2.2. своевременно в полном объеме вносить арендную плату в порядке и размерах, установленных разделом 2 настоящего Договора;</w:t>
      </w:r>
    </w:p>
    <w:p w14:paraId="5045E0B6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использовать земельный участок под строительство в соответствии с целевым назначением категории земель и разрешенным использованием на условиях, установленных настоящим Договором при наличии проекта, имеющего необходимые согласования   архитектурных, природоохранных, санитарных и других органов в установленном законом порядке;</w:t>
      </w:r>
    </w:p>
    <w:p w14:paraId="23CA8C79" w14:textId="77777777" w:rsidR="0016175B" w:rsidRPr="004C44A4" w:rsidRDefault="0016175B" w:rsidP="0016175B">
      <w:pPr>
        <w:tabs>
          <w:tab w:val="left" w:pos="0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4.2.4. обеспечить освоение земельного участка в течение срока действия Договора с учетом получения всех разрешительных документов, предусмотренных действующим законодательством РФ;</w:t>
      </w:r>
    </w:p>
    <w:p w14:paraId="2C7BB614" w14:textId="77777777" w:rsidR="0016175B" w:rsidRPr="004C44A4" w:rsidRDefault="0016175B" w:rsidP="0016175B">
      <w:pPr>
        <w:tabs>
          <w:tab w:val="left" w:pos="0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4.2.5. не допускать действий, приводящих к ухудшению качественных характеристик земельного участка, экологической обстановки на арендуемой территории, не допускать захламления арендуемого земельного участка бытовым и строительным мусором;</w:t>
      </w:r>
    </w:p>
    <w:p w14:paraId="2104F8FB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4.2.6.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Усолье-Сибирское с получением согласования архитектурного проекта объекта;</w:t>
      </w:r>
    </w:p>
    <w:p w14:paraId="56D0753F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4.2.7. при строительстве объекта, при условии соблюдения подпункта 4.2.5.</w:t>
      </w:r>
      <w:r w:rsidRPr="004C44A4">
        <w:rPr>
          <w:rFonts w:ascii="Times New Roman" w:eastAsia="Times New Roman" w:hAnsi="Times New Roman" w:cs="Times New Roman"/>
          <w:bCs/>
          <w:color w:val="FF0000"/>
          <w:kern w:val="0"/>
          <w:lang w:val="x-none" w:eastAsia="x-none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настоящего Договора, руководствоваться действующими строительными правилами и нормативами с получением разрешительных документов по проекту от архитектурных, пожарных, санитарных, природоохранных и иных уполномоченных органов;</w:t>
      </w:r>
    </w:p>
    <w:p w14:paraId="162ED758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4.2.8. осуществить благоустройство земельного участка и прилегающей к нему территории, а также содержать расположенные на земельном участке объекты недвижимости в состоянии, соответствующем общему архитектурному облику города Усолье-Сибирское, в соответствии с 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Правилами благоустройства 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>на территории г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орода Усолье-Сибирское, утвержденными Решением Думы города Усолье-Сибирское от 31.10.2017 года № 27/7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E07FC33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4.2.9. 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а земельный участок приведен в прежний вид за счет Арендатора в срок, определяемый односторонним предписанием Арендодателя;</w:t>
      </w:r>
    </w:p>
    <w:p w14:paraId="3362F0F7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4.2.10. </w:t>
      </w: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обеспечить содержание земельного участка в соответствии с Правилами благоустройства </w:t>
      </w:r>
      <w:r w:rsidRPr="004C44A4">
        <w:rPr>
          <w:rFonts w:ascii="Times New Roman" w:eastAsia="Times New Roman" w:hAnsi="Times New Roman" w:cs="Times New Roman"/>
          <w:bCs/>
          <w:kern w:val="0"/>
          <w:lang w:val="x-none"/>
          <w14:ligatures w14:val="none"/>
        </w:rPr>
        <w:t xml:space="preserve">на территории города </w:t>
      </w: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Усолье-Сибирское, утвержденными Решением Думы города Усолье-Сибирское от 31.10.2017 года № 27/7, в том числе в надлежащем санитарном состоянии;</w:t>
      </w:r>
    </w:p>
    <w:p w14:paraId="75C315A9" w14:textId="77777777" w:rsidR="0016175B" w:rsidRPr="004C44A4" w:rsidRDefault="0016175B" w:rsidP="0016175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4.2.11. обеспечить строительство объекта в границах предоставленного земельного участка 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с соблюдением градостроительных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 xml:space="preserve"> и иных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нор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>м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в соответствии с 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>Правилами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землепользования и застройки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 xml:space="preserve"> муниципального образования «город Усолье-Сибирское», утвержденными Решением Думы города Усолье-Сибирское от 25.06.2020 года № 33/7, 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а также с применением максимального процента застройки в границах земельного участка с учетом парковочных мест 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и благоустройства прилегающей территории 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в границах 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 xml:space="preserve">земельного </w:t>
      </w:r>
      <w:r w:rsidRPr="004C44A4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участка</w:t>
      </w:r>
      <w:r w:rsidRPr="004C44A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822DDBE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4.2.12.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нормативов;</w:t>
      </w:r>
    </w:p>
    <w:p w14:paraId="4CA1AAD9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4.2.13. не начинать строительство до получения в установленном законом порядке разрешения на строительство, как и не производить никакие земляные работы, до получения соответствующих разрешений в установленном порядке;</w:t>
      </w:r>
    </w:p>
    <w:p w14:paraId="71242517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4.2.14. выступать правопреемником в отношении всех касающихся земельного участка обязательств градостроительного характера;</w:t>
      </w:r>
    </w:p>
    <w:p w14:paraId="12AFD087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4.2.15.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сервитутов;</w:t>
      </w:r>
    </w:p>
    <w:p w14:paraId="7DDF978B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 xml:space="preserve">4.2.16. передать по окончании срока действия Договора земельный участок Арендодателю в состоянии и качестве не хуже первоначального по акту приёма-передачи; </w:t>
      </w:r>
    </w:p>
    <w:p w14:paraId="05C59ACC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4.2.17. обеспечить свободный доступ на земельный участок полномочным представителям Арендодателя для проведения контроля за использованием и охраной земель, соответствующим службам в целях ремонта коммунальных, инженерных, электрических и других линий и сетей, а также объектов транспортной инфраструктуры при прохождении их через земельный участок;</w:t>
      </w:r>
    </w:p>
    <w:p w14:paraId="08D03BC9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lastRenderedPageBreak/>
        <w:t xml:space="preserve">4.2.18. 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 и не препятствовать их ремонту и обслуживанию; </w:t>
      </w:r>
    </w:p>
    <w:p w14:paraId="37923FEC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4.2.19.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участка, а также обеспечивать доступ и проход на территорию земельного участка их представителей;</w:t>
      </w:r>
    </w:p>
    <w:p w14:paraId="00AB1987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4.2.20. предоставлять возможность прокладки и использования линий электропередачи, связи и трубопроводов, систем водоснабжения, канализации и мелиорации;</w:t>
      </w:r>
    </w:p>
    <w:p w14:paraId="3EFF0CE3" w14:textId="77777777" w:rsidR="0016175B" w:rsidRPr="004C44A4" w:rsidRDefault="0016175B" w:rsidP="0016175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4.2.21. </w:t>
      </w:r>
      <w:r w:rsidRPr="004C44A4">
        <w:rPr>
          <w:rFonts w:ascii="Times New Roman" w:eastAsia="Times New Roman" w:hAnsi="Times New Roman" w:cs="Times New Roman"/>
          <w:kern w:val="0"/>
          <w:lang w:val="x-none" w:eastAsia="ru-RU"/>
          <w14:ligatures w14:val="none"/>
        </w:rPr>
        <w:t xml:space="preserve">с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письменного </w:t>
      </w:r>
      <w:r w:rsidRPr="004C44A4">
        <w:rPr>
          <w:rFonts w:ascii="Times New Roman" w:eastAsia="Times New Roman" w:hAnsi="Times New Roman" w:cs="Times New Roman"/>
          <w:kern w:val="0"/>
          <w:lang w:val="x-none" w:eastAsia="ru-RU"/>
          <w14:ligatures w14:val="none"/>
        </w:rPr>
        <w:t xml:space="preserve">согласия Арендодателя сдавать земельный участок в субаренду; </w:t>
      </w:r>
    </w:p>
    <w:p w14:paraId="599E26D3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4.2.22. в случае изменения места жительства, юридического адреса или иных реквизитов в недельный срок направлять Арендодателю письменное уведомление об этом;</w:t>
      </w:r>
    </w:p>
    <w:p w14:paraId="23444119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kern w:val="0"/>
          <w:lang w:val="x-none" w:eastAsia="x-none"/>
          <w14:ligatures w14:val="none"/>
        </w:rPr>
        <w:t>4.2.23. не нарушать права и охраняемые законом интересы третьих лиц, в том числе не осуществлять на выделенном участке деятельность, в результате которой создавались бы какие-либо препятствия (помехи или неудобства) третьим лицам;</w:t>
      </w:r>
    </w:p>
    <w:p w14:paraId="0C822AC3" w14:textId="3A5A3305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noProof/>
          <w:kern w:val="0"/>
          <w:lang w:val="x-none" w:eastAsia="x-none"/>
          <w14:ligatures w14:val="none"/>
        </w:rPr>
        <w:t xml:space="preserve">4.2.24. </w:t>
      </w:r>
      <w:bookmarkStart w:id="0" w:name="_Hlk55989384"/>
      <w:r w:rsidRPr="004C44A4">
        <w:rPr>
          <w:rFonts w:ascii="Times New Roman" w:eastAsia="Times New Roman" w:hAnsi="Times New Roman" w:cs="Times New Roman"/>
          <w:bCs/>
          <w:noProof/>
          <w:kern w:val="0"/>
          <w:lang w:val="x-none" w:eastAsia="x-none"/>
          <w14:ligatures w14:val="none"/>
        </w:rPr>
        <w:t>не менять</w:t>
      </w:r>
      <w:r w:rsidRPr="004C44A4"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  <w:t xml:space="preserve"> категорию земель  и </w:t>
      </w:r>
      <w:r w:rsidRPr="004C44A4">
        <w:rPr>
          <w:rFonts w:ascii="Times New Roman" w:eastAsia="Times New Roman" w:hAnsi="Times New Roman" w:cs="Times New Roman"/>
          <w:bCs/>
          <w:noProof/>
          <w:kern w:val="0"/>
          <w:lang w:val="x-none" w:eastAsia="x-none"/>
          <w14:ligatures w14:val="none"/>
        </w:rPr>
        <w:t xml:space="preserve"> используемую площадь земельного участка</w:t>
      </w:r>
      <w:r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  <w:t>.</w:t>
      </w:r>
      <w:r w:rsidRPr="004C44A4"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  <w:t xml:space="preserve"> </w:t>
      </w:r>
      <w:bookmarkEnd w:id="0"/>
    </w:p>
    <w:p w14:paraId="78AF23AC" w14:textId="77777777" w:rsidR="0016175B" w:rsidRPr="004C44A4" w:rsidRDefault="0016175B" w:rsidP="0016175B">
      <w:pPr>
        <w:spacing w:after="0" w:line="240" w:lineRule="auto"/>
        <w:ind w:right="-2" w:firstLine="561"/>
        <w:jc w:val="both"/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  <w:t>4.2.25. за свой счет и (или) с привлечением средств других лиц</w:t>
      </w:r>
      <w:bookmarkStart w:id="1" w:name="_Hlk120115302"/>
      <w:r w:rsidRPr="004C44A4">
        <w:rPr>
          <w:rFonts w:ascii="Times New Roman" w:eastAsia="Times New Roman" w:hAnsi="Times New Roman" w:cs="Times New Roman"/>
          <w:bCs/>
          <w:noProof/>
          <w:kern w:val="0"/>
          <w:lang w:eastAsia="x-none"/>
          <w14:ligatures w14:val="none"/>
        </w:rPr>
        <w:t xml:space="preserve"> осуществить снос здания, сооружения, объекта незавершенного строительства, которые расположены на земельном участке в срок, не превышающий двенадцати месяцев;</w:t>
      </w:r>
    </w:p>
    <w:bookmarkEnd w:id="1"/>
    <w:p w14:paraId="71F87D76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 Арендатор не имеет право:</w:t>
      </w:r>
    </w:p>
    <w:p w14:paraId="64F1FAFF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4.3.1. вносить изменения в заключенный договор аренды в части изменения вида разрешенного использования;</w:t>
      </w:r>
    </w:p>
    <w:p w14:paraId="3236EE77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не имеет преимущественного права на заключение на новый срок договора аренды без проведения торгов.</w:t>
      </w:r>
    </w:p>
    <w:p w14:paraId="00671F4E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0F289F2C" w14:textId="77777777" w:rsidR="0016175B" w:rsidRPr="004C44A4" w:rsidRDefault="0016175B" w:rsidP="001617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5.1. За нарушение условий Договора стороны несут ответственность в соответствии с действующим законодательством и условиями настоящего Договора.</w:t>
      </w:r>
    </w:p>
    <w:p w14:paraId="246F186E" w14:textId="77777777" w:rsidR="0016175B" w:rsidRPr="004C44A4" w:rsidRDefault="0016175B" w:rsidP="001617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5.2. Арендатор осмотрел земельный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совершённые им любые действия, противоречащие законодательству Российской Федерации, Иркутской области, а также муниципальным правовым актам и условиям настоящего Договора.</w:t>
      </w:r>
    </w:p>
    <w:p w14:paraId="5508F3B5" w14:textId="77777777" w:rsidR="0016175B" w:rsidRPr="004C44A4" w:rsidRDefault="0016175B" w:rsidP="001617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5.3. Просрочка внесения денежных средств в счет арендной платы за земельный участок в сумме и в сроки, указанные в пунктах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2.1.-2.2.</w:t>
      </w: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настоящего Договора, не может составлять более трех рабочих дней (далее - допустимая просрочка). Просрочка свыше трех дней считается отказом Арендатора от исполнения обязательств по арендной плате за земельный участок.</w:t>
      </w:r>
    </w:p>
    <w:p w14:paraId="537A3833" w14:textId="77777777" w:rsidR="0016175B" w:rsidRPr="004C44A4" w:rsidRDefault="0016175B" w:rsidP="001617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5.4. За нарушение срока внесения денежных средств Арендатором в счет оплаты по аренде земельного участка в порядке, предусмотренном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пункте 2.1.-2.2.</w:t>
      </w:r>
      <w:r w:rsidRPr="004C44A4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настоящего Договора, Арендатор уплачивает Арендодателю пени в размере 0,1% от размера невнесенной арендной платы за каждый день просрочки.</w:t>
      </w:r>
      <w:r w:rsidRPr="004C44A4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</w:p>
    <w:p w14:paraId="12CAE761" w14:textId="77777777" w:rsidR="0016175B" w:rsidRPr="004C44A4" w:rsidRDefault="0016175B" w:rsidP="001617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5.5. В случае превышения срока допустимой просрочки, предусмотренной пунктом   5.3. настоящего Договора, более двух раз подряд, настоящий Договор расторгается досрочно по требованию Арендодателя в судебном порядке.</w:t>
      </w:r>
    </w:p>
    <w:p w14:paraId="0D1B2877" w14:textId="77777777" w:rsidR="0016175B" w:rsidRPr="004C44A4" w:rsidRDefault="0016175B" w:rsidP="0016175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5.6. В случае выявления Арендодателем факта использования Арендатором земельного участка не в соответствии с разрешенным использованием, предусмотренным настоящим Договором, Арендодатель обязан произвести перерасчет арендной платы с применением ставки арендной платы, предусмотренной для соответствующего вида использования земельного участка, а Арендатор обязан уплачивать измененную арендную плату.</w:t>
      </w:r>
    </w:p>
    <w:p w14:paraId="65EC27DB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5.7.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участка, а также штраф в двукратном размере годовой арендной платы на последний год аренды участка.</w:t>
      </w:r>
    </w:p>
    <w:p w14:paraId="2FC1F977" w14:textId="77777777" w:rsidR="0016175B" w:rsidRPr="004C44A4" w:rsidRDefault="0016175B" w:rsidP="001617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5.8.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сроки, установленные настоящим Договором. </w:t>
      </w:r>
    </w:p>
    <w:p w14:paraId="3F8C1C34" w14:textId="77777777" w:rsidR="0016175B" w:rsidRPr="004C44A4" w:rsidRDefault="0016175B" w:rsidP="001617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ab/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14:paraId="7D22C5C9" w14:textId="77777777" w:rsidR="0016175B" w:rsidRPr="004C44A4" w:rsidRDefault="0016175B" w:rsidP="001617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0ABA7D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6. РАССМОТРЕНИЕ СПОРОВ </w:t>
      </w:r>
    </w:p>
    <w:p w14:paraId="48A11AA9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 Претензионный порядок рассмотрения споров из Договора является для Сторон обязательным.</w:t>
      </w:r>
    </w:p>
    <w:p w14:paraId="6788A9A6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 Претензионные письма направляются Сторонами нарочным, либо заказным почтовым отправлением с уведомлением о вручении последнего адресату по указанному в настоящем Договоре местонахождению Сторон, либо посредством электронной почты на указанный в настоящем Договоре адрес.</w:t>
      </w:r>
    </w:p>
    <w:p w14:paraId="00E1207F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получения письменного уведомления о применении штрафных санкций (пеней) Сторона, получившая такое уведомление обязана уплатить их в течение 5 (пяти) рабочих дней с момента получения письменного уведомления.</w:t>
      </w:r>
    </w:p>
    <w:p w14:paraId="57A85DC9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 Срок рассмотрения претензионного письма составляет 5 рабочих дней со дня получения последнего адресатом. Претензия, вернувшаяся в адрес отправителя с отметкой «истек срок хранения», отсутствие адресата по указанному адресу», «отказ адресата от получения», считается полученной по истечении 14 (четырнадцати) календарных дней с момента отправления.</w:t>
      </w:r>
    </w:p>
    <w:p w14:paraId="7122C3F4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6.4. Если Арендатор не направил Арендодателю мотивированного и документально подтвержденного отзыва на претензию в установленный п. 6.3. Договора срок считается, что претензионные требования Арендодателя, изложенные в претензии, признаны Арендатором в полном объеме. </w:t>
      </w:r>
    </w:p>
    <w:p w14:paraId="5DC46E6F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 Споры из Договора разрешаются в судебном порядке в Арбитражном суде Иркутской области.</w:t>
      </w:r>
    </w:p>
    <w:p w14:paraId="53CD8FD5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13D3B8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7. ИЗМЕНЕНИЕ И РАСТОРЖЕНИЕ ДОГОВОРА АРЕНДЫ </w:t>
      </w:r>
    </w:p>
    <w:p w14:paraId="63ADFE8D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Соглашения об изменении условий или внесении дополнений к Договору совершаются в письменной форме и подписываются обеими Сторонами.</w:t>
      </w:r>
    </w:p>
    <w:p w14:paraId="250B56B8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Реорганизация Арендодателя, а также перемена собственника земельного участка не являются основанием для расторжения настоящего Договора.</w:t>
      </w:r>
    </w:p>
    <w:p w14:paraId="3F0A8F1C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По требованию Арендодателя договор может быть расторгнут досрочно в судебном порядке в случаях, когда Арендатор:</w:t>
      </w:r>
    </w:p>
    <w:p w14:paraId="1320FCD7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-пользуется земельным участком с существенным нарушением условий Договора или назначения имущества либо с неоднократными нарушениями;</w:t>
      </w:r>
    </w:p>
    <w:p w14:paraId="73908B8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-существенно ухудшает земельный участок;</w:t>
      </w:r>
    </w:p>
    <w:p w14:paraId="0B44FE67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-более двух раз подряд по истечении установленного Договором срока платежа не вносит арендную плату;</w:t>
      </w:r>
    </w:p>
    <w:p w14:paraId="70E078C7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-использует земельный участок не в соответствии с его целевым назначением.</w:t>
      </w:r>
    </w:p>
    <w:p w14:paraId="6E864F72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-не исполняет или не надлежаще исполняет обязательства, предусмотренных пунктами 4.2.1-4.2.25. настоящего Договора.</w:t>
      </w:r>
    </w:p>
    <w:p w14:paraId="31A2AAA5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      </w:t>
      </w:r>
    </w:p>
    <w:p w14:paraId="48795AE0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7.4. В случае возобновления Договора на неопределенный срок, каждая из сторон вправе в любое время отказаться от Договора, предупредив об этом другую сторону за 14 (четырнадцать) календарных дней. </w:t>
      </w:r>
    </w:p>
    <w:p w14:paraId="72A02288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7.5. Договор считается расторгнутым с момента, указанного в уведомлении об отказе от исполнения Договора.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(тридцати) календарных дней с момента направления.</w:t>
      </w:r>
    </w:p>
    <w:p w14:paraId="0459AF79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FAD765E" w14:textId="77777777" w:rsidR="0016175B" w:rsidRPr="004C44A4" w:rsidRDefault="0016175B" w:rsidP="0016175B">
      <w:pPr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8. СРОК ДЕЙСТВИЯ ДОГОВОРА </w:t>
      </w:r>
    </w:p>
    <w:p w14:paraId="3CA2E3F1" w14:textId="77777777" w:rsidR="0016175B" w:rsidRPr="004C44A4" w:rsidRDefault="0016175B" w:rsidP="0016175B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8.1. Настоящий Договор составлен в соответствии с распоряжением комитета по управлению муниципальным имуществом от «____» _________ 202_ года № _____ «О проведении открытого аукциона на право заключения договоров аренды земельных участков, расположенных по адресу: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Иркутская область, г. Усолье-Сибирское» и протоколом об итогах аукциона от «___»_______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___. Срок действия договора в течении ___ лет с даты подписания договора.</w:t>
      </w:r>
    </w:p>
    <w:p w14:paraId="500F6EB0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B16437B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9. ОСОБЫЕ УСЛОВИЯ </w:t>
      </w:r>
    </w:p>
    <w:p w14:paraId="2027B4F4" w14:textId="77777777" w:rsidR="0016175B" w:rsidRPr="004C44A4" w:rsidRDefault="0016175B" w:rsidP="00161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9.1. В случае возврата уведомлений об отказе от исполнения Договора аренды земельного участка, направленных Арендодателем по адресу Арендатора, указанному в разделе 10 настоящего Договора,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«город Усолье-Сибирское».</w:t>
      </w:r>
    </w:p>
    <w:p w14:paraId="2E55C471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9.2. Сроки, указанные в настоящем Договоре, исчисляются периодом времени, указанном в днях. Течение срока начинается в день наступления события, которым определено его начало. </w:t>
      </w:r>
    </w:p>
    <w:p w14:paraId="2B5DE7B0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9.3. Отношения Сторон, не урегулированные настоящим Договором, регулируются действующим законодательством РФ.</w:t>
      </w:r>
    </w:p>
    <w:p w14:paraId="4C8E0D19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9.4. Настоящий Договор составлен на русском языке в простой письменной форме, в трех экземплярах, имеющих одинаковую юридическую силу, и действует с момента его подписания:</w:t>
      </w:r>
    </w:p>
    <w:p w14:paraId="009960D6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- 1-й экз. – Арендодателю,</w:t>
      </w:r>
    </w:p>
    <w:p w14:paraId="1724A2AC" w14:textId="77777777" w:rsidR="0016175B" w:rsidRPr="004C44A4" w:rsidRDefault="0016175B" w:rsidP="0016175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- 2-й экз. – Арендатору.</w:t>
      </w:r>
    </w:p>
    <w:p w14:paraId="73816B69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9.5.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47029910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9.6. Все уведомления и сообщения в рамках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49B6CB0F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9.7.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наступления обстоятельств непреодолимой силы.</w:t>
      </w:r>
    </w:p>
    <w:p w14:paraId="0498ECE6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9.8. Подписанные тексты настоящего Договора по одному экземпляру хранятся 1-й – у Арендодателя; 2-й – у Арендатора.</w:t>
      </w:r>
    </w:p>
    <w:p w14:paraId="79C4DCFD" w14:textId="77777777" w:rsidR="0016175B" w:rsidRPr="004C44A4" w:rsidRDefault="0016175B" w:rsidP="001617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5EC0E9" w14:textId="77777777" w:rsidR="0016175B" w:rsidRPr="004C44A4" w:rsidRDefault="0016175B" w:rsidP="0016175B">
      <w:pPr>
        <w:tabs>
          <w:tab w:val="num" w:pos="1231"/>
          <w:tab w:val="num" w:pos="22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10. АДРЕСА СТОРОН </w:t>
      </w:r>
    </w:p>
    <w:p w14:paraId="1E1B6CCF" w14:textId="77777777" w:rsidR="0016175B" w:rsidRPr="004C44A4" w:rsidRDefault="0016175B" w:rsidP="00161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D2A0397" w14:textId="77777777" w:rsidR="0016175B" w:rsidRPr="004C44A4" w:rsidRDefault="0016175B" w:rsidP="001617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АРЕНДОДАТЕЛЬ: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FD868C8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Комитет по управлению муниципальным имуществом администрации города Усолье-Сибирское, адрес: г. Усолье-Сибирское, Иркутская область, ул. Ватутина, 10, ИНН 3819003592.</w:t>
      </w:r>
    </w:p>
    <w:p w14:paraId="5C38B1F2" w14:textId="77777777" w:rsidR="0016175B" w:rsidRPr="004C44A4" w:rsidRDefault="0016175B" w:rsidP="0016175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0F8355" w14:textId="77777777" w:rsidR="0016175B" w:rsidRPr="004C44A4" w:rsidRDefault="0016175B" w:rsidP="0016175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iCs/>
          <w:kern w:val="0"/>
          <w:lang w:val="x-none" w:eastAsia="x-none"/>
          <w14:ligatures w14:val="none"/>
        </w:rPr>
        <w:t xml:space="preserve">                                                </w:t>
      </w:r>
      <w:r w:rsidRPr="004C44A4">
        <w:rPr>
          <w:rFonts w:ascii="Times New Roman" w:eastAsia="Times New Roman" w:hAnsi="Times New Roman" w:cs="Times New Roman"/>
          <w:b/>
          <w:iCs/>
          <w:kern w:val="0"/>
          <w:lang w:val="x-none" w:eastAsia="x-none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b/>
          <w:iCs/>
          <w:kern w:val="0"/>
          <w:lang w:val="x-none" w:eastAsia="x-none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iCs/>
          <w:kern w:val="0"/>
          <w:lang w:val="x-none" w:eastAsia="x-none"/>
          <w14:ligatures w14:val="none"/>
        </w:rPr>
        <w:t xml:space="preserve">            </w:t>
      </w:r>
      <w:r w:rsidRPr="004C44A4">
        <w:rPr>
          <w:rFonts w:ascii="Times New Roman" w:eastAsia="Times New Roman" w:hAnsi="Times New Roman" w:cs="Times New Roman"/>
          <w:bCs/>
          <w:iCs/>
          <w:kern w:val="0"/>
          <w:lang w:val="x-none" w:eastAsia="x-none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bCs/>
          <w:iCs/>
          <w:kern w:val="0"/>
          <w:lang w:val="x-none" w:eastAsia="x-none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b/>
          <w:bCs/>
          <w:iCs/>
          <w:kern w:val="0"/>
          <w:lang w:val="x-none"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kern w:val="0"/>
          <w:lang w:val="x-none" w:eastAsia="x-none"/>
          <w14:ligatures w14:val="none"/>
        </w:rPr>
        <w:t>______________</w:t>
      </w:r>
    </w:p>
    <w:p w14:paraId="1C2E155E" w14:textId="77777777" w:rsidR="0016175B" w:rsidRPr="004C44A4" w:rsidRDefault="0016175B" w:rsidP="0016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kern w:val="0"/>
          <w:lang w:eastAsia="ru-RU"/>
          <w14:ligatures w14:val="none"/>
        </w:rPr>
      </w:pPr>
    </w:p>
    <w:p w14:paraId="2EF6878C" w14:textId="77777777" w:rsidR="0016175B" w:rsidRPr="004C44A4" w:rsidRDefault="0016175B" w:rsidP="00161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bCs/>
          <w:spacing w:val="-6"/>
          <w:kern w:val="0"/>
          <w:lang w:eastAsia="ru-RU"/>
          <w14:ligatures w14:val="none"/>
        </w:rPr>
        <w:t>АРЕНДАТОР:</w:t>
      </w:r>
    </w:p>
    <w:p w14:paraId="42BADBE1" w14:textId="77777777" w:rsidR="0016175B" w:rsidRPr="004C44A4" w:rsidRDefault="0016175B" w:rsidP="0016175B">
      <w:pPr>
        <w:shd w:val="clear" w:color="auto" w:fill="FFFFFF"/>
        <w:spacing w:after="0" w:line="240" w:lineRule="auto"/>
        <w:ind w:left="24" w:right="5" w:firstLine="696"/>
        <w:jc w:val="both"/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>.</w:t>
      </w:r>
    </w:p>
    <w:p w14:paraId="15920E4C" w14:textId="77777777" w:rsidR="0016175B" w:rsidRPr="004C44A4" w:rsidRDefault="0016175B" w:rsidP="0016175B">
      <w:pPr>
        <w:shd w:val="clear" w:color="auto" w:fill="FFFFFF"/>
        <w:spacing w:after="0" w:line="240" w:lineRule="auto"/>
        <w:ind w:left="24" w:right="5" w:firstLine="696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4C44A4">
        <w:rPr>
          <w:rFonts w:ascii="Times New Roman" w:eastAsia="Times New Roman" w:hAnsi="Times New Roman" w:cs="Times New Roman"/>
          <w:b/>
          <w:bCs/>
          <w:spacing w:val="-2"/>
          <w:kern w:val="0"/>
          <w:lang w:eastAsia="ru-RU"/>
          <w14:ligatures w14:val="none"/>
        </w:rPr>
        <w:t xml:space="preserve">          </w:t>
      </w:r>
      <w:r w:rsidRPr="004C44A4">
        <w:rPr>
          <w:rFonts w:ascii="Times New Roman" w:eastAsia="Times New Roman" w:hAnsi="Times New Roman" w:cs="Times New Roman"/>
          <w:bCs/>
          <w:spacing w:val="-2"/>
          <w:kern w:val="0"/>
          <w:lang w:eastAsia="ru-RU"/>
          <w14:ligatures w14:val="none"/>
        </w:rPr>
        <w:t>___________________ ______________</w:t>
      </w:r>
    </w:p>
    <w:p w14:paraId="1F3B3EFF" w14:textId="77777777" w:rsidR="0016175B" w:rsidRPr="004C44A4" w:rsidRDefault="0016175B" w:rsidP="0016175B">
      <w:pPr>
        <w:shd w:val="clear" w:color="auto" w:fill="FFFFFF"/>
        <w:spacing w:after="0" w:line="240" w:lineRule="auto"/>
        <w:ind w:left="24" w:right="5" w:firstLine="69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EC77C1" w14:textId="77777777" w:rsidR="0016175B" w:rsidRPr="004C44A4" w:rsidRDefault="0016175B" w:rsidP="0016175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Приложение:</w:t>
      </w:r>
    </w:p>
    <w:p w14:paraId="10BB0D05" w14:textId="77777777" w:rsidR="0016175B" w:rsidRPr="004C44A4" w:rsidRDefault="0016175B" w:rsidP="001617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 приёма-передачи земельного участка    –       1 лист.</w:t>
      </w:r>
    </w:p>
    <w:p w14:paraId="72EF2D7D" w14:textId="77777777" w:rsidR="0016175B" w:rsidRPr="004C44A4" w:rsidRDefault="0016175B" w:rsidP="001617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CB108D9" w14:textId="77777777" w:rsidR="0016175B" w:rsidRPr="004C44A4" w:rsidRDefault="0016175B" w:rsidP="0016175B">
      <w:pPr>
        <w:keepNext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Приложение № 1 </w:t>
      </w:r>
    </w:p>
    <w:p w14:paraId="0EAD512A" w14:textId="77777777" w:rsidR="0016175B" w:rsidRPr="004C44A4" w:rsidRDefault="0016175B" w:rsidP="0016175B">
      <w:pPr>
        <w:keepNext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к договору аренды земельного участка </w:t>
      </w:r>
    </w:p>
    <w:p w14:paraId="2A0F740D" w14:textId="77777777" w:rsidR="0016175B" w:rsidRPr="004C44A4" w:rsidRDefault="0016175B" w:rsidP="0016175B">
      <w:pPr>
        <w:keepNext/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от______20</w:t>
      </w:r>
      <w:r w:rsidRPr="004C44A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2_ </w:t>
      </w: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года</w:t>
      </w:r>
      <w:r w:rsidRPr="004C44A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№___</w:t>
      </w:r>
    </w:p>
    <w:p w14:paraId="2DE3EE9D" w14:textId="77777777" w:rsidR="0016175B" w:rsidRPr="004C44A4" w:rsidRDefault="0016175B" w:rsidP="0016175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1C45D959" w14:textId="77777777" w:rsidR="0016175B" w:rsidRPr="004C44A4" w:rsidRDefault="0016175B" w:rsidP="001617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АКТ</w:t>
      </w:r>
    </w:p>
    <w:p w14:paraId="3EAFFCC8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приёма-передачи земельного участка</w:t>
      </w:r>
    </w:p>
    <w:p w14:paraId="00814925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ADFC4AA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Усолье-Сибирское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</w:t>
      </w:r>
      <w:proofErr w:type="gramStart"/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_____» _____________</w:t>
      </w: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202_ года</w:t>
      </w:r>
    </w:p>
    <w:p w14:paraId="75889EBF" w14:textId="77777777" w:rsidR="0016175B" w:rsidRPr="004C44A4" w:rsidRDefault="0016175B" w:rsidP="00161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3F0DD6" w14:textId="77777777" w:rsidR="0016175B" w:rsidRPr="004C44A4" w:rsidRDefault="0016175B" w:rsidP="0016175B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Комитет по управлению муниципальным имуществом администрации города Усолье-Сибирское в лице 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председателя комитета </w:t>
      </w:r>
      <w:r w:rsidRPr="004C44A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___________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,</w:t>
      </w:r>
      <w:r w:rsidRPr="004C44A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действующей на основании положения о комитете по управлению муниципальным имуществом администрации города Усолье-Сибирское, именуемый в дальнейшем «Арендодатель», с одной стороны, и _____________________________________________________________________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именуем__ в дальнейшем «Арендатор»,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другой стороны,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а вместе именуемые Стороны, в соответствии с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распоряжением комитета по управлению муниципальным имуществом от «___» ______ 202_ года № ___ «О проведении открытого аукциона на право заключения договоров аренды земельных участков, расположенных по адресу: Иркутская область, г. Усолье-Сибирское» и протоколом об итогах аукциона от «____»____________202_ года № ____, составили настоящий акт приёма-передачи земельного участка:</w:t>
      </w:r>
    </w:p>
    <w:p w14:paraId="2F027561" w14:textId="77777777" w:rsidR="0016175B" w:rsidRPr="004C44A4" w:rsidRDefault="0016175B" w:rsidP="0016175B">
      <w:pPr>
        <w:tabs>
          <w:tab w:val="num" w:pos="1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Арендодатель передаёт, а Арендатор</w:t>
      </w:r>
      <w:r w:rsidRPr="004C44A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принимает из земель ________________________________ земельный участок</w:t>
      </w:r>
      <w:r w:rsidRPr="004C44A4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кадастровым номером ________________________, площадью _______ кв. м, находящийся в ведении муниципального образования «город Усолье-Сибирское», по адресу: ________________________________, р</w:t>
      </w: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азрешенное использование – ______________________________.</w:t>
      </w:r>
    </w:p>
    <w:p w14:paraId="0C5DCB48" w14:textId="77777777" w:rsidR="0016175B" w:rsidRPr="004C44A4" w:rsidRDefault="0016175B" w:rsidP="00161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Переданный земельный участок на момент его приёма-передачи находится в состоянии, удовлетворяющем Арендатора. Стороны взаимных претензий не имеют.</w:t>
      </w:r>
    </w:p>
    <w:p w14:paraId="054C2FC0" w14:textId="77777777" w:rsidR="0016175B" w:rsidRPr="004C44A4" w:rsidRDefault="0016175B" w:rsidP="0016175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Настоящий акт </w:t>
      </w:r>
      <w:r w:rsidRPr="004C44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является неотъемлемой частью Договора аренды земельного участка, </w:t>
      </w:r>
      <w:r w:rsidRPr="004C44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составлен в 2 (двух) подлинных экземплярах на русском языке по одному для каждой из Сторон.</w:t>
      </w:r>
    </w:p>
    <w:p w14:paraId="56D07AC4" w14:textId="77777777" w:rsidR="0016175B" w:rsidRPr="004C44A4" w:rsidRDefault="0016175B" w:rsidP="0016175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5670"/>
      </w:tblGrid>
      <w:tr w:rsidR="0016175B" w:rsidRPr="004C44A4" w14:paraId="74DE1B12" w14:textId="77777777" w:rsidTr="00744242">
        <w:trPr>
          <w:trHeight w:val="483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029CE1" w14:textId="77777777" w:rsidR="0016175B" w:rsidRPr="004C44A4" w:rsidRDefault="0016175B" w:rsidP="00744242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Передал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:</w:t>
            </w:r>
          </w:p>
          <w:p w14:paraId="5A4917E3" w14:textId="77777777" w:rsidR="0016175B" w:rsidRPr="004C44A4" w:rsidRDefault="0016175B" w:rsidP="00744242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Арендодатель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6497D" w14:textId="77777777" w:rsidR="0016175B" w:rsidRPr="004C44A4" w:rsidRDefault="0016175B" w:rsidP="007442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               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___________________ </w:t>
            </w:r>
          </w:p>
        </w:tc>
      </w:tr>
      <w:tr w:rsidR="0016175B" w:rsidRPr="004C44A4" w14:paraId="3B31E69B" w14:textId="77777777" w:rsidTr="00744242">
        <w:trPr>
          <w:trHeight w:val="956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C17981" w14:textId="77777777" w:rsidR="0016175B" w:rsidRPr="004C44A4" w:rsidRDefault="0016175B" w:rsidP="00744242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5EF600" w14:textId="77777777" w:rsidR="0016175B" w:rsidRPr="004C44A4" w:rsidRDefault="0016175B" w:rsidP="00744242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Принял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:</w:t>
            </w:r>
          </w:p>
          <w:p w14:paraId="6A1010F3" w14:textId="77777777" w:rsidR="0016175B" w:rsidRPr="004C44A4" w:rsidRDefault="0016175B" w:rsidP="00744242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Арендатор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727E7" w14:textId="77777777" w:rsidR="0016175B" w:rsidRPr="004C44A4" w:rsidRDefault="0016175B" w:rsidP="007442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</w:t>
            </w: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     </w:t>
            </w:r>
          </w:p>
          <w:p w14:paraId="6172726D" w14:textId="77777777" w:rsidR="0016175B" w:rsidRPr="004C44A4" w:rsidRDefault="0016175B" w:rsidP="007442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E9CB18F" w14:textId="77777777" w:rsidR="0016175B" w:rsidRPr="004C44A4" w:rsidRDefault="0016175B" w:rsidP="0074424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C44A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                  ___________________ </w:t>
            </w:r>
          </w:p>
          <w:p w14:paraId="5C54C5B7" w14:textId="77777777" w:rsidR="0016175B" w:rsidRPr="004C44A4" w:rsidRDefault="0016175B" w:rsidP="0074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</w:tbl>
    <w:p w14:paraId="04689C15" w14:textId="77777777" w:rsidR="0016175B" w:rsidRPr="004C44A4" w:rsidRDefault="0016175B" w:rsidP="0016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6AEC9BE" w14:textId="77777777" w:rsidR="009572EB" w:rsidRDefault="009572EB"/>
    <w:sectPr w:rsidR="0095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97173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1923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5B"/>
    <w:rsid w:val="0016175B"/>
    <w:rsid w:val="001C58EA"/>
    <w:rsid w:val="00210318"/>
    <w:rsid w:val="008028B5"/>
    <w:rsid w:val="009572EB"/>
    <w:rsid w:val="00C82552"/>
    <w:rsid w:val="00C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5ABF"/>
  <w15:chartTrackingRefBased/>
  <w15:docId w15:val="{122BFA84-C61D-4B85-B146-2555A7D1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75B"/>
    <w:pPr>
      <w:spacing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7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7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7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7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7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7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3580</Words>
  <Characters>20408</Characters>
  <Application>Microsoft Office Word</Application>
  <DocSecurity>0</DocSecurity>
  <Lines>170</Lines>
  <Paragraphs>47</Paragraphs>
  <ScaleCrop>false</ScaleCrop>
  <Company/>
  <LinksUpToDate>false</LinksUpToDate>
  <CharactersWithSpaces>23941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1</cp:revision>
  <dcterms:created xsi:type="dcterms:W3CDTF">2026-01-19T07:49:00Z</dcterms:created>
  <dcterms:modified xsi:type="dcterms:W3CDTF">2026-01-19T07:50:00Z</dcterms:modified>
</cp:coreProperties>
</file>