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34496CA2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>г. Усолье-Сибирское, садоводство «</w:t>
      </w:r>
      <w:r w:rsidR="00DD125D">
        <w:rPr>
          <w:rFonts w:eastAsia="Calibri"/>
          <w:sz w:val="28"/>
          <w:szCs w:val="28"/>
          <w:lang w:eastAsia="en-US"/>
        </w:rPr>
        <w:t>Химик-1</w:t>
      </w:r>
      <w:r>
        <w:rPr>
          <w:rFonts w:eastAsia="Calibri"/>
          <w:sz w:val="28"/>
          <w:szCs w:val="28"/>
          <w:lang w:eastAsia="en-US"/>
        </w:rPr>
        <w:t>»</w:t>
      </w:r>
      <w:r w:rsidR="00F717D7">
        <w:rPr>
          <w:rFonts w:eastAsia="Calibri"/>
          <w:sz w:val="28"/>
          <w:szCs w:val="28"/>
          <w:lang w:eastAsia="en-US"/>
        </w:rPr>
        <w:t>, участок № 23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DD125D">
        <w:rPr>
          <w:sz w:val="28"/>
          <w:szCs w:val="28"/>
        </w:rPr>
        <w:t>975</w:t>
      </w:r>
      <w:r>
        <w:rPr>
          <w:sz w:val="28"/>
          <w:szCs w:val="28"/>
        </w:rPr>
        <w:t xml:space="preserve"> кв.м., с кадастровым номером 38:31:0000</w:t>
      </w:r>
      <w:r w:rsidR="00DD125D">
        <w:rPr>
          <w:sz w:val="28"/>
          <w:szCs w:val="28"/>
        </w:rPr>
        <w:t>2</w:t>
      </w:r>
      <w:r w:rsidR="0017582C">
        <w:rPr>
          <w:sz w:val="28"/>
          <w:szCs w:val="28"/>
        </w:rPr>
        <w:t>6</w:t>
      </w:r>
      <w:r>
        <w:rPr>
          <w:sz w:val="28"/>
          <w:szCs w:val="28"/>
        </w:rPr>
        <w:t>:</w:t>
      </w:r>
      <w:r w:rsidR="00DD125D">
        <w:rPr>
          <w:sz w:val="28"/>
          <w:szCs w:val="28"/>
        </w:rPr>
        <w:t>63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2547E3E2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D125D">
        <w:rPr>
          <w:sz w:val="28"/>
          <w:szCs w:val="28"/>
        </w:rPr>
        <w:t>Барахтенко Михаил Иванович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5F5B10F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D125D">
        <w:rPr>
          <w:sz w:val="28"/>
          <w:szCs w:val="28"/>
        </w:rPr>
        <w:t>Барахтенко</w:t>
      </w:r>
      <w:r w:rsidR="0017582C">
        <w:rPr>
          <w:sz w:val="28"/>
          <w:szCs w:val="28"/>
        </w:rPr>
        <w:t xml:space="preserve"> </w:t>
      </w:r>
      <w:r w:rsidR="00DD125D">
        <w:rPr>
          <w:sz w:val="28"/>
          <w:szCs w:val="28"/>
        </w:rPr>
        <w:t>М</w:t>
      </w:r>
      <w:r w:rsidR="0017582C">
        <w:rPr>
          <w:sz w:val="28"/>
          <w:szCs w:val="28"/>
        </w:rPr>
        <w:t>.</w:t>
      </w:r>
      <w:r w:rsidR="00DD125D">
        <w:rPr>
          <w:sz w:val="28"/>
          <w:szCs w:val="28"/>
        </w:rPr>
        <w:t>И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214E9FA1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17582C">
        <w:rPr>
          <w:sz w:val="28"/>
          <w:szCs w:val="28"/>
        </w:rPr>
        <w:t>А</w:t>
      </w:r>
      <w:r>
        <w:rPr>
          <w:sz w:val="28"/>
          <w:szCs w:val="28"/>
        </w:rPr>
        <w:t>.</w:t>
      </w:r>
      <w:r w:rsidR="0017582C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17582C">
        <w:rPr>
          <w:sz w:val="28"/>
          <w:szCs w:val="28"/>
        </w:rPr>
        <w:t>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43A6E863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752E0630" w14:textId="77777777" w:rsidR="00DD125D" w:rsidRDefault="00DD125D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17582C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DD125D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17D7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63</cp:revision>
  <cp:lastPrinted>2023-05-03T05:11:00Z</cp:lastPrinted>
  <dcterms:created xsi:type="dcterms:W3CDTF">2022-01-14T05:52:00Z</dcterms:created>
  <dcterms:modified xsi:type="dcterms:W3CDTF">2025-12-18T03:57:00Z</dcterms:modified>
</cp:coreProperties>
</file>