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2ACED8E" w14:textId="77777777" w:rsidR="00631CB4" w:rsidRDefault="00631CB4" w:rsidP="00631CB4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садоводство «Строитель-1», участок № 105, площадью 921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38:31:000014:311,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5D28451B" w14:textId="6261D4C0" w:rsidR="00A15397" w:rsidRDefault="00631CB4" w:rsidP="00631CB4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Николаева Людмила Павловна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</w:t>
      </w:r>
      <w:r w:rsidR="00F27A08">
        <w:rPr>
          <w:sz w:val="28"/>
          <w:szCs w:val="28"/>
        </w:rPr>
        <w:t>_</w:t>
      </w:r>
      <w:r w:rsidR="00C0369E">
        <w:rPr>
          <w:sz w:val="28"/>
          <w:szCs w:val="28"/>
        </w:rPr>
        <w:t>.</w:t>
      </w:r>
    </w:p>
    <w:p w14:paraId="5E2BB3EC" w14:textId="469C457A" w:rsidR="00631CB4" w:rsidRPr="00F77321" w:rsidRDefault="00631CB4" w:rsidP="00631CB4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Сачкова Наталья </w:t>
      </w:r>
      <w:proofErr w:type="spellStart"/>
      <w:r>
        <w:rPr>
          <w:sz w:val="28"/>
          <w:szCs w:val="28"/>
        </w:rPr>
        <w:t>Альвиановна</w:t>
      </w:r>
      <w:proofErr w:type="spellEnd"/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зарегистрированный по адресу: _____________________________________________________________.</w:t>
      </w:r>
    </w:p>
    <w:p w14:paraId="6CEFFE5D" w14:textId="18825064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631CB4">
        <w:rPr>
          <w:sz w:val="28"/>
          <w:szCs w:val="28"/>
        </w:rPr>
        <w:t>Николаевой Л.П</w:t>
      </w:r>
      <w:r w:rsidR="00900111">
        <w:rPr>
          <w:sz w:val="28"/>
          <w:szCs w:val="28"/>
        </w:rPr>
        <w:t>.</w:t>
      </w:r>
      <w:r w:rsidR="00631CB4">
        <w:rPr>
          <w:sz w:val="28"/>
          <w:szCs w:val="28"/>
        </w:rPr>
        <w:t>, гр. Сачковой Н.А.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lastRenderedPageBreak/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1CB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7A08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55</cp:revision>
  <cp:lastPrinted>2023-05-03T05:11:00Z</cp:lastPrinted>
  <dcterms:created xsi:type="dcterms:W3CDTF">2022-01-14T05:52:00Z</dcterms:created>
  <dcterms:modified xsi:type="dcterms:W3CDTF">2023-11-07T02:08:00Z</dcterms:modified>
</cp:coreProperties>
</file>