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2666545" w14:textId="77777777" w:rsidR="00851805" w:rsidRDefault="00851805" w:rsidP="0085180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садоводческое товарищество «Строитель-1», участок № 356, площадью 880 кв.м., с кадастровым номером 38:31:000014:201,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7C9DF072" w:rsidR="00A15397" w:rsidRPr="00F77321" w:rsidRDefault="00851805" w:rsidP="0085180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Кельманов Михаил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763AE6B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51805">
        <w:rPr>
          <w:sz w:val="28"/>
          <w:szCs w:val="28"/>
        </w:rPr>
        <w:t>Кельманов М</w:t>
      </w:r>
      <w:r w:rsidR="00851805">
        <w:rPr>
          <w:sz w:val="28"/>
          <w:szCs w:val="28"/>
        </w:rPr>
        <w:t>.</w:t>
      </w:r>
      <w:r w:rsidR="00851805">
        <w:rPr>
          <w:sz w:val="28"/>
          <w:szCs w:val="28"/>
        </w:rPr>
        <w:t>А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23300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1805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2023-11-07T05:34:00Z</dcterms:modified>
</cp:coreProperties>
</file>