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74FD4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74FD4">
        <w:rPr>
          <w:sz w:val="28"/>
          <w:szCs w:val="28"/>
        </w:rPr>
        <w:t>247,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74FD4">
        <w:rPr>
          <w:sz w:val="28"/>
          <w:szCs w:val="28"/>
        </w:rPr>
        <w:t>номером 38:31:000017:259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74FD4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A758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74FD4">
        <w:rPr>
          <w:sz w:val="28"/>
          <w:szCs w:val="28"/>
        </w:rPr>
        <w:t>Хомченко Татьяна Ивановна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7A758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74FD4">
        <w:rPr>
          <w:sz w:val="28"/>
          <w:szCs w:val="28"/>
        </w:rPr>
        <w:t>Хомченко Т.И.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A758E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74FD4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BBF5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49</cp:revision>
  <cp:lastPrinted>2023-05-03T05:11:00Z</cp:lastPrinted>
  <dcterms:created xsi:type="dcterms:W3CDTF">2022-01-14T05:52:00Z</dcterms:created>
  <dcterms:modified xsi:type="dcterms:W3CDTF">2023-11-07T07:58:00Z</dcterms:modified>
</cp:coreProperties>
</file>